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57B" w:rsidRDefault="006D057B" w:rsidP="006D057B">
      <w:pPr>
        <w:ind w:left="-142" w:firstLine="568"/>
        <w:jc w:val="both"/>
        <w:rPr>
          <w:rFonts w:ascii="Times New Roman" w:hAnsi="Times New Roman" w:cs="Times New Roman"/>
          <w:b/>
          <w:sz w:val="28"/>
          <w:szCs w:val="28"/>
        </w:rPr>
      </w:pPr>
    </w:p>
    <w:p w:rsidR="006D057B" w:rsidRDefault="006D057B" w:rsidP="006D057B">
      <w:pPr>
        <w:ind w:left="-142" w:firstLine="568"/>
        <w:jc w:val="both"/>
        <w:rPr>
          <w:rFonts w:ascii="Times New Roman" w:hAnsi="Times New Roman" w:cs="Times New Roman"/>
          <w:b/>
          <w:sz w:val="28"/>
          <w:szCs w:val="28"/>
        </w:rPr>
      </w:pPr>
    </w:p>
    <w:p w:rsidR="006D057B" w:rsidRDefault="006D057B" w:rsidP="006D057B">
      <w:pPr>
        <w:ind w:left="-142" w:firstLine="568"/>
        <w:jc w:val="both"/>
        <w:rPr>
          <w:rFonts w:ascii="Times New Roman" w:hAnsi="Times New Roman" w:cs="Times New Roman"/>
          <w:b/>
          <w:sz w:val="28"/>
          <w:szCs w:val="28"/>
        </w:rPr>
      </w:pPr>
    </w:p>
    <w:p w:rsidR="006D057B" w:rsidRDefault="006D057B" w:rsidP="006D057B">
      <w:pPr>
        <w:ind w:left="-142" w:firstLine="568"/>
        <w:jc w:val="both"/>
        <w:rPr>
          <w:rFonts w:ascii="Times New Roman" w:hAnsi="Times New Roman" w:cs="Times New Roman"/>
          <w:b/>
          <w:sz w:val="28"/>
          <w:szCs w:val="28"/>
        </w:rPr>
      </w:pPr>
    </w:p>
    <w:p w:rsidR="006D057B" w:rsidRDefault="006D057B" w:rsidP="00F90A61">
      <w:pPr>
        <w:jc w:val="both"/>
        <w:rPr>
          <w:rFonts w:ascii="Times New Roman" w:hAnsi="Times New Roman" w:cs="Times New Roman"/>
          <w:b/>
          <w:sz w:val="28"/>
          <w:szCs w:val="28"/>
        </w:rPr>
      </w:pPr>
    </w:p>
    <w:p w:rsidR="006D057B" w:rsidRDefault="006D057B" w:rsidP="006D057B">
      <w:pPr>
        <w:ind w:left="-142" w:firstLine="568"/>
        <w:jc w:val="both"/>
        <w:rPr>
          <w:rFonts w:ascii="Times New Roman" w:hAnsi="Times New Roman" w:cs="Times New Roman"/>
          <w:b/>
          <w:sz w:val="28"/>
          <w:szCs w:val="28"/>
        </w:rPr>
      </w:pPr>
    </w:p>
    <w:p w:rsidR="006D057B" w:rsidRDefault="006D057B" w:rsidP="006D057B">
      <w:pPr>
        <w:tabs>
          <w:tab w:val="left" w:pos="9639"/>
        </w:tabs>
        <w:ind w:left="567" w:right="540" w:firstLine="567"/>
        <w:jc w:val="both"/>
        <w:rPr>
          <w:rFonts w:ascii="Times New Roman" w:hAnsi="Times New Roman" w:cs="Times New Roman"/>
          <w:b/>
          <w:sz w:val="28"/>
          <w:szCs w:val="28"/>
        </w:rPr>
      </w:pPr>
    </w:p>
    <w:p w:rsidR="00200980" w:rsidRDefault="006D057B" w:rsidP="00200980">
      <w:pPr>
        <w:tabs>
          <w:tab w:val="left" w:pos="9639"/>
        </w:tabs>
        <w:ind w:right="540"/>
        <w:jc w:val="both"/>
        <w:rPr>
          <w:rFonts w:ascii="Times New Roman" w:hAnsi="Times New Roman" w:cs="Times New Roman"/>
          <w:b/>
          <w:sz w:val="28"/>
          <w:szCs w:val="28"/>
        </w:rPr>
      </w:pPr>
      <w:r w:rsidRPr="00E77A05">
        <w:rPr>
          <w:rFonts w:ascii="Times New Roman" w:hAnsi="Times New Roman" w:cs="Times New Roman"/>
          <w:b/>
          <w:sz w:val="28"/>
          <w:szCs w:val="28"/>
        </w:rPr>
        <w:t xml:space="preserve">ЗАГАД         </w:t>
      </w:r>
      <w:r w:rsidR="001C5070">
        <w:rPr>
          <w:rFonts w:ascii="Times New Roman" w:hAnsi="Times New Roman" w:cs="Times New Roman"/>
          <w:b/>
          <w:sz w:val="28"/>
          <w:szCs w:val="28"/>
        </w:rPr>
        <w:t xml:space="preserve">                                                                             </w:t>
      </w:r>
      <w:r w:rsidR="001C5070" w:rsidRPr="00E77A05">
        <w:rPr>
          <w:rFonts w:ascii="Times New Roman" w:hAnsi="Times New Roman" w:cs="Times New Roman"/>
          <w:b/>
          <w:sz w:val="28"/>
          <w:szCs w:val="28"/>
        </w:rPr>
        <w:t>ПРИКАЗ</w:t>
      </w:r>
    </w:p>
    <w:p w:rsidR="00836489" w:rsidRDefault="00200980" w:rsidP="00200980">
      <w:pPr>
        <w:tabs>
          <w:tab w:val="left" w:pos="9639"/>
        </w:tabs>
        <w:ind w:right="540"/>
        <w:jc w:val="both"/>
        <w:rPr>
          <w:rFonts w:ascii="Times New Roman" w:hAnsi="Times New Roman" w:cs="Times New Roman"/>
          <w:b/>
          <w:sz w:val="28"/>
          <w:szCs w:val="28"/>
        </w:rPr>
      </w:pPr>
      <w:r>
        <w:rPr>
          <w:rFonts w:ascii="Times New Roman" w:hAnsi="Times New Roman" w:cs="Times New Roman"/>
          <w:b/>
          <w:sz w:val="28"/>
          <w:szCs w:val="28"/>
        </w:rPr>
        <w:t>от 05.12.2014 № 308</w:t>
      </w:r>
      <w:r w:rsidR="006D057B" w:rsidRPr="00E77A05">
        <w:rPr>
          <w:rFonts w:ascii="Times New Roman" w:hAnsi="Times New Roman" w:cs="Times New Roman"/>
          <w:b/>
          <w:sz w:val="28"/>
          <w:szCs w:val="28"/>
        </w:rPr>
        <w:t xml:space="preserve"> </w:t>
      </w:r>
    </w:p>
    <w:p w:rsidR="001C5070" w:rsidRDefault="001C5070" w:rsidP="00200980">
      <w:pPr>
        <w:tabs>
          <w:tab w:val="left" w:pos="9639"/>
        </w:tabs>
        <w:ind w:right="540"/>
        <w:jc w:val="both"/>
        <w:rPr>
          <w:rFonts w:ascii="Times New Roman" w:hAnsi="Times New Roman" w:cs="Times New Roman"/>
          <w:b/>
          <w:sz w:val="28"/>
          <w:szCs w:val="28"/>
        </w:rPr>
      </w:pPr>
    </w:p>
    <w:p w:rsidR="001C5070" w:rsidRPr="001C5070" w:rsidRDefault="001C5070"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с изменениями:</w:t>
      </w:r>
    </w:p>
    <w:p w:rsidR="002C0ECA" w:rsidRPr="001C5070" w:rsidRDefault="001C5070" w:rsidP="001C507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 xml:space="preserve">приказы ГПО «Белэнерго»  </w:t>
      </w:r>
    </w:p>
    <w:p w:rsidR="009B639A" w:rsidRPr="001C5070" w:rsidRDefault="00836489"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от 13.03.2015 № 66</w:t>
      </w:r>
      <w:r w:rsidR="009B639A" w:rsidRPr="001C5070">
        <w:rPr>
          <w:rFonts w:ascii="Times New Roman" w:hAnsi="Times New Roman" w:cs="Times New Roman"/>
          <w:sz w:val="28"/>
          <w:szCs w:val="28"/>
        </w:rPr>
        <w:t>,</w:t>
      </w:r>
      <w:r w:rsidR="001A15C4" w:rsidRPr="001C5070">
        <w:rPr>
          <w:rFonts w:ascii="Times New Roman" w:hAnsi="Times New Roman" w:cs="Times New Roman"/>
          <w:sz w:val="28"/>
          <w:szCs w:val="28"/>
        </w:rPr>
        <w:t xml:space="preserve"> </w:t>
      </w:r>
      <w:r w:rsidR="00B55800" w:rsidRPr="001C5070">
        <w:rPr>
          <w:rFonts w:ascii="Times New Roman" w:hAnsi="Times New Roman" w:cs="Times New Roman"/>
          <w:sz w:val="28"/>
          <w:szCs w:val="28"/>
        </w:rPr>
        <w:t xml:space="preserve">от </w:t>
      </w:r>
      <w:r w:rsidR="001A15C4" w:rsidRPr="001C5070">
        <w:rPr>
          <w:rFonts w:ascii="Times New Roman" w:hAnsi="Times New Roman" w:cs="Times New Roman"/>
          <w:sz w:val="28"/>
          <w:szCs w:val="28"/>
        </w:rPr>
        <w:t>25.06.2015 № 172,</w:t>
      </w:r>
    </w:p>
    <w:p w:rsidR="001D6EB0" w:rsidRPr="001C5070" w:rsidRDefault="009B639A"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от 30.06.2015 № 177</w:t>
      </w:r>
      <w:r w:rsidR="00B55800" w:rsidRPr="001C5070">
        <w:rPr>
          <w:rFonts w:ascii="Times New Roman" w:hAnsi="Times New Roman" w:cs="Times New Roman"/>
          <w:sz w:val="28"/>
          <w:szCs w:val="28"/>
        </w:rPr>
        <w:t>, от 01.04.2016 № 86</w:t>
      </w:r>
      <w:r w:rsidR="001D6EB0" w:rsidRPr="001C5070">
        <w:rPr>
          <w:rFonts w:ascii="Times New Roman" w:hAnsi="Times New Roman" w:cs="Times New Roman"/>
          <w:sz w:val="28"/>
          <w:szCs w:val="28"/>
        </w:rPr>
        <w:t>,</w:t>
      </w:r>
    </w:p>
    <w:p w:rsidR="00394607" w:rsidRPr="001C5070" w:rsidRDefault="00F90A61"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 xml:space="preserve">от </w:t>
      </w:r>
      <w:r w:rsidR="001D6EB0" w:rsidRPr="001C5070">
        <w:rPr>
          <w:rFonts w:ascii="Times New Roman" w:hAnsi="Times New Roman" w:cs="Times New Roman"/>
          <w:sz w:val="28"/>
          <w:szCs w:val="28"/>
        </w:rPr>
        <w:t>03.05.2016 № 118</w:t>
      </w:r>
      <w:r w:rsidR="00B2122D" w:rsidRPr="001C5070">
        <w:rPr>
          <w:rFonts w:ascii="Times New Roman" w:hAnsi="Times New Roman" w:cs="Times New Roman"/>
          <w:sz w:val="28"/>
          <w:szCs w:val="28"/>
        </w:rPr>
        <w:t>,</w:t>
      </w:r>
      <w:r w:rsidR="001C5070" w:rsidRPr="001C5070">
        <w:rPr>
          <w:rFonts w:ascii="Times New Roman" w:hAnsi="Times New Roman" w:cs="Times New Roman"/>
          <w:sz w:val="28"/>
          <w:szCs w:val="28"/>
        </w:rPr>
        <w:t xml:space="preserve"> </w:t>
      </w:r>
      <w:r w:rsidR="00B2122D" w:rsidRPr="001C5070">
        <w:rPr>
          <w:rFonts w:ascii="Times New Roman" w:hAnsi="Times New Roman" w:cs="Times New Roman"/>
          <w:sz w:val="28"/>
          <w:szCs w:val="28"/>
        </w:rPr>
        <w:t>от 26.09.2016 № 249</w:t>
      </w:r>
      <w:r w:rsidR="00394607" w:rsidRPr="001C5070">
        <w:rPr>
          <w:rFonts w:ascii="Times New Roman" w:hAnsi="Times New Roman" w:cs="Times New Roman"/>
          <w:sz w:val="28"/>
          <w:szCs w:val="28"/>
        </w:rPr>
        <w:t xml:space="preserve">, </w:t>
      </w:r>
    </w:p>
    <w:p w:rsidR="001C5070" w:rsidRPr="001C5070" w:rsidRDefault="00394607"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от 13.01.2017 № 10</w:t>
      </w:r>
      <w:r w:rsidR="00637519" w:rsidRPr="001C5070">
        <w:rPr>
          <w:rFonts w:ascii="Times New Roman" w:hAnsi="Times New Roman" w:cs="Times New Roman"/>
          <w:sz w:val="28"/>
          <w:szCs w:val="28"/>
        </w:rPr>
        <w:t>,</w:t>
      </w:r>
      <w:r w:rsidR="001C5070" w:rsidRPr="001C5070">
        <w:rPr>
          <w:rFonts w:ascii="Times New Roman" w:hAnsi="Times New Roman" w:cs="Times New Roman"/>
          <w:sz w:val="28"/>
          <w:szCs w:val="28"/>
        </w:rPr>
        <w:t xml:space="preserve"> </w:t>
      </w:r>
      <w:r w:rsidR="00637519" w:rsidRPr="001C5070">
        <w:rPr>
          <w:rFonts w:ascii="Times New Roman" w:hAnsi="Times New Roman" w:cs="Times New Roman"/>
          <w:sz w:val="28"/>
          <w:szCs w:val="28"/>
        </w:rPr>
        <w:t>от 12.05.2017 № 122</w:t>
      </w:r>
      <w:r w:rsidR="001C5070" w:rsidRPr="001C5070">
        <w:rPr>
          <w:rFonts w:ascii="Times New Roman" w:hAnsi="Times New Roman" w:cs="Times New Roman"/>
          <w:sz w:val="28"/>
          <w:szCs w:val="28"/>
        </w:rPr>
        <w:t xml:space="preserve">, </w:t>
      </w:r>
    </w:p>
    <w:p w:rsidR="00432F32" w:rsidRDefault="001C5070" w:rsidP="00200980">
      <w:pPr>
        <w:tabs>
          <w:tab w:val="left" w:pos="9639"/>
        </w:tabs>
        <w:ind w:right="540"/>
        <w:jc w:val="both"/>
        <w:rPr>
          <w:rFonts w:ascii="Times New Roman" w:hAnsi="Times New Roman" w:cs="Times New Roman"/>
          <w:sz w:val="28"/>
          <w:szCs w:val="28"/>
        </w:rPr>
      </w:pPr>
      <w:r w:rsidRPr="001C5070">
        <w:rPr>
          <w:rFonts w:ascii="Times New Roman" w:hAnsi="Times New Roman" w:cs="Times New Roman"/>
          <w:sz w:val="28"/>
          <w:szCs w:val="28"/>
        </w:rPr>
        <w:t>от 18.09.2017 № 23</w:t>
      </w:r>
      <w:r w:rsidR="00A22EC7">
        <w:rPr>
          <w:rFonts w:ascii="Times New Roman" w:hAnsi="Times New Roman" w:cs="Times New Roman"/>
          <w:sz w:val="28"/>
          <w:szCs w:val="28"/>
        </w:rPr>
        <w:t>3</w:t>
      </w:r>
      <w:r w:rsidR="00645C00">
        <w:rPr>
          <w:rFonts w:ascii="Times New Roman" w:hAnsi="Times New Roman" w:cs="Times New Roman"/>
          <w:sz w:val="28"/>
          <w:szCs w:val="28"/>
        </w:rPr>
        <w:t>, от 10.10.2017 № 249</w:t>
      </w:r>
      <w:r w:rsidR="00432F32">
        <w:rPr>
          <w:rFonts w:ascii="Times New Roman" w:hAnsi="Times New Roman" w:cs="Times New Roman"/>
          <w:sz w:val="28"/>
          <w:szCs w:val="28"/>
        </w:rPr>
        <w:t xml:space="preserve">, </w:t>
      </w:r>
    </w:p>
    <w:p w:rsidR="006D057B" w:rsidRDefault="00432F32" w:rsidP="001D2D4E">
      <w:pPr>
        <w:tabs>
          <w:tab w:val="left" w:pos="9639"/>
        </w:tabs>
        <w:ind w:right="540"/>
        <w:jc w:val="both"/>
        <w:rPr>
          <w:rFonts w:ascii="Times New Roman" w:hAnsi="Times New Roman" w:cs="Times New Roman"/>
          <w:sz w:val="28"/>
          <w:szCs w:val="28"/>
        </w:rPr>
      </w:pPr>
      <w:r>
        <w:rPr>
          <w:rFonts w:ascii="Times New Roman" w:hAnsi="Times New Roman" w:cs="Times New Roman"/>
          <w:sz w:val="28"/>
          <w:szCs w:val="28"/>
        </w:rPr>
        <w:t>от 22.11.2017 № 281</w:t>
      </w:r>
      <w:r w:rsidR="00192E45">
        <w:rPr>
          <w:rFonts w:ascii="Times New Roman" w:hAnsi="Times New Roman" w:cs="Times New Roman"/>
          <w:sz w:val="28"/>
          <w:szCs w:val="28"/>
        </w:rPr>
        <w:t>,</w:t>
      </w:r>
      <w:r w:rsidR="001D2D4E">
        <w:rPr>
          <w:rFonts w:ascii="Times New Roman" w:hAnsi="Times New Roman" w:cs="Times New Roman"/>
          <w:sz w:val="28"/>
          <w:szCs w:val="28"/>
        </w:rPr>
        <w:t xml:space="preserve"> </w:t>
      </w:r>
      <w:r w:rsidR="00192E45">
        <w:rPr>
          <w:rFonts w:ascii="Times New Roman" w:hAnsi="Times New Roman" w:cs="Times New Roman"/>
          <w:sz w:val="28"/>
          <w:szCs w:val="28"/>
        </w:rPr>
        <w:t>от 26.12.2017 № 308</w:t>
      </w:r>
      <w:r w:rsidR="00CA48EE">
        <w:rPr>
          <w:rFonts w:ascii="Times New Roman" w:hAnsi="Times New Roman" w:cs="Times New Roman"/>
          <w:sz w:val="28"/>
          <w:szCs w:val="28"/>
        </w:rPr>
        <w:t xml:space="preserve">, </w:t>
      </w:r>
    </w:p>
    <w:p w:rsidR="0096258C" w:rsidRDefault="00CA48EE" w:rsidP="001D2D4E">
      <w:pPr>
        <w:tabs>
          <w:tab w:val="left" w:pos="9639"/>
        </w:tabs>
        <w:ind w:right="540"/>
        <w:jc w:val="both"/>
        <w:rPr>
          <w:rFonts w:ascii="Times New Roman" w:hAnsi="Times New Roman" w:cs="Times New Roman"/>
          <w:sz w:val="28"/>
          <w:szCs w:val="28"/>
        </w:rPr>
      </w:pPr>
      <w:r>
        <w:rPr>
          <w:rFonts w:ascii="Times New Roman" w:hAnsi="Times New Roman" w:cs="Times New Roman"/>
          <w:sz w:val="28"/>
          <w:szCs w:val="28"/>
        </w:rPr>
        <w:t>от 29.10.2018 № 248</w:t>
      </w:r>
      <w:r w:rsidR="002841B9">
        <w:rPr>
          <w:rFonts w:ascii="Times New Roman" w:hAnsi="Times New Roman" w:cs="Times New Roman"/>
          <w:sz w:val="28"/>
          <w:szCs w:val="28"/>
        </w:rPr>
        <w:t>, от 28.01.2019 № 24</w:t>
      </w:r>
      <w:r w:rsidR="0096258C">
        <w:rPr>
          <w:rFonts w:ascii="Times New Roman" w:hAnsi="Times New Roman" w:cs="Times New Roman"/>
          <w:sz w:val="28"/>
          <w:szCs w:val="28"/>
        </w:rPr>
        <w:t xml:space="preserve">, </w:t>
      </w:r>
    </w:p>
    <w:p w:rsidR="00CA48EE" w:rsidRPr="001C5070" w:rsidRDefault="0096258C" w:rsidP="001D2D4E">
      <w:pPr>
        <w:tabs>
          <w:tab w:val="left" w:pos="9639"/>
        </w:tabs>
        <w:ind w:right="540"/>
        <w:jc w:val="both"/>
        <w:rPr>
          <w:rFonts w:ascii="Times New Roman" w:hAnsi="Times New Roman" w:cs="Times New Roman"/>
          <w:sz w:val="28"/>
          <w:szCs w:val="28"/>
        </w:rPr>
      </w:pPr>
      <w:r>
        <w:rPr>
          <w:rFonts w:ascii="Times New Roman" w:hAnsi="Times New Roman" w:cs="Times New Roman"/>
          <w:sz w:val="28"/>
          <w:szCs w:val="28"/>
        </w:rPr>
        <w:t>от 05.02.2019 № 41</w:t>
      </w:r>
    </w:p>
    <w:p w:rsidR="006D057B" w:rsidRDefault="006D057B" w:rsidP="006D057B">
      <w:pPr>
        <w:tabs>
          <w:tab w:val="left" w:pos="9639"/>
        </w:tabs>
        <w:ind w:left="567" w:right="540" w:firstLine="567"/>
        <w:jc w:val="both"/>
        <w:rPr>
          <w:rFonts w:ascii="Times New Roman" w:hAnsi="Times New Roman" w:cs="Times New Roman"/>
          <w:b/>
          <w:sz w:val="28"/>
          <w:szCs w:val="28"/>
        </w:rPr>
      </w:pPr>
    </w:p>
    <w:p w:rsidR="001C5070" w:rsidRDefault="001C5070" w:rsidP="006D057B">
      <w:pPr>
        <w:tabs>
          <w:tab w:val="left" w:pos="9639"/>
        </w:tabs>
        <w:ind w:left="567" w:right="540" w:firstLine="567"/>
        <w:jc w:val="both"/>
        <w:rPr>
          <w:rFonts w:ascii="Times New Roman" w:hAnsi="Times New Roman" w:cs="Times New Roman"/>
          <w:b/>
          <w:sz w:val="28"/>
          <w:szCs w:val="28"/>
        </w:rPr>
      </w:pPr>
    </w:p>
    <w:p w:rsidR="001C5070" w:rsidRDefault="001C5070" w:rsidP="006D057B">
      <w:pPr>
        <w:tabs>
          <w:tab w:val="left" w:pos="9639"/>
        </w:tabs>
        <w:ind w:left="567" w:right="540" w:firstLine="567"/>
        <w:jc w:val="both"/>
        <w:rPr>
          <w:rFonts w:ascii="Times New Roman" w:hAnsi="Times New Roman" w:cs="Times New Roman"/>
          <w:b/>
          <w:sz w:val="28"/>
          <w:szCs w:val="28"/>
        </w:rPr>
      </w:pPr>
    </w:p>
    <w:p w:rsidR="006D057B" w:rsidRDefault="006D057B" w:rsidP="006D057B">
      <w:pPr>
        <w:pStyle w:val="60"/>
        <w:shd w:val="clear" w:color="auto" w:fill="auto"/>
        <w:tabs>
          <w:tab w:val="left" w:pos="9639"/>
        </w:tabs>
        <w:spacing w:line="240" w:lineRule="auto"/>
        <w:ind w:right="540"/>
        <w:jc w:val="both"/>
        <w:rPr>
          <w:color w:val="000000"/>
          <w:sz w:val="28"/>
          <w:szCs w:val="28"/>
          <w:lang w:eastAsia="ru-RU"/>
        </w:rPr>
      </w:pPr>
      <w:r w:rsidRPr="00E77A05">
        <w:rPr>
          <w:color w:val="000000"/>
          <w:sz w:val="28"/>
          <w:szCs w:val="28"/>
          <w:lang w:eastAsia="ru-RU"/>
        </w:rPr>
        <w:t xml:space="preserve">О некоторых вопросах </w:t>
      </w:r>
    </w:p>
    <w:p w:rsidR="006D057B" w:rsidRDefault="006D057B" w:rsidP="006D057B">
      <w:pPr>
        <w:pStyle w:val="60"/>
        <w:shd w:val="clear" w:color="auto" w:fill="auto"/>
        <w:tabs>
          <w:tab w:val="left" w:pos="9639"/>
        </w:tabs>
        <w:spacing w:line="240" w:lineRule="auto"/>
        <w:ind w:right="540"/>
        <w:jc w:val="both"/>
        <w:rPr>
          <w:color w:val="000000"/>
          <w:sz w:val="28"/>
          <w:szCs w:val="28"/>
          <w:lang w:eastAsia="ru-RU"/>
        </w:rPr>
      </w:pPr>
      <w:r>
        <w:rPr>
          <w:color w:val="000000"/>
          <w:sz w:val="28"/>
          <w:szCs w:val="28"/>
          <w:lang w:eastAsia="ru-RU"/>
        </w:rPr>
        <w:t xml:space="preserve">осуществления закупок организациями, </w:t>
      </w:r>
    </w:p>
    <w:p w:rsidR="006D057B" w:rsidRDefault="006D057B" w:rsidP="006D057B">
      <w:pPr>
        <w:pStyle w:val="60"/>
        <w:shd w:val="clear" w:color="auto" w:fill="auto"/>
        <w:tabs>
          <w:tab w:val="left" w:pos="9639"/>
        </w:tabs>
        <w:spacing w:line="240" w:lineRule="auto"/>
        <w:ind w:right="540"/>
        <w:jc w:val="both"/>
        <w:rPr>
          <w:color w:val="000000"/>
          <w:sz w:val="28"/>
          <w:szCs w:val="28"/>
          <w:lang w:eastAsia="ru-RU"/>
        </w:rPr>
      </w:pPr>
      <w:r>
        <w:rPr>
          <w:color w:val="000000"/>
          <w:sz w:val="28"/>
          <w:szCs w:val="28"/>
          <w:lang w:eastAsia="ru-RU"/>
        </w:rPr>
        <w:t>входящими в состав ГПО «Белэнерго»</w:t>
      </w:r>
    </w:p>
    <w:p w:rsidR="006D057B" w:rsidRDefault="006D057B" w:rsidP="006D057B">
      <w:pPr>
        <w:pStyle w:val="60"/>
        <w:shd w:val="clear" w:color="auto" w:fill="auto"/>
        <w:tabs>
          <w:tab w:val="left" w:pos="9639"/>
        </w:tabs>
        <w:spacing w:line="240" w:lineRule="auto"/>
        <w:ind w:left="567" w:right="540" w:firstLine="567"/>
        <w:jc w:val="both"/>
        <w:rPr>
          <w:sz w:val="28"/>
          <w:szCs w:val="28"/>
        </w:rPr>
      </w:pPr>
    </w:p>
    <w:p w:rsidR="006D057B" w:rsidRDefault="006D057B" w:rsidP="006D057B">
      <w:pPr>
        <w:pStyle w:val="30"/>
        <w:shd w:val="clear" w:color="auto" w:fill="auto"/>
        <w:tabs>
          <w:tab w:val="left" w:pos="9540"/>
        </w:tabs>
        <w:spacing w:before="0" w:after="0" w:line="240" w:lineRule="auto"/>
        <w:ind w:firstLine="720"/>
        <w:rPr>
          <w:rStyle w:val="39pt"/>
          <w:sz w:val="28"/>
          <w:szCs w:val="28"/>
        </w:rPr>
      </w:pPr>
      <w:r>
        <w:rPr>
          <w:rStyle w:val="39pt"/>
          <w:sz w:val="28"/>
          <w:szCs w:val="28"/>
        </w:rPr>
        <w:t>В соответствии с пунктом 2</w:t>
      </w:r>
      <w:r w:rsidRPr="00E77A05">
        <w:rPr>
          <w:rStyle w:val="39pt"/>
          <w:sz w:val="28"/>
          <w:szCs w:val="28"/>
        </w:rPr>
        <w:t xml:space="preserve"> постановления Совета Министров Республики Беларусь от </w:t>
      </w:r>
      <w:r>
        <w:rPr>
          <w:rStyle w:val="39pt"/>
          <w:sz w:val="28"/>
          <w:szCs w:val="28"/>
        </w:rPr>
        <w:t>15</w:t>
      </w:r>
      <w:r w:rsidRPr="00E77A05">
        <w:rPr>
          <w:rStyle w:val="39pt"/>
          <w:sz w:val="28"/>
          <w:szCs w:val="28"/>
        </w:rPr>
        <w:t xml:space="preserve"> </w:t>
      </w:r>
      <w:r>
        <w:rPr>
          <w:rStyle w:val="39pt"/>
          <w:sz w:val="28"/>
          <w:szCs w:val="28"/>
        </w:rPr>
        <w:t>марта</w:t>
      </w:r>
      <w:r w:rsidRPr="00E77A05">
        <w:rPr>
          <w:rStyle w:val="39pt"/>
          <w:sz w:val="28"/>
          <w:szCs w:val="28"/>
        </w:rPr>
        <w:t xml:space="preserve"> </w:t>
      </w:r>
      <w:smartTag w:uri="urn:schemas-microsoft-com:office:smarttags" w:element="metricconverter">
        <w:smartTagPr>
          <w:attr w:name="ProductID" w:val="2012 г"/>
        </w:smartTagPr>
        <w:r w:rsidRPr="00E77A05">
          <w:rPr>
            <w:rStyle w:val="39pt"/>
            <w:sz w:val="28"/>
            <w:szCs w:val="28"/>
          </w:rPr>
          <w:t>201</w:t>
        </w:r>
        <w:r>
          <w:rPr>
            <w:rStyle w:val="39pt"/>
            <w:sz w:val="28"/>
            <w:szCs w:val="28"/>
          </w:rPr>
          <w:t>2</w:t>
        </w:r>
        <w:r w:rsidRPr="00E77A05">
          <w:rPr>
            <w:rStyle w:val="39pt"/>
            <w:sz w:val="28"/>
            <w:szCs w:val="28"/>
          </w:rPr>
          <w:t xml:space="preserve"> г</w:t>
        </w:r>
      </w:smartTag>
      <w:r w:rsidRPr="00E77A05">
        <w:rPr>
          <w:rStyle w:val="39pt"/>
          <w:sz w:val="28"/>
          <w:szCs w:val="28"/>
        </w:rPr>
        <w:t>. №</w:t>
      </w:r>
      <w:r>
        <w:rPr>
          <w:rStyle w:val="39pt"/>
          <w:sz w:val="28"/>
          <w:szCs w:val="28"/>
        </w:rPr>
        <w:t xml:space="preserve"> 229 «О совершенствовании отношений в области закупок товаров (работ, услуг) за счет собственных средств», приказом Министерства энергетики Республики Беларусь от 19 июня </w:t>
      </w:r>
      <w:smartTag w:uri="urn:schemas-microsoft-com:office:smarttags" w:element="metricconverter">
        <w:smartTagPr>
          <w:attr w:name="ProductID" w:val="2012 г"/>
        </w:smartTagPr>
        <w:r>
          <w:rPr>
            <w:rStyle w:val="39pt"/>
            <w:sz w:val="28"/>
            <w:szCs w:val="28"/>
          </w:rPr>
          <w:t>2012 г</w:t>
        </w:r>
      </w:smartTag>
      <w:r>
        <w:rPr>
          <w:rStyle w:val="39pt"/>
          <w:sz w:val="28"/>
          <w:szCs w:val="28"/>
        </w:rPr>
        <w:t>. № 118</w:t>
      </w:r>
      <w:r w:rsidRPr="00E77A05">
        <w:rPr>
          <w:rStyle w:val="39pt"/>
          <w:sz w:val="28"/>
          <w:szCs w:val="28"/>
        </w:rPr>
        <w:t xml:space="preserve"> «О </w:t>
      </w:r>
      <w:r>
        <w:rPr>
          <w:rStyle w:val="39pt"/>
          <w:sz w:val="28"/>
          <w:szCs w:val="28"/>
        </w:rPr>
        <w:t xml:space="preserve"> совершенствовании отношений в области закупок товаров (работ, услуг) организациями, входящими в систему Министерства энергетики, за счет собственных средств этих организаций и дополнительных мерах по повышению ответственности должностных лиц при осуществлении закупок», а также Положением о порядке организации и проведения процедур закупок товаров (работ, услуг) при строительстве объектов, утвержденным постановлением Совета Министров Республики Беларусь от 31 января </w:t>
      </w:r>
      <w:smartTag w:uri="urn:schemas-microsoft-com:office:smarttags" w:element="metricconverter">
        <w:smartTagPr>
          <w:attr w:name="ProductID" w:val="2014 г"/>
        </w:smartTagPr>
        <w:r>
          <w:rPr>
            <w:rStyle w:val="39pt"/>
            <w:sz w:val="28"/>
            <w:szCs w:val="28"/>
          </w:rPr>
          <w:t>2014 г</w:t>
        </w:r>
      </w:smartTag>
      <w:r>
        <w:rPr>
          <w:rStyle w:val="39pt"/>
          <w:sz w:val="28"/>
          <w:szCs w:val="28"/>
        </w:rPr>
        <w:t>. № 88 «Об организации и проведении процедур закупок товаров (работ, услуг) и расчетах между заказчиком и подрядчи</w:t>
      </w:r>
      <w:r w:rsidR="00465BED">
        <w:rPr>
          <w:rStyle w:val="39pt"/>
          <w:sz w:val="28"/>
          <w:szCs w:val="28"/>
        </w:rPr>
        <w:t xml:space="preserve">ком при строительстве объектов», </w:t>
      </w:r>
      <w:r w:rsidR="00465BED" w:rsidRPr="00465BED">
        <w:rPr>
          <w:rStyle w:val="39pt"/>
          <w:i/>
          <w:sz w:val="28"/>
          <w:szCs w:val="28"/>
        </w:rPr>
        <w:t xml:space="preserve">Инструкцией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от 01.10.2018 № 223 «О закупках товаров (работ, услуг) при строительстве объектов государственным производственным </w:t>
      </w:r>
      <w:r w:rsidR="00465BED" w:rsidRPr="00465BED">
        <w:rPr>
          <w:rStyle w:val="39pt"/>
          <w:i/>
          <w:sz w:val="28"/>
          <w:szCs w:val="28"/>
        </w:rPr>
        <w:lastRenderedPageBreak/>
        <w:t>объединением электроэнергетики «Белэнерго» и организациями, входящими в его состав, за счет собственных средств»</w:t>
      </w:r>
      <w:r w:rsidR="00465BED">
        <w:rPr>
          <w:rStyle w:val="39pt"/>
          <w:sz w:val="28"/>
          <w:szCs w:val="28"/>
        </w:rPr>
        <w:t xml:space="preserve">, </w:t>
      </w:r>
      <w:r>
        <w:rPr>
          <w:rStyle w:val="39pt"/>
          <w:sz w:val="28"/>
          <w:szCs w:val="28"/>
        </w:rPr>
        <w:t xml:space="preserve">и иными актами законодательства </w:t>
      </w:r>
    </w:p>
    <w:p w:rsidR="00465BED" w:rsidRPr="00465BED" w:rsidRDefault="00465BED" w:rsidP="006D057B">
      <w:pPr>
        <w:pStyle w:val="30"/>
        <w:shd w:val="clear" w:color="auto" w:fill="auto"/>
        <w:tabs>
          <w:tab w:val="left" w:pos="9540"/>
        </w:tabs>
        <w:spacing w:before="0" w:after="0" w:line="240" w:lineRule="auto"/>
        <w:ind w:firstLine="720"/>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его</w:t>
      </w:r>
      <w:r w:rsidRPr="00465BED">
        <w:rPr>
          <w:rStyle w:val="39pt"/>
          <w:i/>
          <w:sz w:val="28"/>
          <w:szCs w:val="28"/>
        </w:rPr>
        <w:t xml:space="preserve"> в законную силу 01.11.2018)</w:t>
      </w:r>
    </w:p>
    <w:p w:rsidR="006D057B" w:rsidRDefault="006D057B" w:rsidP="006D057B">
      <w:pPr>
        <w:pStyle w:val="60"/>
        <w:shd w:val="clear" w:color="auto" w:fill="auto"/>
        <w:tabs>
          <w:tab w:val="left" w:pos="9639"/>
        </w:tabs>
        <w:spacing w:line="240" w:lineRule="auto"/>
        <w:ind w:right="540" w:firstLine="720"/>
        <w:jc w:val="both"/>
        <w:rPr>
          <w:sz w:val="28"/>
          <w:szCs w:val="28"/>
        </w:rPr>
      </w:pPr>
    </w:p>
    <w:p w:rsidR="006D057B" w:rsidRDefault="006D057B" w:rsidP="006D057B">
      <w:pPr>
        <w:pStyle w:val="60"/>
        <w:shd w:val="clear" w:color="auto" w:fill="auto"/>
        <w:tabs>
          <w:tab w:val="left" w:pos="9540"/>
        </w:tabs>
        <w:spacing w:line="240" w:lineRule="auto"/>
        <w:ind w:right="540" w:firstLine="720"/>
        <w:jc w:val="both"/>
        <w:rPr>
          <w:color w:val="000000"/>
          <w:sz w:val="28"/>
          <w:szCs w:val="28"/>
          <w:lang w:eastAsia="ru-RU"/>
        </w:rPr>
      </w:pPr>
      <w:r w:rsidRPr="00E77A05">
        <w:rPr>
          <w:color w:val="000000"/>
          <w:sz w:val="28"/>
          <w:szCs w:val="28"/>
          <w:lang w:eastAsia="ru-RU"/>
        </w:rPr>
        <w:t>ПРИКАЗЫВАЮ:</w:t>
      </w:r>
    </w:p>
    <w:p w:rsidR="006D057B" w:rsidRDefault="006D057B" w:rsidP="006D057B">
      <w:pPr>
        <w:pStyle w:val="60"/>
        <w:shd w:val="clear" w:color="auto" w:fill="auto"/>
        <w:tabs>
          <w:tab w:val="left" w:pos="9540"/>
        </w:tabs>
        <w:spacing w:line="240" w:lineRule="auto"/>
        <w:ind w:right="540" w:firstLine="720"/>
        <w:jc w:val="both"/>
        <w:rPr>
          <w:color w:val="000000"/>
          <w:sz w:val="28"/>
          <w:szCs w:val="28"/>
          <w:lang w:eastAsia="ru-RU"/>
        </w:rPr>
      </w:pPr>
    </w:p>
    <w:p w:rsidR="006D057B" w:rsidRDefault="006D057B" w:rsidP="006D057B">
      <w:pPr>
        <w:pStyle w:val="60"/>
        <w:shd w:val="clear" w:color="auto" w:fill="auto"/>
        <w:tabs>
          <w:tab w:val="left" w:pos="9540"/>
        </w:tabs>
        <w:spacing w:line="240" w:lineRule="auto"/>
        <w:ind w:firstLine="720"/>
        <w:jc w:val="both"/>
        <w:rPr>
          <w:color w:val="000000"/>
          <w:sz w:val="28"/>
          <w:szCs w:val="28"/>
          <w:lang w:eastAsia="ru-RU"/>
        </w:rPr>
      </w:pPr>
      <w:r w:rsidRPr="00E77A05">
        <w:rPr>
          <w:color w:val="000000"/>
          <w:sz w:val="28"/>
          <w:szCs w:val="28"/>
          <w:lang w:eastAsia="ru-RU"/>
        </w:rPr>
        <w:t>1. Утвердить прилагаемые:</w:t>
      </w:r>
    </w:p>
    <w:p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sidRPr="00F8566C">
        <w:rPr>
          <w:sz w:val="28"/>
          <w:szCs w:val="28"/>
        </w:rPr>
        <w:t>1.1. Инструкцию о порядке взаимодействия аппарата управления ГПО</w:t>
      </w:r>
      <w:r>
        <w:rPr>
          <w:sz w:val="28"/>
          <w:szCs w:val="28"/>
        </w:rPr>
        <w:t> </w:t>
      </w:r>
      <w:r w:rsidRPr="00F8566C">
        <w:rPr>
          <w:sz w:val="28"/>
          <w:szCs w:val="28"/>
        </w:rPr>
        <w:t>«Белэнерго» с организациями, входящими в состав ГПО «Белэнерго</w:t>
      </w:r>
      <w:r w:rsidRPr="00F8566C">
        <w:rPr>
          <w:sz w:val="28"/>
          <w:szCs w:val="28"/>
          <w:lang w:eastAsia="ru-RU"/>
        </w:rPr>
        <w:t>», при осуществлении централизованных закупок товаров за счет собственных средств этих организаций;</w:t>
      </w:r>
    </w:p>
    <w:p w:rsidR="006D057B" w:rsidRPr="00F8566C" w:rsidRDefault="006D057B" w:rsidP="006D057B">
      <w:pPr>
        <w:tabs>
          <w:tab w:val="left" w:pos="9540"/>
        </w:tabs>
        <w:ind w:firstLine="720"/>
        <w:jc w:val="both"/>
        <w:rPr>
          <w:bCs/>
          <w:color w:val="FF0000"/>
          <w:sz w:val="28"/>
          <w:szCs w:val="28"/>
        </w:rPr>
      </w:pPr>
      <w:r w:rsidRPr="00F8566C">
        <w:rPr>
          <w:rFonts w:ascii="Times New Roman" w:hAnsi="Times New Roman" w:cs="Times New Roman"/>
          <w:color w:val="auto"/>
          <w:sz w:val="28"/>
          <w:szCs w:val="28"/>
        </w:rPr>
        <w:t>1.2. Инструкци</w:t>
      </w:r>
      <w:r>
        <w:rPr>
          <w:rFonts w:ascii="Times New Roman" w:hAnsi="Times New Roman" w:cs="Times New Roman"/>
          <w:color w:val="auto"/>
          <w:sz w:val="28"/>
          <w:szCs w:val="28"/>
        </w:rPr>
        <w:t>ю</w:t>
      </w:r>
      <w:r>
        <w:rPr>
          <w:rFonts w:ascii="Times New Roman" w:hAnsi="Times New Roman" w:cs="Times New Roman"/>
          <w:color w:val="FF0000"/>
          <w:sz w:val="28"/>
          <w:szCs w:val="28"/>
        </w:rPr>
        <w:t xml:space="preserve"> </w:t>
      </w:r>
      <w:r w:rsidRPr="00F8566C">
        <w:rPr>
          <w:rFonts w:ascii="Times New Roman" w:hAnsi="Times New Roman" w:cs="Times New Roman"/>
          <w:sz w:val="28"/>
          <w:szCs w:val="28"/>
        </w:rPr>
        <w:t>о порядке согласования аппаратом управления ГПО</w:t>
      </w:r>
      <w:r>
        <w:rPr>
          <w:rFonts w:ascii="Times New Roman" w:hAnsi="Times New Roman" w:cs="Times New Roman"/>
          <w:sz w:val="28"/>
          <w:szCs w:val="28"/>
        </w:rPr>
        <w:t> </w:t>
      </w:r>
      <w:r w:rsidRPr="00F8566C">
        <w:rPr>
          <w:rFonts w:ascii="Times New Roman" w:hAnsi="Times New Roman" w:cs="Times New Roman"/>
          <w:sz w:val="28"/>
          <w:szCs w:val="28"/>
        </w:rPr>
        <w:t>«Белэнерго» 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при осуществлении закупок товаров</w:t>
      </w:r>
      <w:r w:rsidRPr="00C57636">
        <w:rPr>
          <w:bCs/>
          <w:sz w:val="28"/>
          <w:szCs w:val="28"/>
        </w:rPr>
        <w:t xml:space="preserve"> </w:t>
      </w:r>
      <w:r w:rsidRPr="001D3E2D">
        <w:rPr>
          <w:rFonts w:ascii="Times New Roman" w:hAnsi="Times New Roman" w:cs="Times New Roman"/>
          <w:bCs/>
          <w:sz w:val="28"/>
          <w:szCs w:val="28"/>
        </w:rPr>
        <w:t>организациями, входящими в состав ГПО «Белэнерго</w:t>
      </w:r>
      <w:r w:rsidRPr="001D3E2D">
        <w:rPr>
          <w:rFonts w:ascii="Times New Roman" w:hAnsi="Times New Roman" w:cs="Times New Roman"/>
          <w:sz w:val="28"/>
          <w:szCs w:val="28"/>
        </w:rPr>
        <w:t>»</w:t>
      </w:r>
      <w:r w:rsidRPr="00276567">
        <w:rPr>
          <w:rFonts w:ascii="Times New Roman" w:hAnsi="Times New Roman" w:cs="Times New Roman"/>
          <w:sz w:val="28"/>
          <w:szCs w:val="28"/>
        </w:rPr>
        <w:t>;</w:t>
      </w:r>
    </w:p>
    <w:p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sidRPr="00F8566C">
        <w:rPr>
          <w:sz w:val="28"/>
          <w:szCs w:val="28"/>
          <w:lang w:eastAsia="ru-RU"/>
        </w:rPr>
        <w:t xml:space="preserve"> 1.3. </w:t>
      </w:r>
      <w:r>
        <w:rPr>
          <w:sz w:val="28"/>
          <w:szCs w:val="28"/>
          <w:lang w:eastAsia="ru-RU"/>
        </w:rPr>
        <w:t xml:space="preserve"> </w:t>
      </w:r>
      <w:r w:rsidRPr="00F8566C">
        <w:rPr>
          <w:sz w:val="28"/>
          <w:szCs w:val="28"/>
          <w:lang w:eastAsia="ru-RU"/>
        </w:rPr>
        <w:t>Инструкцию о</w:t>
      </w:r>
      <w:r>
        <w:rPr>
          <w:sz w:val="28"/>
          <w:szCs w:val="28"/>
          <w:lang w:eastAsia="ru-RU"/>
        </w:rPr>
        <w:t xml:space="preserve"> </w:t>
      </w:r>
      <w:r w:rsidRPr="00F8566C">
        <w:rPr>
          <w:sz w:val="28"/>
          <w:szCs w:val="28"/>
          <w:lang w:eastAsia="ru-RU"/>
        </w:rPr>
        <w:t xml:space="preserve"> порядке взаимодействия аппарата управления </w:t>
      </w:r>
      <w:r>
        <w:rPr>
          <w:sz w:val="28"/>
          <w:szCs w:val="28"/>
          <w:lang w:eastAsia="ru-RU"/>
        </w:rPr>
        <w:t xml:space="preserve"> </w:t>
      </w:r>
      <w:r w:rsidR="002C0ECA">
        <w:rPr>
          <w:sz w:val="28"/>
          <w:szCs w:val="28"/>
          <w:lang w:eastAsia="ru-RU"/>
        </w:rPr>
        <w:t>ГПО </w:t>
      </w:r>
      <w:r w:rsidRPr="00F8566C">
        <w:rPr>
          <w:sz w:val="28"/>
          <w:szCs w:val="28"/>
          <w:lang w:eastAsia="ru-RU"/>
        </w:rPr>
        <w:t>«Белэнерго»</w:t>
      </w:r>
      <w:r>
        <w:rPr>
          <w:sz w:val="28"/>
          <w:szCs w:val="28"/>
          <w:lang w:eastAsia="ru-RU"/>
        </w:rPr>
        <w:t xml:space="preserve"> </w:t>
      </w:r>
      <w:r w:rsidRPr="00F8566C">
        <w:rPr>
          <w:sz w:val="28"/>
          <w:szCs w:val="28"/>
          <w:lang w:eastAsia="ru-RU"/>
        </w:rPr>
        <w:t xml:space="preserve"> с организациями, </w:t>
      </w:r>
      <w:r>
        <w:rPr>
          <w:sz w:val="28"/>
          <w:szCs w:val="28"/>
          <w:lang w:eastAsia="ru-RU"/>
        </w:rPr>
        <w:t xml:space="preserve">  </w:t>
      </w:r>
      <w:r w:rsidRPr="00F8566C">
        <w:rPr>
          <w:sz w:val="28"/>
          <w:szCs w:val="28"/>
          <w:lang w:eastAsia="ru-RU"/>
        </w:rPr>
        <w:t xml:space="preserve">входящими </w:t>
      </w:r>
      <w:r>
        <w:rPr>
          <w:sz w:val="28"/>
          <w:szCs w:val="28"/>
          <w:lang w:eastAsia="ru-RU"/>
        </w:rPr>
        <w:t xml:space="preserve"> </w:t>
      </w:r>
      <w:r w:rsidRPr="00F8566C">
        <w:rPr>
          <w:sz w:val="28"/>
          <w:szCs w:val="28"/>
          <w:lang w:eastAsia="ru-RU"/>
        </w:rPr>
        <w:t>в</w:t>
      </w:r>
      <w:r>
        <w:rPr>
          <w:sz w:val="28"/>
          <w:szCs w:val="28"/>
          <w:lang w:eastAsia="ru-RU"/>
        </w:rPr>
        <w:t xml:space="preserve"> </w:t>
      </w:r>
      <w:r w:rsidRPr="00F8566C">
        <w:rPr>
          <w:sz w:val="28"/>
          <w:szCs w:val="28"/>
          <w:lang w:eastAsia="ru-RU"/>
        </w:rPr>
        <w:t xml:space="preserve"> состав </w:t>
      </w:r>
      <w:r>
        <w:rPr>
          <w:sz w:val="28"/>
          <w:szCs w:val="28"/>
          <w:lang w:eastAsia="ru-RU"/>
        </w:rPr>
        <w:t xml:space="preserve">  </w:t>
      </w:r>
      <w:r w:rsidRPr="00F8566C">
        <w:rPr>
          <w:sz w:val="28"/>
          <w:szCs w:val="28"/>
          <w:lang w:eastAsia="ru-RU"/>
        </w:rPr>
        <w:t xml:space="preserve">ГПО </w:t>
      </w:r>
      <w:r>
        <w:rPr>
          <w:sz w:val="28"/>
          <w:szCs w:val="28"/>
          <w:lang w:eastAsia="ru-RU"/>
        </w:rPr>
        <w:t xml:space="preserve"> </w:t>
      </w:r>
      <w:r w:rsidRPr="00F8566C">
        <w:rPr>
          <w:sz w:val="28"/>
          <w:szCs w:val="28"/>
          <w:lang w:eastAsia="ru-RU"/>
        </w:rPr>
        <w:t>«Белэнерго»,  при организации и проведении торгов (переговоров) на поставку товаров для строительства объектов;</w:t>
      </w:r>
    </w:p>
    <w:p w:rsidR="006D057B" w:rsidRDefault="006D057B" w:rsidP="006D057B">
      <w:pPr>
        <w:shd w:val="clear" w:color="auto" w:fill="FFFFFF"/>
        <w:ind w:firstLine="720"/>
        <w:jc w:val="both"/>
        <w:rPr>
          <w:rFonts w:ascii="Times New Roman" w:hAnsi="Times New Roman" w:cs="Times New Roman"/>
          <w:sz w:val="28"/>
          <w:szCs w:val="28"/>
        </w:rPr>
      </w:pPr>
      <w:r>
        <w:rPr>
          <w:rFonts w:ascii="Times New Roman" w:hAnsi="Times New Roman" w:cs="Times New Roman"/>
          <w:sz w:val="28"/>
          <w:szCs w:val="28"/>
        </w:rPr>
        <w:t xml:space="preserve">1.4. Инструкцию </w:t>
      </w:r>
      <w:r w:rsidRPr="00B94DC1">
        <w:rPr>
          <w:rFonts w:ascii="Times New Roman" w:hAnsi="Times New Roman" w:cs="Times New Roman"/>
          <w:sz w:val="28"/>
          <w:szCs w:val="28"/>
        </w:rPr>
        <w:t>о порядке согласования решений о выборе</w:t>
      </w:r>
      <w:r>
        <w:rPr>
          <w:rFonts w:ascii="Times New Roman" w:hAnsi="Times New Roman" w:cs="Times New Roman"/>
          <w:sz w:val="28"/>
          <w:szCs w:val="28"/>
        </w:rPr>
        <w:t xml:space="preserve"> </w:t>
      </w:r>
      <w:r w:rsidRPr="00B94DC1">
        <w:rPr>
          <w:rFonts w:ascii="Times New Roman" w:hAnsi="Times New Roman" w:cs="Times New Roman"/>
          <w:sz w:val="28"/>
          <w:szCs w:val="28"/>
        </w:rPr>
        <w:t>поставщиков,  предложивших  импортные  товары, решений о выборе иностранных</w:t>
      </w:r>
      <w:r>
        <w:rPr>
          <w:rFonts w:ascii="Times New Roman" w:hAnsi="Times New Roman" w:cs="Times New Roman"/>
          <w:sz w:val="28"/>
          <w:szCs w:val="28"/>
        </w:rPr>
        <w:t xml:space="preserve"> </w:t>
      </w:r>
      <w:r w:rsidRPr="00B94DC1">
        <w:rPr>
          <w:rFonts w:ascii="Times New Roman" w:hAnsi="Times New Roman" w:cs="Times New Roman"/>
          <w:sz w:val="28"/>
          <w:szCs w:val="28"/>
        </w:rPr>
        <w:t>подрядчиков (исполнителей) организациями, входящими</w:t>
      </w:r>
      <w:r>
        <w:rPr>
          <w:rFonts w:ascii="Times New Roman" w:hAnsi="Times New Roman" w:cs="Times New Roman"/>
          <w:sz w:val="28"/>
          <w:szCs w:val="28"/>
        </w:rPr>
        <w:t xml:space="preserve"> </w:t>
      </w:r>
      <w:r w:rsidR="002C0ECA">
        <w:rPr>
          <w:rFonts w:ascii="Times New Roman" w:hAnsi="Times New Roman" w:cs="Times New Roman"/>
          <w:sz w:val="28"/>
          <w:szCs w:val="28"/>
        </w:rPr>
        <w:t>в состав ГПО </w:t>
      </w:r>
      <w:r w:rsidRPr="00B94DC1">
        <w:rPr>
          <w:rFonts w:ascii="Times New Roman" w:hAnsi="Times New Roman" w:cs="Times New Roman"/>
          <w:sz w:val="28"/>
          <w:szCs w:val="28"/>
        </w:rPr>
        <w:t>«Белэнерго»</w:t>
      </w:r>
      <w:r w:rsidR="001A15C4">
        <w:rPr>
          <w:rFonts w:ascii="Times New Roman" w:hAnsi="Times New Roman" w:cs="Times New Roman"/>
          <w:sz w:val="28"/>
          <w:szCs w:val="28"/>
        </w:rPr>
        <w:t>;</w:t>
      </w:r>
    </w:p>
    <w:p w:rsidR="001A15C4" w:rsidRDefault="001A15C4" w:rsidP="006D057B">
      <w:pPr>
        <w:shd w:val="clear" w:color="auto" w:fill="FFFFFF"/>
        <w:ind w:firstLine="720"/>
        <w:jc w:val="both"/>
        <w:rPr>
          <w:rFonts w:ascii="Times New Roman" w:hAnsi="Times New Roman" w:cs="Times New Roman"/>
          <w:i/>
          <w:sz w:val="28"/>
          <w:szCs w:val="28"/>
        </w:rPr>
      </w:pPr>
      <w:r w:rsidRPr="001A15C4">
        <w:rPr>
          <w:rFonts w:ascii="Times New Roman" w:hAnsi="Times New Roman" w:cs="Times New Roman"/>
          <w:i/>
          <w:sz w:val="28"/>
          <w:szCs w:val="28"/>
        </w:rPr>
        <w:t>1.5. Методические рекомендации по оценке предложений участников при организации процедур закупок товаров для организации технического обслуживания (эксплуатация  и ремонт), строительства, реконструкции и модернизации электрических станций, котельных, электрических и тепловых сетей, энергетического и</w:t>
      </w:r>
      <w:r w:rsidR="001C5070">
        <w:rPr>
          <w:rFonts w:ascii="Times New Roman" w:hAnsi="Times New Roman" w:cs="Times New Roman"/>
          <w:i/>
          <w:sz w:val="28"/>
          <w:szCs w:val="28"/>
        </w:rPr>
        <w:t xml:space="preserve"> технологического  оборудования;</w:t>
      </w:r>
    </w:p>
    <w:p w:rsidR="001A15C4" w:rsidRDefault="001C5070" w:rsidP="002C0ECA">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w:t>
      </w:r>
      <w:r w:rsidR="001A15C4">
        <w:rPr>
          <w:rFonts w:ascii="Times New Roman" w:hAnsi="Times New Roman" w:cs="Times New Roman"/>
          <w:i/>
          <w:sz w:val="28"/>
          <w:szCs w:val="28"/>
        </w:rPr>
        <w:t xml:space="preserve">в редакции приказа ГПО «Белэнерго» от 25.06.2015 № 172, вступившего в </w:t>
      </w:r>
      <w:r w:rsidR="001366A3">
        <w:rPr>
          <w:rFonts w:ascii="Times New Roman" w:hAnsi="Times New Roman" w:cs="Times New Roman"/>
          <w:i/>
          <w:sz w:val="28"/>
          <w:szCs w:val="28"/>
        </w:rPr>
        <w:t xml:space="preserve">законную </w:t>
      </w:r>
      <w:r w:rsidR="001A15C4">
        <w:rPr>
          <w:rFonts w:ascii="Times New Roman" w:hAnsi="Times New Roman" w:cs="Times New Roman"/>
          <w:i/>
          <w:sz w:val="28"/>
          <w:szCs w:val="28"/>
        </w:rPr>
        <w:t>силу 01.07.2015)</w:t>
      </w:r>
    </w:p>
    <w:p w:rsidR="001C5070" w:rsidRDefault="001C5070" w:rsidP="001C5070">
      <w:pPr>
        <w:shd w:val="clear" w:color="auto" w:fill="FFFFFF"/>
        <w:ind w:firstLine="709"/>
        <w:jc w:val="both"/>
        <w:rPr>
          <w:rFonts w:ascii="Times New Roman" w:hAnsi="Times New Roman" w:cs="Times New Roman"/>
          <w:i/>
          <w:sz w:val="28"/>
          <w:szCs w:val="28"/>
        </w:rPr>
      </w:pPr>
      <w:r>
        <w:rPr>
          <w:rFonts w:ascii="Times New Roman" w:hAnsi="Times New Roman" w:cs="Times New Roman"/>
          <w:i/>
          <w:sz w:val="28"/>
          <w:szCs w:val="28"/>
        </w:rPr>
        <w:t xml:space="preserve">1.6. Перечень заводов-изготовителей, производящих запасные части к </w:t>
      </w:r>
      <w:r w:rsidR="00192E45">
        <w:rPr>
          <w:rFonts w:ascii="Times New Roman" w:hAnsi="Times New Roman" w:cs="Times New Roman"/>
          <w:i/>
          <w:sz w:val="28"/>
          <w:szCs w:val="28"/>
        </w:rPr>
        <w:t>энергетическому и технологическому оборудованию</w:t>
      </w:r>
      <w:r w:rsidR="00432F32">
        <w:rPr>
          <w:rFonts w:ascii="Times New Roman" w:hAnsi="Times New Roman" w:cs="Times New Roman"/>
          <w:i/>
          <w:sz w:val="28"/>
          <w:szCs w:val="28"/>
        </w:rPr>
        <w:t>;</w:t>
      </w:r>
    </w:p>
    <w:p w:rsidR="001C5070" w:rsidRDefault="001C5070" w:rsidP="002C0ECA">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(в редакции приказ</w:t>
      </w:r>
      <w:r w:rsidR="00192E45">
        <w:rPr>
          <w:rFonts w:ascii="Times New Roman" w:hAnsi="Times New Roman" w:cs="Times New Roman"/>
          <w:i/>
          <w:sz w:val="28"/>
          <w:szCs w:val="28"/>
        </w:rPr>
        <w:t>ов</w:t>
      </w:r>
      <w:r>
        <w:rPr>
          <w:rFonts w:ascii="Times New Roman" w:hAnsi="Times New Roman" w:cs="Times New Roman"/>
          <w:i/>
          <w:sz w:val="28"/>
          <w:szCs w:val="28"/>
        </w:rPr>
        <w:t xml:space="preserve"> ГПО «Белэнерго» от 18.09.2017 № 23</w:t>
      </w:r>
      <w:r w:rsidR="00A22EC7">
        <w:rPr>
          <w:rFonts w:ascii="Times New Roman" w:hAnsi="Times New Roman" w:cs="Times New Roman"/>
          <w:i/>
          <w:sz w:val="28"/>
          <w:szCs w:val="28"/>
        </w:rPr>
        <w:t>3</w:t>
      </w:r>
      <w:r>
        <w:rPr>
          <w:rFonts w:ascii="Times New Roman" w:hAnsi="Times New Roman" w:cs="Times New Roman"/>
          <w:i/>
          <w:sz w:val="28"/>
          <w:szCs w:val="28"/>
        </w:rPr>
        <w:t>, вступившего в законную силу 18.09.2017 № 23</w:t>
      </w:r>
      <w:r w:rsidR="00A22EC7">
        <w:rPr>
          <w:rFonts w:ascii="Times New Roman" w:hAnsi="Times New Roman" w:cs="Times New Roman"/>
          <w:i/>
          <w:sz w:val="28"/>
          <w:szCs w:val="28"/>
        </w:rPr>
        <w:t>3</w:t>
      </w:r>
      <w:r w:rsidR="00192E45">
        <w:rPr>
          <w:rFonts w:ascii="Times New Roman" w:hAnsi="Times New Roman" w:cs="Times New Roman"/>
          <w:i/>
          <w:sz w:val="28"/>
          <w:szCs w:val="28"/>
        </w:rPr>
        <w:t>; от 26.12.2017 № 308, вступившего в законную силу 26.12.2017</w:t>
      </w:r>
      <w:r w:rsidR="001D2D4E">
        <w:rPr>
          <w:rFonts w:ascii="Times New Roman" w:hAnsi="Times New Roman" w:cs="Times New Roman"/>
          <w:i/>
          <w:sz w:val="28"/>
          <w:szCs w:val="28"/>
        </w:rPr>
        <w:t xml:space="preserve"> (в редакции приказа ГПО «Белэнерго» от 28.05.2018 № 133, вступившего в законную силу с 28.05.2018)</w:t>
      </w:r>
      <w:r>
        <w:rPr>
          <w:rFonts w:ascii="Times New Roman" w:hAnsi="Times New Roman" w:cs="Times New Roman"/>
          <w:i/>
          <w:sz w:val="28"/>
          <w:szCs w:val="28"/>
        </w:rPr>
        <w:t>)</w:t>
      </w:r>
    </w:p>
    <w:p w:rsidR="00432F32" w:rsidRDefault="00432F32" w:rsidP="002C0ECA">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ab/>
        <w:t>1.7. Перечень сложно-технического оборудования, при закупках которого организации, входящие в состав ГПО «Белэнерго», проводят аудио- и видеозапись процедур закупок.</w:t>
      </w:r>
    </w:p>
    <w:p w:rsidR="00432F32" w:rsidRPr="001A15C4" w:rsidRDefault="00432F32" w:rsidP="002C0ECA">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(в редакции приказа ГПО «Белэнерго» от 22.11.2017 № 281, вступившего в законную силу 01.12.2017)</w:t>
      </w:r>
    </w:p>
    <w:p w:rsidR="006D057B" w:rsidRPr="00B94DC1" w:rsidRDefault="006D057B" w:rsidP="006D057B">
      <w:pPr>
        <w:shd w:val="clear" w:color="auto" w:fill="FFFFFF"/>
        <w:ind w:firstLine="720"/>
        <w:jc w:val="both"/>
        <w:rPr>
          <w:rFonts w:ascii="Times New Roman" w:hAnsi="Times New Roman" w:cs="Times New Roman"/>
          <w:sz w:val="28"/>
          <w:szCs w:val="28"/>
        </w:rPr>
      </w:pPr>
      <w:r w:rsidRPr="00F8566C">
        <w:rPr>
          <w:rFonts w:ascii="Times New Roman" w:hAnsi="Times New Roman" w:cs="Times New Roman"/>
          <w:color w:val="auto"/>
          <w:sz w:val="28"/>
          <w:szCs w:val="28"/>
        </w:rPr>
        <w:t>2. Создать</w:t>
      </w:r>
      <w:r>
        <w:rPr>
          <w:color w:val="FF0000"/>
          <w:sz w:val="28"/>
          <w:szCs w:val="28"/>
        </w:rPr>
        <w:t xml:space="preserve"> </w:t>
      </w:r>
      <w:r w:rsidRPr="00B94DC1">
        <w:rPr>
          <w:rFonts w:ascii="Times New Roman" w:hAnsi="Times New Roman" w:cs="Times New Roman"/>
          <w:sz w:val="28"/>
          <w:szCs w:val="28"/>
        </w:rPr>
        <w:t>комисси</w:t>
      </w:r>
      <w:r>
        <w:rPr>
          <w:rFonts w:ascii="Times New Roman" w:hAnsi="Times New Roman" w:cs="Times New Roman"/>
          <w:sz w:val="28"/>
          <w:szCs w:val="28"/>
        </w:rPr>
        <w:t>ю</w:t>
      </w:r>
      <w:r w:rsidRPr="00B94DC1">
        <w:rPr>
          <w:rFonts w:ascii="Times New Roman" w:hAnsi="Times New Roman" w:cs="Times New Roman"/>
          <w:sz w:val="28"/>
          <w:szCs w:val="28"/>
        </w:rPr>
        <w:t xml:space="preserve"> ГПО «Белэнерго»</w:t>
      </w:r>
      <w:r w:rsidRPr="00B87523">
        <w:rPr>
          <w:rFonts w:ascii="Times New Roman" w:hAnsi="Times New Roman" w:cs="Times New Roman"/>
          <w:sz w:val="28"/>
          <w:szCs w:val="28"/>
        </w:rPr>
        <w:t xml:space="preserve"> </w:t>
      </w:r>
      <w:r>
        <w:rPr>
          <w:rFonts w:ascii="Times New Roman" w:hAnsi="Times New Roman" w:cs="Times New Roman"/>
          <w:sz w:val="28"/>
          <w:szCs w:val="28"/>
        </w:rPr>
        <w:t>п</w:t>
      </w:r>
      <w:r w:rsidRPr="00B94DC1">
        <w:rPr>
          <w:rFonts w:ascii="Times New Roman" w:hAnsi="Times New Roman" w:cs="Times New Roman"/>
          <w:sz w:val="28"/>
          <w:szCs w:val="28"/>
        </w:rPr>
        <w:t>о согласовани</w:t>
      </w:r>
      <w:r>
        <w:rPr>
          <w:rFonts w:ascii="Times New Roman" w:hAnsi="Times New Roman" w:cs="Times New Roman"/>
          <w:sz w:val="28"/>
          <w:szCs w:val="28"/>
        </w:rPr>
        <w:t>ю</w:t>
      </w:r>
      <w:r w:rsidR="002C0ECA">
        <w:rPr>
          <w:rFonts w:ascii="Times New Roman" w:hAnsi="Times New Roman" w:cs="Times New Roman"/>
          <w:sz w:val="28"/>
          <w:szCs w:val="28"/>
        </w:rPr>
        <w:t xml:space="preserve"> решений о выборе поставщиков,</w:t>
      </w:r>
      <w:r w:rsidRPr="00B94DC1">
        <w:rPr>
          <w:rFonts w:ascii="Times New Roman" w:hAnsi="Times New Roman" w:cs="Times New Roman"/>
          <w:sz w:val="28"/>
          <w:szCs w:val="28"/>
        </w:rPr>
        <w:t xml:space="preserve"> предложивших импортные товары,</w:t>
      </w:r>
      <w:r w:rsidRPr="00B87523">
        <w:rPr>
          <w:rFonts w:ascii="Times New Roman" w:hAnsi="Times New Roman" w:cs="Times New Roman"/>
          <w:sz w:val="28"/>
          <w:szCs w:val="28"/>
        </w:rPr>
        <w:t xml:space="preserve"> </w:t>
      </w:r>
      <w:r w:rsidRPr="00B94DC1">
        <w:rPr>
          <w:rFonts w:ascii="Times New Roman" w:hAnsi="Times New Roman" w:cs="Times New Roman"/>
          <w:sz w:val="28"/>
          <w:szCs w:val="28"/>
        </w:rPr>
        <w:t>решений о выборе иностранных</w:t>
      </w:r>
      <w:r>
        <w:rPr>
          <w:rFonts w:ascii="Times New Roman" w:hAnsi="Times New Roman" w:cs="Times New Roman"/>
          <w:sz w:val="28"/>
          <w:szCs w:val="28"/>
        </w:rPr>
        <w:t xml:space="preserve"> </w:t>
      </w:r>
      <w:r w:rsidRPr="00B94DC1">
        <w:rPr>
          <w:rFonts w:ascii="Times New Roman" w:hAnsi="Times New Roman" w:cs="Times New Roman"/>
          <w:sz w:val="28"/>
          <w:szCs w:val="28"/>
        </w:rPr>
        <w:t>подрядчиков (исполнителей) организациями, входящими в состав ГПО «Белэнерго»</w:t>
      </w:r>
      <w:r>
        <w:rPr>
          <w:rFonts w:ascii="Times New Roman" w:hAnsi="Times New Roman" w:cs="Times New Roman"/>
          <w:sz w:val="28"/>
          <w:szCs w:val="28"/>
        </w:rPr>
        <w:t xml:space="preserve">, и утвердить прилагаемые состав названной Комиссии и Регламент ее работы. </w:t>
      </w:r>
    </w:p>
    <w:p w:rsidR="006D057B" w:rsidRPr="001D3E2D" w:rsidRDefault="006D057B" w:rsidP="006D057B">
      <w:pPr>
        <w:pStyle w:val="60"/>
        <w:shd w:val="clear" w:color="auto" w:fill="auto"/>
        <w:tabs>
          <w:tab w:val="left" w:pos="9540"/>
        </w:tabs>
        <w:spacing w:line="240" w:lineRule="auto"/>
        <w:ind w:firstLine="720"/>
        <w:jc w:val="both"/>
        <w:rPr>
          <w:sz w:val="28"/>
          <w:szCs w:val="28"/>
          <w:lang w:eastAsia="ru-RU"/>
        </w:rPr>
      </w:pPr>
      <w:r w:rsidRPr="005374BF">
        <w:rPr>
          <w:sz w:val="28"/>
          <w:szCs w:val="28"/>
        </w:rPr>
        <w:lastRenderedPageBreak/>
        <w:t xml:space="preserve">3. </w:t>
      </w:r>
      <w:r w:rsidRPr="001D3E2D">
        <w:rPr>
          <w:sz w:val="28"/>
          <w:szCs w:val="28"/>
          <w:lang w:eastAsia="ru-RU"/>
        </w:rPr>
        <w:t>Определить, что:</w:t>
      </w:r>
    </w:p>
    <w:p w:rsidR="006D057B" w:rsidRPr="005374BF" w:rsidRDefault="006D057B" w:rsidP="006D057B">
      <w:pPr>
        <w:pStyle w:val="60"/>
        <w:shd w:val="clear" w:color="auto" w:fill="auto"/>
        <w:tabs>
          <w:tab w:val="left" w:pos="9540"/>
        </w:tabs>
        <w:spacing w:line="240" w:lineRule="auto"/>
        <w:ind w:firstLine="720"/>
        <w:jc w:val="both"/>
        <w:rPr>
          <w:sz w:val="28"/>
          <w:szCs w:val="28"/>
        </w:rPr>
      </w:pPr>
      <w:r w:rsidRPr="001D3E2D">
        <w:rPr>
          <w:sz w:val="28"/>
          <w:szCs w:val="28"/>
        </w:rPr>
        <w:t>3.1.</w:t>
      </w:r>
      <w:r w:rsidRPr="005374BF">
        <w:rPr>
          <w:sz w:val="28"/>
          <w:szCs w:val="28"/>
        </w:rPr>
        <w:t> организаци</w:t>
      </w:r>
      <w:r w:rsidRPr="001D3E2D">
        <w:rPr>
          <w:sz w:val="28"/>
          <w:szCs w:val="28"/>
        </w:rPr>
        <w:t>и</w:t>
      </w:r>
      <w:r w:rsidRPr="005374BF">
        <w:rPr>
          <w:sz w:val="28"/>
          <w:szCs w:val="28"/>
        </w:rPr>
        <w:t>, входящи</w:t>
      </w:r>
      <w:r w:rsidRPr="001D3E2D">
        <w:rPr>
          <w:sz w:val="28"/>
          <w:szCs w:val="28"/>
        </w:rPr>
        <w:t>е</w:t>
      </w:r>
      <w:r w:rsidRPr="005374BF">
        <w:rPr>
          <w:sz w:val="28"/>
          <w:szCs w:val="28"/>
        </w:rPr>
        <w:t xml:space="preserve"> в состав ГПО «Белэнерго», </w:t>
      </w:r>
      <w:r w:rsidRPr="001D3E2D">
        <w:rPr>
          <w:sz w:val="28"/>
          <w:szCs w:val="28"/>
        </w:rPr>
        <w:t xml:space="preserve">несут ответственность </w:t>
      </w:r>
      <w:r w:rsidRPr="005374BF">
        <w:rPr>
          <w:sz w:val="28"/>
          <w:szCs w:val="28"/>
        </w:rPr>
        <w:t>при организации и проведении процедур закупок за выполнение требований нормативных правовых актов Республики Беларусь</w:t>
      </w:r>
      <w:r w:rsidRPr="001D3E2D">
        <w:rPr>
          <w:sz w:val="28"/>
          <w:szCs w:val="28"/>
        </w:rPr>
        <w:t>, в том числе</w:t>
      </w:r>
      <w:r w:rsidRPr="005374BF">
        <w:rPr>
          <w:sz w:val="28"/>
          <w:szCs w:val="28"/>
        </w:rPr>
        <w:t xml:space="preserve"> нормативных правовых актов Министерства </w:t>
      </w:r>
      <w:r>
        <w:rPr>
          <w:sz w:val="28"/>
          <w:szCs w:val="28"/>
        </w:rPr>
        <w:t xml:space="preserve">энергетики </w:t>
      </w:r>
      <w:r w:rsidRPr="005374BF">
        <w:rPr>
          <w:sz w:val="28"/>
          <w:szCs w:val="28"/>
        </w:rPr>
        <w:t xml:space="preserve">Республики Беларусь и </w:t>
      </w:r>
      <w:r w:rsidRPr="001D3E2D">
        <w:rPr>
          <w:sz w:val="28"/>
          <w:szCs w:val="28"/>
        </w:rPr>
        <w:t xml:space="preserve">локальных нормативных правовых актов </w:t>
      </w:r>
      <w:r w:rsidRPr="005374BF">
        <w:rPr>
          <w:sz w:val="28"/>
          <w:szCs w:val="28"/>
        </w:rPr>
        <w:t>ГПО «Белэнерго»</w:t>
      </w:r>
      <w:r w:rsidRPr="001D3E2D">
        <w:rPr>
          <w:sz w:val="28"/>
          <w:szCs w:val="28"/>
        </w:rPr>
        <w:t>;</w:t>
      </w:r>
    </w:p>
    <w:p w:rsidR="006D057B" w:rsidRPr="001D3E2D" w:rsidRDefault="006D057B" w:rsidP="006D057B">
      <w:pPr>
        <w:pStyle w:val="60"/>
        <w:ind w:firstLine="708"/>
        <w:jc w:val="both"/>
        <w:rPr>
          <w:sz w:val="28"/>
          <w:szCs w:val="28"/>
        </w:rPr>
      </w:pPr>
      <w:r w:rsidRPr="005374BF">
        <w:rPr>
          <w:sz w:val="28"/>
          <w:szCs w:val="28"/>
        </w:rPr>
        <w:t>3.2. </w:t>
      </w:r>
      <w:r w:rsidRPr="001D3E2D">
        <w:rPr>
          <w:sz w:val="28"/>
          <w:szCs w:val="28"/>
        </w:rPr>
        <w:t>ОАО</w:t>
      </w:r>
      <w:r w:rsidRPr="005374BF">
        <w:rPr>
          <w:sz w:val="28"/>
          <w:szCs w:val="28"/>
        </w:rPr>
        <w:t> </w:t>
      </w:r>
      <w:r w:rsidRPr="001D3E2D">
        <w:rPr>
          <w:sz w:val="28"/>
          <w:szCs w:val="28"/>
        </w:rPr>
        <w:t xml:space="preserve">«Белэнергоснабкомплект» несёт ответственность за организацию и проведение процедур </w:t>
      </w:r>
      <w:r w:rsidRPr="001D3E2D">
        <w:rPr>
          <w:bCs/>
          <w:sz w:val="28"/>
          <w:szCs w:val="28"/>
        </w:rPr>
        <w:t>закупок</w:t>
      </w:r>
      <w:r w:rsidRPr="001D3E2D">
        <w:rPr>
          <w:sz w:val="28"/>
          <w:szCs w:val="28"/>
        </w:rPr>
        <w:t xml:space="preserve"> в соответствии с законодательством</w:t>
      </w:r>
      <w:r w:rsidRPr="001D3E2D">
        <w:rPr>
          <w:bCs/>
          <w:sz w:val="28"/>
          <w:szCs w:val="28"/>
        </w:rPr>
        <w:t xml:space="preserve">, в том числе </w:t>
      </w:r>
      <w:r w:rsidRPr="005777B6">
        <w:rPr>
          <w:sz w:val="28"/>
          <w:szCs w:val="28"/>
        </w:rPr>
        <w:t>при</w:t>
      </w:r>
      <w:r>
        <w:rPr>
          <w:sz w:val="28"/>
          <w:szCs w:val="28"/>
        </w:rPr>
        <w:t xml:space="preserve"> согласовании</w:t>
      </w:r>
      <w:r w:rsidRPr="005374BF">
        <w:rPr>
          <w:sz w:val="28"/>
          <w:szCs w:val="28"/>
        </w:rPr>
        <w:t xml:space="preserve"> </w:t>
      </w:r>
      <w:r w:rsidRPr="00F8566C">
        <w:rPr>
          <w:sz w:val="28"/>
          <w:szCs w:val="28"/>
        </w:rPr>
        <w:t>технической заявки</w:t>
      </w:r>
      <w:r>
        <w:rPr>
          <w:sz w:val="28"/>
          <w:szCs w:val="28"/>
        </w:rPr>
        <w:t>,</w:t>
      </w:r>
      <w:r w:rsidRPr="00F8566C">
        <w:rPr>
          <w:sz w:val="28"/>
          <w:szCs w:val="28"/>
        </w:rPr>
        <w:t xml:space="preserve"> задания</w:t>
      </w:r>
      <w:r w:rsidRPr="005374BF">
        <w:rPr>
          <w:sz w:val="28"/>
          <w:szCs w:val="28"/>
        </w:rPr>
        <w:t>, направляемых организациями</w:t>
      </w:r>
      <w:r w:rsidRPr="001D3E2D">
        <w:rPr>
          <w:sz w:val="28"/>
          <w:szCs w:val="28"/>
        </w:rPr>
        <w:t>.</w:t>
      </w:r>
    </w:p>
    <w:p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Pr>
          <w:sz w:val="28"/>
          <w:szCs w:val="28"/>
        </w:rPr>
        <w:t>4</w:t>
      </w:r>
      <w:r w:rsidRPr="005374BF">
        <w:rPr>
          <w:sz w:val="28"/>
          <w:szCs w:val="28"/>
          <w:lang w:eastAsia="ru-RU"/>
        </w:rPr>
        <w:t>.</w:t>
      </w:r>
      <w:r w:rsidRPr="00F8566C">
        <w:rPr>
          <w:sz w:val="28"/>
          <w:szCs w:val="28"/>
          <w:lang w:eastAsia="ru-RU"/>
        </w:rPr>
        <w:t xml:space="preserve"> Поручить:</w:t>
      </w:r>
    </w:p>
    <w:p w:rsidR="006D057B" w:rsidRDefault="006D057B" w:rsidP="006D057B">
      <w:pPr>
        <w:pStyle w:val="60"/>
        <w:shd w:val="clear" w:color="auto" w:fill="auto"/>
        <w:tabs>
          <w:tab w:val="left" w:pos="9540"/>
        </w:tabs>
        <w:spacing w:line="240" w:lineRule="auto"/>
        <w:ind w:firstLine="720"/>
        <w:jc w:val="both"/>
        <w:rPr>
          <w:sz w:val="28"/>
          <w:szCs w:val="28"/>
        </w:rPr>
      </w:pPr>
      <w:r>
        <w:rPr>
          <w:sz w:val="28"/>
          <w:szCs w:val="28"/>
        </w:rPr>
        <w:t>4</w:t>
      </w:r>
      <w:r w:rsidRPr="00F8566C">
        <w:rPr>
          <w:sz w:val="28"/>
          <w:szCs w:val="28"/>
        </w:rPr>
        <w:t>.1.</w:t>
      </w:r>
      <w:r>
        <w:rPr>
          <w:sz w:val="28"/>
          <w:szCs w:val="28"/>
        </w:rPr>
        <w:t> </w:t>
      </w:r>
      <w:r w:rsidRPr="00F8566C">
        <w:rPr>
          <w:sz w:val="28"/>
          <w:szCs w:val="28"/>
        </w:rPr>
        <w:t>директору ОАО «Белэнергоснабкомплек</w:t>
      </w:r>
      <w:r>
        <w:rPr>
          <w:sz w:val="28"/>
          <w:szCs w:val="28"/>
        </w:rPr>
        <w:t xml:space="preserve">т» (Михалёв М.В.) разработать, </w:t>
      </w:r>
      <w:r w:rsidRPr="00F8566C">
        <w:rPr>
          <w:sz w:val="28"/>
          <w:szCs w:val="28"/>
        </w:rPr>
        <w:t xml:space="preserve">утвердить </w:t>
      </w:r>
      <w:r w:rsidRPr="001D3E2D">
        <w:rPr>
          <w:sz w:val="28"/>
          <w:szCs w:val="28"/>
        </w:rPr>
        <w:t>и согласовать с ГПО «Белэнерго»</w:t>
      </w:r>
      <w:r w:rsidRPr="00F8566C">
        <w:rPr>
          <w:sz w:val="28"/>
          <w:szCs w:val="28"/>
        </w:rPr>
        <w:t xml:space="preserve"> в срок до 1</w:t>
      </w:r>
      <w:r>
        <w:rPr>
          <w:sz w:val="28"/>
          <w:szCs w:val="28"/>
        </w:rPr>
        <w:t>0 </w:t>
      </w:r>
      <w:r w:rsidRPr="00F8566C">
        <w:rPr>
          <w:sz w:val="28"/>
          <w:szCs w:val="28"/>
        </w:rPr>
        <w:t xml:space="preserve">декабря </w:t>
      </w:r>
      <w:smartTag w:uri="urn:schemas-microsoft-com:office:smarttags" w:element="metricconverter">
        <w:smartTagPr>
          <w:attr w:name="ProductID" w:val="2014 г"/>
        </w:smartTagPr>
        <w:r w:rsidRPr="00F8566C">
          <w:rPr>
            <w:sz w:val="28"/>
            <w:szCs w:val="28"/>
          </w:rPr>
          <w:t>2014 г</w:t>
        </w:r>
      </w:smartTag>
      <w:r w:rsidRPr="00F8566C">
        <w:rPr>
          <w:sz w:val="28"/>
          <w:szCs w:val="28"/>
        </w:rPr>
        <w:t>.</w:t>
      </w:r>
      <w:r>
        <w:rPr>
          <w:sz w:val="28"/>
          <w:szCs w:val="28"/>
        </w:rPr>
        <w:t>:</w:t>
      </w:r>
    </w:p>
    <w:p w:rsidR="006D057B" w:rsidRDefault="006D057B" w:rsidP="006D057B">
      <w:pPr>
        <w:pStyle w:val="60"/>
        <w:shd w:val="clear" w:color="auto" w:fill="auto"/>
        <w:tabs>
          <w:tab w:val="left" w:pos="9540"/>
        </w:tabs>
        <w:spacing w:line="240" w:lineRule="auto"/>
        <w:ind w:firstLine="720"/>
        <w:jc w:val="both"/>
        <w:rPr>
          <w:bCs/>
          <w:sz w:val="28"/>
          <w:szCs w:val="28"/>
        </w:rPr>
      </w:pPr>
      <w:r w:rsidRPr="00F8566C">
        <w:rPr>
          <w:sz w:val="28"/>
          <w:szCs w:val="28"/>
        </w:rPr>
        <w:t>порядок осуществления централизованных закупок товаров за счет собственных средств организаций</w:t>
      </w:r>
      <w:r>
        <w:rPr>
          <w:sz w:val="28"/>
          <w:szCs w:val="28"/>
        </w:rPr>
        <w:t>, входящих в состав ГПО «Белэнерго»</w:t>
      </w:r>
      <w:r w:rsidRPr="00F8566C">
        <w:rPr>
          <w:sz w:val="28"/>
          <w:szCs w:val="28"/>
          <w:lang w:eastAsia="ru-RU"/>
        </w:rPr>
        <w:t xml:space="preserve"> и ввести его в действие с 1 января </w:t>
      </w:r>
      <w:smartTag w:uri="urn:schemas-microsoft-com:office:smarttags" w:element="metricconverter">
        <w:smartTagPr>
          <w:attr w:name="ProductID" w:val="2015 г"/>
        </w:smartTagPr>
        <w:r w:rsidRPr="00F8566C">
          <w:rPr>
            <w:sz w:val="28"/>
            <w:szCs w:val="28"/>
            <w:lang w:eastAsia="ru-RU"/>
          </w:rPr>
          <w:t>2015 г</w:t>
        </w:r>
      </w:smartTag>
      <w:r w:rsidRPr="00F8566C">
        <w:rPr>
          <w:sz w:val="28"/>
          <w:szCs w:val="28"/>
          <w:lang w:eastAsia="ru-RU"/>
        </w:rPr>
        <w:t>.</w:t>
      </w:r>
      <w:r>
        <w:rPr>
          <w:sz w:val="28"/>
          <w:szCs w:val="28"/>
        </w:rPr>
        <w:t>;</w:t>
      </w:r>
    </w:p>
    <w:p w:rsidR="006D057B" w:rsidRDefault="006D057B" w:rsidP="006D057B">
      <w:pPr>
        <w:pStyle w:val="60"/>
        <w:shd w:val="clear" w:color="auto" w:fill="auto"/>
        <w:tabs>
          <w:tab w:val="left" w:pos="9540"/>
        </w:tabs>
        <w:spacing w:line="240" w:lineRule="auto"/>
        <w:ind w:firstLine="720"/>
        <w:jc w:val="both"/>
        <w:rPr>
          <w:bCs/>
          <w:sz w:val="28"/>
          <w:szCs w:val="28"/>
        </w:rPr>
      </w:pPr>
      <w:r w:rsidRPr="001D3E2D">
        <w:rPr>
          <w:sz w:val="28"/>
          <w:szCs w:val="28"/>
          <w:lang w:eastAsia="ru-RU"/>
        </w:rPr>
        <w:t>проекты</w:t>
      </w:r>
      <w:r>
        <w:rPr>
          <w:sz w:val="28"/>
          <w:szCs w:val="28"/>
          <w:lang w:eastAsia="ru-RU"/>
        </w:rPr>
        <w:t xml:space="preserve"> </w:t>
      </w:r>
      <w:r w:rsidRPr="00CF4EC0">
        <w:rPr>
          <w:sz w:val="28"/>
          <w:szCs w:val="28"/>
          <w:lang w:eastAsia="ru-RU"/>
        </w:rPr>
        <w:t>соответствующих договоров</w:t>
      </w:r>
      <w:r>
        <w:rPr>
          <w:sz w:val="28"/>
          <w:szCs w:val="28"/>
          <w:lang w:eastAsia="ru-RU"/>
        </w:rPr>
        <w:t xml:space="preserve"> </w:t>
      </w:r>
      <w:r w:rsidRPr="005374BF">
        <w:rPr>
          <w:sz w:val="28"/>
          <w:szCs w:val="28"/>
        </w:rPr>
        <w:t>для осуществления закупок товаров</w:t>
      </w:r>
      <w:r>
        <w:rPr>
          <w:sz w:val="28"/>
          <w:szCs w:val="28"/>
        </w:rPr>
        <w:t>,</w:t>
      </w:r>
      <w:r w:rsidRPr="005374BF">
        <w:rPr>
          <w:sz w:val="28"/>
          <w:szCs w:val="28"/>
        </w:rPr>
        <w:t xml:space="preserve"> </w:t>
      </w:r>
      <w:r>
        <w:rPr>
          <w:sz w:val="28"/>
          <w:szCs w:val="28"/>
          <w:lang w:eastAsia="ru-RU"/>
        </w:rPr>
        <w:t>заключаемых между</w:t>
      </w:r>
      <w:r w:rsidRPr="00CF4EC0">
        <w:rPr>
          <w:sz w:val="28"/>
          <w:szCs w:val="28"/>
          <w:lang w:eastAsia="ru-RU"/>
        </w:rPr>
        <w:t xml:space="preserve"> ОАО «Белэнергоснабкомплект»</w:t>
      </w:r>
      <w:r w:rsidRPr="00C57636">
        <w:rPr>
          <w:sz w:val="28"/>
          <w:szCs w:val="28"/>
        </w:rPr>
        <w:t xml:space="preserve"> </w:t>
      </w:r>
      <w:r>
        <w:rPr>
          <w:sz w:val="28"/>
          <w:szCs w:val="28"/>
        </w:rPr>
        <w:t xml:space="preserve">и </w:t>
      </w:r>
      <w:r w:rsidRPr="005374BF">
        <w:rPr>
          <w:sz w:val="28"/>
          <w:szCs w:val="28"/>
        </w:rPr>
        <w:t>организациями, входящими в состав ГПО «Белэнерго»</w:t>
      </w:r>
      <w:r>
        <w:rPr>
          <w:sz w:val="28"/>
          <w:szCs w:val="28"/>
        </w:rPr>
        <w:t>;</w:t>
      </w:r>
      <w:r w:rsidRPr="005374BF">
        <w:rPr>
          <w:sz w:val="28"/>
          <w:szCs w:val="28"/>
        </w:rPr>
        <w:t xml:space="preserve"> </w:t>
      </w:r>
    </w:p>
    <w:p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Pr>
          <w:sz w:val="28"/>
          <w:szCs w:val="28"/>
        </w:rPr>
        <w:t>4</w:t>
      </w:r>
      <w:r w:rsidRPr="00F8566C">
        <w:rPr>
          <w:sz w:val="28"/>
          <w:szCs w:val="28"/>
        </w:rPr>
        <w:t>.2.</w:t>
      </w:r>
      <w:r>
        <w:rPr>
          <w:sz w:val="28"/>
          <w:szCs w:val="28"/>
        </w:rPr>
        <w:t> </w:t>
      </w:r>
      <w:r w:rsidRPr="00F8566C">
        <w:rPr>
          <w:sz w:val="28"/>
          <w:szCs w:val="28"/>
        </w:rPr>
        <w:t>руководителям организаций, входящих в состав ГПО «Белэнерго»</w:t>
      </w:r>
      <w:r>
        <w:rPr>
          <w:sz w:val="28"/>
          <w:szCs w:val="28"/>
        </w:rPr>
        <w:t xml:space="preserve">, </w:t>
      </w:r>
      <w:r w:rsidRPr="00F8566C">
        <w:rPr>
          <w:sz w:val="28"/>
          <w:szCs w:val="28"/>
          <w:lang w:eastAsia="ru-RU"/>
        </w:rPr>
        <w:t>обеспечи</w:t>
      </w:r>
      <w:r>
        <w:rPr>
          <w:sz w:val="28"/>
          <w:szCs w:val="28"/>
          <w:lang w:eastAsia="ru-RU"/>
        </w:rPr>
        <w:t>т</w:t>
      </w:r>
      <w:r w:rsidRPr="00F8566C">
        <w:rPr>
          <w:sz w:val="28"/>
          <w:szCs w:val="28"/>
          <w:lang w:eastAsia="ru-RU"/>
        </w:rPr>
        <w:t>ь:</w:t>
      </w:r>
    </w:p>
    <w:p w:rsidR="006D057B" w:rsidRPr="001D3E2D" w:rsidRDefault="006D057B" w:rsidP="006D057B">
      <w:pPr>
        <w:pStyle w:val="60"/>
        <w:shd w:val="clear" w:color="auto" w:fill="auto"/>
        <w:tabs>
          <w:tab w:val="left" w:pos="9540"/>
        </w:tabs>
        <w:spacing w:line="240" w:lineRule="auto"/>
        <w:ind w:firstLine="720"/>
        <w:jc w:val="both"/>
        <w:rPr>
          <w:i/>
          <w:sz w:val="28"/>
          <w:szCs w:val="28"/>
          <w:u w:val="single"/>
          <w:lang w:eastAsia="ru-RU"/>
        </w:rPr>
      </w:pPr>
      <w:r w:rsidRPr="00CF4EC0">
        <w:rPr>
          <w:sz w:val="28"/>
          <w:szCs w:val="28"/>
          <w:lang w:eastAsia="ru-RU"/>
        </w:rPr>
        <w:t>ежегодно (до 1 января следующего календарного года) заключение соответствующих договоров с ОАО «Белэнергоснабкомплект»</w:t>
      </w:r>
      <w:r w:rsidRPr="00C57636">
        <w:rPr>
          <w:sz w:val="28"/>
          <w:szCs w:val="28"/>
        </w:rPr>
        <w:t xml:space="preserve"> </w:t>
      </w:r>
      <w:r w:rsidRPr="005374BF">
        <w:rPr>
          <w:sz w:val="28"/>
          <w:szCs w:val="28"/>
        </w:rPr>
        <w:t>для осуществления закупок товаров организациями, входящими в состав ГПО «Белэнерго»;</w:t>
      </w:r>
    </w:p>
    <w:p w:rsidR="006D057B" w:rsidRPr="00F8566C" w:rsidRDefault="006D057B" w:rsidP="006D057B">
      <w:pPr>
        <w:shd w:val="clear" w:color="auto" w:fill="FFFFFF"/>
        <w:tabs>
          <w:tab w:val="left" w:pos="0"/>
          <w:tab w:val="left" w:pos="9540"/>
        </w:tabs>
        <w:spacing w:line="240" w:lineRule="atLeast"/>
        <w:ind w:firstLine="720"/>
        <w:jc w:val="both"/>
        <w:rPr>
          <w:rFonts w:ascii="Times New Roman" w:hAnsi="Times New Roman" w:cs="Times New Roman"/>
          <w:color w:val="auto"/>
          <w:sz w:val="28"/>
          <w:szCs w:val="28"/>
        </w:rPr>
      </w:pPr>
      <w:r w:rsidRPr="00F8566C">
        <w:rPr>
          <w:rFonts w:ascii="Times New Roman" w:hAnsi="Times New Roman" w:cs="Times New Roman"/>
          <w:color w:val="auto"/>
          <w:sz w:val="28"/>
          <w:szCs w:val="28"/>
        </w:rPr>
        <w:t>исполнение настоящего приказа;</w:t>
      </w:r>
    </w:p>
    <w:p w:rsidR="006D057B" w:rsidRPr="00F8566C" w:rsidRDefault="006D057B" w:rsidP="006D057B">
      <w:pPr>
        <w:pStyle w:val="60"/>
        <w:shd w:val="clear" w:color="auto" w:fill="auto"/>
        <w:tabs>
          <w:tab w:val="left" w:pos="9540"/>
        </w:tabs>
        <w:spacing w:line="240" w:lineRule="auto"/>
        <w:ind w:firstLine="720"/>
        <w:jc w:val="both"/>
        <w:rPr>
          <w:sz w:val="28"/>
          <w:szCs w:val="28"/>
          <w:lang w:eastAsia="ru-RU"/>
        </w:rPr>
      </w:pPr>
      <w:r w:rsidRPr="00F8566C">
        <w:rPr>
          <w:sz w:val="28"/>
          <w:szCs w:val="28"/>
          <w:lang w:eastAsia="ru-RU"/>
        </w:rPr>
        <w:t>приведение локальных нормативных актов организаций в со</w:t>
      </w:r>
      <w:r>
        <w:rPr>
          <w:sz w:val="28"/>
          <w:szCs w:val="28"/>
          <w:lang w:eastAsia="ru-RU"/>
        </w:rPr>
        <w:t>ответствие с настоящим приказом.</w:t>
      </w:r>
    </w:p>
    <w:p w:rsidR="006D057B" w:rsidRDefault="006D057B" w:rsidP="006D057B">
      <w:pPr>
        <w:pStyle w:val="60"/>
        <w:shd w:val="clear" w:color="auto" w:fill="auto"/>
        <w:tabs>
          <w:tab w:val="left" w:pos="9540"/>
        </w:tabs>
        <w:spacing w:line="240" w:lineRule="auto"/>
        <w:ind w:firstLine="720"/>
        <w:jc w:val="both"/>
        <w:rPr>
          <w:color w:val="FF0000"/>
          <w:sz w:val="28"/>
          <w:szCs w:val="28"/>
        </w:rPr>
      </w:pPr>
      <w:r>
        <w:rPr>
          <w:sz w:val="28"/>
          <w:szCs w:val="28"/>
        </w:rPr>
        <w:t>4</w:t>
      </w:r>
      <w:r w:rsidRPr="00F8566C">
        <w:rPr>
          <w:sz w:val="28"/>
          <w:szCs w:val="28"/>
        </w:rPr>
        <w:t>.3.</w:t>
      </w:r>
      <w:r>
        <w:rPr>
          <w:sz w:val="28"/>
          <w:szCs w:val="28"/>
        </w:rPr>
        <w:t xml:space="preserve"> ОАО «Белэнергоснабкомплект» (Михалёв М.В.), РУП </w:t>
      </w:r>
      <w:r w:rsidRPr="00F8566C">
        <w:rPr>
          <w:sz w:val="28"/>
          <w:szCs w:val="28"/>
        </w:rPr>
        <w:t>«ОДУ» (</w:t>
      </w:r>
      <w:r w:rsidR="00465BED" w:rsidRPr="00465BED">
        <w:rPr>
          <w:i/>
          <w:sz w:val="28"/>
          <w:szCs w:val="28"/>
        </w:rPr>
        <w:t>Ковалев Д.В.</w:t>
      </w:r>
      <w:r w:rsidRPr="00F8566C">
        <w:rPr>
          <w:sz w:val="28"/>
          <w:szCs w:val="28"/>
        </w:rPr>
        <w:t xml:space="preserve">) обеспечить </w:t>
      </w:r>
      <w:r>
        <w:rPr>
          <w:sz w:val="28"/>
          <w:szCs w:val="28"/>
        </w:rPr>
        <w:t>согласование</w:t>
      </w:r>
      <w:r w:rsidRPr="00F8566C">
        <w:rPr>
          <w:sz w:val="28"/>
          <w:szCs w:val="28"/>
        </w:rPr>
        <w:t xml:space="preserve"> технической заявки</w:t>
      </w:r>
      <w:r>
        <w:rPr>
          <w:sz w:val="28"/>
          <w:szCs w:val="28"/>
        </w:rPr>
        <w:t>,</w:t>
      </w:r>
      <w:r w:rsidRPr="00F8566C">
        <w:rPr>
          <w:sz w:val="28"/>
          <w:szCs w:val="28"/>
        </w:rPr>
        <w:t xml:space="preserve"> задания</w:t>
      </w:r>
      <w:r w:rsidRPr="001D3E2D">
        <w:rPr>
          <w:strike/>
          <w:sz w:val="28"/>
          <w:szCs w:val="28"/>
        </w:rPr>
        <w:t>,</w:t>
      </w:r>
      <w:r w:rsidRPr="00F8566C">
        <w:rPr>
          <w:sz w:val="28"/>
          <w:szCs w:val="28"/>
        </w:rPr>
        <w:t xml:space="preserve"> направляемых </w:t>
      </w:r>
      <w:r>
        <w:rPr>
          <w:sz w:val="28"/>
          <w:szCs w:val="28"/>
        </w:rPr>
        <w:t xml:space="preserve">организациями в срок не более 4 календарных дней </w:t>
      </w:r>
      <w:r w:rsidRPr="005374BF">
        <w:rPr>
          <w:sz w:val="28"/>
          <w:szCs w:val="28"/>
        </w:rPr>
        <w:t xml:space="preserve">с </w:t>
      </w:r>
      <w:r w:rsidRPr="001D3E2D">
        <w:rPr>
          <w:sz w:val="28"/>
          <w:szCs w:val="28"/>
        </w:rPr>
        <w:t>даты их</w:t>
      </w:r>
      <w:r w:rsidRPr="005374BF">
        <w:rPr>
          <w:sz w:val="28"/>
          <w:szCs w:val="28"/>
        </w:rPr>
        <w:t xml:space="preserve"> регистрации.</w:t>
      </w:r>
      <w:r w:rsidRPr="001D3E2D">
        <w:rPr>
          <w:color w:val="FF0000"/>
          <w:sz w:val="28"/>
          <w:szCs w:val="28"/>
        </w:rPr>
        <w:t xml:space="preserve"> </w:t>
      </w:r>
    </w:p>
    <w:p w:rsidR="00465BED" w:rsidRPr="00465BED" w:rsidRDefault="00465BED" w:rsidP="00465BED">
      <w:pPr>
        <w:pStyle w:val="30"/>
        <w:shd w:val="clear" w:color="auto" w:fill="auto"/>
        <w:tabs>
          <w:tab w:val="left" w:pos="9540"/>
        </w:tabs>
        <w:spacing w:before="0" w:after="0" w:line="240" w:lineRule="auto"/>
        <w:ind w:firstLine="720"/>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432F32" w:rsidRPr="00432F32" w:rsidRDefault="00432F32" w:rsidP="00432F32">
      <w:pPr>
        <w:pStyle w:val="24"/>
        <w:shd w:val="clear" w:color="auto" w:fill="auto"/>
        <w:spacing w:line="240" w:lineRule="auto"/>
        <w:ind w:right="20" w:firstLine="709"/>
        <w:jc w:val="both"/>
        <w:rPr>
          <w:i/>
          <w:color w:val="000000"/>
          <w:sz w:val="28"/>
          <w:szCs w:val="28"/>
          <w:lang w:eastAsia="ru-RU" w:bidi="ru-RU"/>
        </w:rPr>
      </w:pPr>
      <w:r w:rsidRPr="00432F32">
        <w:rPr>
          <w:i/>
          <w:sz w:val="28"/>
          <w:szCs w:val="28"/>
        </w:rPr>
        <w:t xml:space="preserve">4.4. </w:t>
      </w:r>
      <w:r w:rsidRPr="00432F32">
        <w:rPr>
          <w:i/>
          <w:color w:val="000000"/>
          <w:sz w:val="28"/>
          <w:szCs w:val="28"/>
          <w:lang w:eastAsia="ru-RU" w:bidi="ru-RU"/>
        </w:rPr>
        <w:t>Руководителям организаций, входящих в состав ГПО «Белэнерго», под персональную ответственность обеспечить:</w:t>
      </w:r>
    </w:p>
    <w:p w:rsidR="00432F32" w:rsidRPr="00432F32" w:rsidRDefault="00432F32" w:rsidP="00432F32">
      <w:pPr>
        <w:pStyle w:val="24"/>
        <w:shd w:val="clear" w:color="auto" w:fill="auto"/>
        <w:spacing w:line="240" w:lineRule="auto"/>
        <w:ind w:firstLine="708"/>
        <w:jc w:val="both"/>
        <w:rPr>
          <w:i/>
          <w:sz w:val="28"/>
          <w:szCs w:val="28"/>
        </w:rPr>
      </w:pPr>
      <w:r w:rsidRPr="00432F32">
        <w:rPr>
          <w:i/>
          <w:color w:val="000000"/>
          <w:sz w:val="28"/>
          <w:szCs w:val="28"/>
          <w:lang w:eastAsia="ru-RU" w:bidi="ru-RU"/>
        </w:rPr>
        <w:t>аудио-, видеозапись всех подрядных торгов (переговоров) стоимостью более 50 000 базовых величин;</w:t>
      </w:r>
    </w:p>
    <w:p w:rsidR="00432F32" w:rsidRPr="00432F32" w:rsidRDefault="00432F32" w:rsidP="00432F32">
      <w:pPr>
        <w:pStyle w:val="24"/>
        <w:shd w:val="clear" w:color="auto" w:fill="auto"/>
        <w:spacing w:line="240" w:lineRule="auto"/>
        <w:ind w:right="20" w:firstLine="708"/>
        <w:jc w:val="both"/>
        <w:rPr>
          <w:i/>
          <w:color w:val="000000"/>
          <w:sz w:val="28"/>
          <w:szCs w:val="28"/>
          <w:lang w:eastAsia="ru-RU" w:bidi="ru-RU"/>
        </w:rPr>
      </w:pPr>
      <w:r w:rsidRPr="00432F32">
        <w:rPr>
          <w:i/>
          <w:color w:val="000000"/>
          <w:sz w:val="28"/>
          <w:szCs w:val="28"/>
          <w:lang w:eastAsia="ru-RU" w:bidi="ru-RU"/>
        </w:rPr>
        <w:t>аудио-, видеозапись всех видов процедур закупок сложно-технического энергетического оборудования стоимостью более 50 000 базовых величин, включенного в Перечень сложно-технического энергетического оборудования, при закупках которого организации, входящие в состав ГПО</w:t>
      </w:r>
      <w:r>
        <w:rPr>
          <w:i/>
          <w:color w:val="000000"/>
          <w:sz w:val="28"/>
          <w:szCs w:val="28"/>
          <w:lang w:eastAsia="ru-RU" w:bidi="ru-RU"/>
        </w:rPr>
        <w:t> </w:t>
      </w:r>
      <w:r w:rsidRPr="00432F32">
        <w:rPr>
          <w:i/>
          <w:color w:val="000000"/>
          <w:sz w:val="28"/>
          <w:szCs w:val="28"/>
          <w:lang w:eastAsia="ru-RU" w:bidi="ru-RU"/>
        </w:rPr>
        <w:t>«Белэнерго», проводят аудио- и видеозапись процедур закупок;</w:t>
      </w:r>
    </w:p>
    <w:p w:rsidR="00432F32" w:rsidRDefault="00432F32" w:rsidP="00432F32">
      <w:pPr>
        <w:pStyle w:val="60"/>
        <w:shd w:val="clear" w:color="auto" w:fill="auto"/>
        <w:tabs>
          <w:tab w:val="left" w:pos="9540"/>
        </w:tabs>
        <w:spacing w:line="240" w:lineRule="auto"/>
        <w:ind w:firstLine="720"/>
        <w:jc w:val="both"/>
        <w:rPr>
          <w:i/>
          <w:color w:val="000000"/>
          <w:sz w:val="28"/>
          <w:szCs w:val="28"/>
          <w:lang w:eastAsia="ru-RU" w:bidi="ru-RU"/>
        </w:rPr>
      </w:pPr>
      <w:r w:rsidRPr="00432F32">
        <w:rPr>
          <w:i/>
          <w:color w:val="000000"/>
          <w:sz w:val="28"/>
          <w:szCs w:val="28"/>
          <w:lang w:eastAsia="ru-RU" w:bidi="ru-RU"/>
        </w:rPr>
        <w:t xml:space="preserve">хранение аудио-, видео материалов по проведенным процедурам закупок </w:t>
      </w:r>
      <w:r w:rsidRPr="00432F32">
        <w:rPr>
          <w:i/>
          <w:color w:val="000000"/>
          <w:sz w:val="28"/>
          <w:szCs w:val="28"/>
          <w:lang w:eastAsia="ru-RU" w:bidi="ru-RU"/>
        </w:rPr>
        <w:lastRenderedPageBreak/>
        <w:t>в соответствии со сроками, установленными законодательством для хранения дел по процедурам закупок товаров (работ, услуг)</w:t>
      </w:r>
      <w:r>
        <w:rPr>
          <w:i/>
          <w:color w:val="000000"/>
          <w:sz w:val="28"/>
          <w:szCs w:val="28"/>
          <w:lang w:eastAsia="ru-RU" w:bidi="ru-RU"/>
        </w:rPr>
        <w:t>.</w:t>
      </w:r>
    </w:p>
    <w:p w:rsidR="00432F32" w:rsidRPr="001A15C4" w:rsidRDefault="00432F32" w:rsidP="00432F32">
      <w:pPr>
        <w:shd w:val="clear" w:color="auto" w:fill="FFFFFF"/>
        <w:jc w:val="both"/>
        <w:rPr>
          <w:rFonts w:ascii="Times New Roman" w:hAnsi="Times New Roman" w:cs="Times New Roman"/>
          <w:i/>
          <w:sz w:val="28"/>
          <w:szCs w:val="28"/>
        </w:rPr>
      </w:pPr>
      <w:r>
        <w:rPr>
          <w:rFonts w:ascii="Times New Roman" w:hAnsi="Times New Roman" w:cs="Times New Roman"/>
          <w:i/>
          <w:sz w:val="28"/>
          <w:szCs w:val="28"/>
        </w:rPr>
        <w:t>(в редакции приказа ГПО «Белэнерго» от 22.11.2017 № 281, вступившего в законную силу 01.12.2017)</w:t>
      </w:r>
    </w:p>
    <w:p w:rsidR="006D057B" w:rsidRDefault="006D057B" w:rsidP="006D057B">
      <w:pPr>
        <w:tabs>
          <w:tab w:val="num" w:pos="0"/>
          <w:tab w:val="left" w:pos="9540"/>
        </w:tabs>
        <w:ind w:firstLine="720"/>
        <w:jc w:val="both"/>
        <w:rPr>
          <w:rFonts w:ascii="Times New Roman" w:hAnsi="Times New Roman" w:cs="Times New Roman"/>
          <w:bCs/>
          <w:sz w:val="28"/>
          <w:szCs w:val="28"/>
        </w:rPr>
      </w:pPr>
      <w:r>
        <w:rPr>
          <w:rFonts w:ascii="Times New Roman" w:hAnsi="Times New Roman" w:cs="Times New Roman"/>
          <w:color w:val="auto"/>
          <w:sz w:val="28"/>
          <w:szCs w:val="28"/>
        </w:rPr>
        <w:t xml:space="preserve">5.  Внести  изменение в пункт 10  Инструкции о  </w:t>
      </w:r>
      <w:r w:rsidRPr="005777B6">
        <w:rPr>
          <w:rFonts w:ascii="Times New Roman" w:hAnsi="Times New Roman" w:cs="Times New Roman"/>
          <w:color w:val="auto"/>
          <w:sz w:val="28"/>
          <w:szCs w:val="28"/>
        </w:rPr>
        <w:t>порядке</w:t>
      </w:r>
      <w:r w:rsidRPr="001611E8">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взаимодействия ОАО </w:t>
      </w:r>
      <w:r w:rsidRPr="001D3E2D">
        <w:rPr>
          <w:rFonts w:ascii="Times New Roman" w:hAnsi="Times New Roman" w:cs="Times New Roman"/>
          <w:bCs/>
          <w:sz w:val="28"/>
          <w:szCs w:val="28"/>
        </w:rPr>
        <w:t>«Белэнергоснабкомплект»</w:t>
      </w:r>
      <w:r>
        <w:rPr>
          <w:rFonts w:ascii="Times New Roman" w:hAnsi="Times New Roman" w:cs="Times New Roman"/>
          <w:bCs/>
          <w:sz w:val="28"/>
          <w:szCs w:val="28"/>
        </w:rPr>
        <w:t xml:space="preserve"> (организатор), ГПО «Белэнерго» и организаций, входящих в состав ГПО «Белэнерго» при централизации государственных закупок товаров, утвержденной приказом ГПО «Белэнерго» от 26.09.2014 № 239 «О некоторых вопросах государственных закупок товаров (работ, услуг)» и изложить его в новой редакции:</w:t>
      </w:r>
    </w:p>
    <w:p w:rsidR="006D057B" w:rsidRPr="001D3E2D" w:rsidRDefault="006D057B" w:rsidP="006D057B">
      <w:pPr>
        <w:pStyle w:val="60"/>
        <w:shd w:val="clear" w:color="auto" w:fill="auto"/>
        <w:tabs>
          <w:tab w:val="left" w:pos="9639"/>
        </w:tabs>
        <w:spacing w:line="240" w:lineRule="auto"/>
        <w:ind w:right="34" w:firstLine="720"/>
        <w:jc w:val="both"/>
        <w:rPr>
          <w:sz w:val="28"/>
          <w:szCs w:val="28"/>
          <w:lang w:eastAsia="ru-RU"/>
        </w:rPr>
      </w:pPr>
      <w:r>
        <w:rPr>
          <w:sz w:val="28"/>
          <w:szCs w:val="28"/>
        </w:rPr>
        <w:t xml:space="preserve">«10. Задание на государственную закупку товаров должно подготавливаться в соответствии с приложением 3 к Инструкции </w:t>
      </w:r>
      <w:r w:rsidRPr="00F8566C">
        <w:rPr>
          <w:sz w:val="28"/>
          <w:szCs w:val="28"/>
        </w:rPr>
        <w:t>о порядке согласования аппаратом управления ГПО</w:t>
      </w:r>
      <w:r>
        <w:rPr>
          <w:sz w:val="28"/>
          <w:szCs w:val="28"/>
        </w:rPr>
        <w:t> </w:t>
      </w:r>
      <w:r w:rsidRPr="00F8566C">
        <w:rPr>
          <w:sz w:val="28"/>
          <w:szCs w:val="28"/>
        </w:rPr>
        <w:t>«Белэнерго» технической заявки</w:t>
      </w:r>
      <w:r>
        <w:rPr>
          <w:sz w:val="28"/>
          <w:szCs w:val="28"/>
        </w:rPr>
        <w:t>,</w:t>
      </w:r>
      <w:r w:rsidRPr="00F8566C">
        <w:rPr>
          <w:sz w:val="28"/>
          <w:szCs w:val="28"/>
        </w:rPr>
        <w:t xml:space="preserve"> задания при осуществлении закупок товаров</w:t>
      </w:r>
      <w:r w:rsidRPr="00C57636">
        <w:rPr>
          <w:sz w:val="28"/>
          <w:szCs w:val="28"/>
        </w:rPr>
        <w:t xml:space="preserve"> </w:t>
      </w:r>
      <w:r w:rsidRPr="00276567">
        <w:rPr>
          <w:sz w:val="28"/>
          <w:szCs w:val="28"/>
        </w:rPr>
        <w:t>организациями, входящими в состав ГПО</w:t>
      </w:r>
      <w:r>
        <w:rPr>
          <w:sz w:val="28"/>
          <w:szCs w:val="28"/>
        </w:rPr>
        <w:t> </w:t>
      </w:r>
      <w:r w:rsidRPr="00276567">
        <w:rPr>
          <w:sz w:val="28"/>
          <w:szCs w:val="28"/>
        </w:rPr>
        <w:t>«Белэнерго»</w:t>
      </w:r>
      <w:r>
        <w:rPr>
          <w:sz w:val="28"/>
          <w:szCs w:val="28"/>
        </w:rPr>
        <w:t xml:space="preserve">, утвержденной приказом </w:t>
      </w:r>
      <w:r w:rsidRPr="00A75752">
        <w:rPr>
          <w:sz w:val="28"/>
          <w:szCs w:val="28"/>
        </w:rPr>
        <w:t>ГПО</w:t>
      </w:r>
      <w:r>
        <w:rPr>
          <w:sz w:val="28"/>
          <w:szCs w:val="28"/>
        </w:rPr>
        <w:t> </w:t>
      </w:r>
      <w:r w:rsidRPr="00A75752">
        <w:rPr>
          <w:sz w:val="28"/>
          <w:szCs w:val="28"/>
        </w:rPr>
        <w:t>«Белэнерго»</w:t>
      </w:r>
      <w:r>
        <w:rPr>
          <w:sz w:val="28"/>
          <w:szCs w:val="28"/>
        </w:rPr>
        <w:t xml:space="preserve"> от</w:t>
      </w:r>
      <w:r w:rsidR="003729B3">
        <w:rPr>
          <w:sz w:val="28"/>
          <w:szCs w:val="28"/>
        </w:rPr>
        <w:t xml:space="preserve"> 05.12.2014 № 308</w:t>
      </w:r>
      <w:r>
        <w:rPr>
          <w:sz w:val="28"/>
          <w:szCs w:val="28"/>
        </w:rPr>
        <w:t xml:space="preserve"> «</w:t>
      </w:r>
      <w:r w:rsidRPr="00E77A05">
        <w:rPr>
          <w:color w:val="000000"/>
          <w:sz w:val="28"/>
          <w:szCs w:val="28"/>
          <w:lang w:eastAsia="ru-RU"/>
        </w:rPr>
        <w:t xml:space="preserve">О некоторых вопросах </w:t>
      </w:r>
      <w:r>
        <w:rPr>
          <w:color w:val="000000"/>
          <w:sz w:val="28"/>
          <w:szCs w:val="28"/>
          <w:lang w:eastAsia="ru-RU"/>
        </w:rPr>
        <w:t xml:space="preserve">осуществления закупок организациями, входящими в состав </w:t>
      </w:r>
      <w:r w:rsidRPr="005777B6">
        <w:rPr>
          <w:color w:val="000000"/>
          <w:sz w:val="28"/>
          <w:szCs w:val="28"/>
          <w:lang w:eastAsia="ru-RU"/>
        </w:rPr>
        <w:t>ГПО </w:t>
      </w:r>
      <w:r w:rsidRPr="001D3E2D">
        <w:rPr>
          <w:sz w:val="28"/>
          <w:szCs w:val="28"/>
          <w:lang w:eastAsia="ru-RU"/>
        </w:rPr>
        <w:t>«Белэнерго».</w:t>
      </w:r>
    </w:p>
    <w:p w:rsidR="006D057B" w:rsidRPr="001D3E2D" w:rsidRDefault="006D057B" w:rsidP="006D057B">
      <w:pPr>
        <w:tabs>
          <w:tab w:val="num" w:pos="0"/>
          <w:tab w:val="left" w:pos="9540"/>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Pr="001D3E2D">
        <w:rPr>
          <w:rFonts w:ascii="Times New Roman" w:hAnsi="Times New Roman" w:cs="Times New Roman"/>
          <w:color w:val="auto"/>
          <w:sz w:val="28"/>
          <w:szCs w:val="28"/>
        </w:rPr>
        <w:t>.</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Исключить подпункт 1.3 пункта 1 приказа ГПО «Белэнерго» от 23.07.2012</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211 «О внесении изменений и дополнений в некоторые приказы ГПО «Белэнерго».</w:t>
      </w:r>
    </w:p>
    <w:p w:rsidR="006D057B" w:rsidRDefault="006D057B" w:rsidP="006D057B">
      <w:pPr>
        <w:tabs>
          <w:tab w:val="num" w:pos="0"/>
          <w:tab w:val="left" w:pos="9540"/>
        </w:tabs>
        <w:ind w:firstLine="720"/>
        <w:jc w:val="both"/>
        <w:rPr>
          <w:rFonts w:ascii="Times New Roman" w:hAnsi="Times New Roman" w:cs="Times New Roman"/>
          <w:sz w:val="28"/>
          <w:szCs w:val="28"/>
        </w:rPr>
      </w:pPr>
      <w:r>
        <w:rPr>
          <w:rFonts w:ascii="Times New Roman" w:hAnsi="Times New Roman" w:cs="Times New Roman"/>
          <w:sz w:val="28"/>
          <w:szCs w:val="28"/>
        </w:rPr>
        <w:t>7</w:t>
      </w:r>
      <w:r w:rsidRPr="00E77A05">
        <w:rPr>
          <w:rFonts w:ascii="Times New Roman" w:hAnsi="Times New Roman" w:cs="Times New Roman"/>
          <w:sz w:val="28"/>
          <w:szCs w:val="28"/>
        </w:rPr>
        <w:t>. Признать утратившим</w:t>
      </w:r>
      <w:r>
        <w:rPr>
          <w:rFonts w:ascii="Times New Roman" w:hAnsi="Times New Roman" w:cs="Times New Roman"/>
          <w:sz w:val="28"/>
          <w:szCs w:val="28"/>
        </w:rPr>
        <w:t>и</w:t>
      </w:r>
      <w:r w:rsidRPr="00E77A05">
        <w:rPr>
          <w:rFonts w:ascii="Times New Roman" w:hAnsi="Times New Roman" w:cs="Times New Roman"/>
          <w:sz w:val="28"/>
          <w:szCs w:val="28"/>
        </w:rPr>
        <w:t xml:space="preserve"> силу</w:t>
      </w:r>
      <w:r>
        <w:rPr>
          <w:rFonts w:ascii="Times New Roman" w:hAnsi="Times New Roman" w:cs="Times New Roman"/>
          <w:sz w:val="28"/>
          <w:szCs w:val="28"/>
        </w:rPr>
        <w:t>:</w:t>
      </w:r>
    </w:p>
    <w:p w:rsidR="006D057B" w:rsidRDefault="006D057B" w:rsidP="006D057B">
      <w:pPr>
        <w:tabs>
          <w:tab w:val="num" w:pos="0"/>
          <w:tab w:val="left" w:pos="9540"/>
        </w:tabs>
        <w:ind w:firstLine="720"/>
        <w:jc w:val="both"/>
      </w:pPr>
      <w:r>
        <w:rPr>
          <w:rFonts w:ascii="Times New Roman" w:hAnsi="Times New Roman" w:cs="Times New Roman"/>
          <w:sz w:val="28"/>
          <w:szCs w:val="28"/>
        </w:rPr>
        <w:t>7.1. </w:t>
      </w:r>
      <w:r w:rsidRPr="00E77A05">
        <w:rPr>
          <w:rFonts w:ascii="Times New Roman" w:hAnsi="Times New Roman" w:cs="Times New Roman"/>
          <w:sz w:val="28"/>
          <w:szCs w:val="28"/>
        </w:rPr>
        <w:t>приказ ГПО «Белэнерго</w:t>
      </w:r>
      <w:r>
        <w:rPr>
          <w:rFonts w:ascii="Times New Roman" w:hAnsi="Times New Roman" w:cs="Times New Roman"/>
          <w:sz w:val="28"/>
          <w:szCs w:val="28"/>
        </w:rPr>
        <w:t>» от 19.03.</w:t>
      </w:r>
      <w:r w:rsidRPr="00E77A05">
        <w:rPr>
          <w:rFonts w:ascii="Times New Roman" w:hAnsi="Times New Roman" w:cs="Times New Roman"/>
          <w:sz w:val="28"/>
          <w:szCs w:val="28"/>
        </w:rPr>
        <w:t>201</w:t>
      </w:r>
      <w:r>
        <w:rPr>
          <w:rFonts w:ascii="Times New Roman" w:hAnsi="Times New Roman" w:cs="Times New Roman"/>
          <w:sz w:val="28"/>
          <w:szCs w:val="28"/>
        </w:rPr>
        <w:t>2 </w:t>
      </w:r>
      <w:r w:rsidRPr="00E77A05">
        <w:rPr>
          <w:rFonts w:ascii="Times New Roman" w:hAnsi="Times New Roman" w:cs="Times New Roman"/>
          <w:sz w:val="28"/>
          <w:szCs w:val="28"/>
        </w:rPr>
        <w:t>№</w:t>
      </w:r>
      <w:r>
        <w:rPr>
          <w:rFonts w:ascii="Times New Roman" w:hAnsi="Times New Roman" w:cs="Times New Roman"/>
          <w:sz w:val="28"/>
          <w:szCs w:val="28"/>
        </w:rPr>
        <w:t xml:space="preserve"> 85</w:t>
      </w:r>
      <w:r w:rsidRPr="00E77A05">
        <w:rPr>
          <w:rFonts w:ascii="Times New Roman" w:hAnsi="Times New Roman" w:cs="Times New Roman"/>
          <w:sz w:val="28"/>
          <w:szCs w:val="28"/>
        </w:rPr>
        <w:t xml:space="preserve"> «</w:t>
      </w:r>
      <w:r>
        <w:rPr>
          <w:rFonts w:ascii="Times New Roman" w:hAnsi="Times New Roman" w:cs="Times New Roman"/>
          <w:sz w:val="28"/>
          <w:szCs w:val="28"/>
        </w:rPr>
        <w:t>О некоторых вопросах закупок товаров (работ, услуг)»;</w:t>
      </w:r>
      <w:r w:rsidRPr="009A1FC4">
        <w:t xml:space="preserve"> </w:t>
      </w:r>
    </w:p>
    <w:p w:rsidR="006D057B" w:rsidRDefault="006D057B" w:rsidP="006D057B">
      <w:pPr>
        <w:tabs>
          <w:tab w:val="num" w:pos="0"/>
          <w:tab w:val="left" w:pos="9540"/>
        </w:tabs>
        <w:ind w:firstLine="720"/>
        <w:jc w:val="both"/>
        <w:rPr>
          <w:rFonts w:ascii="Times New Roman" w:hAnsi="Times New Roman" w:cs="Times New Roman"/>
          <w:sz w:val="28"/>
          <w:szCs w:val="28"/>
        </w:rPr>
      </w:pPr>
      <w:r>
        <w:rPr>
          <w:rFonts w:ascii="Times New Roman" w:hAnsi="Times New Roman" w:cs="Times New Roman"/>
          <w:sz w:val="28"/>
          <w:szCs w:val="28"/>
        </w:rPr>
        <w:t>7.2. </w:t>
      </w:r>
      <w:r w:rsidRPr="00E77A05">
        <w:rPr>
          <w:rFonts w:ascii="Times New Roman" w:hAnsi="Times New Roman" w:cs="Times New Roman"/>
          <w:sz w:val="28"/>
          <w:szCs w:val="28"/>
        </w:rPr>
        <w:t>приказ ГПО «Белэнерго</w:t>
      </w:r>
      <w:r>
        <w:rPr>
          <w:rFonts w:ascii="Times New Roman" w:hAnsi="Times New Roman" w:cs="Times New Roman"/>
          <w:sz w:val="28"/>
          <w:szCs w:val="28"/>
        </w:rPr>
        <w:t xml:space="preserve">» </w:t>
      </w:r>
      <w:r w:rsidRPr="00E77A05">
        <w:rPr>
          <w:rFonts w:ascii="Times New Roman" w:hAnsi="Times New Roman" w:cs="Times New Roman"/>
          <w:sz w:val="28"/>
          <w:szCs w:val="28"/>
        </w:rPr>
        <w:t>от 2</w:t>
      </w:r>
      <w:r>
        <w:rPr>
          <w:rFonts w:ascii="Times New Roman" w:hAnsi="Times New Roman" w:cs="Times New Roman"/>
          <w:sz w:val="28"/>
          <w:szCs w:val="28"/>
        </w:rPr>
        <w:t>3.08.2013 № 189 «О закупочной деятельности организаций, входящих в состав ГПО «Белэнерго»;</w:t>
      </w:r>
    </w:p>
    <w:p w:rsidR="006D057B" w:rsidRPr="001D3E2D" w:rsidRDefault="006D057B" w:rsidP="006D057B">
      <w:pPr>
        <w:tabs>
          <w:tab w:val="num" w:pos="0"/>
          <w:tab w:val="left" w:pos="9540"/>
        </w:tabs>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Pr="001D3E2D">
        <w:rPr>
          <w:rFonts w:ascii="Times New Roman" w:hAnsi="Times New Roman" w:cs="Times New Roman"/>
          <w:color w:val="auto"/>
          <w:sz w:val="28"/>
          <w:szCs w:val="28"/>
        </w:rPr>
        <w:t>.3.</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приказ ГПО «Белэнерго» от 29.11.2013</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w:t>
      </w:r>
      <w:r w:rsidRPr="00A75752">
        <w:rPr>
          <w:rFonts w:ascii="Times New Roman" w:hAnsi="Times New Roman" w:cs="Times New Roman"/>
          <w:color w:val="auto"/>
          <w:sz w:val="28"/>
          <w:szCs w:val="28"/>
        </w:rPr>
        <w:t> </w:t>
      </w:r>
      <w:r w:rsidRPr="001D3E2D">
        <w:rPr>
          <w:rFonts w:ascii="Times New Roman" w:hAnsi="Times New Roman" w:cs="Times New Roman"/>
          <w:color w:val="auto"/>
          <w:sz w:val="28"/>
          <w:szCs w:val="28"/>
        </w:rPr>
        <w:t>261 «О внесении изменений в приказ ГПО «Белэнерго» от 23 августа 2013 г. № 189».</w:t>
      </w:r>
    </w:p>
    <w:p w:rsidR="006D057B" w:rsidRDefault="006D057B" w:rsidP="006D057B">
      <w:pPr>
        <w:pStyle w:val="30"/>
        <w:shd w:val="clear" w:color="auto" w:fill="auto"/>
        <w:tabs>
          <w:tab w:val="left" w:pos="9540"/>
        </w:tabs>
        <w:spacing w:before="0" w:after="0" w:line="240" w:lineRule="auto"/>
        <w:ind w:firstLine="720"/>
        <w:rPr>
          <w:rStyle w:val="39pt"/>
          <w:b/>
          <w:bCs/>
          <w:sz w:val="28"/>
          <w:szCs w:val="28"/>
        </w:rPr>
      </w:pPr>
      <w:r w:rsidRPr="00EC183D">
        <w:rPr>
          <w:b w:val="0"/>
          <w:sz w:val="28"/>
          <w:szCs w:val="28"/>
        </w:rPr>
        <w:t>8</w:t>
      </w:r>
      <w:r w:rsidRPr="00036A6D">
        <w:rPr>
          <w:rStyle w:val="39pt"/>
          <w:color w:val="auto"/>
          <w:sz w:val="28"/>
          <w:szCs w:val="28"/>
        </w:rPr>
        <w:t>.</w:t>
      </w:r>
      <w:r>
        <w:rPr>
          <w:rStyle w:val="39pt"/>
          <w:sz w:val="28"/>
          <w:szCs w:val="28"/>
        </w:rPr>
        <w:t> </w:t>
      </w:r>
      <w:r w:rsidRPr="00E77A05">
        <w:rPr>
          <w:rStyle w:val="39pt"/>
          <w:sz w:val="28"/>
          <w:szCs w:val="28"/>
        </w:rPr>
        <w:t>Контроль за исполнением настоящего приказа возложить на заместителей генерального директора в соответствии с распределением обязанностей.</w:t>
      </w:r>
    </w:p>
    <w:p w:rsidR="006D057B" w:rsidRDefault="006D057B" w:rsidP="006D057B">
      <w:pPr>
        <w:pStyle w:val="30"/>
        <w:shd w:val="clear" w:color="auto" w:fill="auto"/>
        <w:tabs>
          <w:tab w:val="left" w:pos="9540"/>
        </w:tabs>
        <w:spacing w:before="0" w:after="0" w:line="240" w:lineRule="auto"/>
        <w:ind w:firstLine="720"/>
        <w:rPr>
          <w:rStyle w:val="39pt"/>
          <w:b/>
          <w:bCs/>
          <w:sz w:val="28"/>
          <w:szCs w:val="28"/>
        </w:rPr>
      </w:pPr>
      <w:r>
        <w:rPr>
          <w:rStyle w:val="39pt"/>
          <w:sz w:val="28"/>
          <w:szCs w:val="28"/>
        </w:rPr>
        <w:t xml:space="preserve">9. Настоящий приказ вступает в силу с 1 января </w:t>
      </w:r>
      <w:smartTag w:uri="urn:schemas-microsoft-com:office:smarttags" w:element="metricconverter">
        <w:smartTagPr>
          <w:attr w:name="ProductID" w:val="2014 г"/>
        </w:smartTagPr>
        <w:r>
          <w:rPr>
            <w:rStyle w:val="39pt"/>
            <w:sz w:val="28"/>
            <w:szCs w:val="28"/>
          </w:rPr>
          <w:t>2015 г</w:t>
        </w:r>
      </w:smartTag>
      <w:r>
        <w:rPr>
          <w:rStyle w:val="39pt"/>
          <w:sz w:val="28"/>
          <w:szCs w:val="28"/>
        </w:rPr>
        <w:t xml:space="preserve">., </w:t>
      </w:r>
      <w:r w:rsidRPr="00414943">
        <w:rPr>
          <w:rStyle w:val="39pt"/>
          <w:color w:val="auto"/>
          <w:sz w:val="28"/>
          <w:szCs w:val="28"/>
        </w:rPr>
        <w:t>за исключением</w:t>
      </w:r>
      <w:r w:rsidRPr="001D3E2D">
        <w:rPr>
          <w:rStyle w:val="39pt"/>
          <w:bCs/>
          <w:color w:val="auto"/>
          <w:sz w:val="28"/>
          <w:szCs w:val="28"/>
        </w:rPr>
        <w:t xml:space="preserve"> подпункта 1.4 пункта 1</w:t>
      </w:r>
      <w:r>
        <w:rPr>
          <w:rStyle w:val="39pt"/>
          <w:color w:val="auto"/>
          <w:sz w:val="28"/>
          <w:szCs w:val="28"/>
        </w:rPr>
        <w:t xml:space="preserve">, </w:t>
      </w:r>
      <w:r w:rsidRPr="001D3E2D">
        <w:rPr>
          <w:rStyle w:val="39pt"/>
          <w:bCs/>
          <w:color w:val="auto"/>
          <w:sz w:val="28"/>
          <w:szCs w:val="28"/>
        </w:rPr>
        <w:t>подпункт</w:t>
      </w:r>
      <w:r>
        <w:rPr>
          <w:rStyle w:val="39pt"/>
          <w:color w:val="auto"/>
          <w:sz w:val="28"/>
          <w:szCs w:val="28"/>
        </w:rPr>
        <w:t>ов</w:t>
      </w:r>
      <w:r w:rsidRPr="001D3E2D">
        <w:rPr>
          <w:rStyle w:val="39pt"/>
          <w:bCs/>
          <w:color w:val="auto"/>
          <w:sz w:val="28"/>
          <w:szCs w:val="28"/>
        </w:rPr>
        <w:t xml:space="preserve"> 4.1</w:t>
      </w:r>
      <w:r>
        <w:rPr>
          <w:rStyle w:val="39pt"/>
          <w:color w:val="auto"/>
          <w:sz w:val="28"/>
          <w:szCs w:val="28"/>
        </w:rPr>
        <w:t xml:space="preserve"> и 4.2</w:t>
      </w:r>
      <w:r w:rsidRPr="001D3E2D">
        <w:rPr>
          <w:rStyle w:val="39pt"/>
          <w:bCs/>
          <w:color w:val="auto"/>
          <w:sz w:val="28"/>
          <w:szCs w:val="28"/>
        </w:rPr>
        <w:t xml:space="preserve"> </w:t>
      </w:r>
      <w:r w:rsidRPr="00414943">
        <w:rPr>
          <w:rStyle w:val="39pt"/>
          <w:color w:val="auto"/>
          <w:sz w:val="28"/>
          <w:szCs w:val="28"/>
        </w:rPr>
        <w:t>пункта 4 приказа</w:t>
      </w:r>
      <w:r w:rsidRPr="001D3E2D">
        <w:rPr>
          <w:rStyle w:val="39pt"/>
          <w:bCs/>
          <w:color w:val="auto"/>
          <w:sz w:val="28"/>
          <w:szCs w:val="28"/>
        </w:rPr>
        <w:t>,</w:t>
      </w:r>
      <w:r w:rsidRPr="001D3E2D">
        <w:rPr>
          <w:rStyle w:val="39pt"/>
          <w:bCs/>
          <w:color w:val="FF0000"/>
          <w:sz w:val="28"/>
          <w:szCs w:val="28"/>
        </w:rPr>
        <w:t xml:space="preserve"> </w:t>
      </w:r>
      <w:r w:rsidRPr="005777B6">
        <w:rPr>
          <w:rStyle w:val="39pt"/>
          <w:sz w:val="28"/>
          <w:szCs w:val="28"/>
        </w:rPr>
        <w:t>которые вступают</w:t>
      </w:r>
      <w:r>
        <w:rPr>
          <w:rStyle w:val="39pt"/>
          <w:sz w:val="28"/>
          <w:szCs w:val="28"/>
        </w:rPr>
        <w:t xml:space="preserve"> в силу с даты подписания приказа.</w:t>
      </w:r>
    </w:p>
    <w:p w:rsidR="006D057B" w:rsidRDefault="006D057B" w:rsidP="006D057B">
      <w:pPr>
        <w:pStyle w:val="30"/>
        <w:shd w:val="clear" w:color="auto" w:fill="auto"/>
        <w:tabs>
          <w:tab w:val="left" w:pos="9540"/>
        </w:tabs>
        <w:spacing w:before="0" w:after="0" w:line="240" w:lineRule="auto"/>
        <w:ind w:firstLine="720"/>
        <w:rPr>
          <w:rStyle w:val="39pt"/>
          <w:b/>
          <w:bCs/>
          <w:sz w:val="28"/>
          <w:szCs w:val="28"/>
        </w:rPr>
      </w:pPr>
    </w:p>
    <w:p w:rsidR="006D057B" w:rsidRDefault="006D057B" w:rsidP="001D6EB0">
      <w:pPr>
        <w:pStyle w:val="30"/>
        <w:shd w:val="clear" w:color="auto" w:fill="auto"/>
        <w:tabs>
          <w:tab w:val="left" w:pos="9540"/>
        </w:tabs>
        <w:spacing w:before="0" w:after="0" w:line="240" w:lineRule="auto"/>
        <w:rPr>
          <w:rStyle w:val="39pt"/>
          <w:b/>
          <w:bCs/>
          <w:sz w:val="28"/>
          <w:szCs w:val="28"/>
        </w:rPr>
      </w:pPr>
    </w:p>
    <w:p w:rsidR="006D057B" w:rsidRDefault="006D057B" w:rsidP="006D057B">
      <w:pPr>
        <w:pStyle w:val="30"/>
        <w:shd w:val="clear" w:color="auto" w:fill="auto"/>
        <w:tabs>
          <w:tab w:val="left" w:pos="9540"/>
        </w:tabs>
        <w:spacing w:before="0" w:after="0" w:line="240" w:lineRule="auto"/>
        <w:rPr>
          <w:b w:val="0"/>
          <w:color w:val="000000"/>
          <w:spacing w:val="0"/>
          <w:sz w:val="28"/>
          <w:szCs w:val="28"/>
          <w:shd w:val="clear" w:color="auto" w:fill="FFFFFF"/>
          <w:lang w:eastAsia="ru-RU"/>
        </w:rPr>
      </w:pPr>
      <w:r>
        <w:rPr>
          <w:rStyle w:val="39pt"/>
          <w:sz w:val="28"/>
          <w:szCs w:val="28"/>
        </w:rPr>
        <w:t>Генеральный директор                                                                    Е.О. Воронов</w:t>
      </w:r>
    </w:p>
    <w:p w:rsidR="00821CC3" w:rsidRPr="00821CC3" w:rsidRDefault="00821CC3" w:rsidP="00821CC3">
      <w:pPr>
        <w:widowControl/>
        <w:ind w:firstLine="6096"/>
        <w:rPr>
          <w:rFonts w:ascii="Times New Roman" w:hAnsi="Times New Roman" w:cs="Times New Roman"/>
          <w:bCs/>
          <w:sz w:val="28"/>
          <w:szCs w:val="28"/>
        </w:rPr>
      </w:pPr>
      <w:r>
        <w:rPr>
          <w:sz w:val="28"/>
          <w:szCs w:val="28"/>
        </w:rPr>
        <w:br w:type="page"/>
      </w:r>
      <w:r w:rsidRPr="00B91F0A">
        <w:rPr>
          <w:rFonts w:ascii="Times New Roman" w:hAnsi="Times New Roman" w:cs="Times New Roman"/>
          <w:sz w:val="28"/>
          <w:szCs w:val="28"/>
        </w:rPr>
        <w:lastRenderedPageBreak/>
        <w:t>УТВЕРЖДЕНО</w:t>
      </w:r>
    </w:p>
    <w:p w:rsidR="00821CC3" w:rsidRDefault="00821CC3" w:rsidP="00821CC3">
      <w:pPr>
        <w:shd w:val="clear" w:color="auto" w:fill="FFFFFF"/>
        <w:ind w:left="6120"/>
        <w:jc w:val="both"/>
        <w:rPr>
          <w:rFonts w:ascii="Times New Roman" w:hAnsi="Times New Roman" w:cs="Times New Roman"/>
          <w:sz w:val="28"/>
          <w:szCs w:val="28"/>
        </w:rPr>
      </w:pPr>
      <w:r>
        <w:rPr>
          <w:rFonts w:ascii="Times New Roman" w:hAnsi="Times New Roman" w:cs="Times New Roman"/>
          <w:sz w:val="28"/>
          <w:szCs w:val="28"/>
        </w:rPr>
        <w:t>п</w:t>
      </w:r>
      <w:r w:rsidRPr="00B91F0A">
        <w:rPr>
          <w:rFonts w:ascii="Times New Roman" w:hAnsi="Times New Roman" w:cs="Times New Roman"/>
          <w:sz w:val="28"/>
          <w:szCs w:val="28"/>
        </w:rPr>
        <w:t xml:space="preserve">риказ </w:t>
      </w:r>
      <w:r w:rsidRPr="00B94DC1">
        <w:rPr>
          <w:rFonts w:ascii="Times New Roman" w:hAnsi="Times New Roman" w:cs="Times New Roman"/>
          <w:sz w:val="28"/>
          <w:szCs w:val="28"/>
        </w:rPr>
        <w:t>ГПО «Белэнерго»</w:t>
      </w:r>
    </w:p>
    <w:p w:rsidR="00821CC3" w:rsidRDefault="00821CC3" w:rsidP="00821CC3">
      <w:pPr>
        <w:shd w:val="clear" w:color="auto" w:fill="FFFFFF"/>
        <w:ind w:left="6120"/>
        <w:jc w:val="both"/>
        <w:rPr>
          <w:rFonts w:ascii="Times New Roman" w:hAnsi="Times New Roman" w:cs="Times New Roman"/>
          <w:sz w:val="28"/>
          <w:szCs w:val="28"/>
        </w:rPr>
      </w:pPr>
      <w:r>
        <w:rPr>
          <w:rFonts w:ascii="Times New Roman" w:hAnsi="Times New Roman" w:cs="Times New Roman"/>
          <w:sz w:val="28"/>
          <w:szCs w:val="28"/>
        </w:rPr>
        <w:t>05.12.2015 № 308</w:t>
      </w:r>
    </w:p>
    <w:p w:rsidR="00821CC3" w:rsidRDefault="00821CC3" w:rsidP="00821CC3">
      <w:pPr>
        <w:shd w:val="clear" w:color="auto" w:fill="FFFFFF"/>
        <w:jc w:val="both"/>
        <w:rPr>
          <w:rFonts w:ascii="Times New Roman" w:hAnsi="Times New Roman" w:cs="Times New Roman"/>
          <w:sz w:val="28"/>
          <w:szCs w:val="28"/>
        </w:rPr>
      </w:pPr>
    </w:p>
    <w:p w:rsidR="00821CC3" w:rsidRDefault="00821CC3" w:rsidP="00821CC3">
      <w:pPr>
        <w:shd w:val="clear" w:color="auto" w:fill="FFFFFF"/>
        <w:jc w:val="both"/>
        <w:rPr>
          <w:rFonts w:ascii="Times New Roman" w:hAnsi="Times New Roman" w:cs="Times New Roman"/>
          <w:sz w:val="28"/>
          <w:szCs w:val="28"/>
        </w:rPr>
      </w:pPr>
    </w:p>
    <w:p w:rsidR="006E4722" w:rsidRDefault="00821CC3" w:rsidP="00821CC3">
      <w:pPr>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Состав комиссии </w:t>
      </w:r>
      <w:r w:rsidR="006E4722">
        <w:rPr>
          <w:rFonts w:ascii="Times New Roman" w:hAnsi="Times New Roman" w:cs="Times New Roman"/>
          <w:sz w:val="28"/>
          <w:szCs w:val="28"/>
        </w:rPr>
        <w:t xml:space="preserve">ГПО «Белэнерго» </w:t>
      </w:r>
    </w:p>
    <w:p w:rsidR="00821CC3" w:rsidRDefault="00821CC3" w:rsidP="00821CC3">
      <w:pPr>
        <w:shd w:val="clear" w:color="auto" w:fill="FFFFFF"/>
        <w:jc w:val="both"/>
        <w:rPr>
          <w:rFonts w:ascii="Times New Roman" w:hAnsi="Times New Roman" w:cs="Times New Roman"/>
          <w:sz w:val="28"/>
          <w:szCs w:val="28"/>
        </w:rPr>
      </w:pPr>
      <w:r w:rsidRPr="00B94DC1">
        <w:rPr>
          <w:rFonts w:ascii="Times New Roman" w:hAnsi="Times New Roman" w:cs="Times New Roman"/>
          <w:sz w:val="28"/>
          <w:szCs w:val="28"/>
        </w:rPr>
        <w:t>согласовани</w:t>
      </w:r>
      <w:r>
        <w:rPr>
          <w:rFonts w:ascii="Times New Roman" w:hAnsi="Times New Roman" w:cs="Times New Roman"/>
          <w:sz w:val="28"/>
          <w:szCs w:val="28"/>
        </w:rPr>
        <w:t>ю</w:t>
      </w:r>
      <w:r w:rsidRPr="00B94DC1">
        <w:rPr>
          <w:rFonts w:ascii="Times New Roman" w:hAnsi="Times New Roman" w:cs="Times New Roman"/>
          <w:sz w:val="28"/>
          <w:szCs w:val="28"/>
        </w:rPr>
        <w:t xml:space="preserve"> решений о выборе </w:t>
      </w:r>
    </w:p>
    <w:p w:rsidR="00821CC3" w:rsidRDefault="00821CC3" w:rsidP="00821CC3">
      <w:pPr>
        <w:shd w:val="clear" w:color="auto" w:fill="FFFFFF"/>
        <w:jc w:val="both"/>
        <w:rPr>
          <w:rFonts w:ascii="Times New Roman" w:hAnsi="Times New Roman" w:cs="Times New Roman"/>
          <w:sz w:val="28"/>
          <w:szCs w:val="28"/>
        </w:rPr>
      </w:pPr>
      <w:r w:rsidRPr="00B94DC1">
        <w:rPr>
          <w:rFonts w:ascii="Times New Roman" w:hAnsi="Times New Roman" w:cs="Times New Roman"/>
          <w:sz w:val="28"/>
          <w:szCs w:val="28"/>
        </w:rPr>
        <w:t xml:space="preserve">поставщиков,  предложивших  импортные  товары, </w:t>
      </w:r>
    </w:p>
    <w:p w:rsidR="00821CC3" w:rsidRDefault="00821CC3" w:rsidP="00821CC3">
      <w:pPr>
        <w:shd w:val="clear" w:color="auto" w:fill="FFFFFF"/>
        <w:jc w:val="both"/>
        <w:rPr>
          <w:rFonts w:ascii="Times New Roman" w:hAnsi="Times New Roman" w:cs="Times New Roman"/>
          <w:sz w:val="28"/>
          <w:szCs w:val="28"/>
        </w:rPr>
      </w:pPr>
      <w:r w:rsidRPr="00B94DC1">
        <w:rPr>
          <w:rFonts w:ascii="Times New Roman" w:hAnsi="Times New Roman" w:cs="Times New Roman"/>
          <w:sz w:val="28"/>
          <w:szCs w:val="28"/>
        </w:rPr>
        <w:t>решений о выборе иностранных</w:t>
      </w:r>
      <w:r>
        <w:rPr>
          <w:rFonts w:ascii="Times New Roman" w:hAnsi="Times New Roman" w:cs="Times New Roman"/>
          <w:sz w:val="28"/>
          <w:szCs w:val="28"/>
        </w:rPr>
        <w:t xml:space="preserve"> </w:t>
      </w:r>
      <w:r w:rsidRPr="00B94DC1">
        <w:rPr>
          <w:rFonts w:ascii="Times New Roman" w:hAnsi="Times New Roman" w:cs="Times New Roman"/>
          <w:sz w:val="28"/>
          <w:szCs w:val="28"/>
        </w:rPr>
        <w:t xml:space="preserve">подрядчиков </w:t>
      </w:r>
    </w:p>
    <w:p w:rsidR="00821CC3" w:rsidRDefault="00821CC3" w:rsidP="00821CC3">
      <w:pPr>
        <w:shd w:val="clear" w:color="auto" w:fill="FFFFFF"/>
        <w:jc w:val="both"/>
        <w:rPr>
          <w:rFonts w:ascii="Times New Roman" w:hAnsi="Times New Roman" w:cs="Times New Roman"/>
          <w:sz w:val="28"/>
          <w:szCs w:val="28"/>
        </w:rPr>
      </w:pPr>
      <w:r w:rsidRPr="00B94DC1">
        <w:rPr>
          <w:rFonts w:ascii="Times New Roman" w:hAnsi="Times New Roman" w:cs="Times New Roman"/>
          <w:sz w:val="28"/>
          <w:szCs w:val="28"/>
        </w:rPr>
        <w:t xml:space="preserve">(исполнителей) организациями, входящими </w:t>
      </w:r>
    </w:p>
    <w:p w:rsidR="00821CC3" w:rsidRDefault="00821CC3" w:rsidP="00821CC3">
      <w:pPr>
        <w:shd w:val="clear" w:color="auto" w:fill="FFFFFF"/>
        <w:jc w:val="both"/>
        <w:rPr>
          <w:rFonts w:ascii="Times New Roman" w:hAnsi="Times New Roman" w:cs="Times New Roman"/>
          <w:sz w:val="28"/>
          <w:szCs w:val="28"/>
        </w:rPr>
      </w:pPr>
      <w:r w:rsidRPr="00B94DC1">
        <w:rPr>
          <w:rFonts w:ascii="Times New Roman" w:hAnsi="Times New Roman" w:cs="Times New Roman"/>
          <w:sz w:val="28"/>
          <w:szCs w:val="28"/>
        </w:rPr>
        <w:t>в состав ГПО «Белэнерго»</w:t>
      </w:r>
    </w:p>
    <w:p w:rsidR="00821CC3" w:rsidRDefault="00821CC3" w:rsidP="00821CC3">
      <w:pPr>
        <w:shd w:val="clear" w:color="auto" w:fill="FFFFFF"/>
        <w:jc w:val="center"/>
        <w:rPr>
          <w:rFonts w:ascii="Times New Roman" w:hAnsi="Times New Roman" w:cs="Times New Roman"/>
          <w:sz w:val="28"/>
          <w:szCs w:val="28"/>
        </w:rPr>
      </w:pPr>
    </w:p>
    <w:p w:rsidR="00821CC3" w:rsidRPr="00401DDD" w:rsidRDefault="00821CC3" w:rsidP="00821CC3">
      <w:pPr>
        <w:shd w:val="clear" w:color="auto" w:fill="FFFFFF"/>
        <w:rPr>
          <w:rFonts w:ascii="Times New Roman" w:hAnsi="Times New Roman" w:cs="Times New Roman"/>
          <w:bCs/>
          <w:spacing w:val="1"/>
          <w:sz w:val="28"/>
          <w:szCs w:val="28"/>
        </w:rPr>
      </w:pPr>
    </w:p>
    <w:p w:rsidR="00821CC3" w:rsidRPr="00821CC3" w:rsidRDefault="00821CC3" w:rsidP="00917D34">
      <w:pPr>
        <w:pStyle w:val="af0"/>
        <w:numPr>
          <w:ilvl w:val="0"/>
          <w:numId w:val="1"/>
        </w:numPr>
        <w:shd w:val="clear" w:color="auto" w:fill="FFFFFF"/>
        <w:jc w:val="center"/>
        <w:rPr>
          <w:rFonts w:ascii="Times New Roman" w:hAnsi="Times New Roman" w:cs="Times New Roman"/>
          <w:bCs/>
          <w:spacing w:val="1"/>
          <w:sz w:val="28"/>
          <w:szCs w:val="28"/>
        </w:rPr>
      </w:pPr>
      <w:r>
        <w:rPr>
          <w:rFonts w:ascii="Times New Roman" w:hAnsi="Times New Roman" w:cs="Times New Roman"/>
          <w:spacing w:val="1"/>
          <w:sz w:val="28"/>
          <w:szCs w:val="28"/>
        </w:rPr>
        <w:t>Комиссия</w:t>
      </w:r>
    </w:p>
    <w:p w:rsidR="00821CC3" w:rsidRDefault="00821CC3" w:rsidP="00821CC3">
      <w:pPr>
        <w:shd w:val="clear" w:color="auto" w:fill="FFFFFF"/>
        <w:ind w:left="360"/>
        <w:jc w:val="center"/>
        <w:rPr>
          <w:rFonts w:ascii="Times New Roman" w:hAnsi="Times New Roman" w:cs="Times New Roman"/>
          <w:spacing w:val="1"/>
          <w:sz w:val="28"/>
          <w:szCs w:val="28"/>
        </w:rPr>
      </w:pPr>
      <w:r w:rsidRPr="00821CC3">
        <w:rPr>
          <w:rFonts w:ascii="Times New Roman" w:hAnsi="Times New Roman" w:cs="Times New Roman"/>
          <w:spacing w:val="1"/>
          <w:sz w:val="28"/>
          <w:szCs w:val="28"/>
        </w:rPr>
        <w:t>по вопросам согласования</w:t>
      </w:r>
    </w:p>
    <w:p w:rsidR="00821CC3" w:rsidRPr="00821CC3" w:rsidRDefault="00821CC3" w:rsidP="00821CC3">
      <w:pPr>
        <w:shd w:val="clear" w:color="auto" w:fill="FFFFFF"/>
        <w:ind w:left="360"/>
        <w:jc w:val="center"/>
        <w:rPr>
          <w:rFonts w:ascii="Times New Roman" w:hAnsi="Times New Roman" w:cs="Times New Roman"/>
          <w:bCs/>
          <w:spacing w:val="1"/>
          <w:sz w:val="28"/>
          <w:szCs w:val="28"/>
        </w:rPr>
      </w:pPr>
      <w:r>
        <w:rPr>
          <w:rFonts w:ascii="Times New Roman" w:hAnsi="Times New Roman" w:cs="Times New Roman"/>
          <w:spacing w:val="1"/>
          <w:sz w:val="28"/>
          <w:szCs w:val="28"/>
        </w:rPr>
        <w:t>решений по закупкам товаров</w:t>
      </w:r>
    </w:p>
    <w:p w:rsidR="00394607" w:rsidRPr="00394607" w:rsidRDefault="00394607" w:rsidP="002C0ECA">
      <w:pPr>
        <w:jc w:val="both"/>
        <w:rPr>
          <w:rFonts w:ascii="Times New Roman" w:hAnsi="Times New Roman" w:cs="Times New Roman"/>
          <w:i/>
          <w:sz w:val="28"/>
          <w:szCs w:val="28"/>
        </w:rPr>
      </w:pPr>
    </w:p>
    <w:p w:rsidR="0096258C" w:rsidRDefault="0096258C" w:rsidP="0096258C">
      <w:pPr>
        <w:pStyle w:val="2"/>
      </w:pPr>
      <w:r>
        <w:t xml:space="preserve">Бобров </w:t>
      </w:r>
      <w:r>
        <w:tab/>
      </w:r>
      <w:r>
        <w:tab/>
      </w:r>
      <w:r>
        <w:tab/>
      </w:r>
      <w:r>
        <w:tab/>
        <w:t xml:space="preserve">- </w:t>
      </w:r>
      <w:r w:rsidRPr="00394607">
        <w:t>первый заместитель генерального директора-</w:t>
      </w:r>
    </w:p>
    <w:p w:rsidR="0096258C" w:rsidRDefault="0096258C" w:rsidP="00394607">
      <w:pPr>
        <w:jc w:val="both"/>
        <w:rPr>
          <w:rFonts w:ascii="Times New Roman" w:hAnsi="Times New Roman" w:cs="Times New Roman"/>
          <w:i/>
          <w:sz w:val="28"/>
          <w:szCs w:val="28"/>
        </w:rPr>
      </w:pPr>
      <w:r>
        <w:rPr>
          <w:rFonts w:ascii="Times New Roman" w:hAnsi="Times New Roman" w:cs="Times New Roman"/>
          <w:i/>
          <w:sz w:val="28"/>
          <w:szCs w:val="28"/>
        </w:rPr>
        <w:t>Владимир Владимирович</w:t>
      </w:r>
      <w:r>
        <w:rPr>
          <w:rFonts w:ascii="Times New Roman" w:hAnsi="Times New Roman" w:cs="Times New Roman"/>
          <w:i/>
          <w:sz w:val="28"/>
          <w:szCs w:val="28"/>
        </w:rPr>
        <w:tab/>
        <w:t xml:space="preserve">главный инженер </w:t>
      </w:r>
      <w:r w:rsidRPr="00394607">
        <w:rPr>
          <w:rFonts w:ascii="Times New Roman" w:hAnsi="Times New Roman" w:cs="Times New Roman"/>
          <w:i/>
          <w:sz w:val="28"/>
          <w:szCs w:val="28"/>
        </w:rPr>
        <w:t>(председатель комиссии)</w:t>
      </w:r>
    </w:p>
    <w:p w:rsidR="0096258C" w:rsidRDefault="0096258C" w:rsidP="00394607">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96258C" w:rsidRDefault="0096258C" w:rsidP="00394607">
      <w:pPr>
        <w:jc w:val="both"/>
        <w:rPr>
          <w:rFonts w:ascii="Times New Roman" w:hAnsi="Times New Roman" w:cs="Times New Roman"/>
          <w:i/>
          <w:sz w:val="28"/>
          <w:szCs w:val="28"/>
        </w:rPr>
      </w:pPr>
    </w:p>
    <w:p w:rsidR="00394607" w:rsidRPr="00394607" w:rsidRDefault="0096258C" w:rsidP="00394607">
      <w:pPr>
        <w:jc w:val="both"/>
        <w:rPr>
          <w:rFonts w:ascii="Times New Roman" w:hAnsi="Times New Roman" w:cs="Times New Roman"/>
          <w:b/>
          <w:bCs/>
          <w:i/>
          <w:sz w:val="28"/>
          <w:szCs w:val="28"/>
        </w:rPr>
      </w:pPr>
      <w:r w:rsidRPr="0096258C">
        <w:rPr>
          <w:rFonts w:ascii="Times New Roman" w:hAnsi="Times New Roman" w:cs="Times New Roman"/>
          <w:b/>
          <w:i/>
          <w:sz w:val="28"/>
          <w:szCs w:val="28"/>
        </w:rPr>
        <w:t>Исключен.</w:t>
      </w:r>
      <w:r>
        <w:rPr>
          <w:rFonts w:ascii="Times New Roman" w:hAnsi="Times New Roman" w:cs="Times New Roman"/>
          <w:i/>
          <w:sz w:val="28"/>
          <w:szCs w:val="28"/>
        </w:rPr>
        <w:t xml:space="preserve"> Машкович</w:t>
      </w:r>
      <w:r>
        <w:rPr>
          <w:rFonts w:ascii="Times New Roman" w:hAnsi="Times New Roman" w:cs="Times New Roman"/>
          <w:i/>
          <w:sz w:val="28"/>
          <w:szCs w:val="28"/>
        </w:rPr>
        <w:tab/>
      </w:r>
      <w:r>
        <w:rPr>
          <w:rFonts w:ascii="Times New Roman" w:hAnsi="Times New Roman" w:cs="Times New Roman"/>
          <w:i/>
          <w:sz w:val="28"/>
          <w:szCs w:val="28"/>
        </w:rPr>
        <w:tab/>
      </w:r>
      <w:r w:rsidR="00394607" w:rsidRPr="00394607">
        <w:rPr>
          <w:rFonts w:ascii="Times New Roman" w:hAnsi="Times New Roman" w:cs="Times New Roman"/>
          <w:i/>
          <w:sz w:val="28"/>
          <w:szCs w:val="28"/>
        </w:rPr>
        <w:t>- первый заместитель генерального директора-   Сергей Тихонович</w:t>
      </w:r>
      <w:r w:rsidR="00394607" w:rsidRPr="00394607">
        <w:rPr>
          <w:rFonts w:ascii="Times New Roman" w:hAnsi="Times New Roman" w:cs="Times New Roman"/>
          <w:i/>
          <w:sz w:val="28"/>
          <w:szCs w:val="28"/>
        </w:rPr>
        <w:tab/>
        <w:t xml:space="preserve">          главный инженер (председатель комиссии)</w:t>
      </w:r>
    </w:p>
    <w:p w:rsidR="00394607" w:rsidRPr="00394607" w:rsidRDefault="00394607" w:rsidP="002C0ECA">
      <w:pPr>
        <w:jc w:val="both"/>
        <w:rPr>
          <w:rFonts w:ascii="Times New Roman" w:hAnsi="Times New Roman" w:cs="Times New Roman"/>
          <w:i/>
          <w:sz w:val="28"/>
          <w:szCs w:val="28"/>
        </w:rPr>
      </w:pPr>
      <w:r w:rsidRPr="00394607">
        <w:rPr>
          <w:rFonts w:ascii="Times New Roman" w:hAnsi="Times New Roman" w:cs="Times New Roman"/>
          <w:i/>
          <w:sz w:val="28"/>
          <w:szCs w:val="28"/>
        </w:rPr>
        <w:t>(в редакции приказа</w:t>
      </w:r>
      <w:r>
        <w:rPr>
          <w:rFonts w:ascii="Times New Roman" w:hAnsi="Times New Roman" w:cs="Times New Roman"/>
          <w:i/>
          <w:sz w:val="28"/>
          <w:szCs w:val="28"/>
        </w:rPr>
        <w:t xml:space="preserve"> ГПО «Белэнерго»</w:t>
      </w:r>
      <w:r w:rsidRPr="00394607">
        <w:rPr>
          <w:rFonts w:ascii="Times New Roman" w:hAnsi="Times New Roman" w:cs="Times New Roman"/>
          <w:i/>
          <w:sz w:val="28"/>
          <w:szCs w:val="28"/>
        </w:rPr>
        <w:t xml:space="preserve"> от 13.01.2017</w:t>
      </w:r>
      <w:r w:rsidR="0096258C">
        <w:rPr>
          <w:rFonts w:ascii="Times New Roman" w:hAnsi="Times New Roman" w:cs="Times New Roman"/>
          <w:i/>
          <w:sz w:val="28"/>
          <w:szCs w:val="28"/>
        </w:rPr>
        <w:t xml:space="preserve"> </w:t>
      </w:r>
      <w:r w:rsidR="0096258C" w:rsidRPr="00394607">
        <w:rPr>
          <w:rFonts w:ascii="Times New Roman" w:hAnsi="Times New Roman" w:cs="Times New Roman"/>
          <w:i/>
          <w:sz w:val="28"/>
          <w:szCs w:val="28"/>
        </w:rPr>
        <w:t>№ 10</w:t>
      </w:r>
      <w:r w:rsidRPr="00394607">
        <w:rPr>
          <w:rFonts w:ascii="Times New Roman" w:hAnsi="Times New Roman" w:cs="Times New Roman"/>
          <w:i/>
          <w:sz w:val="28"/>
          <w:szCs w:val="28"/>
        </w:rPr>
        <w:t>, вступившего в законную силу 13.01.2017</w:t>
      </w:r>
      <w:r w:rsidR="0096258C">
        <w:rPr>
          <w:rFonts w:ascii="Times New Roman" w:hAnsi="Times New Roman" w:cs="Times New Roman"/>
          <w:i/>
          <w:sz w:val="28"/>
          <w:szCs w:val="28"/>
        </w:rPr>
        <w:t>; исключен в редакции приказа ГПО «Белэнерго»</w:t>
      </w:r>
      <w:r w:rsidR="0096258C" w:rsidRPr="0096258C">
        <w:rPr>
          <w:rFonts w:ascii="Times New Roman" w:hAnsi="Times New Roman" w:cs="Times New Roman"/>
          <w:i/>
          <w:sz w:val="28"/>
          <w:szCs w:val="28"/>
        </w:rPr>
        <w:t xml:space="preserve"> </w:t>
      </w:r>
      <w:r w:rsidR="0096258C">
        <w:rPr>
          <w:rFonts w:ascii="Times New Roman" w:hAnsi="Times New Roman" w:cs="Times New Roman"/>
          <w:i/>
          <w:sz w:val="28"/>
          <w:szCs w:val="28"/>
        </w:rPr>
        <w:t>от 05.02.2019 № 41, вступившего в законную силу 05.02.2019)</w:t>
      </w:r>
    </w:p>
    <w:p w:rsidR="00821CC3" w:rsidRDefault="00821CC3" w:rsidP="002C0ECA">
      <w:pPr>
        <w:shd w:val="clear" w:color="auto" w:fill="FFFFFF"/>
        <w:tabs>
          <w:tab w:val="left" w:pos="3420"/>
        </w:tabs>
        <w:jc w:val="both"/>
        <w:rPr>
          <w:rFonts w:ascii="Times New Roman" w:hAnsi="Times New Roman" w:cs="Times New Roman"/>
          <w:bCs/>
          <w:spacing w:val="1"/>
          <w:sz w:val="28"/>
          <w:szCs w:val="28"/>
        </w:rPr>
      </w:pPr>
    </w:p>
    <w:p w:rsidR="00821CC3" w:rsidRPr="00401DDD" w:rsidRDefault="00821CC3" w:rsidP="002C0ECA">
      <w:pPr>
        <w:shd w:val="clear" w:color="auto" w:fill="FFFFFF"/>
        <w:tabs>
          <w:tab w:val="left" w:pos="3420"/>
        </w:tabs>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Короткевич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заместитель генерального директора</w:t>
      </w:r>
    </w:p>
    <w:p w:rsidR="00821CC3" w:rsidRPr="00401DDD" w:rsidRDefault="00821CC3" w:rsidP="002C0ECA">
      <w:pPr>
        <w:shd w:val="clear" w:color="auto" w:fill="FFFFFF"/>
        <w:tabs>
          <w:tab w:val="left" w:pos="3420"/>
        </w:tabs>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Николай Михайлович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(заместитель председателя комиссии) </w:t>
      </w:r>
    </w:p>
    <w:p w:rsidR="00821CC3" w:rsidRPr="00401DDD" w:rsidRDefault="00821CC3" w:rsidP="001D6EB0">
      <w:pPr>
        <w:shd w:val="clear" w:color="auto" w:fill="FFFFFF"/>
        <w:jc w:val="both"/>
        <w:rPr>
          <w:rFonts w:ascii="Times New Roman" w:hAnsi="Times New Roman" w:cs="Times New Roman"/>
          <w:bCs/>
          <w:spacing w:val="1"/>
          <w:sz w:val="28"/>
          <w:szCs w:val="28"/>
        </w:rPr>
      </w:pPr>
    </w:p>
    <w:p w:rsidR="00081DE7" w:rsidRPr="00081DE7" w:rsidRDefault="00821CC3" w:rsidP="00081DE7">
      <w:pPr>
        <w:shd w:val="clear" w:color="auto" w:fill="FFFFFF"/>
        <w:ind w:left="3540" w:hanging="3540"/>
        <w:jc w:val="both"/>
        <w:rPr>
          <w:rFonts w:ascii="Times New Roman" w:hAnsi="Times New Roman" w:cs="Times New Roman"/>
          <w:i/>
          <w:spacing w:val="1"/>
          <w:sz w:val="28"/>
          <w:szCs w:val="28"/>
        </w:rPr>
      </w:pPr>
      <w:r w:rsidRPr="00081DE7">
        <w:rPr>
          <w:rFonts w:ascii="Times New Roman" w:hAnsi="Times New Roman" w:cs="Times New Roman"/>
          <w:i/>
          <w:spacing w:val="1"/>
          <w:sz w:val="28"/>
          <w:szCs w:val="28"/>
        </w:rPr>
        <w:t>Николаенко</w:t>
      </w:r>
    </w:p>
    <w:p w:rsidR="00081DE7" w:rsidRPr="00081DE7" w:rsidRDefault="00081DE7" w:rsidP="00081DE7">
      <w:pPr>
        <w:shd w:val="clear" w:color="auto" w:fill="FFFFFF"/>
        <w:ind w:left="3540" w:hanging="3540"/>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 xml:space="preserve">Наталья </w:t>
      </w:r>
      <w:r w:rsidR="00006B8D">
        <w:rPr>
          <w:rFonts w:ascii="Times New Roman" w:hAnsi="Times New Roman" w:cs="Times New Roman"/>
          <w:i/>
          <w:spacing w:val="1"/>
          <w:sz w:val="28"/>
          <w:szCs w:val="28"/>
        </w:rPr>
        <w:t>Владимировна</w:t>
      </w:r>
      <w:r w:rsidR="00821CC3" w:rsidRPr="00081DE7">
        <w:rPr>
          <w:rFonts w:ascii="Times New Roman" w:hAnsi="Times New Roman" w:cs="Times New Roman"/>
          <w:i/>
          <w:spacing w:val="1"/>
          <w:sz w:val="28"/>
          <w:szCs w:val="28"/>
        </w:rPr>
        <w:tab/>
        <w:t>-</w:t>
      </w:r>
      <w:r w:rsidRPr="00081DE7">
        <w:rPr>
          <w:rFonts w:ascii="Times New Roman" w:hAnsi="Times New Roman" w:cs="Times New Roman"/>
          <w:i/>
          <w:spacing w:val="1"/>
          <w:sz w:val="28"/>
          <w:szCs w:val="28"/>
        </w:rPr>
        <w:t xml:space="preserve"> начальник </w:t>
      </w:r>
      <w:r w:rsidR="006943B4">
        <w:rPr>
          <w:rFonts w:ascii="Times New Roman" w:hAnsi="Times New Roman" w:cs="Times New Roman"/>
          <w:i/>
          <w:spacing w:val="1"/>
          <w:sz w:val="28"/>
          <w:szCs w:val="28"/>
        </w:rPr>
        <w:t xml:space="preserve">управления МТР </w:t>
      </w:r>
      <w:r w:rsidRPr="00081DE7">
        <w:rPr>
          <w:rFonts w:ascii="Times New Roman" w:hAnsi="Times New Roman" w:cs="Times New Roman"/>
          <w:i/>
          <w:spacing w:val="1"/>
          <w:sz w:val="28"/>
          <w:szCs w:val="28"/>
        </w:rPr>
        <w:t xml:space="preserve"> </w:t>
      </w:r>
    </w:p>
    <w:p w:rsidR="00081DE7" w:rsidRPr="00081DE7" w:rsidRDefault="00081DE7" w:rsidP="00081DE7">
      <w:pPr>
        <w:shd w:val="clear" w:color="auto" w:fill="FFFFFF"/>
        <w:tabs>
          <w:tab w:val="left" w:pos="3420"/>
        </w:tabs>
        <w:ind w:left="3540" w:hanging="2124"/>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ab/>
      </w:r>
      <w:r w:rsidRPr="00081DE7">
        <w:rPr>
          <w:rFonts w:ascii="Times New Roman" w:hAnsi="Times New Roman" w:cs="Times New Roman"/>
          <w:i/>
          <w:spacing w:val="1"/>
          <w:sz w:val="28"/>
          <w:szCs w:val="28"/>
        </w:rPr>
        <w:tab/>
        <w:t xml:space="preserve">и производственной инфраструктуры </w:t>
      </w:r>
    </w:p>
    <w:p w:rsidR="00821CC3" w:rsidRPr="00081DE7" w:rsidRDefault="00081DE7" w:rsidP="00081DE7">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bCs/>
          <w:i/>
          <w:spacing w:val="1"/>
          <w:sz w:val="28"/>
          <w:szCs w:val="28"/>
        </w:rPr>
        <w:t>(в редакции приказа ГПО «Белэнерго» от 01.04.2016 № 86, вступившего в законную силу 01.04.2016)</w:t>
      </w:r>
    </w:p>
    <w:p w:rsidR="00821CC3" w:rsidRPr="00401DDD" w:rsidRDefault="00821CC3" w:rsidP="002C0ECA">
      <w:pPr>
        <w:shd w:val="clear" w:color="auto" w:fill="FFFFFF"/>
        <w:ind w:left="3615" w:hanging="3615"/>
        <w:jc w:val="both"/>
        <w:rPr>
          <w:rFonts w:ascii="Times New Roman" w:hAnsi="Times New Roman" w:cs="Times New Roman"/>
          <w:bCs/>
          <w:spacing w:val="1"/>
          <w:sz w:val="28"/>
          <w:szCs w:val="28"/>
        </w:rPr>
      </w:pP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 xml:space="preserve">Шаповалова </w:t>
      </w:r>
      <w:r w:rsidRPr="00465BED">
        <w:rPr>
          <w:rFonts w:ascii="Times New Roman" w:hAnsi="Times New Roman" w:cs="Times New Roman"/>
          <w:i/>
          <w:spacing w:val="1"/>
          <w:sz w:val="28"/>
          <w:szCs w:val="28"/>
        </w:rPr>
        <w:tab/>
        <w:t>- начальник управления финансов</w:t>
      </w: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Наталья Михайловна</w:t>
      </w:r>
      <w:r w:rsidRPr="00465BED">
        <w:rPr>
          <w:rFonts w:ascii="Times New Roman" w:hAnsi="Times New Roman" w:cs="Times New Roman"/>
          <w:i/>
          <w:spacing w:val="1"/>
          <w:sz w:val="28"/>
          <w:szCs w:val="28"/>
        </w:rPr>
        <w:tab/>
        <w:t>и отчетности</w:t>
      </w:r>
    </w:p>
    <w:p w:rsidR="00790937" w:rsidRPr="00465BED" w:rsidRDefault="00790937" w:rsidP="00790937">
      <w:pPr>
        <w:pStyle w:val="30"/>
        <w:shd w:val="clear" w:color="auto" w:fill="auto"/>
        <w:tabs>
          <w:tab w:val="left" w:pos="9540"/>
        </w:tabs>
        <w:spacing w:before="0" w:after="0" w:line="240" w:lineRule="auto"/>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821CC3" w:rsidRPr="00401DDD" w:rsidRDefault="00821CC3" w:rsidP="002C0ECA">
      <w:pPr>
        <w:shd w:val="clear" w:color="auto" w:fill="FFFFFF"/>
        <w:jc w:val="both"/>
        <w:rPr>
          <w:rFonts w:ascii="Times New Roman" w:hAnsi="Times New Roman" w:cs="Times New Roman"/>
          <w:bCs/>
          <w:spacing w:val="1"/>
          <w:sz w:val="28"/>
          <w:szCs w:val="28"/>
        </w:rPr>
      </w:pPr>
    </w:p>
    <w:p w:rsidR="00821CC3" w:rsidRPr="00401DDD" w:rsidRDefault="00821CC3" w:rsidP="002C0ECA">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Петкевич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управления эксплуатации</w:t>
      </w:r>
    </w:p>
    <w:p w:rsidR="00821CC3" w:rsidRPr="00401DDD" w:rsidRDefault="00821CC3" w:rsidP="002C0ECA">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Вадим Ген</w:t>
      </w:r>
      <w:r>
        <w:rPr>
          <w:rFonts w:ascii="Times New Roman" w:hAnsi="Times New Roman" w:cs="Times New Roman"/>
          <w:spacing w:val="1"/>
          <w:sz w:val="28"/>
          <w:szCs w:val="28"/>
        </w:rPr>
        <w:t>н</w:t>
      </w:r>
      <w:r w:rsidRPr="00401DDD">
        <w:rPr>
          <w:rFonts w:ascii="Times New Roman" w:hAnsi="Times New Roman" w:cs="Times New Roman"/>
          <w:spacing w:val="1"/>
          <w:sz w:val="28"/>
          <w:szCs w:val="28"/>
        </w:rPr>
        <w:t>адьевич</w:t>
      </w:r>
      <w:r w:rsidRPr="00401DDD">
        <w:rPr>
          <w:rFonts w:ascii="Times New Roman" w:hAnsi="Times New Roman" w:cs="Times New Roman"/>
          <w:spacing w:val="1"/>
          <w:sz w:val="28"/>
          <w:szCs w:val="28"/>
        </w:rPr>
        <w:tab/>
        <w:t>электротехнического оборудования</w:t>
      </w:r>
    </w:p>
    <w:p w:rsidR="00821CC3" w:rsidRPr="00401DDD" w:rsidRDefault="00821CC3" w:rsidP="002C0ECA">
      <w:pPr>
        <w:shd w:val="clear" w:color="auto" w:fill="FFFFFF"/>
        <w:jc w:val="both"/>
        <w:rPr>
          <w:rFonts w:ascii="Times New Roman" w:hAnsi="Times New Roman" w:cs="Times New Roman"/>
          <w:bCs/>
          <w:spacing w:val="1"/>
          <w:sz w:val="28"/>
          <w:szCs w:val="28"/>
        </w:rPr>
      </w:pPr>
    </w:p>
    <w:p w:rsidR="00821CC3" w:rsidRPr="00B2122D" w:rsidRDefault="00B2122D" w:rsidP="002C0ECA">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i/>
          <w:spacing w:val="1"/>
          <w:sz w:val="28"/>
          <w:szCs w:val="28"/>
        </w:rPr>
        <w:t>Рудковский</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00F90A61">
        <w:rPr>
          <w:rFonts w:ascii="Times New Roman" w:hAnsi="Times New Roman" w:cs="Times New Roman"/>
          <w:i/>
          <w:spacing w:val="1"/>
          <w:sz w:val="28"/>
          <w:szCs w:val="28"/>
        </w:rPr>
        <w:t xml:space="preserve">         </w:t>
      </w:r>
      <w:r w:rsidR="00821CC3" w:rsidRPr="00B2122D">
        <w:rPr>
          <w:rFonts w:ascii="Times New Roman" w:hAnsi="Times New Roman" w:cs="Times New Roman"/>
          <w:i/>
          <w:spacing w:val="1"/>
          <w:sz w:val="28"/>
          <w:szCs w:val="28"/>
        </w:rPr>
        <w:t>- начальник управления эксплуатации</w:t>
      </w:r>
    </w:p>
    <w:p w:rsidR="00821CC3" w:rsidRPr="00B2122D" w:rsidRDefault="00B2122D" w:rsidP="002C0ECA">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i/>
          <w:spacing w:val="1"/>
          <w:sz w:val="28"/>
          <w:szCs w:val="28"/>
        </w:rPr>
        <w:lastRenderedPageBreak/>
        <w:t>Виктор Георгиевич</w:t>
      </w:r>
      <w:r w:rsidR="00821CC3" w:rsidRPr="00B2122D">
        <w:rPr>
          <w:rFonts w:ascii="Times New Roman" w:hAnsi="Times New Roman" w:cs="Times New Roman"/>
          <w:i/>
          <w:spacing w:val="1"/>
          <w:sz w:val="28"/>
          <w:szCs w:val="28"/>
        </w:rPr>
        <w:tab/>
      </w:r>
      <w:r w:rsidR="00821CC3" w:rsidRPr="00B2122D">
        <w:rPr>
          <w:rFonts w:ascii="Times New Roman" w:hAnsi="Times New Roman" w:cs="Times New Roman"/>
          <w:i/>
          <w:spacing w:val="1"/>
          <w:sz w:val="28"/>
          <w:szCs w:val="28"/>
        </w:rPr>
        <w:tab/>
        <w:t>электрических сетей</w:t>
      </w:r>
    </w:p>
    <w:p w:rsidR="00821CC3" w:rsidRPr="00B2122D" w:rsidRDefault="00B2122D" w:rsidP="002C0ECA">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bCs/>
          <w:i/>
          <w:spacing w:val="1"/>
          <w:sz w:val="28"/>
          <w:szCs w:val="28"/>
        </w:rPr>
        <w:t>(в редакции приказа ГПО «Белэнерго» от 26.09.2016 № 249, вступившего в законную силу 26.09.2016)</w:t>
      </w:r>
    </w:p>
    <w:p w:rsidR="00F90A61" w:rsidRDefault="00F90A61" w:rsidP="002C0ECA">
      <w:pPr>
        <w:shd w:val="clear" w:color="auto" w:fill="FFFFFF"/>
        <w:jc w:val="both"/>
        <w:rPr>
          <w:rFonts w:ascii="Times New Roman" w:hAnsi="Times New Roman" w:cs="Times New Roman"/>
          <w:spacing w:val="1"/>
          <w:sz w:val="28"/>
          <w:szCs w:val="28"/>
        </w:rPr>
      </w:pPr>
    </w:p>
    <w:p w:rsidR="00821CC3" w:rsidRPr="00401DDD" w:rsidRDefault="00821CC3" w:rsidP="002C0ECA">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Полховский</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 начальник управления инвестиций и </w:t>
      </w:r>
    </w:p>
    <w:p w:rsidR="00821CC3" w:rsidRPr="00401DDD" w:rsidRDefault="00821CC3" w:rsidP="002C0ECA">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Андрей Владимирович</w:t>
      </w:r>
      <w:r w:rsidRPr="00401DDD">
        <w:rPr>
          <w:rFonts w:ascii="Times New Roman" w:hAnsi="Times New Roman" w:cs="Times New Roman"/>
          <w:spacing w:val="1"/>
          <w:sz w:val="28"/>
          <w:szCs w:val="28"/>
        </w:rPr>
        <w:tab/>
        <w:t>капитального строительства</w:t>
      </w:r>
    </w:p>
    <w:p w:rsidR="00821CC3" w:rsidRPr="00401DDD" w:rsidRDefault="00821CC3" w:rsidP="002C0ECA">
      <w:pPr>
        <w:shd w:val="clear" w:color="auto" w:fill="FFFFFF"/>
        <w:jc w:val="both"/>
        <w:rPr>
          <w:rFonts w:ascii="Times New Roman" w:hAnsi="Times New Roman" w:cs="Times New Roman"/>
          <w:bCs/>
          <w:spacing w:val="1"/>
          <w:sz w:val="28"/>
          <w:szCs w:val="28"/>
        </w:rPr>
      </w:pPr>
    </w:p>
    <w:p w:rsidR="00821CC3" w:rsidRPr="00081DE7" w:rsidRDefault="00081DE7" w:rsidP="002C0ECA">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Черняк</w:t>
      </w:r>
      <w:r w:rsidR="00821CC3" w:rsidRPr="00081DE7">
        <w:rPr>
          <w:rFonts w:ascii="Times New Roman" w:hAnsi="Times New Roman" w:cs="Times New Roman"/>
          <w:i/>
          <w:spacing w:val="1"/>
          <w:sz w:val="28"/>
          <w:szCs w:val="28"/>
        </w:rPr>
        <w:tab/>
      </w:r>
      <w:r w:rsidR="00821CC3" w:rsidRPr="00081DE7">
        <w:rPr>
          <w:rFonts w:ascii="Times New Roman" w:hAnsi="Times New Roman" w:cs="Times New Roman"/>
          <w:i/>
          <w:spacing w:val="1"/>
          <w:sz w:val="28"/>
          <w:szCs w:val="28"/>
        </w:rPr>
        <w:tab/>
      </w:r>
      <w:r w:rsidR="00821CC3" w:rsidRPr="00081DE7">
        <w:rPr>
          <w:rFonts w:ascii="Times New Roman" w:hAnsi="Times New Roman" w:cs="Times New Roman"/>
          <w:i/>
          <w:spacing w:val="1"/>
          <w:sz w:val="28"/>
          <w:szCs w:val="28"/>
        </w:rPr>
        <w:tab/>
      </w:r>
      <w:r w:rsidR="00821CC3" w:rsidRPr="00081DE7">
        <w:rPr>
          <w:rFonts w:ascii="Times New Roman" w:hAnsi="Times New Roman" w:cs="Times New Roman"/>
          <w:i/>
          <w:spacing w:val="1"/>
          <w:sz w:val="28"/>
          <w:szCs w:val="28"/>
        </w:rPr>
        <w:tab/>
        <w:t xml:space="preserve">- </w:t>
      </w:r>
      <w:r w:rsidRPr="00081DE7">
        <w:rPr>
          <w:rFonts w:ascii="Times New Roman" w:hAnsi="Times New Roman" w:cs="Times New Roman"/>
          <w:i/>
          <w:spacing w:val="1"/>
          <w:sz w:val="28"/>
          <w:szCs w:val="28"/>
        </w:rPr>
        <w:t xml:space="preserve">начальник </w:t>
      </w:r>
      <w:r w:rsidR="00B2122D">
        <w:rPr>
          <w:rFonts w:ascii="Times New Roman" w:hAnsi="Times New Roman" w:cs="Times New Roman"/>
          <w:i/>
          <w:spacing w:val="1"/>
          <w:sz w:val="28"/>
          <w:szCs w:val="28"/>
        </w:rPr>
        <w:t>отдела</w:t>
      </w:r>
      <w:r w:rsidRPr="00081DE7">
        <w:rPr>
          <w:rFonts w:ascii="Times New Roman" w:hAnsi="Times New Roman" w:cs="Times New Roman"/>
          <w:i/>
          <w:spacing w:val="1"/>
          <w:sz w:val="28"/>
          <w:szCs w:val="28"/>
        </w:rPr>
        <w:t xml:space="preserve"> </w:t>
      </w:r>
      <w:r w:rsidR="00465BED">
        <w:rPr>
          <w:rFonts w:ascii="Times New Roman" w:hAnsi="Times New Roman" w:cs="Times New Roman"/>
          <w:i/>
          <w:spacing w:val="1"/>
          <w:sz w:val="28"/>
          <w:szCs w:val="28"/>
        </w:rPr>
        <w:t>методологии</w:t>
      </w:r>
    </w:p>
    <w:p w:rsidR="00821CC3" w:rsidRPr="00081DE7" w:rsidRDefault="00081DE7" w:rsidP="002C0ECA">
      <w:pPr>
        <w:shd w:val="clear" w:color="auto" w:fill="FFFFFF"/>
        <w:ind w:left="3540" w:hanging="3540"/>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Елена Валерьевна</w:t>
      </w:r>
      <w:r w:rsidR="00821CC3" w:rsidRPr="00081DE7">
        <w:rPr>
          <w:rFonts w:ascii="Times New Roman" w:hAnsi="Times New Roman" w:cs="Times New Roman"/>
          <w:i/>
          <w:spacing w:val="1"/>
          <w:sz w:val="28"/>
          <w:szCs w:val="28"/>
        </w:rPr>
        <w:tab/>
      </w:r>
      <w:r w:rsidR="00465BED">
        <w:rPr>
          <w:rFonts w:ascii="Times New Roman" w:hAnsi="Times New Roman" w:cs="Times New Roman"/>
          <w:i/>
          <w:spacing w:val="1"/>
          <w:sz w:val="28"/>
          <w:szCs w:val="28"/>
        </w:rPr>
        <w:t>развития организаций</w:t>
      </w:r>
    </w:p>
    <w:p w:rsidR="00081DE7" w:rsidRDefault="006E1ED1" w:rsidP="006E1ED1">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bCs/>
          <w:i/>
          <w:spacing w:val="1"/>
          <w:sz w:val="28"/>
          <w:szCs w:val="28"/>
        </w:rPr>
        <w:t>(в редакции приказ</w:t>
      </w:r>
      <w:r w:rsidR="00465BED">
        <w:rPr>
          <w:rFonts w:ascii="Times New Roman" w:hAnsi="Times New Roman" w:cs="Times New Roman"/>
          <w:bCs/>
          <w:i/>
          <w:spacing w:val="1"/>
          <w:sz w:val="28"/>
          <w:szCs w:val="28"/>
        </w:rPr>
        <w:t>ов</w:t>
      </w:r>
      <w:r w:rsidRPr="00081DE7">
        <w:rPr>
          <w:rFonts w:ascii="Times New Roman" w:hAnsi="Times New Roman" w:cs="Times New Roman"/>
          <w:bCs/>
          <w:i/>
          <w:spacing w:val="1"/>
          <w:sz w:val="28"/>
          <w:szCs w:val="28"/>
        </w:rPr>
        <w:t xml:space="preserve"> ГПО «Белэнерго» </w:t>
      </w:r>
      <w:r w:rsidR="001D6EB0">
        <w:rPr>
          <w:rFonts w:ascii="Times New Roman" w:hAnsi="Times New Roman" w:cs="Times New Roman"/>
          <w:bCs/>
          <w:i/>
          <w:spacing w:val="1"/>
          <w:sz w:val="28"/>
          <w:szCs w:val="28"/>
        </w:rPr>
        <w:t>от 03.05.2016 № 118</w:t>
      </w:r>
      <w:r w:rsidRPr="00081DE7">
        <w:rPr>
          <w:rFonts w:ascii="Times New Roman" w:hAnsi="Times New Roman" w:cs="Times New Roman"/>
          <w:bCs/>
          <w:i/>
          <w:spacing w:val="1"/>
          <w:sz w:val="28"/>
          <w:szCs w:val="28"/>
        </w:rPr>
        <w:t xml:space="preserve">, вступившего в законную силу </w:t>
      </w:r>
      <w:r w:rsidR="001D6EB0">
        <w:rPr>
          <w:rFonts w:ascii="Times New Roman" w:hAnsi="Times New Roman" w:cs="Times New Roman"/>
          <w:bCs/>
          <w:i/>
          <w:spacing w:val="1"/>
          <w:sz w:val="28"/>
          <w:szCs w:val="28"/>
        </w:rPr>
        <w:t>03.05</w:t>
      </w:r>
      <w:r>
        <w:rPr>
          <w:rFonts w:ascii="Times New Roman" w:hAnsi="Times New Roman" w:cs="Times New Roman"/>
          <w:bCs/>
          <w:i/>
          <w:spacing w:val="1"/>
          <w:sz w:val="28"/>
          <w:szCs w:val="28"/>
        </w:rPr>
        <w:t>.2016</w:t>
      </w:r>
      <w:r w:rsidR="00B2122D">
        <w:rPr>
          <w:rFonts w:ascii="Times New Roman" w:hAnsi="Times New Roman" w:cs="Times New Roman"/>
          <w:bCs/>
          <w:i/>
          <w:spacing w:val="1"/>
          <w:sz w:val="28"/>
          <w:szCs w:val="28"/>
        </w:rPr>
        <w:t xml:space="preserve">; </w:t>
      </w:r>
      <w:r w:rsidR="00B2122D" w:rsidRPr="00B2122D">
        <w:rPr>
          <w:rFonts w:ascii="Times New Roman" w:hAnsi="Times New Roman" w:cs="Times New Roman"/>
          <w:bCs/>
          <w:i/>
          <w:spacing w:val="1"/>
          <w:sz w:val="28"/>
          <w:szCs w:val="28"/>
        </w:rPr>
        <w:t>от 26.09.2016 № 249, вступившего в законную силу 26.09.2016</w:t>
      </w:r>
      <w:r w:rsidR="00465BED">
        <w:rPr>
          <w:rFonts w:ascii="Times New Roman" w:hAnsi="Times New Roman" w:cs="Times New Roman"/>
          <w:bCs/>
          <w:i/>
          <w:spacing w:val="1"/>
          <w:sz w:val="28"/>
          <w:szCs w:val="28"/>
        </w:rPr>
        <w:t>; от 29.10.2018 № 248, вступившего в законную силу 01.11.2018</w:t>
      </w:r>
      <w:r w:rsidR="00B2122D" w:rsidRPr="00B2122D">
        <w:rPr>
          <w:rFonts w:ascii="Times New Roman" w:hAnsi="Times New Roman" w:cs="Times New Roman"/>
          <w:bCs/>
          <w:i/>
          <w:spacing w:val="1"/>
          <w:sz w:val="28"/>
          <w:szCs w:val="28"/>
        </w:rPr>
        <w:t>)</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Шевалдин</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отдела эксплуатации релейной</w:t>
      </w:r>
    </w:p>
    <w:p w:rsidR="00821CC3" w:rsidRDefault="00821CC3" w:rsidP="00821CC3">
      <w:pPr>
        <w:shd w:val="clear" w:color="auto" w:fill="FFFFFF"/>
        <w:ind w:left="3540" w:hanging="3540"/>
        <w:jc w:val="both"/>
        <w:rPr>
          <w:rFonts w:ascii="Times New Roman" w:hAnsi="Times New Roman" w:cs="Times New Roman"/>
          <w:spacing w:val="1"/>
          <w:sz w:val="28"/>
          <w:szCs w:val="28"/>
        </w:rPr>
      </w:pPr>
      <w:r w:rsidRPr="00401DDD">
        <w:rPr>
          <w:rFonts w:ascii="Times New Roman" w:hAnsi="Times New Roman" w:cs="Times New Roman"/>
          <w:spacing w:val="1"/>
          <w:sz w:val="28"/>
          <w:szCs w:val="28"/>
        </w:rPr>
        <w:t>Михаил Андреевич</w:t>
      </w:r>
      <w:r w:rsidRPr="00401DDD">
        <w:rPr>
          <w:rFonts w:ascii="Times New Roman" w:hAnsi="Times New Roman" w:cs="Times New Roman"/>
          <w:spacing w:val="1"/>
          <w:sz w:val="28"/>
          <w:szCs w:val="28"/>
        </w:rPr>
        <w:tab/>
        <w:t>защиты и автоматики электрооборудования и электрических сетей</w:t>
      </w:r>
    </w:p>
    <w:p w:rsidR="006E1ED1" w:rsidRPr="00401DDD" w:rsidRDefault="006E1ED1" w:rsidP="00821CC3">
      <w:pPr>
        <w:shd w:val="clear" w:color="auto" w:fill="FFFFFF"/>
        <w:ind w:left="3540" w:hanging="3540"/>
        <w:jc w:val="both"/>
        <w:rPr>
          <w:rFonts w:ascii="Times New Roman" w:hAnsi="Times New Roman" w:cs="Times New Roman"/>
          <w:bCs/>
          <w:spacing w:val="1"/>
          <w:sz w:val="28"/>
          <w:szCs w:val="28"/>
        </w:rPr>
      </w:pPr>
    </w:p>
    <w:p w:rsidR="00821CC3" w:rsidRPr="009B639A" w:rsidRDefault="009B639A" w:rsidP="00821CC3">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Пантелей</w:t>
      </w:r>
      <w:r>
        <w:rPr>
          <w:rFonts w:ascii="Times New Roman" w:hAnsi="Times New Roman" w:cs="Times New Roman"/>
          <w:i/>
          <w:spacing w:val="1"/>
          <w:sz w:val="28"/>
          <w:szCs w:val="28"/>
        </w:rPr>
        <w:tab/>
      </w:r>
      <w:r>
        <w:rPr>
          <w:rFonts w:ascii="Times New Roman" w:hAnsi="Times New Roman" w:cs="Times New Roman"/>
          <w:i/>
          <w:spacing w:val="1"/>
          <w:sz w:val="28"/>
          <w:szCs w:val="28"/>
        </w:rPr>
        <w:tab/>
      </w:r>
      <w:r>
        <w:rPr>
          <w:rFonts w:ascii="Times New Roman" w:hAnsi="Times New Roman" w:cs="Times New Roman"/>
          <w:i/>
          <w:spacing w:val="1"/>
          <w:sz w:val="28"/>
          <w:szCs w:val="28"/>
        </w:rPr>
        <w:tab/>
      </w:r>
      <w:r w:rsidR="00D221C9">
        <w:rPr>
          <w:rFonts w:ascii="Times New Roman" w:hAnsi="Times New Roman" w:cs="Times New Roman"/>
          <w:i/>
          <w:spacing w:val="1"/>
          <w:sz w:val="28"/>
          <w:szCs w:val="28"/>
        </w:rPr>
        <w:t xml:space="preserve">        </w:t>
      </w:r>
      <w:r>
        <w:rPr>
          <w:rFonts w:ascii="Times New Roman" w:hAnsi="Times New Roman" w:cs="Times New Roman"/>
          <w:i/>
          <w:spacing w:val="1"/>
          <w:sz w:val="28"/>
          <w:szCs w:val="28"/>
        </w:rPr>
        <w:t>-</w:t>
      </w:r>
      <w:r w:rsidR="00821CC3" w:rsidRPr="009B639A">
        <w:rPr>
          <w:rFonts w:ascii="Times New Roman" w:hAnsi="Times New Roman" w:cs="Times New Roman"/>
          <w:i/>
          <w:spacing w:val="1"/>
          <w:sz w:val="28"/>
          <w:szCs w:val="28"/>
        </w:rPr>
        <w:t>начальник управления</w:t>
      </w:r>
      <w:r w:rsidRPr="009B639A">
        <w:rPr>
          <w:rFonts w:ascii="Times New Roman" w:hAnsi="Times New Roman" w:cs="Times New Roman"/>
          <w:i/>
          <w:spacing w:val="1"/>
          <w:sz w:val="28"/>
          <w:szCs w:val="28"/>
        </w:rPr>
        <w:t xml:space="preserve"> ремонта</w:t>
      </w:r>
      <w:r w:rsidR="00821CC3" w:rsidRPr="009B639A">
        <w:rPr>
          <w:rFonts w:ascii="Times New Roman" w:hAnsi="Times New Roman" w:cs="Times New Roman"/>
          <w:i/>
          <w:spacing w:val="1"/>
          <w:sz w:val="28"/>
          <w:szCs w:val="28"/>
        </w:rPr>
        <w:t xml:space="preserve"> электростанций</w:t>
      </w:r>
    </w:p>
    <w:p w:rsidR="00821CC3" w:rsidRDefault="00821CC3" w:rsidP="00821CC3">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Евгений Андреевич</w:t>
      </w:r>
      <w:r w:rsidRPr="009B639A">
        <w:rPr>
          <w:rFonts w:ascii="Times New Roman" w:hAnsi="Times New Roman" w:cs="Times New Roman"/>
          <w:i/>
          <w:spacing w:val="1"/>
          <w:sz w:val="28"/>
          <w:szCs w:val="28"/>
        </w:rPr>
        <w:tab/>
        <w:t>и тепловых сетей</w:t>
      </w:r>
    </w:p>
    <w:p w:rsidR="00821CC3" w:rsidRDefault="009B639A" w:rsidP="002C0ECA">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6E1ED1" w:rsidRPr="009B639A" w:rsidRDefault="006E1ED1" w:rsidP="002C0ECA">
      <w:pPr>
        <w:shd w:val="clear" w:color="auto" w:fill="FFFFFF"/>
        <w:jc w:val="both"/>
        <w:rPr>
          <w:rFonts w:ascii="Times New Roman" w:hAnsi="Times New Roman" w:cs="Times New Roman"/>
          <w:bCs/>
          <w:i/>
          <w:spacing w:val="1"/>
          <w:sz w:val="28"/>
          <w:szCs w:val="28"/>
        </w:rPr>
      </w:pPr>
    </w:p>
    <w:p w:rsidR="00821CC3" w:rsidRPr="006E1ED1" w:rsidRDefault="00821CC3" w:rsidP="00821CC3">
      <w:pPr>
        <w:shd w:val="clear" w:color="auto" w:fill="FFFFFF"/>
        <w:tabs>
          <w:tab w:val="left" w:pos="3420"/>
        </w:tabs>
        <w:ind w:left="2124" w:hanging="2124"/>
        <w:jc w:val="both"/>
        <w:rPr>
          <w:rFonts w:ascii="Times New Roman" w:hAnsi="Times New Roman" w:cs="Times New Roman"/>
          <w:bCs/>
          <w:i/>
          <w:spacing w:val="1"/>
          <w:sz w:val="28"/>
          <w:szCs w:val="28"/>
        </w:rPr>
      </w:pPr>
      <w:r w:rsidRPr="006E1ED1">
        <w:rPr>
          <w:rFonts w:ascii="Times New Roman" w:hAnsi="Times New Roman" w:cs="Times New Roman"/>
          <w:i/>
          <w:spacing w:val="1"/>
          <w:sz w:val="28"/>
          <w:szCs w:val="28"/>
        </w:rPr>
        <w:t>Замбржицкий</w:t>
      </w:r>
      <w:r w:rsidRPr="006E1ED1">
        <w:rPr>
          <w:rFonts w:ascii="Times New Roman" w:hAnsi="Times New Roman" w:cs="Times New Roman"/>
          <w:i/>
          <w:spacing w:val="1"/>
          <w:sz w:val="28"/>
          <w:szCs w:val="28"/>
        </w:rPr>
        <w:tab/>
      </w:r>
      <w:r w:rsidRPr="006E1ED1">
        <w:rPr>
          <w:rFonts w:ascii="Times New Roman" w:hAnsi="Times New Roman" w:cs="Times New Roman"/>
          <w:i/>
          <w:spacing w:val="1"/>
          <w:sz w:val="28"/>
          <w:szCs w:val="28"/>
        </w:rPr>
        <w:tab/>
        <w:t>- ведущий специалист управления материально-</w:t>
      </w:r>
    </w:p>
    <w:p w:rsidR="009B639A" w:rsidRPr="006E1ED1" w:rsidRDefault="00821CC3" w:rsidP="009B639A">
      <w:pPr>
        <w:shd w:val="clear" w:color="auto" w:fill="FFFFFF"/>
        <w:tabs>
          <w:tab w:val="left" w:pos="3420"/>
        </w:tabs>
        <w:ind w:left="3540" w:hanging="3540"/>
        <w:rPr>
          <w:rFonts w:ascii="Times New Roman" w:hAnsi="Times New Roman" w:cs="Times New Roman"/>
          <w:i/>
          <w:spacing w:val="1"/>
          <w:sz w:val="28"/>
          <w:szCs w:val="28"/>
        </w:rPr>
      </w:pPr>
      <w:r w:rsidRPr="006E1ED1">
        <w:rPr>
          <w:rFonts w:ascii="Times New Roman" w:hAnsi="Times New Roman" w:cs="Times New Roman"/>
          <w:i/>
          <w:spacing w:val="1"/>
          <w:sz w:val="28"/>
          <w:szCs w:val="28"/>
        </w:rPr>
        <w:t>Андрей Леонидович</w:t>
      </w:r>
      <w:r w:rsidRPr="006E1ED1">
        <w:rPr>
          <w:rFonts w:ascii="Times New Roman" w:hAnsi="Times New Roman" w:cs="Times New Roman"/>
          <w:i/>
          <w:spacing w:val="1"/>
          <w:sz w:val="28"/>
          <w:szCs w:val="28"/>
        </w:rPr>
        <w:tab/>
        <w:t xml:space="preserve">  технических ресурсов и производственной инфраструктуры </w:t>
      </w:r>
    </w:p>
    <w:p w:rsidR="006E1ED1" w:rsidRPr="00081DE7" w:rsidRDefault="006E1ED1" w:rsidP="006E1ED1">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bCs/>
          <w:i/>
          <w:spacing w:val="1"/>
          <w:sz w:val="28"/>
          <w:szCs w:val="28"/>
        </w:rPr>
        <w:t>(в редакции приказа ГПО «Белэнерго» от 01.04.2016 № 86, вступившего в законную силу 01.04.2016)</w:t>
      </w:r>
    </w:p>
    <w:p w:rsidR="006E1ED1" w:rsidRPr="009B639A" w:rsidRDefault="006E1ED1" w:rsidP="009B639A">
      <w:pPr>
        <w:shd w:val="clear" w:color="auto" w:fill="FFFFFF"/>
        <w:tabs>
          <w:tab w:val="left" w:pos="3420"/>
        </w:tabs>
        <w:ind w:left="3540" w:hanging="3540"/>
        <w:rPr>
          <w:rFonts w:ascii="Times New Roman" w:hAnsi="Times New Roman" w:cs="Times New Roman"/>
          <w:sz w:val="28"/>
          <w:szCs w:val="28"/>
        </w:rPr>
      </w:pPr>
    </w:p>
    <w:p w:rsidR="009B639A" w:rsidRP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Никифоров </w:t>
      </w:r>
      <w:r w:rsidR="000C0714">
        <w:rPr>
          <w:rFonts w:ascii="Times New Roman" w:hAnsi="Times New Roman" w:cs="Times New Roman"/>
          <w:i/>
          <w:spacing w:val="1"/>
          <w:sz w:val="28"/>
          <w:szCs w:val="28"/>
        </w:rPr>
        <w:tab/>
      </w:r>
      <w:r w:rsidR="000C0714" w:rsidRPr="009B639A">
        <w:rPr>
          <w:rFonts w:ascii="Times New Roman" w:hAnsi="Times New Roman" w:cs="Times New Roman"/>
          <w:i/>
          <w:spacing w:val="1"/>
          <w:sz w:val="28"/>
          <w:szCs w:val="28"/>
        </w:rPr>
        <w:t>-  начальник управления электростанций</w:t>
      </w:r>
    </w:p>
    <w:p w:rsidR="009B639A" w:rsidRP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Алексей Викторович              </w:t>
      </w:r>
      <w:r w:rsidR="000C0714" w:rsidRPr="009B639A">
        <w:rPr>
          <w:rFonts w:ascii="Times New Roman" w:hAnsi="Times New Roman" w:cs="Times New Roman"/>
          <w:i/>
          <w:spacing w:val="1"/>
          <w:sz w:val="28"/>
          <w:szCs w:val="28"/>
        </w:rPr>
        <w:t>и тепловых сетей</w:t>
      </w:r>
    </w:p>
    <w:p w:rsidR="009B639A" w:rsidRPr="009B639A" w:rsidRDefault="009B639A" w:rsidP="000C0714">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(в редакции приказа ГПО «Белэнерго» от 30.06.20</w:t>
      </w:r>
      <w:r w:rsidR="001366A3">
        <w:rPr>
          <w:rFonts w:ascii="Times New Roman" w:hAnsi="Times New Roman" w:cs="Times New Roman"/>
          <w:bCs/>
          <w:i/>
          <w:spacing w:val="1"/>
          <w:sz w:val="28"/>
          <w:szCs w:val="28"/>
        </w:rPr>
        <w:t>15 № 177, вступившего в силу с 30</w:t>
      </w:r>
      <w:r w:rsidRPr="009B639A">
        <w:rPr>
          <w:rFonts w:ascii="Times New Roman" w:hAnsi="Times New Roman" w:cs="Times New Roman"/>
          <w:bCs/>
          <w:i/>
          <w:spacing w:val="1"/>
          <w:sz w:val="28"/>
          <w:szCs w:val="28"/>
        </w:rPr>
        <w:t>.06.2015)</w:t>
      </w:r>
    </w:p>
    <w:p w:rsidR="00081DE7" w:rsidRDefault="00081DE7" w:rsidP="00081DE7">
      <w:pPr>
        <w:shd w:val="clear" w:color="auto" w:fill="FFFFFF"/>
        <w:tabs>
          <w:tab w:val="left" w:pos="0"/>
        </w:tabs>
        <w:rPr>
          <w:rFonts w:ascii="Times New Roman" w:hAnsi="Times New Roman" w:cs="Times New Roman"/>
          <w:bCs/>
          <w:i/>
          <w:spacing w:val="1"/>
          <w:sz w:val="28"/>
          <w:szCs w:val="28"/>
        </w:rPr>
      </w:pPr>
    </w:p>
    <w:p w:rsidR="00081DE7" w:rsidRDefault="00081DE7" w:rsidP="000C0714">
      <w:pPr>
        <w:shd w:val="clear" w:color="auto" w:fill="FFFFFF"/>
        <w:tabs>
          <w:tab w:val="left" w:pos="0"/>
        </w:tabs>
        <w:rPr>
          <w:rFonts w:ascii="Times New Roman" w:hAnsi="Times New Roman" w:cs="Times New Roman"/>
          <w:bCs/>
          <w:i/>
          <w:spacing w:val="1"/>
          <w:sz w:val="28"/>
          <w:szCs w:val="28"/>
        </w:rPr>
      </w:pPr>
      <w:r>
        <w:rPr>
          <w:rFonts w:ascii="Times New Roman" w:hAnsi="Times New Roman" w:cs="Times New Roman"/>
          <w:bCs/>
          <w:i/>
          <w:spacing w:val="1"/>
          <w:sz w:val="28"/>
          <w:szCs w:val="28"/>
        </w:rPr>
        <w:t xml:space="preserve">Неборак </w:t>
      </w:r>
      <w:r w:rsidR="000C0714">
        <w:rPr>
          <w:rFonts w:ascii="Times New Roman" w:hAnsi="Times New Roman" w:cs="Times New Roman"/>
          <w:bCs/>
          <w:i/>
          <w:spacing w:val="1"/>
          <w:sz w:val="28"/>
          <w:szCs w:val="28"/>
        </w:rPr>
        <w:tab/>
      </w:r>
      <w:r w:rsidR="000C0714">
        <w:rPr>
          <w:rFonts w:ascii="Times New Roman" w:hAnsi="Times New Roman" w:cs="Times New Roman"/>
          <w:bCs/>
          <w:i/>
          <w:spacing w:val="1"/>
          <w:sz w:val="28"/>
          <w:szCs w:val="28"/>
        </w:rPr>
        <w:tab/>
      </w:r>
      <w:r w:rsidR="000C0714">
        <w:rPr>
          <w:rFonts w:ascii="Times New Roman" w:hAnsi="Times New Roman" w:cs="Times New Roman"/>
          <w:bCs/>
          <w:i/>
          <w:spacing w:val="1"/>
          <w:sz w:val="28"/>
          <w:szCs w:val="28"/>
        </w:rPr>
        <w:tab/>
      </w:r>
      <w:r w:rsidR="000C0714">
        <w:rPr>
          <w:rFonts w:ascii="Times New Roman" w:hAnsi="Times New Roman" w:cs="Times New Roman"/>
          <w:bCs/>
          <w:i/>
          <w:spacing w:val="1"/>
          <w:sz w:val="28"/>
          <w:szCs w:val="28"/>
        </w:rPr>
        <w:tab/>
      </w:r>
      <w:r w:rsidR="000C0714">
        <w:rPr>
          <w:rFonts w:ascii="Times New Roman" w:hAnsi="Times New Roman" w:cs="Times New Roman"/>
          <w:bCs/>
          <w:i/>
          <w:spacing w:val="1"/>
          <w:sz w:val="28"/>
          <w:szCs w:val="28"/>
        </w:rPr>
        <w:t>– ведущий специалист отдела по организации</w:t>
      </w:r>
    </w:p>
    <w:p w:rsidR="00081DE7" w:rsidRPr="00081DE7" w:rsidRDefault="00081DE7" w:rsidP="00081DE7">
      <w:pPr>
        <w:shd w:val="clear" w:color="auto" w:fill="FFFFFF"/>
        <w:ind w:left="3544" w:hanging="3544"/>
        <w:rPr>
          <w:rFonts w:ascii="Times New Roman" w:hAnsi="Times New Roman" w:cs="Times New Roman"/>
          <w:bCs/>
          <w:i/>
          <w:spacing w:val="1"/>
          <w:sz w:val="28"/>
          <w:szCs w:val="28"/>
        </w:rPr>
      </w:pPr>
      <w:r>
        <w:rPr>
          <w:rFonts w:ascii="Times New Roman" w:hAnsi="Times New Roman" w:cs="Times New Roman"/>
          <w:bCs/>
          <w:i/>
          <w:spacing w:val="1"/>
          <w:sz w:val="28"/>
          <w:szCs w:val="28"/>
        </w:rPr>
        <w:t>Юлия Владими</w:t>
      </w:r>
      <w:r w:rsidR="00790937">
        <w:rPr>
          <w:rFonts w:ascii="Times New Roman" w:hAnsi="Times New Roman" w:cs="Times New Roman"/>
          <w:bCs/>
          <w:i/>
          <w:spacing w:val="1"/>
          <w:sz w:val="28"/>
          <w:szCs w:val="28"/>
        </w:rPr>
        <w:t xml:space="preserve">ровна </w:t>
      </w:r>
      <w:r w:rsidR="000C0714">
        <w:rPr>
          <w:rFonts w:ascii="Times New Roman" w:hAnsi="Times New Roman" w:cs="Times New Roman"/>
          <w:bCs/>
          <w:i/>
          <w:spacing w:val="1"/>
          <w:sz w:val="28"/>
          <w:szCs w:val="28"/>
        </w:rPr>
        <w:tab/>
      </w:r>
      <w:r w:rsidR="00790937">
        <w:rPr>
          <w:rFonts w:ascii="Times New Roman" w:hAnsi="Times New Roman" w:cs="Times New Roman"/>
          <w:bCs/>
          <w:i/>
          <w:spacing w:val="1"/>
          <w:sz w:val="28"/>
          <w:szCs w:val="28"/>
        </w:rPr>
        <w:t xml:space="preserve">закупок МТР </w:t>
      </w:r>
      <w:r>
        <w:rPr>
          <w:rFonts w:ascii="Times New Roman" w:hAnsi="Times New Roman" w:cs="Times New Roman"/>
          <w:bCs/>
          <w:i/>
          <w:spacing w:val="1"/>
          <w:sz w:val="28"/>
          <w:szCs w:val="28"/>
        </w:rPr>
        <w:t>управления МТР и производственной инфраструктуры (секретарь комиссии)</w:t>
      </w:r>
    </w:p>
    <w:p w:rsidR="006943B4" w:rsidRPr="00081DE7" w:rsidRDefault="000C0714" w:rsidP="006943B4">
      <w:pPr>
        <w:shd w:val="clear" w:color="auto" w:fill="FFFFFF"/>
        <w:jc w:val="both"/>
        <w:rPr>
          <w:rFonts w:ascii="Times New Roman" w:hAnsi="Times New Roman" w:cs="Times New Roman"/>
          <w:bCs/>
          <w:i/>
          <w:spacing w:val="1"/>
          <w:sz w:val="28"/>
          <w:szCs w:val="28"/>
        </w:rPr>
      </w:pPr>
      <w:r>
        <w:rPr>
          <w:rFonts w:ascii="Times New Roman" w:hAnsi="Times New Roman" w:cs="Times New Roman"/>
          <w:bCs/>
          <w:i/>
          <w:spacing w:val="1"/>
          <w:sz w:val="28"/>
          <w:szCs w:val="28"/>
        </w:rPr>
        <w:t>(</w:t>
      </w:r>
      <w:r w:rsidR="006943B4" w:rsidRPr="00081DE7">
        <w:rPr>
          <w:rFonts w:ascii="Times New Roman" w:hAnsi="Times New Roman" w:cs="Times New Roman"/>
          <w:bCs/>
          <w:i/>
          <w:spacing w:val="1"/>
          <w:sz w:val="28"/>
          <w:szCs w:val="28"/>
        </w:rPr>
        <w:t>в редакции приказа ГПО «Белэнерго» от 01.04.2016 № 86, вступившего в законную силу 01.04.2016)</w:t>
      </w:r>
    </w:p>
    <w:p w:rsidR="00821CC3" w:rsidRPr="00401DDD" w:rsidRDefault="00821CC3" w:rsidP="00821CC3">
      <w:pPr>
        <w:shd w:val="clear" w:color="auto" w:fill="FFFFFF"/>
        <w:ind w:left="3540" w:hanging="3540"/>
        <w:jc w:val="center"/>
        <w:rPr>
          <w:rFonts w:ascii="Times New Roman" w:hAnsi="Times New Roman" w:cs="Times New Roman"/>
          <w:bCs/>
          <w:spacing w:val="1"/>
          <w:sz w:val="28"/>
          <w:szCs w:val="28"/>
        </w:rPr>
      </w:pPr>
    </w:p>
    <w:p w:rsidR="00821CC3" w:rsidRPr="00821CC3" w:rsidRDefault="00821CC3" w:rsidP="00917D34">
      <w:pPr>
        <w:pStyle w:val="af0"/>
        <w:numPr>
          <w:ilvl w:val="0"/>
          <w:numId w:val="1"/>
        </w:numPr>
        <w:shd w:val="clear" w:color="auto" w:fill="FFFFFF"/>
        <w:tabs>
          <w:tab w:val="left" w:pos="3420"/>
        </w:tabs>
        <w:jc w:val="center"/>
        <w:rPr>
          <w:rFonts w:ascii="Times New Roman" w:hAnsi="Times New Roman" w:cs="Times New Roman"/>
          <w:bCs/>
          <w:spacing w:val="1"/>
          <w:sz w:val="28"/>
          <w:szCs w:val="28"/>
        </w:rPr>
      </w:pPr>
      <w:r>
        <w:rPr>
          <w:rFonts w:ascii="Times New Roman" w:hAnsi="Times New Roman" w:cs="Times New Roman"/>
          <w:spacing w:val="1"/>
          <w:sz w:val="28"/>
          <w:szCs w:val="28"/>
        </w:rPr>
        <w:t>Комиссия п</w:t>
      </w:r>
      <w:r w:rsidRPr="00821CC3">
        <w:rPr>
          <w:rFonts w:ascii="Times New Roman" w:hAnsi="Times New Roman" w:cs="Times New Roman"/>
          <w:spacing w:val="1"/>
          <w:sz w:val="28"/>
          <w:szCs w:val="28"/>
        </w:rPr>
        <w:t>о вопросам согласования решений</w:t>
      </w:r>
    </w:p>
    <w:p w:rsidR="00821CC3" w:rsidRDefault="00821CC3" w:rsidP="00821CC3">
      <w:pPr>
        <w:shd w:val="clear" w:color="auto" w:fill="FFFFFF"/>
        <w:tabs>
          <w:tab w:val="left" w:pos="3420"/>
        </w:tabs>
        <w:ind w:left="360"/>
        <w:jc w:val="center"/>
        <w:rPr>
          <w:rFonts w:ascii="Times New Roman" w:hAnsi="Times New Roman" w:cs="Times New Roman"/>
          <w:sz w:val="28"/>
          <w:szCs w:val="28"/>
        </w:rPr>
      </w:pPr>
      <w:r w:rsidRPr="00821CC3">
        <w:rPr>
          <w:rFonts w:ascii="Times New Roman" w:hAnsi="Times New Roman" w:cs="Times New Roman"/>
          <w:spacing w:val="1"/>
          <w:sz w:val="28"/>
          <w:szCs w:val="28"/>
        </w:rPr>
        <w:t>по закупкам работ (услуг)</w:t>
      </w:r>
      <w:r w:rsidRPr="00821CC3">
        <w:rPr>
          <w:rFonts w:ascii="Times New Roman" w:hAnsi="Times New Roman" w:cs="Times New Roman"/>
          <w:sz w:val="28"/>
          <w:szCs w:val="28"/>
        </w:rPr>
        <w:t xml:space="preserve"> по техническому</w:t>
      </w:r>
    </w:p>
    <w:p w:rsidR="00821CC3" w:rsidRPr="00821CC3" w:rsidRDefault="00821CC3" w:rsidP="00821CC3">
      <w:pPr>
        <w:shd w:val="clear" w:color="auto" w:fill="FFFFFF"/>
        <w:ind w:left="360"/>
        <w:jc w:val="center"/>
        <w:rPr>
          <w:rFonts w:ascii="Times New Roman" w:hAnsi="Times New Roman" w:cs="Times New Roman"/>
          <w:sz w:val="28"/>
          <w:szCs w:val="28"/>
        </w:rPr>
      </w:pPr>
      <w:r w:rsidRPr="00821CC3">
        <w:rPr>
          <w:rFonts w:ascii="Times New Roman" w:hAnsi="Times New Roman" w:cs="Times New Roman"/>
          <w:sz w:val="28"/>
          <w:szCs w:val="28"/>
        </w:rPr>
        <w:t>обслуживанию</w:t>
      </w:r>
      <w:r>
        <w:rPr>
          <w:rFonts w:ascii="Times New Roman" w:hAnsi="Times New Roman" w:cs="Times New Roman"/>
          <w:sz w:val="28"/>
          <w:szCs w:val="28"/>
        </w:rPr>
        <w:t xml:space="preserve"> </w:t>
      </w:r>
      <w:r w:rsidRPr="00821CC3">
        <w:rPr>
          <w:rFonts w:ascii="Times New Roman" w:hAnsi="Times New Roman" w:cs="Times New Roman"/>
          <w:sz w:val="28"/>
          <w:szCs w:val="28"/>
        </w:rPr>
        <w:t>электрических сетей</w:t>
      </w:r>
    </w:p>
    <w:p w:rsidR="00394607" w:rsidRPr="00394607" w:rsidRDefault="00394607" w:rsidP="00394607">
      <w:pPr>
        <w:jc w:val="both"/>
        <w:rPr>
          <w:rFonts w:ascii="Times New Roman" w:hAnsi="Times New Roman" w:cs="Times New Roman"/>
          <w:i/>
          <w:sz w:val="28"/>
          <w:szCs w:val="28"/>
        </w:rPr>
      </w:pPr>
    </w:p>
    <w:p w:rsidR="0096258C" w:rsidRDefault="0096258C" w:rsidP="0096258C">
      <w:pPr>
        <w:pStyle w:val="2"/>
      </w:pPr>
      <w:r>
        <w:t xml:space="preserve">Бобров </w:t>
      </w:r>
      <w:r>
        <w:tab/>
      </w:r>
      <w:r>
        <w:tab/>
      </w:r>
      <w:r>
        <w:tab/>
      </w:r>
      <w:r>
        <w:tab/>
        <w:t xml:space="preserve">- </w:t>
      </w:r>
      <w:r w:rsidRPr="00394607">
        <w:t>первый заместитель генерального директора-</w:t>
      </w:r>
    </w:p>
    <w:p w:rsidR="0096258C" w:rsidRDefault="0096258C" w:rsidP="0096258C">
      <w:pPr>
        <w:jc w:val="both"/>
        <w:rPr>
          <w:rFonts w:ascii="Times New Roman" w:hAnsi="Times New Roman" w:cs="Times New Roman"/>
          <w:i/>
          <w:sz w:val="28"/>
          <w:szCs w:val="28"/>
        </w:rPr>
      </w:pPr>
      <w:r>
        <w:rPr>
          <w:rFonts w:ascii="Times New Roman" w:hAnsi="Times New Roman" w:cs="Times New Roman"/>
          <w:i/>
          <w:sz w:val="28"/>
          <w:szCs w:val="28"/>
        </w:rPr>
        <w:t>Владимир Владимирович</w:t>
      </w:r>
      <w:r>
        <w:rPr>
          <w:rFonts w:ascii="Times New Roman" w:hAnsi="Times New Roman" w:cs="Times New Roman"/>
          <w:i/>
          <w:sz w:val="28"/>
          <w:szCs w:val="28"/>
        </w:rPr>
        <w:tab/>
        <w:t xml:space="preserve">главный инженер </w:t>
      </w:r>
      <w:r w:rsidRPr="00394607">
        <w:rPr>
          <w:rFonts w:ascii="Times New Roman" w:hAnsi="Times New Roman" w:cs="Times New Roman"/>
          <w:i/>
          <w:sz w:val="28"/>
          <w:szCs w:val="28"/>
        </w:rPr>
        <w:t>(председатель комиссии)</w:t>
      </w:r>
    </w:p>
    <w:p w:rsidR="0096258C" w:rsidRDefault="0096258C" w:rsidP="0096258C">
      <w:pPr>
        <w:jc w:val="both"/>
        <w:rPr>
          <w:rFonts w:ascii="Times New Roman" w:hAnsi="Times New Roman" w:cs="Times New Roman"/>
          <w:i/>
          <w:sz w:val="28"/>
          <w:szCs w:val="28"/>
        </w:rPr>
      </w:pPr>
      <w:r>
        <w:rPr>
          <w:rFonts w:ascii="Times New Roman" w:hAnsi="Times New Roman" w:cs="Times New Roman"/>
          <w:i/>
          <w:sz w:val="28"/>
          <w:szCs w:val="28"/>
        </w:rPr>
        <w:lastRenderedPageBreak/>
        <w:t>(включен в редакции приказа ГПО «Белэнерго» от 05.02.2019 № 41, вступившего в законную силу 05.02.2019)</w:t>
      </w:r>
    </w:p>
    <w:p w:rsidR="0096258C" w:rsidRDefault="0096258C" w:rsidP="0096258C">
      <w:pPr>
        <w:jc w:val="both"/>
        <w:rPr>
          <w:rFonts w:ascii="Times New Roman" w:hAnsi="Times New Roman" w:cs="Times New Roman"/>
          <w:i/>
          <w:sz w:val="28"/>
          <w:szCs w:val="28"/>
        </w:rPr>
      </w:pPr>
    </w:p>
    <w:p w:rsidR="0096258C" w:rsidRPr="00394607" w:rsidRDefault="0096258C" w:rsidP="0096258C">
      <w:pPr>
        <w:jc w:val="both"/>
        <w:rPr>
          <w:rFonts w:ascii="Times New Roman" w:hAnsi="Times New Roman" w:cs="Times New Roman"/>
          <w:b/>
          <w:bCs/>
          <w:i/>
          <w:sz w:val="28"/>
          <w:szCs w:val="28"/>
        </w:rPr>
      </w:pPr>
      <w:r w:rsidRPr="0096258C">
        <w:rPr>
          <w:rFonts w:ascii="Times New Roman" w:hAnsi="Times New Roman" w:cs="Times New Roman"/>
          <w:b/>
          <w:i/>
          <w:sz w:val="28"/>
          <w:szCs w:val="28"/>
        </w:rPr>
        <w:t>Исключен.</w:t>
      </w:r>
      <w:r>
        <w:rPr>
          <w:rFonts w:ascii="Times New Roman" w:hAnsi="Times New Roman" w:cs="Times New Roman"/>
          <w:i/>
          <w:sz w:val="28"/>
          <w:szCs w:val="28"/>
        </w:rPr>
        <w:t xml:space="preserve"> Машкович</w:t>
      </w:r>
      <w:r>
        <w:rPr>
          <w:rFonts w:ascii="Times New Roman" w:hAnsi="Times New Roman" w:cs="Times New Roman"/>
          <w:i/>
          <w:sz w:val="28"/>
          <w:szCs w:val="28"/>
        </w:rPr>
        <w:tab/>
      </w:r>
      <w:r>
        <w:rPr>
          <w:rFonts w:ascii="Times New Roman" w:hAnsi="Times New Roman" w:cs="Times New Roman"/>
          <w:i/>
          <w:sz w:val="28"/>
          <w:szCs w:val="28"/>
        </w:rPr>
        <w:tab/>
      </w:r>
      <w:r w:rsidRPr="00394607">
        <w:rPr>
          <w:rFonts w:ascii="Times New Roman" w:hAnsi="Times New Roman" w:cs="Times New Roman"/>
          <w:i/>
          <w:sz w:val="28"/>
          <w:szCs w:val="28"/>
        </w:rPr>
        <w:t>- первый заместитель генерального директора-   Сергей Тихонович</w:t>
      </w:r>
      <w:r w:rsidRPr="00394607">
        <w:rPr>
          <w:rFonts w:ascii="Times New Roman" w:hAnsi="Times New Roman" w:cs="Times New Roman"/>
          <w:i/>
          <w:sz w:val="28"/>
          <w:szCs w:val="28"/>
        </w:rPr>
        <w:tab/>
        <w:t xml:space="preserve">          главный инженер (председатель комиссии)</w:t>
      </w:r>
    </w:p>
    <w:p w:rsidR="0096258C" w:rsidRPr="00394607" w:rsidRDefault="0096258C" w:rsidP="0096258C">
      <w:pPr>
        <w:jc w:val="both"/>
        <w:rPr>
          <w:rFonts w:ascii="Times New Roman" w:hAnsi="Times New Roman" w:cs="Times New Roman"/>
          <w:i/>
          <w:sz w:val="28"/>
          <w:szCs w:val="28"/>
        </w:rPr>
      </w:pPr>
      <w:r w:rsidRPr="00394607">
        <w:rPr>
          <w:rFonts w:ascii="Times New Roman" w:hAnsi="Times New Roman" w:cs="Times New Roman"/>
          <w:i/>
          <w:sz w:val="28"/>
          <w:szCs w:val="28"/>
        </w:rPr>
        <w:t>(в редакции приказа</w:t>
      </w:r>
      <w:r>
        <w:rPr>
          <w:rFonts w:ascii="Times New Roman" w:hAnsi="Times New Roman" w:cs="Times New Roman"/>
          <w:i/>
          <w:sz w:val="28"/>
          <w:szCs w:val="28"/>
        </w:rPr>
        <w:t xml:space="preserve"> ГПО «Белэнерго»</w:t>
      </w:r>
      <w:r w:rsidRPr="00394607">
        <w:rPr>
          <w:rFonts w:ascii="Times New Roman" w:hAnsi="Times New Roman" w:cs="Times New Roman"/>
          <w:i/>
          <w:sz w:val="28"/>
          <w:szCs w:val="28"/>
        </w:rPr>
        <w:t xml:space="preserve"> от 13.01.2017</w:t>
      </w:r>
      <w:r>
        <w:rPr>
          <w:rFonts w:ascii="Times New Roman" w:hAnsi="Times New Roman" w:cs="Times New Roman"/>
          <w:i/>
          <w:sz w:val="28"/>
          <w:szCs w:val="28"/>
        </w:rPr>
        <w:t xml:space="preserve"> </w:t>
      </w:r>
      <w:r w:rsidRPr="00394607">
        <w:rPr>
          <w:rFonts w:ascii="Times New Roman" w:hAnsi="Times New Roman" w:cs="Times New Roman"/>
          <w:i/>
          <w:sz w:val="28"/>
          <w:szCs w:val="28"/>
        </w:rPr>
        <w:t>№ 10, вступившего в законную силу 13.01.2017</w:t>
      </w:r>
      <w:r>
        <w:rPr>
          <w:rFonts w:ascii="Times New Roman" w:hAnsi="Times New Roman" w:cs="Times New Roman"/>
          <w:i/>
          <w:sz w:val="28"/>
          <w:szCs w:val="28"/>
        </w:rPr>
        <w:t>; исключен в редакции приказа ГПО «Белэнерго»</w:t>
      </w:r>
      <w:r w:rsidRPr="0096258C">
        <w:rPr>
          <w:rFonts w:ascii="Times New Roman" w:hAnsi="Times New Roman" w:cs="Times New Roman"/>
          <w:i/>
          <w:sz w:val="28"/>
          <w:szCs w:val="28"/>
        </w:rPr>
        <w:t xml:space="preserve"> </w:t>
      </w:r>
      <w:r>
        <w:rPr>
          <w:rFonts w:ascii="Times New Roman" w:hAnsi="Times New Roman" w:cs="Times New Roman"/>
          <w:i/>
          <w:sz w:val="28"/>
          <w:szCs w:val="28"/>
        </w:rPr>
        <w:t>от 05.02.2019 № 41, вступившего в законную силу 05.02.2019)</w:t>
      </w:r>
    </w:p>
    <w:p w:rsidR="00821CC3" w:rsidRPr="00401DDD" w:rsidRDefault="00821CC3" w:rsidP="00821CC3">
      <w:pPr>
        <w:shd w:val="clear" w:color="auto" w:fill="FFFFFF"/>
        <w:tabs>
          <w:tab w:val="left" w:pos="3420"/>
        </w:tabs>
        <w:rPr>
          <w:rFonts w:ascii="Times New Roman" w:hAnsi="Times New Roman" w:cs="Times New Roman"/>
          <w:bCs/>
          <w:spacing w:val="1"/>
          <w:sz w:val="28"/>
          <w:szCs w:val="28"/>
        </w:rPr>
      </w:pPr>
    </w:p>
    <w:p w:rsidR="0096258C" w:rsidRDefault="0096258C" w:rsidP="0096258C">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Поршнев</w:t>
      </w:r>
      <w:r>
        <w:rPr>
          <w:rFonts w:ascii="Times New Roman" w:hAnsi="Times New Roman" w:cs="Times New Roman"/>
          <w:i/>
          <w:spacing w:val="1"/>
          <w:sz w:val="28"/>
          <w:szCs w:val="28"/>
        </w:rPr>
        <w:tab/>
        <w:t xml:space="preserve">- заместитель главного инженера </w:t>
      </w:r>
    </w:p>
    <w:p w:rsidR="0096258C" w:rsidRDefault="0096258C" w:rsidP="0096258C">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Валерий Николаевич</w:t>
      </w:r>
      <w:r>
        <w:rPr>
          <w:rFonts w:ascii="Times New Roman" w:hAnsi="Times New Roman" w:cs="Times New Roman"/>
          <w:i/>
          <w:spacing w:val="1"/>
          <w:sz w:val="28"/>
          <w:szCs w:val="28"/>
        </w:rPr>
        <w:tab/>
        <w:t>(заместитель председателя комиссии)</w:t>
      </w:r>
    </w:p>
    <w:p w:rsidR="0096258C" w:rsidRDefault="0096258C" w:rsidP="0096258C">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96258C" w:rsidRDefault="0096258C" w:rsidP="0096258C">
      <w:pPr>
        <w:shd w:val="clear" w:color="auto" w:fill="FFFFFF"/>
        <w:ind w:left="3540" w:hanging="3540"/>
        <w:rPr>
          <w:rFonts w:ascii="Times New Roman" w:hAnsi="Times New Roman" w:cs="Times New Roman"/>
          <w:i/>
          <w:spacing w:val="1"/>
          <w:sz w:val="28"/>
          <w:szCs w:val="28"/>
        </w:rPr>
      </w:pPr>
    </w:p>
    <w:p w:rsidR="0096258C" w:rsidRDefault="0096258C" w:rsidP="0096258C">
      <w:pPr>
        <w:shd w:val="clear" w:color="auto" w:fill="FFFFFF"/>
        <w:ind w:left="3540" w:hanging="3540"/>
        <w:rPr>
          <w:rFonts w:ascii="Times New Roman" w:hAnsi="Times New Roman" w:cs="Times New Roman"/>
          <w:i/>
          <w:spacing w:val="1"/>
          <w:sz w:val="28"/>
          <w:szCs w:val="28"/>
        </w:rPr>
      </w:pPr>
      <w:r w:rsidRPr="0096258C">
        <w:rPr>
          <w:rFonts w:ascii="Times New Roman" w:hAnsi="Times New Roman" w:cs="Times New Roman"/>
          <w:b/>
          <w:i/>
          <w:spacing w:val="1"/>
          <w:sz w:val="28"/>
          <w:szCs w:val="28"/>
        </w:rPr>
        <w:t>Исключен.</w:t>
      </w:r>
      <w:r>
        <w:rPr>
          <w:rFonts w:ascii="Times New Roman" w:hAnsi="Times New Roman" w:cs="Times New Roman"/>
          <w:i/>
          <w:spacing w:val="1"/>
          <w:sz w:val="28"/>
          <w:szCs w:val="28"/>
        </w:rPr>
        <w:t xml:space="preserve"> </w:t>
      </w:r>
      <w:r w:rsidR="00637519">
        <w:rPr>
          <w:rFonts w:ascii="Times New Roman" w:hAnsi="Times New Roman" w:cs="Times New Roman"/>
          <w:i/>
          <w:spacing w:val="1"/>
          <w:sz w:val="28"/>
          <w:szCs w:val="28"/>
        </w:rPr>
        <w:t xml:space="preserve">Дрозд </w:t>
      </w:r>
      <w:r w:rsidRPr="003739C8">
        <w:rPr>
          <w:rFonts w:ascii="Times New Roman" w:hAnsi="Times New Roman" w:cs="Times New Roman"/>
          <w:i/>
          <w:spacing w:val="1"/>
          <w:sz w:val="28"/>
          <w:szCs w:val="28"/>
        </w:rPr>
        <w:tab/>
        <w:t>-</w:t>
      </w:r>
      <w:r w:rsidRPr="00D221C9">
        <w:rPr>
          <w:rFonts w:ascii="Times New Roman" w:hAnsi="Times New Roman" w:cs="Times New Roman"/>
          <w:i/>
          <w:spacing w:val="1"/>
          <w:sz w:val="28"/>
          <w:szCs w:val="28"/>
        </w:rPr>
        <w:t xml:space="preserve"> заместитель генерального директора</w:t>
      </w:r>
    </w:p>
    <w:p w:rsidR="00821CC3" w:rsidRDefault="00637519" w:rsidP="003739C8">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Павел Владимирович</w:t>
      </w:r>
      <w:r w:rsidR="003739C8" w:rsidRPr="003739C8">
        <w:rPr>
          <w:rFonts w:ascii="Times New Roman" w:hAnsi="Times New Roman" w:cs="Times New Roman"/>
          <w:i/>
          <w:spacing w:val="1"/>
          <w:sz w:val="28"/>
          <w:szCs w:val="28"/>
        </w:rPr>
        <w:t xml:space="preserve"> </w:t>
      </w:r>
      <w:r w:rsidR="0096258C">
        <w:rPr>
          <w:rFonts w:ascii="Times New Roman" w:hAnsi="Times New Roman" w:cs="Times New Roman"/>
          <w:i/>
          <w:spacing w:val="1"/>
          <w:sz w:val="28"/>
          <w:szCs w:val="28"/>
        </w:rPr>
        <w:tab/>
      </w:r>
      <w:r w:rsidR="00821CC3" w:rsidRPr="003739C8">
        <w:rPr>
          <w:rFonts w:ascii="Times New Roman" w:hAnsi="Times New Roman" w:cs="Times New Roman"/>
          <w:i/>
          <w:spacing w:val="1"/>
          <w:sz w:val="28"/>
          <w:szCs w:val="28"/>
        </w:rPr>
        <w:t xml:space="preserve">(заместитель председателя комиссии) </w:t>
      </w:r>
    </w:p>
    <w:p w:rsidR="003739C8" w:rsidRPr="0096258C" w:rsidRDefault="003739C8" w:rsidP="0096258C">
      <w:pPr>
        <w:pStyle w:val="34"/>
        <w:jc w:val="both"/>
        <w:rPr>
          <w:bCs/>
        </w:rPr>
      </w:pPr>
      <w:r>
        <w:t>(в редакции приказ</w:t>
      </w:r>
      <w:r w:rsidR="00637519">
        <w:t>ов</w:t>
      </w:r>
      <w:r>
        <w:t xml:space="preserve"> ГПО «Белэнерго» от 13.03.2015 № 66, вступившего в </w:t>
      </w:r>
      <w:r w:rsidRPr="0096258C">
        <w:t>силу 26.02.2015</w:t>
      </w:r>
      <w:r w:rsidR="00637519" w:rsidRPr="0096258C">
        <w:t>; от 12.05.2017 № 122, вступившего в силу с 12.05.201</w:t>
      </w:r>
      <w:r w:rsidR="0096258C">
        <w:t>7</w:t>
      </w:r>
      <w:r w:rsidR="0096258C" w:rsidRPr="0096258C">
        <w:t>; исключен в редакции приказа ГПО «Белэнерго» от 05.02.2019 № 41, вступившего в законную силу 05.02.2019</w:t>
      </w:r>
      <w:r w:rsidRPr="0096258C">
        <w:t>)</w:t>
      </w:r>
    </w:p>
    <w:p w:rsidR="00F90A61" w:rsidRDefault="00F90A61" w:rsidP="00E2323B">
      <w:pPr>
        <w:shd w:val="clear" w:color="auto" w:fill="FFFFFF"/>
        <w:jc w:val="both"/>
        <w:rPr>
          <w:rFonts w:ascii="Times New Roman" w:hAnsi="Times New Roman" w:cs="Times New Roman"/>
          <w:spacing w:val="1"/>
          <w:sz w:val="28"/>
          <w:szCs w:val="28"/>
        </w:rPr>
      </w:pPr>
    </w:p>
    <w:p w:rsidR="00762BF7" w:rsidRPr="00B2122D" w:rsidRDefault="00762BF7" w:rsidP="00762BF7">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Рудковский</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Pr>
          <w:rFonts w:ascii="Times New Roman" w:hAnsi="Times New Roman" w:cs="Times New Roman"/>
          <w:i/>
          <w:spacing w:val="1"/>
          <w:sz w:val="28"/>
          <w:szCs w:val="28"/>
        </w:rPr>
        <w:t xml:space="preserve">       </w:t>
      </w:r>
      <w:r w:rsidRPr="00B2122D">
        <w:rPr>
          <w:rFonts w:ascii="Times New Roman" w:hAnsi="Times New Roman" w:cs="Times New Roman"/>
          <w:i/>
          <w:spacing w:val="1"/>
          <w:sz w:val="28"/>
          <w:szCs w:val="28"/>
        </w:rPr>
        <w:t>- начальник управления эксплуатации</w:t>
      </w:r>
    </w:p>
    <w:p w:rsidR="00762BF7" w:rsidRDefault="00762BF7" w:rsidP="00762BF7">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Виктор Георгиевич</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электрических сетей</w:t>
      </w:r>
      <w:r>
        <w:rPr>
          <w:rFonts w:ascii="Times New Roman" w:hAnsi="Times New Roman" w:cs="Times New Roman"/>
          <w:i/>
          <w:spacing w:val="1"/>
          <w:sz w:val="28"/>
          <w:szCs w:val="28"/>
        </w:rPr>
        <w:t xml:space="preserve"> </w:t>
      </w:r>
    </w:p>
    <w:p w:rsidR="00762BF7" w:rsidRPr="00B2122D" w:rsidRDefault="00762BF7" w:rsidP="00762BF7">
      <w:pPr>
        <w:shd w:val="clear" w:color="auto" w:fill="FFFFFF"/>
        <w:ind w:left="2832" w:firstLine="708"/>
        <w:jc w:val="both"/>
        <w:rPr>
          <w:rFonts w:ascii="Times New Roman" w:hAnsi="Times New Roman" w:cs="Times New Roman"/>
          <w:i/>
          <w:spacing w:val="1"/>
          <w:sz w:val="28"/>
          <w:szCs w:val="28"/>
        </w:rPr>
      </w:pPr>
      <w:r>
        <w:rPr>
          <w:rFonts w:ascii="Times New Roman" w:hAnsi="Times New Roman" w:cs="Times New Roman"/>
          <w:i/>
          <w:spacing w:val="1"/>
          <w:sz w:val="28"/>
          <w:szCs w:val="28"/>
        </w:rPr>
        <w:t>(заместитель председателя комиссии)</w:t>
      </w:r>
    </w:p>
    <w:p w:rsidR="00762BF7" w:rsidRDefault="00762BF7" w:rsidP="00762BF7">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(в редакции приказ</w:t>
      </w:r>
      <w:r>
        <w:rPr>
          <w:rFonts w:ascii="Times New Roman" w:hAnsi="Times New Roman" w:cs="Times New Roman"/>
          <w:i/>
          <w:spacing w:val="1"/>
          <w:sz w:val="28"/>
          <w:szCs w:val="28"/>
        </w:rPr>
        <w:t>ов</w:t>
      </w:r>
      <w:r w:rsidRPr="00B2122D">
        <w:rPr>
          <w:rFonts w:ascii="Times New Roman" w:hAnsi="Times New Roman" w:cs="Times New Roman"/>
          <w:i/>
          <w:spacing w:val="1"/>
          <w:sz w:val="28"/>
          <w:szCs w:val="28"/>
        </w:rPr>
        <w:t xml:space="preserve"> ГПО «Белэнерго» от 26.09.2016 № 249, вступившего в законную силу 26.09.2016</w:t>
      </w:r>
      <w:r>
        <w:rPr>
          <w:rFonts w:ascii="Times New Roman" w:hAnsi="Times New Roman" w:cs="Times New Roman"/>
          <w:i/>
          <w:spacing w:val="1"/>
          <w:sz w:val="28"/>
          <w:szCs w:val="28"/>
        </w:rPr>
        <w:t>; от 05.02.2019 № 41, вступившего в законную силу 05.02.2019</w:t>
      </w:r>
      <w:r w:rsidRPr="00B2122D">
        <w:rPr>
          <w:rFonts w:ascii="Times New Roman" w:hAnsi="Times New Roman" w:cs="Times New Roman"/>
          <w:i/>
          <w:spacing w:val="1"/>
          <w:sz w:val="28"/>
          <w:szCs w:val="28"/>
        </w:rPr>
        <w:t>)</w:t>
      </w:r>
    </w:p>
    <w:p w:rsidR="00762BF7" w:rsidRPr="00B2122D" w:rsidRDefault="00762BF7" w:rsidP="00762BF7">
      <w:pPr>
        <w:shd w:val="clear" w:color="auto" w:fill="FFFFFF"/>
        <w:jc w:val="both"/>
        <w:rPr>
          <w:rFonts w:ascii="Times New Roman" w:hAnsi="Times New Roman" w:cs="Times New Roman"/>
          <w:bCs/>
          <w:i/>
          <w:spacing w:val="1"/>
          <w:sz w:val="28"/>
          <w:szCs w:val="28"/>
        </w:rPr>
      </w:pP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Уласик </w:t>
      </w:r>
      <w:r w:rsidRPr="00401DDD">
        <w:rPr>
          <w:rFonts w:ascii="Times New Roman" w:hAnsi="Times New Roman" w:cs="Times New Roman"/>
          <w:spacing w:val="1"/>
          <w:sz w:val="28"/>
          <w:szCs w:val="28"/>
        </w:rPr>
        <w:tab/>
        <w:t>- начальник управления внешнеэкономического</w:t>
      </w:r>
    </w:p>
    <w:p w:rsidR="001D6EB0" w:rsidRDefault="00821CC3" w:rsidP="00465BED">
      <w:pPr>
        <w:pStyle w:val="1"/>
      </w:pPr>
      <w:r w:rsidRPr="00401DDD">
        <w:t xml:space="preserve">Сергей Олегович </w:t>
      </w:r>
      <w:r w:rsidRPr="00401DDD">
        <w:tab/>
        <w:t xml:space="preserve">сотрудничества </w:t>
      </w:r>
    </w:p>
    <w:p w:rsidR="00465BED" w:rsidRPr="00401DDD" w:rsidRDefault="00465BED" w:rsidP="00E2323B">
      <w:pPr>
        <w:shd w:val="clear" w:color="auto" w:fill="FFFFFF"/>
        <w:ind w:left="3540" w:hanging="3540"/>
        <w:jc w:val="both"/>
        <w:rPr>
          <w:rFonts w:ascii="Times New Roman" w:hAnsi="Times New Roman" w:cs="Times New Roman"/>
          <w:bCs/>
          <w:spacing w:val="1"/>
          <w:sz w:val="28"/>
          <w:szCs w:val="28"/>
        </w:rPr>
      </w:pPr>
    </w:p>
    <w:p w:rsidR="00821CC3" w:rsidRPr="00465BED" w:rsidRDefault="00465BED" w:rsidP="00821CC3">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 xml:space="preserve">Шаповалова </w:t>
      </w:r>
      <w:r w:rsidR="00821CC3" w:rsidRPr="00465BED">
        <w:rPr>
          <w:rFonts w:ascii="Times New Roman" w:hAnsi="Times New Roman" w:cs="Times New Roman"/>
          <w:i/>
          <w:spacing w:val="1"/>
          <w:sz w:val="28"/>
          <w:szCs w:val="28"/>
        </w:rPr>
        <w:tab/>
        <w:t>- начальник управления финансов</w:t>
      </w:r>
    </w:p>
    <w:p w:rsidR="00821CC3" w:rsidRPr="00465BED" w:rsidRDefault="00465BED" w:rsidP="00821CC3">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Наталья</w:t>
      </w:r>
      <w:r w:rsidR="00821CC3" w:rsidRPr="00465BED">
        <w:rPr>
          <w:rFonts w:ascii="Times New Roman" w:hAnsi="Times New Roman" w:cs="Times New Roman"/>
          <w:i/>
          <w:spacing w:val="1"/>
          <w:sz w:val="28"/>
          <w:szCs w:val="28"/>
        </w:rPr>
        <w:t xml:space="preserve"> Михайловна</w:t>
      </w:r>
      <w:r w:rsidR="00821CC3" w:rsidRPr="00465BED">
        <w:rPr>
          <w:rFonts w:ascii="Times New Roman" w:hAnsi="Times New Roman" w:cs="Times New Roman"/>
          <w:i/>
          <w:spacing w:val="1"/>
          <w:sz w:val="28"/>
          <w:szCs w:val="28"/>
        </w:rPr>
        <w:tab/>
        <w:t>и отчетности</w:t>
      </w:r>
    </w:p>
    <w:p w:rsidR="00465BED" w:rsidRPr="00465BED" w:rsidRDefault="00465BED" w:rsidP="00465BED">
      <w:pPr>
        <w:pStyle w:val="30"/>
        <w:shd w:val="clear" w:color="auto" w:fill="auto"/>
        <w:tabs>
          <w:tab w:val="left" w:pos="9540"/>
        </w:tabs>
        <w:spacing w:before="0" w:after="0" w:line="240" w:lineRule="auto"/>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Петкевич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управления эксплуатации</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Вадим Ген</w:t>
      </w:r>
      <w:r>
        <w:rPr>
          <w:rFonts w:ascii="Times New Roman" w:hAnsi="Times New Roman" w:cs="Times New Roman"/>
          <w:spacing w:val="1"/>
          <w:sz w:val="28"/>
          <w:szCs w:val="28"/>
        </w:rPr>
        <w:t>н</w:t>
      </w:r>
      <w:r w:rsidRPr="00401DDD">
        <w:rPr>
          <w:rFonts w:ascii="Times New Roman" w:hAnsi="Times New Roman" w:cs="Times New Roman"/>
          <w:spacing w:val="1"/>
          <w:sz w:val="28"/>
          <w:szCs w:val="28"/>
        </w:rPr>
        <w:t>адьевич</w:t>
      </w:r>
      <w:r w:rsidRPr="00401DDD">
        <w:rPr>
          <w:rFonts w:ascii="Times New Roman" w:hAnsi="Times New Roman" w:cs="Times New Roman"/>
          <w:spacing w:val="1"/>
          <w:sz w:val="28"/>
          <w:szCs w:val="28"/>
        </w:rPr>
        <w:tab/>
        <w:t>электротехнического оборудования</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Полховский</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 начальник управления инвестиций и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Андрей Владимирович</w:t>
      </w:r>
      <w:r w:rsidRPr="00401DDD">
        <w:rPr>
          <w:rFonts w:ascii="Times New Roman" w:hAnsi="Times New Roman" w:cs="Times New Roman"/>
          <w:spacing w:val="1"/>
          <w:sz w:val="28"/>
          <w:szCs w:val="28"/>
        </w:rPr>
        <w:tab/>
        <w:t>капитального строительства</w:t>
      </w:r>
    </w:p>
    <w:p w:rsidR="00B2122D" w:rsidRPr="00B2122D" w:rsidRDefault="00B2122D" w:rsidP="00B2122D">
      <w:pPr>
        <w:shd w:val="clear" w:color="auto" w:fill="FFFFFF"/>
        <w:jc w:val="both"/>
        <w:rPr>
          <w:rFonts w:ascii="Times New Roman" w:hAnsi="Times New Roman" w:cs="Times New Roman"/>
          <w:i/>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Черняк</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 xml:space="preserve">- начальник отдела </w:t>
      </w:r>
      <w:r w:rsidR="00465BED">
        <w:rPr>
          <w:rFonts w:ascii="Times New Roman" w:hAnsi="Times New Roman" w:cs="Times New Roman"/>
          <w:i/>
          <w:spacing w:val="1"/>
          <w:sz w:val="28"/>
          <w:szCs w:val="28"/>
        </w:rPr>
        <w:t xml:space="preserve">методологии </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Елена Валерьевна</w:t>
      </w:r>
      <w:r w:rsidRPr="00B2122D">
        <w:rPr>
          <w:rFonts w:ascii="Times New Roman" w:hAnsi="Times New Roman" w:cs="Times New Roman"/>
          <w:i/>
          <w:spacing w:val="1"/>
          <w:sz w:val="28"/>
          <w:szCs w:val="28"/>
        </w:rPr>
        <w:tab/>
      </w:r>
      <w:r>
        <w:rPr>
          <w:rFonts w:ascii="Times New Roman" w:hAnsi="Times New Roman" w:cs="Times New Roman"/>
          <w:i/>
          <w:spacing w:val="1"/>
          <w:sz w:val="28"/>
          <w:szCs w:val="28"/>
        </w:rPr>
        <w:t xml:space="preserve">          </w:t>
      </w:r>
      <w:r w:rsidR="00465BED">
        <w:rPr>
          <w:rFonts w:ascii="Times New Roman" w:hAnsi="Times New Roman" w:cs="Times New Roman"/>
          <w:i/>
          <w:spacing w:val="1"/>
          <w:sz w:val="28"/>
          <w:szCs w:val="28"/>
        </w:rPr>
        <w:t>развития организаций</w:t>
      </w:r>
    </w:p>
    <w:p w:rsidR="001D6EB0" w:rsidRDefault="00B2122D" w:rsidP="00B2122D">
      <w:pPr>
        <w:shd w:val="clear" w:color="auto" w:fill="FFFFFF"/>
        <w:jc w:val="both"/>
        <w:rPr>
          <w:rFonts w:ascii="Times New Roman" w:hAnsi="Times New Roman" w:cs="Times New Roman"/>
          <w:spacing w:val="1"/>
          <w:sz w:val="28"/>
          <w:szCs w:val="28"/>
        </w:rPr>
      </w:pPr>
      <w:r w:rsidRPr="00B2122D">
        <w:rPr>
          <w:rFonts w:ascii="Times New Roman" w:hAnsi="Times New Roman" w:cs="Times New Roman"/>
          <w:i/>
          <w:spacing w:val="1"/>
          <w:sz w:val="28"/>
          <w:szCs w:val="28"/>
        </w:rPr>
        <w:t>(в редакции приказ</w:t>
      </w:r>
      <w:r w:rsidR="00465BED">
        <w:rPr>
          <w:rFonts w:ascii="Times New Roman" w:hAnsi="Times New Roman" w:cs="Times New Roman"/>
          <w:i/>
          <w:spacing w:val="1"/>
          <w:sz w:val="28"/>
          <w:szCs w:val="28"/>
        </w:rPr>
        <w:t>ов</w:t>
      </w:r>
      <w:r w:rsidRPr="00B2122D">
        <w:rPr>
          <w:rFonts w:ascii="Times New Roman" w:hAnsi="Times New Roman" w:cs="Times New Roman"/>
          <w:i/>
          <w:spacing w:val="1"/>
          <w:sz w:val="28"/>
          <w:szCs w:val="28"/>
        </w:rPr>
        <w:t xml:space="preserve"> ГПО «Белэнерго» от 03.05.2016 № 118, вступившего в законную силу 03.05.2016; от 26.09.2016 № 249, вступившего в законную силу </w:t>
      </w:r>
      <w:r w:rsidRPr="00B2122D">
        <w:rPr>
          <w:rFonts w:ascii="Times New Roman" w:hAnsi="Times New Roman" w:cs="Times New Roman"/>
          <w:i/>
          <w:spacing w:val="1"/>
          <w:sz w:val="28"/>
          <w:szCs w:val="28"/>
        </w:rPr>
        <w:lastRenderedPageBreak/>
        <w:t>26.09.2016</w:t>
      </w:r>
      <w:r w:rsidR="00465BED">
        <w:rPr>
          <w:rFonts w:ascii="Times New Roman" w:hAnsi="Times New Roman" w:cs="Times New Roman"/>
          <w:i/>
          <w:spacing w:val="1"/>
          <w:sz w:val="28"/>
          <w:szCs w:val="28"/>
        </w:rPr>
        <w:t>; от 29.10.2018 № 248, вступившего в законную силу 01.11.2018</w:t>
      </w:r>
      <w:r w:rsidRPr="00B2122D">
        <w:rPr>
          <w:rFonts w:ascii="Times New Roman" w:hAnsi="Times New Roman" w:cs="Times New Roman"/>
          <w:i/>
          <w:spacing w:val="1"/>
          <w:sz w:val="28"/>
          <w:szCs w:val="28"/>
        </w:rPr>
        <w:t>)</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Шевалдин</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отдела эксплуатации релейной</w:t>
      </w:r>
    </w:p>
    <w:p w:rsidR="00821CC3" w:rsidRDefault="00821CC3" w:rsidP="009B639A">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Михаил Андреевич</w:t>
      </w:r>
      <w:r w:rsidRPr="00401DDD">
        <w:rPr>
          <w:rFonts w:ascii="Times New Roman" w:hAnsi="Times New Roman" w:cs="Times New Roman"/>
          <w:spacing w:val="1"/>
          <w:sz w:val="28"/>
          <w:szCs w:val="28"/>
        </w:rPr>
        <w:tab/>
        <w:t>защиты и автоматики электрооборудования и электрических сетей</w:t>
      </w:r>
    </w:p>
    <w:p w:rsidR="00821CC3" w:rsidRPr="00401DDD" w:rsidRDefault="00821CC3" w:rsidP="001E498A">
      <w:pPr>
        <w:shd w:val="clear" w:color="auto" w:fill="FFFFFF"/>
        <w:jc w:val="both"/>
        <w:rPr>
          <w:rFonts w:ascii="Times New Roman" w:hAnsi="Times New Roman" w:cs="Times New Roman"/>
          <w:bCs/>
          <w:spacing w:val="1"/>
          <w:sz w:val="28"/>
          <w:szCs w:val="28"/>
        </w:rPr>
      </w:pPr>
    </w:p>
    <w:p w:rsidR="009B639A" w:rsidRPr="009B639A" w:rsidRDefault="009B639A" w:rsidP="001E498A">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Пантелей</w:t>
      </w:r>
      <w:r>
        <w:rPr>
          <w:rFonts w:ascii="Times New Roman" w:hAnsi="Times New Roman" w:cs="Times New Roman"/>
          <w:i/>
          <w:spacing w:val="1"/>
          <w:sz w:val="28"/>
          <w:szCs w:val="28"/>
        </w:rPr>
        <w:tab/>
      </w:r>
      <w:r>
        <w:rPr>
          <w:rFonts w:ascii="Times New Roman" w:hAnsi="Times New Roman" w:cs="Times New Roman"/>
          <w:i/>
          <w:spacing w:val="1"/>
          <w:sz w:val="28"/>
          <w:szCs w:val="28"/>
        </w:rPr>
        <w:tab/>
      </w:r>
      <w:r>
        <w:rPr>
          <w:rFonts w:ascii="Times New Roman" w:hAnsi="Times New Roman" w:cs="Times New Roman"/>
          <w:i/>
          <w:spacing w:val="1"/>
          <w:sz w:val="28"/>
          <w:szCs w:val="28"/>
        </w:rPr>
        <w:tab/>
      </w:r>
      <w:r w:rsidR="00D221C9">
        <w:rPr>
          <w:rFonts w:ascii="Times New Roman" w:hAnsi="Times New Roman" w:cs="Times New Roman"/>
          <w:i/>
          <w:spacing w:val="1"/>
          <w:sz w:val="28"/>
          <w:szCs w:val="28"/>
        </w:rPr>
        <w:t xml:space="preserve">       </w:t>
      </w:r>
      <w:r w:rsidR="00F90A61">
        <w:rPr>
          <w:rFonts w:ascii="Times New Roman" w:hAnsi="Times New Roman" w:cs="Times New Roman"/>
          <w:i/>
          <w:spacing w:val="1"/>
          <w:sz w:val="28"/>
          <w:szCs w:val="28"/>
        </w:rPr>
        <w:t xml:space="preserve"> </w:t>
      </w:r>
      <w:r>
        <w:rPr>
          <w:rFonts w:ascii="Times New Roman" w:hAnsi="Times New Roman" w:cs="Times New Roman"/>
          <w:i/>
          <w:spacing w:val="1"/>
          <w:sz w:val="28"/>
          <w:szCs w:val="28"/>
        </w:rPr>
        <w:t>-</w:t>
      </w:r>
      <w:r w:rsidRPr="009B639A">
        <w:rPr>
          <w:rFonts w:ascii="Times New Roman" w:hAnsi="Times New Roman" w:cs="Times New Roman"/>
          <w:i/>
          <w:spacing w:val="1"/>
          <w:sz w:val="28"/>
          <w:szCs w:val="28"/>
        </w:rPr>
        <w:t>начальник управления ремонта электростанций</w:t>
      </w:r>
    </w:p>
    <w:p w:rsidR="009B639A" w:rsidRDefault="009B639A" w:rsidP="001E498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Евгений Андреевич</w:t>
      </w:r>
      <w:r w:rsidRPr="009B639A">
        <w:rPr>
          <w:rFonts w:ascii="Times New Roman" w:hAnsi="Times New Roman" w:cs="Times New Roman"/>
          <w:i/>
          <w:spacing w:val="1"/>
          <w:sz w:val="28"/>
          <w:szCs w:val="28"/>
        </w:rPr>
        <w:tab/>
        <w:t>и тепловых сетей</w:t>
      </w:r>
    </w:p>
    <w:p w:rsidR="009B639A" w:rsidRPr="009B639A" w:rsidRDefault="009B639A" w:rsidP="001E498A">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(в редакции приказа ГПО «Белэнерго» от 30.06.201</w:t>
      </w:r>
      <w:r w:rsidR="001366A3">
        <w:rPr>
          <w:rFonts w:ascii="Times New Roman" w:hAnsi="Times New Roman" w:cs="Times New Roman"/>
          <w:bCs/>
          <w:i/>
          <w:spacing w:val="1"/>
          <w:sz w:val="28"/>
          <w:szCs w:val="28"/>
        </w:rPr>
        <w:t>5 № 177, вступившего в силу с 30</w:t>
      </w:r>
      <w:r w:rsidRPr="009B639A">
        <w:rPr>
          <w:rFonts w:ascii="Times New Roman" w:hAnsi="Times New Roman" w:cs="Times New Roman"/>
          <w:bCs/>
          <w:i/>
          <w:spacing w:val="1"/>
          <w:sz w:val="28"/>
          <w:szCs w:val="28"/>
        </w:rPr>
        <w:t>.06.2015)</w:t>
      </w:r>
    </w:p>
    <w:p w:rsidR="00821CC3" w:rsidRPr="00401DDD" w:rsidRDefault="00821CC3" w:rsidP="001E498A">
      <w:pPr>
        <w:ind w:left="3540" w:hanging="3540"/>
        <w:jc w:val="both"/>
        <w:rPr>
          <w:rFonts w:ascii="Times New Roman" w:hAnsi="Times New Roman" w:cs="Times New Roman"/>
          <w:bCs/>
          <w:sz w:val="28"/>
          <w:szCs w:val="28"/>
        </w:rPr>
      </w:pPr>
    </w:p>
    <w:p w:rsidR="001E498A" w:rsidRPr="001E498A" w:rsidRDefault="00821CC3" w:rsidP="001E498A">
      <w:pPr>
        <w:shd w:val="clear" w:color="auto" w:fill="FFFFFF"/>
        <w:tabs>
          <w:tab w:val="left" w:pos="3420"/>
        </w:tabs>
        <w:jc w:val="both"/>
        <w:rPr>
          <w:rFonts w:ascii="Times New Roman" w:hAnsi="Times New Roman" w:cs="Times New Roman"/>
          <w:i/>
          <w:spacing w:val="1"/>
          <w:sz w:val="28"/>
          <w:szCs w:val="28"/>
        </w:rPr>
      </w:pPr>
      <w:r w:rsidRPr="001E498A">
        <w:rPr>
          <w:rFonts w:ascii="Times New Roman" w:hAnsi="Times New Roman" w:cs="Times New Roman"/>
          <w:i/>
          <w:spacing w:val="1"/>
          <w:sz w:val="28"/>
          <w:szCs w:val="28"/>
        </w:rPr>
        <w:t xml:space="preserve">Шайков </w:t>
      </w:r>
      <w:r w:rsidR="001E498A" w:rsidRPr="001E498A">
        <w:rPr>
          <w:rFonts w:ascii="Times New Roman" w:hAnsi="Times New Roman" w:cs="Times New Roman"/>
          <w:i/>
          <w:spacing w:val="1"/>
          <w:sz w:val="28"/>
          <w:szCs w:val="28"/>
        </w:rPr>
        <w:tab/>
      </w:r>
      <w:r w:rsidR="001E498A" w:rsidRPr="001E498A">
        <w:rPr>
          <w:rFonts w:ascii="Times New Roman" w:hAnsi="Times New Roman" w:cs="Times New Roman"/>
          <w:i/>
          <w:spacing w:val="1"/>
          <w:sz w:val="28"/>
          <w:szCs w:val="28"/>
        </w:rPr>
        <w:tab/>
        <w:t xml:space="preserve">- ведущий инженер отдела эксплуатации </w:t>
      </w:r>
      <w:r w:rsidR="001E498A" w:rsidRPr="001E498A">
        <w:rPr>
          <w:rFonts w:ascii="Times New Roman" w:hAnsi="Times New Roman" w:cs="Times New Roman"/>
          <w:i/>
          <w:spacing w:val="1"/>
          <w:sz w:val="28"/>
          <w:szCs w:val="28"/>
        </w:rPr>
        <w:t>Максим Михайлович</w:t>
      </w:r>
      <w:r w:rsidR="001E498A" w:rsidRPr="001E498A">
        <w:rPr>
          <w:rFonts w:ascii="Times New Roman" w:hAnsi="Times New Roman" w:cs="Times New Roman"/>
          <w:i/>
          <w:spacing w:val="1"/>
          <w:sz w:val="28"/>
          <w:szCs w:val="28"/>
        </w:rPr>
        <w:t xml:space="preserve"> </w:t>
      </w:r>
      <w:r w:rsidR="001E498A" w:rsidRPr="001E498A">
        <w:rPr>
          <w:rFonts w:ascii="Times New Roman" w:hAnsi="Times New Roman" w:cs="Times New Roman"/>
          <w:i/>
          <w:spacing w:val="1"/>
          <w:sz w:val="28"/>
          <w:szCs w:val="28"/>
        </w:rPr>
        <w:tab/>
        <w:t>системообразующей сети управления</w:t>
      </w:r>
      <w:r w:rsidR="001E498A" w:rsidRPr="001E498A">
        <w:rPr>
          <w:rFonts w:ascii="Times New Roman" w:hAnsi="Times New Roman" w:cs="Times New Roman"/>
          <w:i/>
          <w:spacing w:val="1"/>
          <w:sz w:val="28"/>
          <w:szCs w:val="28"/>
        </w:rPr>
        <w:br/>
        <w:t xml:space="preserve">    </w:t>
      </w:r>
      <w:r w:rsidR="001E498A" w:rsidRPr="001E498A">
        <w:rPr>
          <w:rFonts w:ascii="Times New Roman" w:hAnsi="Times New Roman" w:cs="Times New Roman"/>
          <w:i/>
          <w:spacing w:val="1"/>
          <w:sz w:val="28"/>
          <w:szCs w:val="28"/>
        </w:rPr>
        <w:tab/>
        <w:t>эксплуатации электрических сетей</w:t>
      </w:r>
    </w:p>
    <w:p w:rsidR="00821CC3" w:rsidRPr="00401DDD" w:rsidRDefault="001E498A" w:rsidP="001E498A">
      <w:pPr>
        <w:shd w:val="clear" w:color="auto" w:fill="FFFFFF"/>
        <w:tabs>
          <w:tab w:val="left" w:pos="3420"/>
        </w:tabs>
        <w:ind w:left="3420" w:hanging="2124"/>
        <w:jc w:val="both"/>
        <w:rPr>
          <w:rFonts w:ascii="Times New Roman" w:hAnsi="Times New Roman" w:cs="Times New Roman"/>
          <w:bCs/>
          <w:spacing w:val="1"/>
          <w:sz w:val="28"/>
          <w:szCs w:val="28"/>
        </w:rPr>
      </w:pPr>
      <w:r>
        <w:rPr>
          <w:rFonts w:ascii="Times New Roman" w:hAnsi="Times New Roman" w:cs="Times New Roman"/>
          <w:spacing w:val="1"/>
          <w:sz w:val="28"/>
          <w:szCs w:val="28"/>
        </w:rPr>
        <w:tab/>
      </w:r>
      <w:r>
        <w:rPr>
          <w:rFonts w:ascii="Times New Roman" w:hAnsi="Times New Roman" w:cs="Times New Roman"/>
          <w:spacing w:val="1"/>
          <w:sz w:val="28"/>
          <w:szCs w:val="28"/>
        </w:rPr>
        <w:tab/>
      </w:r>
      <w:r w:rsidRPr="00401DDD">
        <w:rPr>
          <w:rFonts w:ascii="Times New Roman" w:hAnsi="Times New Roman" w:cs="Times New Roman"/>
          <w:spacing w:val="1"/>
          <w:sz w:val="28"/>
          <w:szCs w:val="28"/>
        </w:rPr>
        <w:t>секретарь комиссии</w:t>
      </w:r>
      <w:r w:rsidRPr="00401DDD">
        <w:rPr>
          <w:rFonts w:ascii="Times New Roman" w:hAnsi="Times New Roman" w:cs="Times New Roman"/>
          <w:sz w:val="28"/>
          <w:szCs w:val="28"/>
        </w:rPr>
        <w:t xml:space="preserve"> </w:t>
      </w:r>
      <w:r w:rsidRPr="00401DDD">
        <w:rPr>
          <w:rFonts w:ascii="Times New Roman" w:hAnsi="Times New Roman" w:cs="Times New Roman"/>
          <w:spacing w:val="1"/>
          <w:sz w:val="28"/>
          <w:szCs w:val="28"/>
        </w:rPr>
        <w:t xml:space="preserve">по закупкам работ (услуг) </w:t>
      </w:r>
      <w:r>
        <w:rPr>
          <w:rFonts w:ascii="Times New Roman" w:hAnsi="Times New Roman" w:cs="Times New Roman"/>
          <w:spacing w:val="1"/>
          <w:sz w:val="28"/>
          <w:szCs w:val="28"/>
        </w:rPr>
        <w:br/>
      </w:r>
      <w:r w:rsidRPr="00401DDD">
        <w:rPr>
          <w:rFonts w:ascii="Times New Roman" w:hAnsi="Times New Roman" w:cs="Times New Roman"/>
          <w:sz w:val="28"/>
          <w:szCs w:val="28"/>
        </w:rPr>
        <w:t>по техническому обслуживанию электрических сетей</w:t>
      </w:r>
    </w:p>
    <w:p w:rsidR="00821CC3" w:rsidRPr="001E498A" w:rsidRDefault="001E498A" w:rsidP="001E498A">
      <w:pPr>
        <w:jc w:val="both"/>
        <w:rPr>
          <w:rFonts w:ascii="Times New Roman" w:hAnsi="Times New Roman" w:cs="Times New Roman"/>
          <w:i/>
          <w:sz w:val="28"/>
          <w:szCs w:val="28"/>
        </w:rPr>
      </w:pPr>
      <w:r w:rsidRPr="001E498A">
        <w:rPr>
          <w:rFonts w:ascii="Times New Roman" w:hAnsi="Times New Roman" w:cs="Times New Roman"/>
          <w:i/>
          <w:sz w:val="28"/>
          <w:szCs w:val="28"/>
        </w:rPr>
        <w:t>(в редакции приказа ГПО «Белэнерго» от 05.02.2019 № 41, всту</w:t>
      </w:r>
      <w:r>
        <w:rPr>
          <w:rFonts w:ascii="Times New Roman" w:hAnsi="Times New Roman" w:cs="Times New Roman"/>
          <w:i/>
          <w:sz w:val="28"/>
          <w:szCs w:val="28"/>
        </w:rPr>
        <w:t xml:space="preserve">пившего в </w:t>
      </w:r>
      <w:r w:rsidRPr="001E498A">
        <w:rPr>
          <w:rFonts w:ascii="Times New Roman" w:hAnsi="Times New Roman" w:cs="Times New Roman"/>
          <w:i/>
          <w:sz w:val="28"/>
          <w:szCs w:val="28"/>
        </w:rPr>
        <w:t>законную силу 05.02.2019)</w:t>
      </w:r>
    </w:p>
    <w:p w:rsidR="001E498A" w:rsidRDefault="001E498A" w:rsidP="001E498A">
      <w:pPr>
        <w:shd w:val="clear" w:color="auto" w:fill="FFFFFF"/>
        <w:ind w:left="3540" w:hanging="3540"/>
        <w:jc w:val="both"/>
        <w:rPr>
          <w:rFonts w:ascii="Times New Roman" w:hAnsi="Times New Roman" w:cs="Times New Roman"/>
          <w:i/>
          <w:spacing w:val="1"/>
          <w:sz w:val="28"/>
          <w:szCs w:val="28"/>
        </w:rPr>
      </w:pPr>
    </w:p>
    <w:p w:rsidR="009B639A" w:rsidRPr="009B639A" w:rsidRDefault="009B639A" w:rsidP="001E498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Никифоров </w:t>
      </w:r>
      <w:r w:rsidR="001E498A">
        <w:rPr>
          <w:rFonts w:ascii="Times New Roman" w:hAnsi="Times New Roman" w:cs="Times New Roman"/>
          <w:i/>
          <w:spacing w:val="1"/>
          <w:sz w:val="28"/>
          <w:szCs w:val="28"/>
        </w:rPr>
        <w:tab/>
      </w:r>
      <w:r w:rsidR="001E498A" w:rsidRPr="009B639A">
        <w:rPr>
          <w:rFonts w:ascii="Times New Roman" w:hAnsi="Times New Roman" w:cs="Times New Roman"/>
          <w:i/>
          <w:spacing w:val="1"/>
          <w:sz w:val="28"/>
          <w:szCs w:val="28"/>
        </w:rPr>
        <w:t>-  начальник управления электростанций</w:t>
      </w:r>
    </w:p>
    <w:p w:rsidR="009B639A" w:rsidRPr="009B639A" w:rsidRDefault="009B639A" w:rsidP="001E498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Алексей Викторович</w:t>
      </w:r>
      <w:r w:rsidR="001E498A">
        <w:rPr>
          <w:rFonts w:ascii="Times New Roman" w:hAnsi="Times New Roman" w:cs="Times New Roman"/>
          <w:i/>
          <w:spacing w:val="1"/>
          <w:sz w:val="28"/>
          <w:szCs w:val="28"/>
        </w:rPr>
        <w:tab/>
      </w:r>
      <w:r w:rsidR="001E498A" w:rsidRPr="009B639A">
        <w:rPr>
          <w:rFonts w:ascii="Times New Roman" w:hAnsi="Times New Roman" w:cs="Times New Roman"/>
          <w:i/>
          <w:spacing w:val="1"/>
          <w:sz w:val="28"/>
          <w:szCs w:val="28"/>
        </w:rPr>
        <w:t>и тепловых сетей</w:t>
      </w:r>
    </w:p>
    <w:p w:rsidR="009B639A" w:rsidRPr="009B639A" w:rsidRDefault="009B639A" w:rsidP="001E498A">
      <w:pPr>
        <w:shd w:val="clear" w:color="auto" w:fill="FFFFFF"/>
        <w:tabs>
          <w:tab w:val="left" w:pos="0"/>
        </w:tabs>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w:t>
      </w:r>
      <w:r w:rsidR="001E498A">
        <w:rPr>
          <w:rFonts w:ascii="Times New Roman" w:hAnsi="Times New Roman" w:cs="Times New Roman"/>
          <w:bCs/>
          <w:i/>
          <w:spacing w:val="1"/>
          <w:sz w:val="28"/>
          <w:szCs w:val="28"/>
        </w:rPr>
        <w:t xml:space="preserve">законную </w:t>
      </w:r>
      <w:r w:rsidRPr="009B639A">
        <w:rPr>
          <w:rFonts w:ascii="Times New Roman" w:hAnsi="Times New Roman" w:cs="Times New Roman"/>
          <w:bCs/>
          <w:i/>
          <w:spacing w:val="1"/>
          <w:sz w:val="28"/>
          <w:szCs w:val="28"/>
        </w:rPr>
        <w:t xml:space="preserve">силу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A64AAE" w:rsidRDefault="00A64AAE" w:rsidP="009B639A">
      <w:pPr>
        <w:shd w:val="clear" w:color="auto" w:fill="FFFFFF"/>
        <w:rPr>
          <w:rFonts w:ascii="Times New Roman" w:hAnsi="Times New Roman" w:cs="Times New Roman"/>
          <w:bCs/>
          <w:sz w:val="28"/>
          <w:szCs w:val="28"/>
        </w:rPr>
      </w:pPr>
    </w:p>
    <w:p w:rsidR="00821CC3" w:rsidRPr="00821CC3" w:rsidRDefault="00821CC3" w:rsidP="00917D34">
      <w:pPr>
        <w:pStyle w:val="af0"/>
        <w:numPr>
          <w:ilvl w:val="0"/>
          <w:numId w:val="1"/>
        </w:numPr>
        <w:shd w:val="clear" w:color="auto" w:fill="FFFFFF"/>
        <w:jc w:val="center"/>
        <w:rPr>
          <w:rFonts w:ascii="Times New Roman" w:hAnsi="Times New Roman" w:cs="Times New Roman"/>
          <w:bCs/>
          <w:spacing w:val="1"/>
          <w:sz w:val="28"/>
          <w:szCs w:val="28"/>
        </w:rPr>
      </w:pPr>
      <w:r>
        <w:rPr>
          <w:rFonts w:ascii="Times New Roman" w:hAnsi="Times New Roman" w:cs="Times New Roman"/>
          <w:spacing w:val="1"/>
          <w:sz w:val="28"/>
          <w:szCs w:val="28"/>
        </w:rPr>
        <w:t>Комиссия п</w:t>
      </w:r>
      <w:r w:rsidRPr="00821CC3">
        <w:rPr>
          <w:rFonts w:ascii="Times New Roman" w:hAnsi="Times New Roman" w:cs="Times New Roman"/>
          <w:spacing w:val="1"/>
          <w:sz w:val="28"/>
          <w:szCs w:val="28"/>
        </w:rPr>
        <w:t>о вопросам</w:t>
      </w:r>
    </w:p>
    <w:p w:rsidR="00821CC3" w:rsidRPr="00821CC3" w:rsidRDefault="00821CC3" w:rsidP="00821CC3">
      <w:pPr>
        <w:shd w:val="clear" w:color="auto" w:fill="FFFFFF"/>
        <w:jc w:val="center"/>
        <w:rPr>
          <w:rFonts w:ascii="Times New Roman" w:hAnsi="Times New Roman" w:cs="Times New Roman"/>
          <w:bCs/>
          <w:spacing w:val="1"/>
          <w:sz w:val="28"/>
          <w:szCs w:val="28"/>
        </w:rPr>
      </w:pPr>
      <w:r>
        <w:rPr>
          <w:rFonts w:ascii="Times New Roman" w:hAnsi="Times New Roman" w:cs="Times New Roman"/>
          <w:spacing w:val="1"/>
          <w:sz w:val="28"/>
          <w:szCs w:val="28"/>
        </w:rPr>
        <w:t>с</w:t>
      </w:r>
      <w:r w:rsidRPr="00821CC3">
        <w:rPr>
          <w:rFonts w:ascii="Times New Roman" w:hAnsi="Times New Roman" w:cs="Times New Roman"/>
          <w:spacing w:val="1"/>
          <w:sz w:val="28"/>
          <w:szCs w:val="28"/>
        </w:rPr>
        <w:t>огласования</w:t>
      </w:r>
      <w:r>
        <w:rPr>
          <w:rFonts w:ascii="Times New Roman" w:hAnsi="Times New Roman" w:cs="Times New Roman"/>
          <w:bCs/>
          <w:spacing w:val="1"/>
          <w:sz w:val="28"/>
          <w:szCs w:val="28"/>
        </w:rPr>
        <w:t xml:space="preserve"> </w:t>
      </w:r>
      <w:r w:rsidRPr="00821CC3">
        <w:rPr>
          <w:rFonts w:ascii="Times New Roman" w:hAnsi="Times New Roman" w:cs="Times New Roman"/>
          <w:spacing w:val="1"/>
          <w:sz w:val="28"/>
          <w:szCs w:val="28"/>
        </w:rPr>
        <w:t>решений по закупкам работ (услуг)</w:t>
      </w:r>
      <w:r w:rsidRPr="00821CC3">
        <w:rPr>
          <w:rFonts w:ascii="Times New Roman" w:hAnsi="Times New Roman" w:cs="Times New Roman"/>
          <w:bCs/>
          <w:spacing w:val="1"/>
          <w:sz w:val="28"/>
          <w:szCs w:val="28"/>
        </w:rPr>
        <w:t xml:space="preserve"> </w:t>
      </w:r>
      <w:r w:rsidRPr="00821CC3">
        <w:rPr>
          <w:rFonts w:ascii="Times New Roman" w:hAnsi="Times New Roman" w:cs="Times New Roman"/>
          <w:sz w:val="28"/>
          <w:szCs w:val="28"/>
        </w:rPr>
        <w:t>по техническому обслуживанию</w:t>
      </w:r>
      <w:r>
        <w:rPr>
          <w:rFonts w:ascii="Times New Roman" w:hAnsi="Times New Roman" w:cs="Times New Roman"/>
          <w:bCs/>
          <w:spacing w:val="1"/>
          <w:sz w:val="28"/>
          <w:szCs w:val="28"/>
        </w:rPr>
        <w:t xml:space="preserve"> </w:t>
      </w:r>
      <w:r w:rsidRPr="00821CC3">
        <w:rPr>
          <w:rFonts w:ascii="Times New Roman" w:hAnsi="Times New Roman" w:cs="Times New Roman"/>
          <w:sz w:val="28"/>
          <w:szCs w:val="28"/>
        </w:rPr>
        <w:t>электротехнического оборудования</w:t>
      </w:r>
    </w:p>
    <w:p w:rsidR="00821CC3" w:rsidRDefault="00821CC3" w:rsidP="00821CC3">
      <w:pPr>
        <w:rPr>
          <w:rFonts w:ascii="Times New Roman" w:hAnsi="Times New Roman" w:cs="Times New Roman"/>
          <w:bCs/>
          <w:sz w:val="28"/>
          <w:szCs w:val="28"/>
        </w:rPr>
      </w:pPr>
    </w:p>
    <w:p w:rsidR="00A64AAE" w:rsidRDefault="00A64AAE" w:rsidP="00A64AAE">
      <w:pPr>
        <w:pStyle w:val="2"/>
      </w:pPr>
      <w:r>
        <w:t xml:space="preserve">Бобров </w:t>
      </w:r>
      <w:r>
        <w:tab/>
      </w:r>
      <w:r>
        <w:tab/>
      </w:r>
      <w:r>
        <w:tab/>
      </w:r>
      <w:r>
        <w:tab/>
        <w:t xml:space="preserve">- </w:t>
      </w:r>
      <w:r w:rsidRPr="00394607">
        <w:t>первый заместитель генерального директора-</w:t>
      </w:r>
    </w:p>
    <w:p w:rsidR="00A64AAE" w:rsidRDefault="00A64AAE" w:rsidP="00A64AAE">
      <w:pPr>
        <w:jc w:val="both"/>
        <w:rPr>
          <w:rFonts w:ascii="Times New Roman" w:hAnsi="Times New Roman" w:cs="Times New Roman"/>
          <w:i/>
          <w:sz w:val="28"/>
          <w:szCs w:val="28"/>
        </w:rPr>
      </w:pPr>
      <w:r>
        <w:rPr>
          <w:rFonts w:ascii="Times New Roman" w:hAnsi="Times New Roman" w:cs="Times New Roman"/>
          <w:i/>
          <w:sz w:val="28"/>
          <w:szCs w:val="28"/>
        </w:rPr>
        <w:t>Владимир Владимирович</w:t>
      </w:r>
      <w:r>
        <w:rPr>
          <w:rFonts w:ascii="Times New Roman" w:hAnsi="Times New Roman" w:cs="Times New Roman"/>
          <w:i/>
          <w:sz w:val="28"/>
          <w:szCs w:val="28"/>
        </w:rPr>
        <w:tab/>
        <w:t xml:space="preserve">главный инженер </w:t>
      </w:r>
      <w:r w:rsidRPr="00394607">
        <w:rPr>
          <w:rFonts w:ascii="Times New Roman" w:hAnsi="Times New Roman" w:cs="Times New Roman"/>
          <w:i/>
          <w:sz w:val="28"/>
          <w:szCs w:val="28"/>
        </w:rPr>
        <w:t>(председатель комиссии)</w:t>
      </w:r>
    </w:p>
    <w:p w:rsidR="00A64AAE" w:rsidRDefault="00A64AAE" w:rsidP="00A64AAE">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A64AAE" w:rsidRDefault="00A64AAE" w:rsidP="00A64AAE">
      <w:pPr>
        <w:jc w:val="both"/>
        <w:rPr>
          <w:rFonts w:ascii="Times New Roman" w:hAnsi="Times New Roman" w:cs="Times New Roman"/>
          <w:i/>
          <w:sz w:val="28"/>
          <w:szCs w:val="28"/>
        </w:rPr>
      </w:pPr>
    </w:p>
    <w:p w:rsidR="00A64AAE" w:rsidRPr="00394607" w:rsidRDefault="00A64AAE" w:rsidP="00A64AAE">
      <w:pPr>
        <w:jc w:val="both"/>
        <w:rPr>
          <w:rFonts w:ascii="Times New Roman" w:hAnsi="Times New Roman" w:cs="Times New Roman"/>
          <w:b/>
          <w:bCs/>
          <w:i/>
          <w:sz w:val="28"/>
          <w:szCs w:val="28"/>
        </w:rPr>
      </w:pPr>
      <w:r w:rsidRPr="0096258C">
        <w:rPr>
          <w:rFonts w:ascii="Times New Roman" w:hAnsi="Times New Roman" w:cs="Times New Roman"/>
          <w:b/>
          <w:i/>
          <w:sz w:val="28"/>
          <w:szCs w:val="28"/>
        </w:rPr>
        <w:t>Исключен.</w:t>
      </w:r>
      <w:r>
        <w:rPr>
          <w:rFonts w:ascii="Times New Roman" w:hAnsi="Times New Roman" w:cs="Times New Roman"/>
          <w:i/>
          <w:sz w:val="28"/>
          <w:szCs w:val="28"/>
        </w:rPr>
        <w:t xml:space="preserve"> Машкович</w:t>
      </w:r>
      <w:r>
        <w:rPr>
          <w:rFonts w:ascii="Times New Roman" w:hAnsi="Times New Roman" w:cs="Times New Roman"/>
          <w:i/>
          <w:sz w:val="28"/>
          <w:szCs w:val="28"/>
        </w:rPr>
        <w:tab/>
      </w:r>
      <w:r>
        <w:rPr>
          <w:rFonts w:ascii="Times New Roman" w:hAnsi="Times New Roman" w:cs="Times New Roman"/>
          <w:i/>
          <w:sz w:val="28"/>
          <w:szCs w:val="28"/>
        </w:rPr>
        <w:tab/>
      </w:r>
      <w:r w:rsidRPr="00394607">
        <w:rPr>
          <w:rFonts w:ascii="Times New Roman" w:hAnsi="Times New Roman" w:cs="Times New Roman"/>
          <w:i/>
          <w:sz w:val="28"/>
          <w:szCs w:val="28"/>
        </w:rPr>
        <w:t>- первый заместитель генерального директора-   Сергей Тихонович</w:t>
      </w:r>
      <w:r w:rsidRPr="00394607">
        <w:rPr>
          <w:rFonts w:ascii="Times New Roman" w:hAnsi="Times New Roman" w:cs="Times New Roman"/>
          <w:i/>
          <w:sz w:val="28"/>
          <w:szCs w:val="28"/>
        </w:rPr>
        <w:tab/>
        <w:t xml:space="preserve">          главный инженер (председатель комиссии)</w:t>
      </w:r>
    </w:p>
    <w:p w:rsidR="00394607" w:rsidRPr="00394607" w:rsidRDefault="00A64AAE" w:rsidP="00A64AAE">
      <w:pPr>
        <w:jc w:val="both"/>
        <w:rPr>
          <w:rFonts w:ascii="Times New Roman" w:hAnsi="Times New Roman" w:cs="Times New Roman"/>
          <w:i/>
          <w:sz w:val="28"/>
          <w:szCs w:val="28"/>
        </w:rPr>
      </w:pPr>
      <w:r w:rsidRPr="00394607">
        <w:rPr>
          <w:rFonts w:ascii="Times New Roman" w:hAnsi="Times New Roman" w:cs="Times New Roman"/>
          <w:i/>
          <w:sz w:val="28"/>
          <w:szCs w:val="28"/>
        </w:rPr>
        <w:t xml:space="preserve"> </w:t>
      </w:r>
      <w:r w:rsidR="00394607" w:rsidRPr="00394607">
        <w:rPr>
          <w:rFonts w:ascii="Times New Roman" w:hAnsi="Times New Roman" w:cs="Times New Roman"/>
          <w:i/>
          <w:sz w:val="28"/>
          <w:szCs w:val="28"/>
        </w:rPr>
        <w:t>(в редакции приказа</w:t>
      </w:r>
      <w:r w:rsidR="00394607">
        <w:rPr>
          <w:rFonts w:ascii="Times New Roman" w:hAnsi="Times New Roman" w:cs="Times New Roman"/>
          <w:i/>
          <w:sz w:val="28"/>
          <w:szCs w:val="28"/>
        </w:rPr>
        <w:t xml:space="preserve"> ГПО «Белэнерго»</w:t>
      </w:r>
      <w:r w:rsidR="00394607" w:rsidRPr="00394607">
        <w:rPr>
          <w:rFonts w:ascii="Times New Roman" w:hAnsi="Times New Roman" w:cs="Times New Roman"/>
          <w:i/>
          <w:sz w:val="28"/>
          <w:szCs w:val="28"/>
        </w:rPr>
        <w:t xml:space="preserve"> от 13.01.2017</w:t>
      </w:r>
      <w:r>
        <w:rPr>
          <w:rFonts w:ascii="Times New Roman" w:hAnsi="Times New Roman" w:cs="Times New Roman"/>
          <w:i/>
          <w:sz w:val="28"/>
          <w:szCs w:val="28"/>
        </w:rPr>
        <w:t xml:space="preserve"> </w:t>
      </w:r>
      <w:r w:rsidRPr="00394607">
        <w:rPr>
          <w:rFonts w:ascii="Times New Roman" w:hAnsi="Times New Roman" w:cs="Times New Roman"/>
          <w:i/>
          <w:sz w:val="28"/>
          <w:szCs w:val="28"/>
        </w:rPr>
        <w:t>№ 10</w:t>
      </w:r>
      <w:r w:rsidR="00394607" w:rsidRPr="00394607">
        <w:rPr>
          <w:rFonts w:ascii="Times New Roman" w:hAnsi="Times New Roman" w:cs="Times New Roman"/>
          <w:i/>
          <w:sz w:val="28"/>
          <w:szCs w:val="28"/>
        </w:rPr>
        <w:t>,</w:t>
      </w:r>
      <w:r w:rsidR="00394607" w:rsidRPr="00394607">
        <w:rPr>
          <w:rFonts w:ascii="Times New Roman" w:hAnsi="Times New Roman" w:cs="Times New Roman"/>
          <w:i/>
          <w:sz w:val="28"/>
          <w:szCs w:val="28"/>
        </w:rPr>
        <w:t xml:space="preserve"> вступившего в законную силу 13.01.2017</w:t>
      </w:r>
      <w:r>
        <w:rPr>
          <w:rFonts w:ascii="Times New Roman" w:hAnsi="Times New Roman" w:cs="Times New Roman"/>
          <w:i/>
          <w:sz w:val="28"/>
          <w:szCs w:val="28"/>
        </w:rPr>
        <w:t>; исключен в редакции приказа ГПО «Белэнерго» от 05.02.2019 № 41, вступившего в законную силу 05.02.2019</w:t>
      </w:r>
      <w:r w:rsidR="00394607" w:rsidRPr="00394607">
        <w:rPr>
          <w:rFonts w:ascii="Times New Roman" w:hAnsi="Times New Roman" w:cs="Times New Roman"/>
          <w:i/>
          <w:sz w:val="28"/>
          <w:szCs w:val="28"/>
        </w:rPr>
        <w:t>)</w:t>
      </w:r>
    </w:p>
    <w:p w:rsidR="00394607" w:rsidRDefault="00394607" w:rsidP="003739C8">
      <w:pPr>
        <w:shd w:val="clear" w:color="auto" w:fill="FFFFFF"/>
        <w:ind w:left="3540" w:hanging="3540"/>
        <w:rPr>
          <w:rFonts w:ascii="Times New Roman" w:hAnsi="Times New Roman" w:cs="Times New Roman"/>
          <w:i/>
          <w:spacing w:val="1"/>
          <w:sz w:val="28"/>
          <w:szCs w:val="28"/>
        </w:rPr>
      </w:pPr>
    </w:p>
    <w:p w:rsidR="00A64AAE" w:rsidRDefault="00A64AAE" w:rsidP="00A64AAE">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Поршнев</w:t>
      </w:r>
      <w:r>
        <w:rPr>
          <w:rFonts w:ascii="Times New Roman" w:hAnsi="Times New Roman" w:cs="Times New Roman"/>
          <w:i/>
          <w:spacing w:val="1"/>
          <w:sz w:val="28"/>
          <w:szCs w:val="28"/>
        </w:rPr>
        <w:tab/>
        <w:t xml:space="preserve">- заместитель главного инженера </w:t>
      </w:r>
    </w:p>
    <w:p w:rsidR="00A64AAE" w:rsidRDefault="00A64AAE" w:rsidP="00A64AAE">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Валерий Николаевич</w:t>
      </w:r>
      <w:r>
        <w:rPr>
          <w:rFonts w:ascii="Times New Roman" w:hAnsi="Times New Roman" w:cs="Times New Roman"/>
          <w:i/>
          <w:spacing w:val="1"/>
          <w:sz w:val="28"/>
          <w:szCs w:val="28"/>
        </w:rPr>
        <w:tab/>
        <w:t>(заместитель председателя комиссии)</w:t>
      </w:r>
    </w:p>
    <w:p w:rsidR="00A64AAE" w:rsidRDefault="00A64AAE" w:rsidP="00A64AAE">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A64AAE" w:rsidRDefault="00A64AAE" w:rsidP="00A64AAE">
      <w:pPr>
        <w:shd w:val="clear" w:color="auto" w:fill="FFFFFF"/>
        <w:ind w:left="3540" w:hanging="3540"/>
        <w:rPr>
          <w:rFonts w:ascii="Times New Roman" w:hAnsi="Times New Roman" w:cs="Times New Roman"/>
          <w:i/>
          <w:spacing w:val="1"/>
          <w:sz w:val="28"/>
          <w:szCs w:val="28"/>
        </w:rPr>
      </w:pPr>
    </w:p>
    <w:p w:rsidR="00A64AAE" w:rsidRDefault="00A64AAE" w:rsidP="00A64AAE">
      <w:pPr>
        <w:shd w:val="clear" w:color="auto" w:fill="FFFFFF"/>
        <w:ind w:left="3540" w:hanging="3540"/>
        <w:rPr>
          <w:rFonts w:ascii="Times New Roman" w:hAnsi="Times New Roman" w:cs="Times New Roman"/>
          <w:i/>
          <w:spacing w:val="1"/>
          <w:sz w:val="28"/>
          <w:szCs w:val="28"/>
        </w:rPr>
      </w:pPr>
      <w:r w:rsidRPr="0096258C">
        <w:rPr>
          <w:rFonts w:ascii="Times New Roman" w:hAnsi="Times New Roman" w:cs="Times New Roman"/>
          <w:b/>
          <w:i/>
          <w:spacing w:val="1"/>
          <w:sz w:val="28"/>
          <w:szCs w:val="28"/>
        </w:rPr>
        <w:t>Исключен.</w:t>
      </w:r>
      <w:r>
        <w:rPr>
          <w:rFonts w:ascii="Times New Roman" w:hAnsi="Times New Roman" w:cs="Times New Roman"/>
          <w:i/>
          <w:spacing w:val="1"/>
          <w:sz w:val="28"/>
          <w:szCs w:val="28"/>
        </w:rPr>
        <w:t xml:space="preserve"> Дрозд </w:t>
      </w:r>
      <w:r w:rsidRPr="003739C8">
        <w:rPr>
          <w:rFonts w:ascii="Times New Roman" w:hAnsi="Times New Roman" w:cs="Times New Roman"/>
          <w:i/>
          <w:spacing w:val="1"/>
          <w:sz w:val="28"/>
          <w:szCs w:val="28"/>
        </w:rPr>
        <w:tab/>
        <w:t>-</w:t>
      </w:r>
      <w:r w:rsidRPr="00D221C9">
        <w:rPr>
          <w:rFonts w:ascii="Times New Roman" w:hAnsi="Times New Roman" w:cs="Times New Roman"/>
          <w:i/>
          <w:spacing w:val="1"/>
          <w:sz w:val="28"/>
          <w:szCs w:val="28"/>
        </w:rPr>
        <w:t xml:space="preserve"> заместитель генерального директора</w:t>
      </w:r>
    </w:p>
    <w:p w:rsidR="00A64AAE" w:rsidRDefault="00A64AAE" w:rsidP="00A64AAE">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lastRenderedPageBreak/>
        <w:t>Павел Владимирович</w:t>
      </w:r>
      <w:r w:rsidRPr="003739C8">
        <w:rPr>
          <w:rFonts w:ascii="Times New Roman" w:hAnsi="Times New Roman" w:cs="Times New Roman"/>
          <w:i/>
          <w:spacing w:val="1"/>
          <w:sz w:val="28"/>
          <w:szCs w:val="28"/>
        </w:rPr>
        <w:t xml:space="preserve"> </w:t>
      </w:r>
      <w:r>
        <w:rPr>
          <w:rFonts w:ascii="Times New Roman" w:hAnsi="Times New Roman" w:cs="Times New Roman"/>
          <w:i/>
          <w:spacing w:val="1"/>
          <w:sz w:val="28"/>
          <w:szCs w:val="28"/>
        </w:rPr>
        <w:tab/>
      </w:r>
      <w:r w:rsidRPr="003739C8">
        <w:rPr>
          <w:rFonts w:ascii="Times New Roman" w:hAnsi="Times New Roman" w:cs="Times New Roman"/>
          <w:i/>
          <w:spacing w:val="1"/>
          <w:sz w:val="28"/>
          <w:szCs w:val="28"/>
        </w:rPr>
        <w:t xml:space="preserve">(заместитель председателя комиссии) </w:t>
      </w:r>
    </w:p>
    <w:p w:rsidR="00A64AAE" w:rsidRPr="0096258C" w:rsidRDefault="00A64AAE" w:rsidP="00A64AAE">
      <w:pPr>
        <w:pStyle w:val="34"/>
        <w:jc w:val="both"/>
        <w:rPr>
          <w:bCs/>
        </w:rPr>
      </w:pPr>
      <w:r>
        <w:t xml:space="preserve">(в редакции приказов ГПО «Белэнерго» от 13.03.2015 № 66, вступившего в </w:t>
      </w:r>
      <w:r w:rsidRPr="0096258C">
        <w:t>силу 26.02.2015; от 12.05.2017 № 122, вступившего в силу с 12.05.201</w:t>
      </w:r>
      <w:r>
        <w:t>7</w:t>
      </w:r>
      <w:r w:rsidRPr="0096258C">
        <w:t>; исключен в редакции приказа ГПО «Белэнерго» от 05.02.2019 № 41, вступившего в законную силу 05.02.2019)</w:t>
      </w:r>
    </w:p>
    <w:p w:rsidR="003739C8" w:rsidRDefault="003739C8" w:rsidP="003739C8">
      <w:pPr>
        <w:shd w:val="clear" w:color="auto" w:fill="FFFFFF"/>
        <w:rPr>
          <w:rFonts w:ascii="Times New Roman" w:hAnsi="Times New Roman" w:cs="Times New Roman"/>
          <w:bCs/>
          <w:i/>
          <w:spacing w:val="1"/>
          <w:sz w:val="28"/>
          <w:szCs w:val="28"/>
        </w:rPr>
      </w:pPr>
    </w:p>
    <w:p w:rsidR="00762BF7" w:rsidRPr="00401DDD" w:rsidRDefault="00762BF7" w:rsidP="00762BF7">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Петкевич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управления эксплуатации</w:t>
      </w:r>
    </w:p>
    <w:p w:rsidR="00762BF7" w:rsidRDefault="00762BF7" w:rsidP="00762BF7">
      <w:pPr>
        <w:shd w:val="clear" w:color="auto" w:fill="FFFFFF"/>
        <w:ind w:left="3540" w:hanging="3540"/>
        <w:jc w:val="both"/>
        <w:rPr>
          <w:rFonts w:ascii="Times New Roman" w:hAnsi="Times New Roman" w:cs="Times New Roman"/>
          <w:spacing w:val="1"/>
          <w:sz w:val="28"/>
          <w:szCs w:val="28"/>
        </w:rPr>
      </w:pPr>
      <w:r w:rsidRPr="00401DDD">
        <w:rPr>
          <w:rFonts w:ascii="Times New Roman" w:hAnsi="Times New Roman" w:cs="Times New Roman"/>
          <w:spacing w:val="1"/>
          <w:sz w:val="28"/>
          <w:szCs w:val="28"/>
        </w:rPr>
        <w:t>Вадим Ген</w:t>
      </w:r>
      <w:r>
        <w:rPr>
          <w:rFonts w:ascii="Times New Roman" w:hAnsi="Times New Roman" w:cs="Times New Roman"/>
          <w:spacing w:val="1"/>
          <w:sz w:val="28"/>
          <w:szCs w:val="28"/>
        </w:rPr>
        <w:t>н</w:t>
      </w:r>
      <w:r w:rsidRPr="00401DDD">
        <w:rPr>
          <w:rFonts w:ascii="Times New Roman" w:hAnsi="Times New Roman" w:cs="Times New Roman"/>
          <w:spacing w:val="1"/>
          <w:sz w:val="28"/>
          <w:szCs w:val="28"/>
        </w:rPr>
        <w:t>адьевич</w:t>
      </w:r>
      <w:r w:rsidRPr="00401DDD">
        <w:rPr>
          <w:rFonts w:ascii="Times New Roman" w:hAnsi="Times New Roman" w:cs="Times New Roman"/>
          <w:spacing w:val="1"/>
          <w:sz w:val="28"/>
          <w:szCs w:val="28"/>
        </w:rPr>
        <w:tab/>
        <w:t>электротехнического оборудования</w:t>
      </w:r>
    </w:p>
    <w:p w:rsidR="00762BF7" w:rsidRPr="00A64AAE" w:rsidRDefault="00762BF7" w:rsidP="00762BF7">
      <w:pPr>
        <w:shd w:val="clear" w:color="auto" w:fill="FFFFFF"/>
        <w:ind w:left="3540" w:hanging="3540"/>
        <w:jc w:val="both"/>
        <w:rPr>
          <w:rFonts w:ascii="Times New Roman" w:hAnsi="Times New Roman" w:cs="Times New Roman"/>
          <w:i/>
          <w:spacing w:val="1"/>
          <w:sz w:val="28"/>
          <w:szCs w:val="28"/>
        </w:rPr>
      </w:pPr>
      <w:r w:rsidRPr="00A64AAE">
        <w:rPr>
          <w:rFonts w:ascii="Times New Roman" w:hAnsi="Times New Roman" w:cs="Times New Roman"/>
          <w:i/>
          <w:spacing w:val="1"/>
          <w:sz w:val="28"/>
          <w:szCs w:val="28"/>
        </w:rPr>
        <w:tab/>
        <w:t>(заместитель председателя комиссии)</w:t>
      </w:r>
    </w:p>
    <w:p w:rsidR="00762BF7" w:rsidRPr="00A64AAE" w:rsidRDefault="00762BF7" w:rsidP="00762BF7">
      <w:pPr>
        <w:shd w:val="clear" w:color="auto" w:fill="FFFFFF"/>
        <w:ind w:firstLine="4"/>
        <w:jc w:val="both"/>
        <w:rPr>
          <w:rFonts w:ascii="Times New Roman" w:hAnsi="Times New Roman" w:cs="Times New Roman"/>
          <w:bCs/>
          <w:i/>
          <w:spacing w:val="1"/>
          <w:sz w:val="28"/>
          <w:szCs w:val="28"/>
        </w:rPr>
      </w:pPr>
      <w:r w:rsidRPr="00A64AAE">
        <w:rPr>
          <w:rFonts w:ascii="Times New Roman" w:hAnsi="Times New Roman" w:cs="Times New Roman"/>
          <w:i/>
          <w:spacing w:val="1"/>
          <w:sz w:val="28"/>
          <w:szCs w:val="28"/>
        </w:rPr>
        <w:t>(в редакции приказа ГПО «Белэнерго» от 05.02.2019 № 41, вступившего в законную силу 05.02.2019)</w:t>
      </w:r>
    </w:p>
    <w:p w:rsidR="00762BF7" w:rsidRPr="00401DDD" w:rsidRDefault="00762BF7" w:rsidP="00762BF7">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Уласик </w:t>
      </w:r>
      <w:r w:rsidRPr="00401DDD">
        <w:rPr>
          <w:rFonts w:ascii="Times New Roman" w:hAnsi="Times New Roman" w:cs="Times New Roman"/>
          <w:spacing w:val="1"/>
          <w:sz w:val="28"/>
          <w:szCs w:val="28"/>
        </w:rPr>
        <w:tab/>
        <w:t>- начальник управления внешнеэкономического</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Сергей Олегович </w:t>
      </w:r>
      <w:r w:rsidRPr="00401DDD">
        <w:rPr>
          <w:rFonts w:ascii="Times New Roman" w:hAnsi="Times New Roman" w:cs="Times New Roman"/>
          <w:spacing w:val="1"/>
          <w:sz w:val="28"/>
          <w:szCs w:val="28"/>
        </w:rPr>
        <w:tab/>
        <w:t xml:space="preserve">сотрудничества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p>
    <w:p w:rsidR="00465BED" w:rsidRPr="00465BED" w:rsidRDefault="00465BED" w:rsidP="00465BED">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 xml:space="preserve">Шаповалова </w:t>
      </w:r>
      <w:r w:rsidRPr="00465BED">
        <w:rPr>
          <w:rFonts w:ascii="Times New Roman" w:hAnsi="Times New Roman" w:cs="Times New Roman"/>
          <w:i/>
          <w:spacing w:val="1"/>
          <w:sz w:val="28"/>
          <w:szCs w:val="28"/>
        </w:rPr>
        <w:tab/>
        <w:t>- начальник управления финансов</w:t>
      </w:r>
    </w:p>
    <w:p w:rsidR="00465BED" w:rsidRPr="00465BED" w:rsidRDefault="00465BED" w:rsidP="00465BED">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Наталья Михайловна</w:t>
      </w:r>
      <w:r w:rsidRPr="00465BED">
        <w:rPr>
          <w:rFonts w:ascii="Times New Roman" w:hAnsi="Times New Roman" w:cs="Times New Roman"/>
          <w:i/>
          <w:spacing w:val="1"/>
          <w:sz w:val="28"/>
          <w:szCs w:val="28"/>
        </w:rPr>
        <w:tab/>
        <w:t>и отчетности</w:t>
      </w:r>
    </w:p>
    <w:p w:rsidR="00465BED" w:rsidRPr="00465BED" w:rsidRDefault="00465BED" w:rsidP="00465BED">
      <w:pPr>
        <w:pStyle w:val="30"/>
        <w:shd w:val="clear" w:color="auto" w:fill="auto"/>
        <w:tabs>
          <w:tab w:val="left" w:pos="9540"/>
        </w:tabs>
        <w:spacing w:before="0" w:after="0" w:line="240" w:lineRule="auto"/>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Рудковский</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00F90A61">
        <w:rPr>
          <w:rFonts w:ascii="Times New Roman" w:hAnsi="Times New Roman" w:cs="Times New Roman"/>
          <w:i/>
          <w:spacing w:val="1"/>
          <w:sz w:val="28"/>
          <w:szCs w:val="28"/>
        </w:rPr>
        <w:t xml:space="preserve">        </w:t>
      </w:r>
      <w:r w:rsidRPr="00B2122D">
        <w:rPr>
          <w:rFonts w:ascii="Times New Roman" w:hAnsi="Times New Roman" w:cs="Times New Roman"/>
          <w:i/>
          <w:spacing w:val="1"/>
          <w:sz w:val="28"/>
          <w:szCs w:val="28"/>
        </w:rPr>
        <w:t>- начальник управления эксплуатации</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Виктор Георгиевич</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электрических сетей</w:t>
      </w:r>
    </w:p>
    <w:p w:rsidR="00821CC3" w:rsidRPr="00B2122D" w:rsidRDefault="00B2122D" w:rsidP="00B2122D">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i/>
          <w:spacing w:val="1"/>
          <w:sz w:val="28"/>
          <w:szCs w:val="28"/>
        </w:rPr>
        <w:t>(в редакции приказа ГПО «Белэнерго» от 26.09.2016 № 249, вступившего в законную силу 26.09.2016)</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Полховский</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 начальник управления инвестиций и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Андрей Владимирович</w:t>
      </w:r>
      <w:r w:rsidRPr="00401DDD">
        <w:rPr>
          <w:rFonts w:ascii="Times New Roman" w:hAnsi="Times New Roman" w:cs="Times New Roman"/>
          <w:spacing w:val="1"/>
          <w:sz w:val="28"/>
          <w:szCs w:val="28"/>
        </w:rPr>
        <w:tab/>
        <w:t>капитального строительства</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Черняк</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 xml:space="preserve">- начальник отдела </w:t>
      </w:r>
      <w:r w:rsidR="00790937">
        <w:rPr>
          <w:rFonts w:ascii="Times New Roman" w:hAnsi="Times New Roman" w:cs="Times New Roman"/>
          <w:i/>
          <w:spacing w:val="1"/>
          <w:sz w:val="28"/>
          <w:szCs w:val="28"/>
        </w:rPr>
        <w:t>методологии</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Елена Валерьевна</w:t>
      </w:r>
      <w:r w:rsidRPr="00B2122D">
        <w:rPr>
          <w:rFonts w:ascii="Times New Roman" w:hAnsi="Times New Roman" w:cs="Times New Roman"/>
          <w:i/>
          <w:spacing w:val="1"/>
          <w:sz w:val="28"/>
          <w:szCs w:val="28"/>
        </w:rPr>
        <w:tab/>
      </w:r>
      <w:r>
        <w:rPr>
          <w:rFonts w:ascii="Times New Roman" w:hAnsi="Times New Roman" w:cs="Times New Roman"/>
          <w:i/>
          <w:spacing w:val="1"/>
          <w:sz w:val="28"/>
          <w:szCs w:val="28"/>
        </w:rPr>
        <w:t xml:space="preserve">          </w:t>
      </w:r>
      <w:r w:rsidR="00790937">
        <w:rPr>
          <w:rFonts w:ascii="Times New Roman" w:hAnsi="Times New Roman" w:cs="Times New Roman"/>
          <w:i/>
          <w:spacing w:val="1"/>
          <w:sz w:val="28"/>
          <w:szCs w:val="28"/>
        </w:rPr>
        <w:t xml:space="preserve">  развития организаций</w:t>
      </w:r>
    </w:p>
    <w:p w:rsidR="00821CC3" w:rsidRPr="00401DDD" w:rsidRDefault="00B2122D" w:rsidP="00B2122D">
      <w:pPr>
        <w:shd w:val="clear" w:color="auto" w:fill="FFFFFF"/>
        <w:jc w:val="both"/>
        <w:rPr>
          <w:rFonts w:ascii="Times New Roman" w:hAnsi="Times New Roman" w:cs="Times New Roman"/>
          <w:bCs/>
          <w:spacing w:val="1"/>
          <w:sz w:val="28"/>
          <w:szCs w:val="28"/>
        </w:rPr>
      </w:pPr>
      <w:r w:rsidRPr="00B2122D">
        <w:rPr>
          <w:rFonts w:ascii="Times New Roman" w:hAnsi="Times New Roman" w:cs="Times New Roman"/>
          <w:i/>
          <w:spacing w:val="1"/>
          <w:sz w:val="28"/>
          <w:szCs w:val="28"/>
        </w:rPr>
        <w:t>(в редакции приказ</w:t>
      </w:r>
      <w:r w:rsidR="00790937">
        <w:rPr>
          <w:rFonts w:ascii="Times New Roman" w:hAnsi="Times New Roman" w:cs="Times New Roman"/>
          <w:i/>
          <w:spacing w:val="1"/>
          <w:sz w:val="28"/>
          <w:szCs w:val="28"/>
        </w:rPr>
        <w:t>ов</w:t>
      </w:r>
      <w:r w:rsidRPr="00B2122D">
        <w:rPr>
          <w:rFonts w:ascii="Times New Roman" w:hAnsi="Times New Roman" w:cs="Times New Roman"/>
          <w:i/>
          <w:spacing w:val="1"/>
          <w:sz w:val="28"/>
          <w:szCs w:val="28"/>
        </w:rPr>
        <w:t xml:space="preserve"> ГПО «Белэнерго» от 03.05.2016 № 118, вступившего в законную силу 03.05.2016; от 26.09.2016 № 249, вступившего в законную силу 26.09.2016</w:t>
      </w:r>
      <w:r w:rsidR="00790937">
        <w:rPr>
          <w:rFonts w:ascii="Times New Roman" w:hAnsi="Times New Roman" w:cs="Times New Roman"/>
          <w:i/>
          <w:spacing w:val="1"/>
          <w:sz w:val="28"/>
          <w:szCs w:val="28"/>
        </w:rPr>
        <w:t>; от 29.10.2018 № 248, вступившего в законную силу 01.11.2018</w:t>
      </w:r>
      <w:r w:rsidRPr="00B2122D">
        <w:rPr>
          <w:rFonts w:ascii="Times New Roman" w:hAnsi="Times New Roman" w:cs="Times New Roman"/>
          <w:i/>
          <w:spacing w:val="1"/>
          <w:sz w:val="28"/>
          <w:szCs w:val="28"/>
        </w:rPr>
        <w:t>)</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Шевалдин</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отдела эксплуатации релейной</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Михаил Андреевич</w:t>
      </w:r>
      <w:r w:rsidRPr="00401DDD">
        <w:rPr>
          <w:rFonts w:ascii="Times New Roman" w:hAnsi="Times New Roman" w:cs="Times New Roman"/>
          <w:spacing w:val="1"/>
          <w:sz w:val="28"/>
          <w:szCs w:val="28"/>
        </w:rPr>
        <w:tab/>
        <w:t>защиты и автоматики электрооборудования и электрических сетей</w:t>
      </w:r>
    </w:p>
    <w:p w:rsidR="00394607" w:rsidRPr="00401DDD" w:rsidRDefault="00394607" w:rsidP="00821CC3">
      <w:pPr>
        <w:shd w:val="clear" w:color="auto" w:fill="FFFFFF"/>
        <w:jc w:val="both"/>
        <w:rPr>
          <w:rFonts w:ascii="Times New Roman" w:hAnsi="Times New Roman" w:cs="Times New Roman"/>
          <w:bCs/>
          <w:spacing w:val="1"/>
          <w:sz w:val="28"/>
          <w:szCs w:val="28"/>
        </w:rPr>
      </w:pPr>
    </w:p>
    <w:p w:rsidR="009B639A" w:rsidRPr="009B639A" w:rsidRDefault="009B639A" w:rsidP="009B639A">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Пантелей</w:t>
      </w:r>
      <w:r>
        <w:rPr>
          <w:rFonts w:ascii="Times New Roman" w:hAnsi="Times New Roman" w:cs="Times New Roman"/>
          <w:i/>
          <w:spacing w:val="1"/>
          <w:sz w:val="28"/>
          <w:szCs w:val="28"/>
        </w:rPr>
        <w:tab/>
      </w:r>
      <w:r>
        <w:rPr>
          <w:rFonts w:ascii="Times New Roman" w:hAnsi="Times New Roman" w:cs="Times New Roman"/>
          <w:i/>
          <w:spacing w:val="1"/>
          <w:sz w:val="28"/>
          <w:szCs w:val="28"/>
        </w:rPr>
        <w:tab/>
      </w:r>
      <w:r>
        <w:rPr>
          <w:rFonts w:ascii="Times New Roman" w:hAnsi="Times New Roman" w:cs="Times New Roman"/>
          <w:i/>
          <w:spacing w:val="1"/>
          <w:sz w:val="28"/>
          <w:szCs w:val="28"/>
        </w:rPr>
        <w:tab/>
      </w:r>
      <w:r w:rsidR="00F90A61">
        <w:rPr>
          <w:rFonts w:ascii="Times New Roman" w:hAnsi="Times New Roman" w:cs="Times New Roman"/>
          <w:i/>
          <w:spacing w:val="1"/>
          <w:sz w:val="28"/>
          <w:szCs w:val="28"/>
        </w:rPr>
        <w:t xml:space="preserve">        </w:t>
      </w:r>
      <w:r>
        <w:rPr>
          <w:rFonts w:ascii="Times New Roman" w:hAnsi="Times New Roman" w:cs="Times New Roman"/>
          <w:i/>
          <w:spacing w:val="1"/>
          <w:sz w:val="28"/>
          <w:szCs w:val="28"/>
        </w:rPr>
        <w:t>-</w:t>
      </w:r>
      <w:r w:rsidRPr="009B639A">
        <w:rPr>
          <w:rFonts w:ascii="Times New Roman" w:hAnsi="Times New Roman" w:cs="Times New Roman"/>
          <w:i/>
          <w:spacing w:val="1"/>
          <w:sz w:val="28"/>
          <w:szCs w:val="28"/>
        </w:rPr>
        <w:t>начальник управления ремонта электростанций</w:t>
      </w:r>
    </w:p>
    <w:p w:rsid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Евгений Андреевич</w:t>
      </w:r>
      <w:r w:rsidRPr="009B639A">
        <w:rPr>
          <w:rFonts w:ascii="Times New Roman" w:hAnsi="Times New Roman" w:cs="Times New Roman"/>
          <w:i/>
          <w:spacing w:val="1"/>
          <w:sz w:val="28"/>
          <w:szCs w:val="28"/>
        </w:rPr>
        <w:tab/>
        <w:t>и тепловых сетей</w:t>
      </w:r>
    </w:p>
    <w:p w:rsidR="009B639A" w:rsidRPr="009B639A" w:rsidRDefault="009B639A" w:rsidP="002C0ECA">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821CC3" w:rsidRPr="00401DDD" w:rsidRDefault="00821CC3" w:rsidP="009B639A">
      <w:pPr>
        <w:rPr>
          <w:rFonts w:ascii="Times New Roman" w:hAnsi="Times New Roman" w:cs="Times New Roman"/>
          <w:bCs/>
          <w:sz w:val="28"/>
          <w:szCs w:val="28"/>
        </w:rPr>
      </w:pPr>
    </w:p>
    <w:p w:rsidR="00821CC3" w:rsidRPr="00637519" w:rsidRDefault="00637519" w:rsidP="00821CC3">
      <w:pPr>
        <w:shd w:val="clear" w:color="auto" w:fill="FFFFFF"/>
        <w:tabs>
          <w:tab w:val="left" w:pos="3420"/>
        </w:tabs>
        <w:ind w:left="2124" w:hanging="2124"/>
        <w:jc w:val="both"/>
        <w:rPr>
          <w:rFonts w:ascii="Times New Roman" w:hAnsi="Times New Roman" w:cs="Times New Roman"/>
          <w:bCs/>
          <w:i/>
          <w:spacing w:val="1"/>
          <w:sz w:val="28"/>
          <w:szCs w:val="28"/>
        </w:rPr>
      </w:pPr>
      <w:r w:rsidRPr="00637519">
        <w:rPr>
          <w:rFonts w:ascii="Times New Roman" w:hAnsi="Times New Roman" w:cs="Times New Roman"/>
          <w:i/>
          <w:spacing w:val="1"/>
          <w:sz w:val="28"/>
          <w:szCs w:val="28"/>
        </w:rPr>
        <w:t xml:space="preserve">Крупко </w:t>
      </w:r>
      <w:r w:rsidR="00821CC3" w:rsidRPr="00637519">
        <w:rPr>
          <w:rFonts w:ascii="Times New Roman" w:hAnsi="Times New Roman" w:cs="Times New Roman"/>
          <w:i/>
          <w:spacing w:val="1"/>
          <w:sz w:val="28"/>
          <w:szCs w:val="28"/>
        </w:rPr>
        <w:tab/>
      </w:r>
      <w:r w:rsidR="00821CC3" w:rsidRPr="00637519">
        <w:rPr>
          <w:rFonts w:ascii="Times New Roman" w:hAnsi="Times New Roman" w:cs="Times New Roman"/>
          <w:i/>
          <w:spacing w:val="1"/>
          <w:sz w:val="28"/>
          <w:szCs w:val="28"/>
        </w:rPr>
        <w:tab/>
        <w:t xml:space="preserve">- </w:t>
      </w:r>
      <w:r w:rsidRPr="00637519">
        <w:rPr>
          <w:rFonts w:ascii="Times New Roman" w:hAnsi="Times New Roman" w:cs="Times New Roman"/>
          <w:i/>
          <w:spacing w:val="1"/>
          <w:sz w:val="28"/>
          <w:szCs w:val="28"/>
        </w:rPr>
        <w:t xml:space="preserve">инженер </w:t>
      </w:r>
      <w:r w:rsidRPr="00637519">
        <w:rPr>
          <w:rFonts w:ascii="Times New Roman" w:hAnsi="Times New Roman" w:cs="Times New Roman"/>
          <w:i/>
          <w:spacing w:val="1"/>
          <w:sz w:val="28"/>
          <w:szCs w:val="28"/>
          <w:lang w:val="en-US"/>
        </w:rPr>
        <w:t>I</w:t>
      </w:r>
      <w:r w:rsidRPr="00637519">
        <w:rPr>
          <w:rFonts w:ascii="Times New Roman" w:hAnsi="Times New Roman" w:cs="Times New Roman"/>
          <w:i/>
          <w:spacing w:val="1"/>
          <w:sz w:val="28"/>
          <w:szCs w:val="28"/>
        </w:rPr>
        <w:t xml:space="preserve"> категории управления эксплуатации</w:t>
      </w:r>
    </w:p>
    <w:p w:rsidR="00821CC3" w:rsidRPr="00637519" w:rsidRDefault="00637519" w:rsidP="00821CC3">
      <w:pPr>
        <w:ind w:left="3540" w:hanging="3540"/>
        <w:rPr>
          <w:rFonts w:ascii="Times New Roman" w:hAnsi="Times New Roman" w:cs="Times New Roman"/>
          <w:bCs/>
          <w:i/>
          <w:spacing w:val="1"/>
          <w:sz w:val="28"/>
          <w:szCs w:val="28"/>
        </w:rPr>
      </w:pPr>
      <w:r w:rsidRPr="00637519">
        <w:rPr>
          <w:rFonts w:ascii="Times New Roman" w:hAnsi="Times New Roman" w:cs="Times New Roman"/>
          <w:i/>
          <w:spacing w:val="1"/>
          <w:sz w:val="28"/>
          <w:szCs w:val="28"/>
        </w:rPr>
        <w:t>Андрей Викторович</w:t>
      </w:r>
      <w:r w:rsidR="00821CC3" w:rsidRPr="00637519">
        <w:rPr>
          <w:rFonts w:ascii="Times New Roman" w:hAnsi="Times New Roman" w:cs="Times New Roman"/>
          <w:i/>
          <w:spacing w:val="1"/>
          <w:sz w:val="28"/>
          <w:szCs w:val="28"/>
        </w:rPr>
        <w:tab/>
        <w:t>электротехнического оборудования</w:t>
      </w:r>
      <w:r w:rsidRPr="00637519">
        <w:rPr>
          <w:rFonts w:ascii="Times New Roman" w:hAnsi="Times New Roman" w:cs="Times New Roman"/>
          <w:i/>
          <w:spacing w:val="1"/>
          <w:sz w:val="28"/>
          <w:szCs w:val="28"/>
        </w:rPr>
        <w:t xml:space="preserve"> –</w:t>
      </w:r>
    </w:p>
    <w:p w:rsidR="009B639A" w:rsidRPr="00637519" w:rsidRDefault="00821CC3" w:rsidP="001D6EB0">
      <w:pPr>
        <w:ind w:left="3540" w:hanging="3540"/>
        <w:rPr>
          <w:rFonts w:ascii="Times New Roman" w:hAnsi="Times New Roman" w:cs="Times New Roman"/>
          <w:i/>
          <w:sz w:val="28"/>
          <w:szCs w:val="28"/>
        </w:rPr>
      </w:pPr>
      <w:r w:rsidRPr="00637519">
        <w:rPr>
          <w:rFonts w:ascii="Times New Roman" w:hAnsi="Times New Roman" w:cs="Times New Roman"/>
          <w:i/>
          <w:spacing w:val="1"/>
          <w:sz w:val="28"/>
          <w:szCs w:val="28"/>
        </w:rPr>
        <w:t xml:space="preserve">                                                  </w:t>
      </w:r>
      <w:r w:rsidR="00637519" w:rsidRPr="00637519">
        <w:rPr>
          <w:rFonts w:ascii="Times New Roman" w:hAnsi="Times New Roman" w:cs="Times New Roman"/>
          <w:i/>
          <w:spacing w:val="1"/>
          <w:sz w:val="28"/>
          <w:szCs w:val="28"/>
        </w:rPr>
        <w:t>(</w:t>
      </w:r>
      <w:r w:rsidRPr="00637519">
        <w:rPr>
          <w:rFonts w:ascii="Times New Roman" w:hAnsi="Times New Roman" w:cs="Times New Roman"/>
          <w:i/>
          <w:spacing w:val="1"/>
          <w:sz w:val="28"/>
          <w:szCs w:val="28"/>
        </w:rPr>
        <w:t>секретарь комиссии</w:t>
      </w:r>
      <w:r w:rsidRPr="00637519">
        <w:rPr>
          <w:rFonts w:ascii="Times New Roman" w:hAnsi="Times New Roman" w:cs="Times New Roman"/>
          <w:i/>
          <w:sz w:val="28"/>
          <w:szCs w:val="28"/>
        </w:rPr>
        <w:t xml:space="preserve"> </w:t>
      </w:r>
      <w:r w:rsidRPr="00637519">
        <w:rPr>
          <w:rFonts w:ascii="Times New Roman" w:hAnsi="Times New Roman" w:cs="Times New Roman"/>
          <w:i/>
          <w:spacing w:val="1"/>
          <w:sz w:val="28"/>
          <w:szCs w:val="28"/>
        </w:rPr>
        <w:t xml:space="preserve">по закупкам работ (услуг) </w:t>
      </w:r>
      <w:r w:rsidRPr="00637519">
        <w:rPr>
          <w:rFonts w:ascii="Times New Roman" w:hAnsi="Times New Roman" w:cs="Times New Roman"/>
          <w:i/>
          <w:sz w:val="28"/>
          <w:szCs w:val="28"/>
        </w:rPr>
        <w:lastRenderedPageBreak/>
        <w:t>по техническому обслуживанию электротехнического оборудования</w:t>
      </w:r>
      <w:r w:rsidR="00637519" w:rsidRPr="00637519">
        <w:rPr>
          <w:rFonts w:ascii="Times New Roman" w:hAnsi="Times New Roman" w:cs="Times New Roman"/>
          <w:i/>
          <w:sz w:val="28"/>
          <w:szCs w:val="28"/>
        </w:rPr>
        <w:t>)</w:t>
      </w:r>
    </w:p>
    <w:p w:rsidR="00637519" w:rsidRPr="003739C8" w:rsidRDefault="00637519" w:rsidP="000C0714">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 xml:space="preserve"> (в редакции приказ</w:t>
      </w:r>
      <w:r w:rsidR="000C0714">
        <w:rPr>
          <w:rFonts w:ascii="Times New Roman" w:hAnsi="Times New Roman" w:cs="Times New Roman"/>
          <w:i/>
          <w:spacing w:val="1"/>
          <w:sz w:val="28"/>
          <w:szCs w:val="28"/>
        </w:rPr>
        <w:t>ов</w:t>
      </w:r>
      <w:r>
        <w:rPr>
          <w:rFonts w:ascii="Times New Roman" w:hAnsi="Times New Roman" w:cs="Times New Roman"/>
          <w:i/>
          <w:spacing w:val="1"/>
          <w:sz w:val="28"/>
          <w:szCs w:val="28"/>
        </w:rPr>
        <w:t xml:space="preserve"> ГПО «Белэнерго» от 12.05.2017 № 122, вступившего в силу с 12.05.2017</w:t>
      </w:r>
      <w:r w:rsidR="000C0714">
        <w:rPr>
          <w:rFonts w:ascii="Times New Roman" w:hAnsi="Times New Roman" w:cs="Times New Roman"/>
          <w:i/>
          <w:spacing w:val="1"/>
          <w:sz w:val="28"/>
          <w:szCs w:val="28"/>
        </w:rPr>
        <w:t>; от 05.02.2019 № 41, вступившего  в законную силу 05.02.2019</w:t>
      </w:r>
      <w:r>
        <w:rPr>
          <w:rFonts w:ascii="Times New Roman" w:hAnsi="Times New Roman" w:cs="Times New Roman"/>
          <w:i/>
          <w:spacing w:val="1"/>
          <w:sz w:val="28"/>
          <w:szCs w:val="28"/>
        </w:rPr>
        <w:t>)</w:t>
      </w:r>
    </w:p>
    <w:p w:rsidR="00637519" w:rsidRPr="001D6EB0" w:rsidRDefault="00637519" w:rsidP="001D6EB0">
      <w:pPr>
        <w:ind w:left="3540" w:hanging="3540"/>
        <w:rPr>
          <w:rFonts w:ascii="Times New Roman" w:hAnsi="Times New Roman" w:cs="Times New Roman"/>
          <w:sz w:val="28"/>
          <w:szCs w:val="28"/>
        </w:rPr>
      </w:pPr>
    </w:p>
    <w:p w:rsidR="009B639A" w:rsidRP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Никифоров </w:t>
      </w:r>
    </w:p>
    <w:p w:rsidR="009B639A" w:rsidRP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Алексей Викторович              -  начальник управления электростанций</w:t>
      </w:r>
    </w:p>
    <w:p w:rsidR="009B639A" w:rsidRPr="009B639A" w:rsidRDefault="009B639A" w:rsidP="009B639A">
      <w:pPr>
        <w:shd w:val="clear" w:color="auto" w:fill="FFFFFF"/>
        <w:ind w:left="3540" w:hanging="3540"/>
        <w:jc w:val="both"/>
        <w:rPr>
          <w:rFonts w:ascii="Times New Roman" w:hAnsi="Times New Roman" w:cs="Times New Roman"/>
          <w:bCs/>
          <w:i/>
          <w:spacing w:val="1"/>
          <w:sz w:val="28"/>
          <w:szCs w:val="28"/>
        </w:rPr>
      </w:pPr>
      <w:r w:rsidRPr="009B639A">
        <w:rPr>
          <w:rFonts w:ascii="Times New Roman" w:hAnsi="Times New Roman" w:cs="Times New Roman"/>
          <w:i/>
          <w:spacing w:val="1"/>
          <w:sz w:val="28"/>
          <w:szCs w:val="28"/>
        </w:rPr>
        <w:tab/>
        <w:t>и тепловых сетей</w:t>
      </w:r>
    </w:p>
    <w:p w:rsidR="00821CC3" w:rsidRPr="001D6EB0" w:rsidRDefault="009B639A" w:rsidP="001D6EB0">
      <w:pPr>
        <w:shd w:val="clear" w:color="auto" w:fill="FFFFFF"/>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821CC3" w:rsidRDefault="00821CC3" w:rsidP="00821CC3">
      <w:pPr>
        <w:shd w:val="clear" w:color="auto" w:fill="FFFFFF"/>
        <w:ind w:left="6120"/>
        <w:jc w:val="center"/>
        <w:rPr>
          <w:rFonts w:ascii="Times New Roman" w:hAnsi="Times New Roman" w:cs="Times New Roman"/>
          <w:bCs/>
          <w:sz w:val="28"/>
          <w:szCs w:val="28"/>
        </w:rPr>
      </w:pPr>
    </w:p>
    <w:p w:rsidR="00821CC3" w:rsidRPr="003729B3" w:rsidRDefault="00821CC3" w:rsidP="00917D34">
      <w:pPr>
        <w:pStyle w:val="af0"/>
        <w:numPr>
          <w:ilvl w:val="0"/>
          <w:numId w:val="1"/>
        </w:numPr>
        <w:shd w:val="clear" w:color="auto" w:fill="FFFFFF"/>
        <w:tabs>
          <w:tab w:val="left" w:pos="3420"/>
        </w:tabs>
        <w:jc w:val="center"/>
        <w:rPr>
          <w:rFonts w:ascii="Times New Roman" w:hAnsi="Times New Roman" w:cs="Times New Roman"/>
          <w:bCs/>
          <w:i/>
          <w:spacing w:val="1"/>
          <w:sz w:val="28"/>
          <w:szCs w:val="28"/>
        </w:rPr>
      </w:pPr>
      <w:r w:rsidRPr="003729B3">
        <w:rPr>
          <w:rFonts w:ascii="Times New Roman" w:hAnsi="Times New Roman" w:cs="Times New Roman"/>
          <w:i/>
          <w:spacing w:val="1"/>
          <w:sz w:val="28"/>
          <w:szCs w:val="28"/>
        </w:rPr>
        <w:t>Комиссия по вопросам согласования решений</w:t>
      </w:r>
    </w:p>
    <w:p w:rsidR="00821CC3" w:rsidRDefault="00821CC3" w:rsidP="00821CC3">
      <w:pPr>
        <w:shd w:val="clear" w:color="auto" w:fill="FFFFFF"/>
        <w:tabs>
          <w:tab w:val="left" w:pos="3420"/>
        </w:tabs>
        <w:ind w:left="360"/>
        <w:jc w:val="center"/>
        <w:rPr>
          <w:rFonts w:ascii="Times New Roman" w:hAnsi="Times New Roman" w:cs="Times New Roman"/>
          <w:i/>
          <w:sz w:val="28"/>
          <w:szCs w:val="28"/>
        </w:rPr>
      </w:pPr>
      <w:r w:rsidRPr="003729B3">
        <w:rPr>
          <w:rFonts w:ascii="Times New Roman" w:hAnsi="Times New Roman" w:cs="Times New Roman"/>
          <w:i/>
          <w:spacing w:val="1"/>
          <w:sz w:val="28"/>
          <w:szCs w:val="28"/>
        </w:rPr>
        <w:t>по закупкам работ (услуг)</w:t>
      </w:r>
      <w:r w:rsidRPr="003729B3">
        <w:rPr>
          <w:rFonts w:ascii="Times New Roman" w:hAnsi="Times New Roman" w:cs="Times New Roman"/>
          <w:i/>
          <w:sz w:val="28"/>
          <w:szCs w:val="28"/>
        </w:rPr>
        <w:t xml:space="preserve"> по </w:t>
      </w:r>
      <w:r w:rsidR="003729B3" w:rsidRPr="003729B3">
        <w:rPr>
          <w:rFonts w:ascii="Times New Roman" w:hAnsi="Times New Roman" w:cs="Times New Roman"/>
          <w:i/>
          <w:sz w:val="28"/>
          <w:szCs w:val="28"/>
        </w:rPr>
        <w:t>эксплуатации и ремонт</w:t>
      </w:r>
      <w:r w:rsidR="000C0714">
        <w:rPr>
          <w:rFonts w:ascii="Times New Roman" w:hAnsi="Times New Roman" w:cs="Times New Roman"/>
          <w:i/>
          <w:sz w:val="28"/>
          <w:szCs w:val="28"/>
        </w:rPr>
        <w:t>у</w:t>
      </w:r>
      <w:r w:rsidRPr="003729B3">
        <w:rPr>
          <w:rFonts w:ascii="Times New Roman" w:hAnsi="Times New Roman" w:cs="Times New Roman"/>
          <w:i/>
          <w:sz w:val="28"/>
          <w:szCs w:val="28"/>
        </w:rPr>
        <w:t xml:space="preserve"> электростанций и тепловых сетей</w:t>
      </w:r>
    </w:p>
    <w:p w:rsidR="003729B3" w:rsidRPr="009B639A" w:rsidRDefault="003729B3" w:rsidP="002C0ECA">
      <w:pPr>
        <w:shd w:val="clear" w:color="auto" w:fill="FFFFFF"/>
        <w:tabs>
          <w:tab w:val="left" w:pos="284"/>
        </w:tabs>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 (в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3729B3" w:rsidRPr="003729B3" w:rsidRDefault="003729B3" w:rsidP="00821CC3">
      <w:pPr>
        <w:shd w:val="clear" w:color="auto" w:fill="FFFFFF"/>
        <w:tabs>
          <w:tab w:val="left" w:pos="3420"/>
        </w:tabs>
        <w:ind w:left="360"/>
        <w:jc w:val="center"/>
        <w:rPr>
          <w:rFonts w:ascii="Times New Roman" w:hAnsi="Times New Roman" w:cs="Times New Roman"/>
          <w:bCs/>
          <w:i/>
          <w:spacing w:val="1"/>
          <w:sz w:val="28"/>
          <w:szCs w:val="28"/>
        </w:rPr>
      </w:pPr>
    </w:p>
    <w:p w:rsidR="000C0714" w:rsidRDefault="000C0714" w:rsidP="000C0714">
      <w:pPr>
        <w:pStyle w:val="2"/>
      </w:pPr>
      <w:r>
        <w:t xml:space="preserve">Бобров </w:t>
      </w:r>
      <w:r>
        <w:tab/>
      </w:r>
      <w:r>
        <w:tab/>
      </w:r>
      <w:r>
        <w:tab/>
      </w:r>
      <w:r>
        <w:tab/>
        <w:t xml:space="preserve">- </w:t>
      </w:r>
      <w:r w:rsidRPr="00394607">
        <w:t>первый заместитель генерального директора-</w:t>
      </w:r>
    </w:p>
    <w:p w:rsidR="000C0714" w:rsidRDefault="000C0714" w:rsidP="000C0714">
      <w:pPr>
        <w:jc w:val="both"/>
        <w:rPr>
          <w:rFonts w:ascii="Times New Roman" w:hAnsi="Times New Roman" w:cs="Times New Roman"/>
          <w:i/>
          <w:sz w:val="28"/>
          <w:szCs w:val="28"/>
        </w:rPr>
      </w:pPr>
      <w:r>
        <w:rPr>
          <w:rFonts w:ascii="Times New Roman" w:hAnsi="Times New Roman" w:cs="Times New Roman"/>
          <w:i/>
          <w:sz w:val="28"/>
          <w:szCs w:val="28"/>
        </w:rPr>
        <w:t>Владимир Владимирович</w:t>
      </w:r>
      <w:r>
        <w:rPr>
          <w:rFonts w:ascii="Times New Roman" w:hAnsi="Times New Roman" w:cs="Times New Roman"/>
          <w:i/>
          <w:sz w:val="28"/>
          <w:szCs w:val="28"/>
        </w:rPr>
        <w:tab/>
        <w:t xml:space="preserve">главный инженер </w:t>
      </w:r>
      <w:r w:rsidRPr="00394607">
        <w:rPr>
          <w:rFonts w:ascii="Times New Roman" w:hAnsi="Times New Roman" w:cs="Times New Roman"/>
          <w:i/>
          <w:sz w:val="28"/>
          <w:szCs w:val="28"/>
        </w:rPr>
        <w:t>(председатель комиссии)</w:t>
      </w:r>
    </w:p>
    <w:p w:rsidR="000C0714" w:rsidRDefault="000C0714" w:rsidP="000C0714">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0C0714" w:rsidRDefault="000C0714" w:rsidP="000C0714">
      <w:pPr>
        <w:jc w:val="both"/>
        <w:rPr>
          <w:rFonts w:ascii="Times New Roman" w:hAnsi="Times New Roman" w:cs="Times New Roman"/>
          <w:i/>
          <w:sz w:val="28"/>
          <w:szCs w:val="28"/>
        </w:rPr>
      </w:pPr>
    </w:p>
    <w:p w:rsidR="000C0714" w:rsidRPr="00394607" w:rsidRDefault="000C0714" w:rsidP="000C0714">
      <w:pPr>
        <w:jc w:val="both"/>
        <w:rPr>
          <w:rFonts w:ascii="Times New Roman" w:hAnsi="Times New Roman" w:cs="Times New Roman"/>
          <w:b/>
          <w:bCs/>
          <w:i/>
          <w:sz w:val="28"/>
          <w:szCs w:val="28"/>
        </w:rPr>
      </w:pPr>
      <w:r w:rsidRPr="0096258C">
        <w:rPr>
          <w:rFonts w:ascii="Times New Roman" w:hAnsi="Times New Roman" w:cs="Times New Roman"/>
          <w:b/>
          <w:i/>
          <w:sz w:val="28"/>
          <w:szCs w:val="28"/>
        </w:rPr>
        <w:t>Исключен.</w:t>
      </w:r>
      <w:r>
        <w:rPr>
          <w:rFonts w:ascii="Times New Roman" w:hAnsi="Times New Roman" w:cs="Times New Roman"/>
          <w:i/>
          <w:sz w:val="28"/>
          <w:szCs w:val="28"/>
        </w:rPr>
        <w:t xml:space="preserve"> Машкович</w:t>
      </w:r>
      <w:r>
        <w:rPr>
          <w:rFonts w:ascii="Times New Roman" w:hAnsi="Times New Roman" w:cs="Times New Roman"/>
          <w:i/>
          <w:sz w:val="28"/>
          <w:szCs w:val="28"/>
        </w:rPr>
        <w:tab/>
      </w:r>
      <w:r>
        <w:rPr>
          <w:rFonts w:ascii="Times New Roman" w:hAnsi="Times New Roman" w:cs="Times New Roman"/>
          <w:i/>
          <w:sz w:val="28"/>
          <w:szCs w:val="28"/>
        </w:rPr>
        <w:tab/>
      </w:r>
      <w:r w:rsidRPr="00394607">
        <w:rPr>
          <w:rFonts w:ascii="Times New Roman" w:hAnsi="Times New Roman" w:cs="Times New Roman"/>
          <w:i/>
          <w:sz w:val="28"/>
          <w:szCs w:val="28"/>
        </w:rPr>
        <w:t>- первый заместитель генерального директора-   Сергей Тихонович</w:t>
      </w:r>
      <w:r w:rsidRPr="00394607">
        <w:rPr>
          <w:rFonts w:ascii="Times New Roman" w:hAnsi="Times New Roman" w:cs="Times New Roman"/>
          <w:i/>
          <w:sz w:val="28"/>
          <w:szCs w:val="28"/>
        </w:rPr>
        <w:tab/>
        <w:t xml:space="preserve">          главный инженер (председатель комиссии)</w:t>
      </w:r>
    </w:p>
    <w:p w:rsidR="000C0714" w:rsidRPr="00394607" w:rsidRDefault="000C0714" w:rsidP="000C0714">
      <w:pPr>
        <w:jc w:val="both"/>
        <w:rPr>
          <w:rFonts w:ascii="Times New Roman" w:hAnsi="Times New Roman" w:cs="Times New Roman"/>
          <w:i/>
          <w:sz w:val="28"/>
          <w:szCs w:val="28"/>
        </w:rPr>
      </w:pPr>
      <w:r w:rsidRPr="00394607">
        <w:rPr>
          <w:rFonts w:ascii="Times New Roman" w:hAnsi="Times New Roman" w:cs="Times New Roman"/>
          <w:i/>
          <w:sz w:val="28"/>
          <w:szCs w:val="28"/>
        </w:rPr>
        <w:t xml:space="preserve"> (в редакции приказа</w:t>
      </w:r>
      <w:r>
        <w:rPr>
          <w:rFonts w:ascii="Times New Roman" w:hAnsi="Times New Roman" w:cs="Times New Roman"/>
          <w:i/>
          <w:sz w:val="28"/>
          <w:szCs w:val="28"/>
        </w:rPr>
        <w:t xml:space="preserve"> ГПО «Белэнерго»</w:t>
      </w:r>
      <w:r w:rsidRPr="00394607">
        <w:rPr>
          <w:rFonts w:ascii="Times New Roman" w:hAnsi="Times New Roman" w:cs="Times New Roman"/>
          <w:i/>
          <w:sz w:val="28"/>
          <w:szCs w:val="28"/>
        </w:rPr>
        <w:t xml:space="preserve"> от 13.01.2017</w:t>
      </w:r>
      <w:r>
        <w:rPr>
          <w:rFonts w:ascii="Times New Roman" w:hAnsi="Times New Roman" w:cs="Times New Roman"/>
          <w:i/>
          <w:sz w:val="28"/>
          <w:szCs w:val="28"/>
        </w:rPr>
        <w:t xml:space="preserve"> </w:t>
      </w:r>
      <w:r w:rsidRPr="00394607">
        <w:rPr>
          <w:rFonts w:ascii="Times New Roman" w:hAnsi="Times New Roman" w:cs="Times New Roman"/>
          <w:i/>
          <w:sz w:val="28"/>
          <w:szCs w:val="28"/>
        </w:rPr>
        <w:t>№ 10, вступившего в законную силу 13.01.2017</w:t>
      </w:r>
      <w:r>
        <w:rPr>
          <w:rFonts w:ascii="Times New Roman" w:hAnsi="Times New Roman" w:cs="Times New Roman"/>
          <w:i/>
          <w:sz w:val="28"/>
          <w:szCs w:val="28"/>
        </w:rPr>
        <w:t>; исключен в редакции приказа ГПО «Белэнерго» от 05.02.2019 № 41, вступившего в законную силу 05.02.2019</w:t>
      </w:r>
      <w:r w:rsidRPr="00394607">
        <w:rPr>
          <w:rFonts w:ascii="Times New Roman" w:hAnsi="Times New Roman" w:cs="Times New Roman"/>
          <w:i/>
          <w:sz w:val="28"/>
          <w:szCs w:val="28"/>
        </w:rPr>
        <w:t>)</w:t>
      </w:r>
    </w:p>
    <w:p w:rsidR="000C0714" w:rsidRDefault="000C0714" w:rsidP="000C0714">
      <w:pPr>
        <w:shd w:val="clear" w:color="auto" w:fill="FFFFFF"/>
        <w:ind w:left="3540" w:hanging="3540"/>
        <w:rPr>
          <w:rFonts w:ascii="Times New Roman" w:hAnsi="Times New Roman" w:cs="Times New Roman"/>
          <w:i/>
          <w:spacing w:val="1"/>
          <w:sz w:val="28"/>
          <w:szCs w:val="28"/>
        </w:rPr>
      </w:pPr>
    </w:p>
    <w:p w:rsidR="000C0714" w:rsidRDefault="000C0714" w:rsidP="000C0714">
      <w:pPr>
        <w:shd w:val="clear" w:color="auto" w:fill="FFFFFF"/>
        <w:ind w:left="3540" w:hanging="3540"/>
        <w:rPr>
          <w:rFonts w:ascii="Times New Roman" w:hAnsi="Times New Roman" w:cs="Times New Roman"/>
          <w:i/>
          <w:spacing w:val="1"/>
          <w:sz w:val="28"/>
          <w:szCs w:val="28"/>
        </w:rPr>
      </w:pPr>
      <w:r w:rsidRPr="0096258C">
        <w:rPr>
          <w:rFonts w:ascii="Times New Roman" w:hAnsi="Times New Roman" w:cs="Times New Roman"/>
          <w:b/>
          <w:i/>
          <w:spacing w:val="1"/>
          <w:sz w:val="28"/>
          <w:szCs w:val="28"/>
        </w:rPr>
        <w:t>Исключен.</w:t>
      </w:r>
      <w:r>
        <w:rPr>
          <w:rFonts w:ascii="Times New Roman" w:hAnsi="Times New Roman" w:cs="Times New Roman"/>
          <w:i/>
          <w:spacing w:val="1"/>
          <w:sz w:val="28"/>
          <w:szCs w:val="28"/>
        </w:rPr>
        <w:t xml:space="preserve"> Дрозд </w:t>
      </w:r>
      <w:r w:rsidRPr="003739C8">
        <w:rPr>
          <w:rFonts w:ascii="Times New Roman" w:hAnsi="Times New Roman" w:cs="Times New Roman"/>
          <w:i/>
          <w:spacing w:val="1"/>
          <w:sz w:val="28"/>
          <w:szCs w:val="28"/>
        </w:rPr>
        <w:tab/>
        <w:t>-</w:t>
      </w:r>
      <w:r w:rsidRPr="00D221C9">
        <w:rPr>
          <w:rFonts w:ascii="Times New Roman" w:hAnsi="Times New Roman" w:cs="Times New Roman"/>
          <w:i/>
          <w:spacing w:val="1"/>
          <w:sz w:val="28"/>
          <w:szCs w:val="28"/>
        </w:rPr>
        <w:t xml:space="preserve"> заместитель генерального директора</w:t>
      </w:r>
    </w:p>
    <w:p w:rsidR="000C0714" w:rsidRDefault="000C0714" w:rsidP="000C0714">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Павел Владимирович</w:t>
      </w:r>
      <w:r w:rsidRPr="003739C8">
        <w:rPr>
          <w:rFonts w:ascii="Times New Roman" w:hAnsi="Times New Roman" w:cs="Times New Roman"/>
          <w:i/>
          <w:spacing w:val="1"/>
          <w:sz w:val="28"/>
          <w:szCs w:val="28"/>
        </w:rPr>
        <w:t xml:space="preserve"> </w:t>
      </w:r>
      <w:r>
        <w:rPr>
          <w:rFonts w:ascii="Times New Roman" w:hAnsi="Times New Roman" w:cs="Times New Roman"/>
          <w:i/>
          <w:spacing w:val="1"/>
          <w:sz w:val="28"/>
          <w:szCs w:val="28"/>
        </w:rPr>
        <w:tab/>
      </w:r>
      <w:r w:rsidRPr="003739C8">
        <w:rPr>
          <w:rFonts w:ascii="Times New Roman" w:hAnsi="Times New Roman" w:cs="Times New Roman"/>
          <w:i/>
          <w:spacing w:val="1"/>
          <w:sz w:val="28"/>
          <w:szCs w:val="28"/>
        </w:rPr>
        <w:t xml:space="preserve">(заместитель председателя комиссии) </w:t>
      </w:r>
    </w:p>
    <w:p w:rsidR="000C0714" w:rsidRPr="0096258C" w:rsidRDefault="000C0714" w:rsidP="000C0714">
      <w:pPr>
        <w:pStyle w:val="34"/>
        <w:jc w:val="both"/>
        <w:rPr>
          <w:bCs/>
        </w:rPr>
      </w:pPr>
      <w:r>
        <w:t xml:space="preserve">(в редакции приказов ГПО «Белэнерго» от 13.03.2015 № 66, вступившего в </w:t>
      </w:r>
      <w:r w:rsidRPr="0096258C">
        <w:t>силу 26.02.2015; от 12.05.2017 № 122, вступившего в силу с 12.05.201</w:t>
      </w:r>
      <w:r>
        <w:t>7</w:t>
      </w:r>
      <w:r w:rsidRPr="0096258C">
        <w:t>; исключен в редакции приказа ГПО «Белэнерго» от 05.02.2019 № 41, вступившего в законную силу 05.02.2019)</w:t>
      </w:r>
    </w:p>
    <w:p w:rsidR="00821CC3" w:rsidRDefault="00821CC3" w:rsidP="00821CC3">
      <w:pPr>
        <w:shd w:val="clear" w:color="auto" w:fill="FFFFFF"/>
        <w:tabs>
          <w:tab w:val="left" w:pos="3420"/>
        </w:tabs>
        <w:rPr>
          <w:rFonts w:ascii="Times New Roman" w:hAnsi="Times New Roman" w:cs="Times New Roman"/>
          <w:bCs/>
          <w:i/>
          <w:spacing w:val="1"/>
          <w:sz w:val="28"/>
          <w:szCs w:val="28"/>
        </w:rPr>
      </w:pPr>
    </w:p>
    <w:p w:rsidR="00762BF7" w:rsidRPr="009B639A" w:rsidRDefault="00762BF7" w:rsidP="00762BF7">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Пантелей</w:t>
      </w:r>
      <w:r>
        <w:rPr>
          <w:rFonts w:ascii="Times New Roman" w:hAnsi="Times New Roman" w:cs="Times New Roman"/>
          <w:i/>
          <w:spacing w:val="1"/>
          <w:sz w:val="28"/>
          <w:szCs w:val="28"/>
        </w:rPr>
        <w:tab/>
      </w:r>
      <w:r>
        <w:rPr>
          <w:rFonts w:ascii="Times New Roman" w:hAnsi="Times New Roman" w:cs="Times New Roman"/>
          <w:i/>
          <w:spacing w:val="1"/>
          <w:sz w:val="28"/>
          <w:szCs w:val="28"/>
        </w:rPr>
        <w:tab/>
      </w:r>
      <w:r>
        <w:rPr>
          <w:rFonts w:ascii="Times New Roman" w:hAnsi="Times New Roman" w:cs="Times New Roman"/>
          <w:i/>
          <w:spacing w:val="1"/>
          <w:sz w:val="28"/>
          <w:szCs w:val="28"/>
        </w:rPr>
        <w:tab/>
        <w:t xml:space="preserve">        -</w:t>
      </w:r>
      <w:r w:rsidRPr="009B639A">
        <w:rPr>
          <w:rFonts w:ascii="Times New Roman" w:hAnsi="Times New Roman" w:cs="Times New Roman"/>
          <w:i/>
          <w:spacing w:val="1"/>
          <w:sz w:val="28"/>
          <w:szCs w:val="28"/>
        </w:rPr>
        <w:t>начальник управления ремонта электростанций</w:t>
      </w:r>
    </w:p>
    <w:p w:rsidR="00762BF7" w:rsidRDefault="00762BF7" w:rsidP="00762BF7">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Евгений Андреевич</w:t>
      </w:r>
      <w:r w:rsidRPr="009B639A">
        <w:rPr>
          <w:rFonts w:ascii="Times New Roman" w:hAnsi="Times New Roman" w:cs="Times New Roman"/>
          <w:i/>
          <w:spacing w:val="1"/>
          <w:sz w:val="28"/>
          <w:szCs w:val="28"/>
        </w:rPr>
        <w:tab/>
        <w:t>и тепловых сетей</w:t>
      </w:r>
    </w:p>
    <w:p w:rsidR="00762BF7" w:rsidRPr="00A64AAE" w:rsidRDefault="00762BF7" w:rsidP="00762BF7">
      <w:pPr>
        <w:shd w:val="clear" w:color="auto" w:fill="FFFFFF"/>
        <w:ind w:left="3540" w:hanging="3540"/>
        <w:jc w:val="both"/>
        <w:rPr>
          <w:rFonts w:ascii="Times New Roman" w:hAnsi="Times New Roman" w:cs="Times New Roman"/>
          <w:i/>
          <w:spacing w:val="1"/>
          <w:sz w:val="28"/>
          <w:szCs w:val="28"/>
        </w:rPr>
      </w:pPr>
      <w:r w:rsidRPr="00A64AAE">
        <w:rPr>
          <w:rFonts w:ascii="Times New Roman" w:hAnsi="Times New Roman" w:cs="Times New Roman"/>
          <w:i/>
          <w:spacing w:val="1"/>
          <w:sz w:val="28"/>
          <w:szCs w:val="28"/>
        </w:rPr>
        <w:tab/>
        <w:t>(заместитель председателя комиссии)</w:t>
      </w:r>
    </w:p>
    <w:p w:rsidR="00762BF7" w:rsidRPr="009B639A" w:rsidRDefault="00762BF7" w:rsidP="00762BF7">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(в редакции приказ</w:t>
      </w:r>
      <w:r>
        <w:rPr>
          <w:rFonts w:ascii="Times New Roman" w:hAnsi="Times New Roman" w:cs="Times New Roman"/>
          <w:bCs/>
          <w:i/>
          <w:spacing w:val="1"/>
          <w:sz w:val="28"/>
          <w:szCs w:val="28"/>
        </w:rPr>
        <w:t>ов</w:t>
      </w:r>
      <w:r w:rsidRPr="009B639A">
        <w:rPr>
          <w:rFonts w:ascii="Times New Roman" w:hAnsi="Times New Roman" w:cs="Times New Roman"/>
          <w:bCs/>
          <w:i/>
          <w:spacing w:val="1"/>
          <w:sz w:val="28"/>
          <w:szCs w:val="28"/>
        </w:rPr>
        <w:t xml:space="preserve"> ГПО «Белэнерго» от 30.06.2015 № 177, вступившего в силу с </w:t>
      </w:r>
      <w:r>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r>
        <w:rPr>
          <w:rFonts w:ascii="Times New Roman" w:hAnsi="Times New Roman" w:cs="Times New Roman"/>
          <w:bCs/>
          <w:i/>
          <w:spacing w:val="1"/>
          <w:sz w:val="28"/>
          <w:szCs w:val="28"/>
        </w:rPr>
        <w:t xml:space="preserve">; </w:t>
      </w:r>
      <w:r w:rsidRPr="00A64AAE">
        <w:rPr>
          <w:rFonts w:ascii="Times New Roman" w:hAnsi="Times New Roman" w:cs="Times New Roman"/>
          <w:i/>
          <w:spacing w:val="1"/>
          <w:sz w:val="28"/>
          <w:szCs w:val="28"/>
        </w:rPr>
        <w:t>от 05.02.2019 № 41, вступившего в законную силу 05.02.2019</w:t>
      </w:r>
      <w:r w:rsidRPr="009B639A">
        <w:rPr>
          <w:rFonts w:ascii="Times New Roman" w:hAnsi="Times New Roman" w:cs="Times New Roman"/>
          <w:bCs/>
          <w:i/>
          <w:spacing w:val="1"/>
          <w:sz w:val="28"/>
          <w:szCs w:val="28"/>
        </w:rPr>
        <w:t>)</w:t>
      </w:r>
    </w:p>
    <w:p w:rsidR="00762BF7" w:rsidRPr="00401DDD" w:rsidRDefault="00762BF7" w:rsidP="00762BF7">
      <w:pPr>
        <w:ind w:left="3540" w:hanging="3540"/>
        <w:rPr>
          <w:rFonts w:ascii="Times New Roman" w:hAnsi="Times New Roman" w:cs="Times New Roman"/>
          <w:bCs/>
          <w:sz w:val="28"/>
          <w:szCs w:val="28"/>
        </w:rPr>
      </w:pPr>
    </w:p>
    <w:p w:rsidR="00762BF7" w:rsidRPr="009B639A" w:rsidRDefault="00762BF7" w:rsidP="00762BF7">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Никифоров </w:t>
      </w:r>
      <w:r>
        <w:rPr>
          <w:rFonts w:ascii="Times New Roman" w:hAnsi="Times New Roman" w:cs="Times New Roman"/>
          <w:i/>
          <w:spacing w:val="1"/>
          <w:sz w:val="28"/>
          <w:szCs w:val="28"/>
        </w:rPr>
        <w:tab/>
      </w:r>
      <w:r w:rsidRPr="009B639A">
        <w:rPr>
          <w:rFonts w:ascii="Times New Roman" w:hAnsi="Times New Roman" w:cs="Times New Roman"/>
          <w:i/>
          <w:spacing w:val="1"/>
          <w:sz w:val="28"/>
          <w:szCs w:val="28"/>
        </w:rPr>
        <w:t>-  начальник управления электростанций</w:t>
      </w:r>
    </w:p>
    <w:p w:rsidR="00762BF7" w:rsidRPr="009B639A" w:rsidRDefault="00762BF7" w:rsidP="00762BF7">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Алексей Викторович              и тепловых сетей</w:t>
      </w:r>
    </w:p>
    <w:p w:rsidR="00762BF7" w:rsidRPr="00A64AAE" w:rsidRDefault="00762BF7" w:rsidP="00762BF7">
      <w:pPr>
        <w:shd w:val="clear" w:color="auto" w:fill="FFFFFF"/>
        <w:ind w:left="3540" w:hanging="3540"/>
        <w:jc w:val="both"/>
        <w:rPr>
          <w:rFonts w:ascii="Times New Roman" w:hAnsi="Times New Roman" w:cs="Times New Roman"/>
          <w:i/>
          <w:spacing w:val="1"/>
          <w:sz w:val="28"/>
          <w:szCs w:val="28"/>
        </w:rPr>
      </w:pPr>
      <w:r w:rsidRPr="00A64AAE">
        <w:rPr>
          <w:rFonts w:ascii="Times New Roman" w:hAnsi="Times New Roman" w:cs="Times New Roman"/>
          <w:i/>
          <w:spacing w:val="1"/>
          <w:sz w:val="28"/>
          <w:szCs w:val="28"/>
        </w:rPr>
        <w:tab/>
        <w:t>(заместитель председателя комиссии)</w:t>
      </w:r>
    </w:p>
    <w:p w:rsidR="00762BF7" w:rsidRPr="009B639A" w:rsidRDefault="00762BF7" w:rsidP="00762BF7">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lastRenderedPageBreak/>
        <w:t>(в редакции приказ</w:t>
      </w:r>
      <w:r>
        <w:rPr>
          <w:rFonts w:ascii="Times New Roman" w:hAnsi="Times New Roman" w:cs="Times New Roman"/>
          <w:bCs/>
          <w:i/>
          <w:spacing w:val="1"/>
          <w:sz w:val="28"/>
          <w:szCs w:val="28"/>
        </w:rPr>
        <w:t>ов</w:t>
      </w:r>
      <w:r w:rsidRPr="009B639A">
        <w:rPr>
          <w:rFonts w:ascii="Times New Roman" w:hAnsi="Times New Roman" w:cs="Times New Roman"/>
          <w:bCs/>
          <w:i/>
          <w:spacing w:val="1"/>
          <w:sz w:val="28"/>
          <w:szCs w:val="28"/>
        </w:rPr>
        <w:t xml:space="preserve"> ГПО «Белэнерго» от 30.06.2015 № 177, вступившего в силу с </w:t>
      </w:r>
      <w:r>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r>
        <w:rPr>
          <w:rFonts w:ascii="Times New Roman" w:hAnsi="Times New Roman" w:cs="Times New Roman"/>
          <w:bCs/>
          <w:i/>
          <w:spacing w:val="1"/>
          <w:sz w:val="28"/>
          <w:szCs w:val="28"/>
        </w:rPr>
        <w:t xml:space="preserve">; </w:t>
      </w:r>
      <w:r w:rsidRPr="00A64AAE">
        <w:rPr>
          <w:rFonts w:ascii="Times New Roman" w:hAnsi="Times New Roman" w:cs="Times New Roman"/>
          <w:i/>
          <w:spacing w:val="1"/>
          <w:sz w:val="28"/>
          <w:szCs w:val="28"/>
        </w:rPr>
        <w:t>от 05.02.2019 № 41, вступившего в законную силу 05.02.2019</w:t>
      </w:r>
      <w:r w:rsidRPr="009B639A">
        <w:rPr>
          <w:rFonts w:ascii="Times New Roman" w:hAnsi="Times New Roman" w:cs="Times New Roman"/>
          <w:bCs/>
          <w:i/>
          <w:spacing w:val="1"/>
          <w:sz w:val="28"/>
          <w:szCs w:val="28"/>
        </w:rPr>
        <w:t>)</w:t>
      </w:r>
    </w:p>
    <w:p w:rsidR="00762BF7" w:rsidRDefault="00762BF7" w:rsidP="00762BF7">
      <w:pPr>
        <w:shd w:val="clear" w:color="auto" w:fill="FFFFFF"/>
        <w:rPr>
          <w:rFonts w:ascii="Times New Roman" w:hAnsi="Times New Roman" w:cs="Times New Roman"/>
          <w:bCs/>
          <w:sz w:val="28"/>
          <w:szCs w:val="28"/>
        </w:rPr>
      </w:pP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Уласик </w:t>
      </w:r>
      <w:r w:rsidRPr="00401DDD">
        <w:rPr>
          <w:rFonts w:ascii="Times New Roman" w:hAnsi="Times New Roman" w:cs="Times New Roman"/>
          <w:spacing w:val="1"/>
          <w:sz w:val="28"/>
          <w:szCs w:val="28"/>
        </w:rPr>
        <w:tab/>
        <w:t>- начальник управления внешнеэкономического</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Сергей Олегович </w:t>
      </w:r>
      <w:r w:rsidRPr="00401DDD">
        <w:rPr>
          <w:rFonts w:ascii="Times New Roman" w:hAnsi="Times New Roman" w:cs="Times New Roman"/>
          <w:spacing w:val="1"/>
          <w:sz w:val="28"/>
          <w:szCs w:val="28"/>
        </w:rPr>
        <w:tab/>
        <w:t xml:space="preserve">сотрудничества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 xml:space="preserve">Шаповалова </w:t>
      </w:r>
      <w:r w:rsidRPr="00465BED">
        <w:rPr>
          <w:rFonts w:ascii="Times New Roman" w:hAnsi="Times New Roman" w:cs="Times New Roman"/>
          <w:i/>
          <w:spacing w:val="1"/>
          <w:sz w:val="28"/>
          <w:szCs w:val="28"/>
        </w:rPr>
        <w:tab/>
        <w:t>- начальник управления финансов</w:t>
      </w: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Наталья Михайловна</w:t>
      </w:r>
      <w:r w:rsidRPr="00465BED">
        <w:rPr>
          <w:rFonts w:ascii="Times New Roman" w:hAnsi="Times New Roman" w:cs="Times New Roman"/>
          <w:i/>
          <w:spacing w:val="1"/>
          <w:sz w:val="28"/>
          <w:szCs w:val="28"/>
        </w:rPr>
        <w:tab/>
        <w:t>и отчетности</w:t>
      </w:r>
    </w:p>
    <w:p w:rsidR="00790937" w:rsidRPr="00465BED" w:rsidRDefault="00790937" w:rsidP="00790937">
      <w:pPr>
        <w:pStyle w:val="30"/>
        <w:shd w:val="clear" w:color="auto" w:fill="auto"/>
        <w:tabs>
          <w:tab w:val="left" w:pos="9540"/>
        </w:tabs>
        <w:spacing w:before="0" w:after="0" w:line="240" w:lineRule="auto"/>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Петкевич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управления эксплуатации</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Вадим Ген</w:t>
      </w:r>
      <w:r>
        <w:rPr>
          <w:rFonts w:ascii="Times New Roman" w:hAnsi="Times New Roman" w:cs="Times New Roman"/>
          <w:spacing w:val="1"/>
          <w:sz w:val="28"/>
          <w:szCs w:val="28"/>
        </w:rPr>
        <w:t>н</w:t>
      </w:r>
      <w:r w:rsidRPr="00401DDD">
        <w:rPr>
          <w:rFonts w:ascii="Times New Roman" w:hAnsi="Times New Roman" w:cs="Times New Roman"/>
          <w:spacing w:val="1"/>
          <w:sz w:val="28"/>
          <w:szCs w:val="28"/>
        </w:rPr>
        <w:t>адьевич</w:t>
      </w:r>
      <w:r w:rsidRPr="00401DDD">
        <w:rPr>
          <w:rFonts w:ascii="Times New Roman" w:hAnsi="Times New Roman" w:cs="Times New Roman"/>
          <w:spacing w:val="1"/>
          <w:sz w:val="28"/>
          <w:szCs w:val="28"/>
        </w:rPr>
        <w:tab/>
        <w:t>электротехнического оборудования</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Рудковский</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00F90A61">
        <w:rPr>
          <w:rFonts w:ascii="Times New Roman" w:hAnsi="Times New Roman" w:cs="Times New Roman"/>
          <w:i/>
          <w:spacing w:val="1"/>
          <w:sz w:val="28"/>
          <w:szCs w:val="28"/>
        </w:rPr>
        <w:t xml:space="preserve">        </w:t>
      </w:r>
      <w:r w:rsidRPr="00B2122D">
        <w:rPr>
          <w:rFonts w:ascii="Times New Roman" w:hAnsi="Times New Roman" w:cs="Times New Roman"/>
          <w:i/>
          <w:spacing w:val="1"/>
          <w:sz w:val="28"/>
          <w:szCs w:val="28"/>
        </w:rPr>
        <w:t>- начальник управления эксплуатации</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Виктор Георгиевич</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электрических сетей</w:t>
      </w:r>
    </w:p>
    <w:p w:rsidR="00821CC3" w:rsidRPr="00B2122D" w:rsidRDefault="00B2122D" w:rsidP="00B2122D">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i/>
          <w:spacing w:val="1"/>
          <w:sz w:val="28"/>
          <w:szCs w:val="28"/>
        </w:rPr>
        <w:t>(в редакции приказа ГПО «Белэнерго» от 26.09.2016 № 249, вступившего в законную силу 26.09.2016)</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Полховский</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 начальник управления инвестиций и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Андрей Владимирович</w:t>
      </w:r>
      <w:r w:rsidRPr="00401DDD">
        <w:rPr>
          <w:rFonts w:ascii="Times New Roman" w:hAnsi="Times New Roman" w:cs="Times New Roman"/>
          <w:spacing w:val="1"/>
          <w:sz w:val="28"/>
          <w:szCs w:val="28"/>
        </w:rPr>
        <w:tab/>
        <w:t>капитального строительства</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Черняк</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 xml:space="preserve">- начальник отдела </w:t>
      </w:r>
      <w:r w:rsidR="00790937">
        <w:rPr>
          <w:rFonts w:ascii="Times New Roman" w:hAnsi="Times New Roman" w:cs="Times New Roman"/>
          <w:i/>
          <w:spacing w:val="1"/>
          <w:sz w:val="28"/>
          <w:szCs w:val="28"/>
        </w:rPr>
        <w:t xml:space="preserve">методологии </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Елена Валерьевна</w:t>
      </w:r>
      <w:r w:rsidRPr="00B2122D">
        <w:rPr>
          <w:rFonts w:ascii="Times New Roman" w:hAnsi="Times New Roman" w:cs="Times New Roman"/>
          <w:i/>
          <w:spacing w:val="1"/>
          <w:sz w:val="28"/>
          <w:szCs w:val="28"/>
        </w:rPr>
        <w:tab/>
      </w:r>
      <w:r>
        <w:rPr>
          <w:rFonts w:ascii="Times New Roman" w:hAnsi="Times New Roman" w:cs="Times New Roman"/>
          <w:i/>
          <w:spacing w:val="1"/>
          <w:sz w:val="28"/>
          <w:szCs w:val="28"/>
        </w:rPr>
        <w:t xml:space="preserve">          </w:t>
      </w:r>
      <w:r w:rsidR="00790937">
        <w:rPr>
          <w:rFonts w:ascii="Times New Roman" w:hAnsi="Times New Roman" w:cs="Times New Roman"/>
          <w:i/>
          <w:spacing w:val="1"/>
          <w:sz w:val="28"/>
          <w:szCs w:val="28"/>
        </w:rPr>
        <w:t xml:space="preserve">  развития организаций</w:t>
      </w:r>
    </w:p>
    <w:p w:rsidR="00821CC3" w:rsidRPr="00401DDD" w:rsidRDefault="00B2122D" w:rsidP="00B2122D">
      <w:pPr>
        <w:shd w:val="clear" w:color="auto" w:fill="FFFFFF"/>
        <w:jc w:val="both"/>
        <w:rPr>
          <w:rFonts w:ascii="Times New Roman" w:hAnsi="Times New Roman" w:cs="Times New Roman"/>
          <w:bCs/>
          <w:spacing w:val="1"/>
          <w:sz w:val="28"/>
          <w:szCs w:val="28"/>
        </w:rPr>
      </w:pPr>
      <w:r w:rsidRPr="00B2122D">
        <w:rPr>
          <w:rFonts w:ascii="Times New Roman" w:hAnsi="Times New Roman" w:cs="Times New Roman"/>
          <w:i/>
          <w:spacing w:val="1"/>
          <w:sz w:val="28"/>
          <w:szCs w:val="28"/>
        </w:rPr>
        <w:t>(в редакции приказ</w:t>
      </w:r>
      <w:r w:rsidR="00790937">
        <w:rPr>
          <w:rFonts w:ascii="Times New Roman" w:hAnsi="Times New Roman" w:cs="Times New Roman"/>
          <w:i/>
          <w:spacing w:val="1"/>
          <w:sz w:val="28"/>
          <w:szCs w:val="28"/>
        </w:rPr>
        <w:t>ов</w:t>
      </w:r>
      <w:r w:rsidRPr="00B2122D">
        <w:rPr>
          <w:rFonts w:ascii="Times New Roman" w:hAnsi="Times New Roman" w:cs="Times New Roman"/>
          <w:i/>
          <w:spacing w:val="1"/>
          <w:sz w:val="28"/>
          <w:szCs w:val="28"/>
        </w:rPr>
        <w:t xml:space="preserve"> ГПО «Белэнерго» от 03.05.2016 № 118, вступившего в законную силу 03.05.2016; от 26.09.2016 № 249, вступившего в законную силу 26.09.2016</w:t>
      </w:r>
      <w:r w:rsidR="00790937">
        <w:rPr>
          <w:rFonts w:ascii="Times New Roman" w:hAnsi="Times New Roman" w:cs="Times New Roman"/>
          <w:i/>
          <w:spacing w:val="1"/>
          <w:sz w:val="28"/>
          <w:szCs w:val="28"/>
        </w:rPr>
        <w:t>; от 29.10.2018 № 248, вступившего в законную силу 01.11.2018</w:t>
      </w:r>
      <w:r w:rsidRPr="00B2122D">
        <w:rPr>
          <w:rFonts w:ascii="Times New Roman" w:hAnsi="Times New Roman" w:cs="Times New Roman"/>
          <w:i/>
          <w:spacing w:val="1"/>
          <w:sz w:val="28"/>
          <w:szCs w:val="28"/>
        </w:rPr>
        <w:t>)</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Шевалдин</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отдела эксплуатации релейной</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Михаил Андреевич</w:t>
      </w:r>
      <w:r w:rsidRPr="00401DDD">
        <w:rPr>
          <w:rFonts w:ascii="Times New Roman" w:hAnsi="Times New Roman" w:cs="Times New Roman"/>
          <w:spacing w:val="1"/>
          <w:sz w:val="28"/>
          <w:szCs w:val="28"/>
        </w:rPr>
        <w:tab/>
        <w:t>защиты и автоматики электрооборудования и электрических сетей</w:t>
      </w:r>
    </w:p>
    <w:p w:rsidR="00B2122D" w:rsidRDefault="00B2122D" w:rsidP="009B639A">
      <w:pPr>
        <w:shd w:val="clear" w:color="auto" w:fill="FFFFFF"/>
        <w:jc w:val="both"/>
        <w:rPr>
          <w:rFonts w:ascii="Times New Roman" w:hAnsi="Times New Roman" w:cs="Times New Roman"/>
          <w:i/>
          <w:spacing w:val="1"/>
          <w:sz w:val="28"/>
          <w:szCs w:val="28"/>
        </w:rPr>
      </w:pPr>
    </w:p>
    <w:p w:rsidR="00821CC3" w:rsidRPr="003729B3" w:rsidRDefault="003729B3" w:rsidP="00821CC3">
      <w:pPr>
        <w:shd w:val="clear" w:color="auto" w:fill="FFFFFF"/>
        <w:tabs>
          <w:tab w:val="left" w:pos="3420"/>
        </w:tabs>
        <w:ind w:left="2124" w:hanging="2124"/>
        <w:jc w:val="both"/>
        <w:rPr>
          <w:rFonts w:ascii="Times New Roman" w:hAnsi="Times New Roman" w:cs="Times New Roman"/>
          <w:bCs/>
          <w:i/>
          <w:spacing w:val="1"/>
          <w:sz w:val="28"/>
          <w:szCs w:val="28"/>
        </w:rPr>
      </w:pPr>
      <w:r w:rsidRPr="003729B3">
        <w:rPr>
          <w:rFonts w:ascii="Times New Roman" w:hAnsi="Times New Roman" w:cs="Times New Roman"/>
          <w:i/>
          <w:spacing w:val="1"/>
          <w:sz w:val="28"/>
          <w:szCs w:val="28"/>
        </w:rPr>
        <w:t>Шамановская Анна</w:t>
      </w:r>
      <w:r w:rsidR="00821CC3" w:rsidRPr="003729B3">
        <w:rPr>
          <w:rFonts w:ascii="Times New Roman" w:hAnsi="Times New Roman" w:cs="Times New Roman"/>
          <w:i/>
          <w:spacing w:val="1"/>
          <w:sz w:val="28"/>
          <w:szCs w:val="28"/>
        </w:rPr>
        <w:tab/>
      </w:r>
      <w:r w:rsidR="00821CC3" w:rsidRPr="003729B3">
        <w:rPr>
          <w:rFonts w:ascii="Times New Roman" w:hAnsi="Times New Roman" w:cs="Times New Roman"/>
          <w:i/>
          <w:spacing w:val="1"/>
          <w:sz w:val="28"/>
          <w:szCs w:val="28"/>
        </w:rPr>
        <w:tab/>
        <w:t xml:space="preserve">- </w:t>
      </w:r>
      <w:r w:rsidRPr="003729B3">
        <w:rPr>
          <w:rFonts w:ascii="Times New Roman" w:hAnsi="Times New Roman" w:cs="Times New Roman"/>
          <w:i/>
          <w:spacing w:val="1"/>
          <w:sz w:val="28"/>
          <w:szCs w:val="28"/>
        </w:rPr>
        <w:t>ведущий инженер</w:t>
      </w:r>
      <w:r w:rsidR="00821CC3" w:rsidRPr="003729B3">
        <w:rPr>
          <w:rFonts w:ascii="Times New Roman" w:hAnsi="Times New Roman" w:cs="Times New Roman"/>
          <w:i/>
          <w:spacing w:val="1"/>
          <w:sz w:val="28"/>
          <w:szCs w:val="28"/>
        </w:rPr>
        <w:t xml:space="preserve"> управления</w:t>
      </w:r>
    </w:p>
    <w:p w:rsidR="00821CC3" w:rsidRPr="003729B3" w:rsidRDefault="003729B3" w:rsidP="00821CC3">
      <w:pPr>
        <w:ind w:left="3540" w:hanging="3540"/>
        <w:rPr>
          <w:rFonts w:ascii="Times New Roman" w:hAnsi="Times New Roman" w:cs="Times New Roman"/>
          <w:bCs/>
          <w:i/>
          <w:spacing w:val="1"/>
          <w:sz w:val="28"/>
          <w:szCs w:val="28"/>
        </w:rPr>
      </w:pPr>
      <w:r w:rsidRPr="003729B3">
        <w:rPr>
          <w:rFonts w:ascii="Times New Roman" w:hAnsi="Times New Roman" w:cs="Times New Roman"/>
          <w:i/>
          <w:spacing w:val="1"/>
          <w:sz w:val="28"/>
          <w:szCs w:val="28"/>
        </w:rPr>
        <w:t>Эдвардовна</w:t>
      </w:r>
      <w:r w:rsidR="00821CC3" w:rsidRPr="003729B3">
        <w:rPr>
          <w:rFonts w:ascii="Times New Roman" w:hAnsi="Times New Roman" w:cs="Times New Roman"/>
          <w:i/>
          <w:spacing w:val="1"/>
          <w:sz w:val="28"/>
          <w:szCs w:val="28"/>
        </w:rPr>
        <w:tab/>
      </w:r>
      <w:r w:rsidRPr="003729B3">
        <w:rPr>
          <w:rFonts w:ascii="Times New Roman" w:hAnsi="Times New Roman" w:cs="Times New Roman"/>
          <w:i/>
          <w:spacing w:val="1"/>
          <w:sz w:val="28"/>
          <w:szCs w:val="28"/>
        </w:rPr>
        <w:t xml:space="preserve">ремонта </w:t>
      </w:r>
      <w:r w:rsidR="00821CC3" w:rsidRPr="003729B3">
        <w:rPr>
          <w:rFonts w:ascii="Times New Roman" w:hAnsi="Times New Roman" w:cs="Times New Roman"/>
          <w:i/>
          <w:spacing w:val="1"/>
          <w:sz w:val="28"/>
          <w:szCs w:val="28"/>
        </w:rPr>
        <w:t>электростанций и тепловых сетей –</w:t>
      </w:r>
    </w:p>
    <w:p w:rsidR="009B639A" w:rsidRPr="003729B3" w:rsidRDefault="00821CC3" w:rsidP="009B639A">
      <w:pPr>
        <w:ind w:left="3540" w:hanging="3540"/>
        <w:rPr>
          <w:rFonts w:ascii="Times New Roman" w:hAnsi="Times New Roman" w:cs="Times New Roman"/>
          <w:i/>
          <w:sz w:val="28"/>
          <w:szCs w:val="28"/>
        </w:rPr>
      </w:pPr>
      <w:r w:rsidRPr="003729B3">
        <w:rPr>
          <w:rFonts w:ascii="Times New Roman" w:hAnsi="Times New Roman" w:cs="Times New Roman"/>
          <w:i/>
          <w:spacing w:val="1"/>
          <w:sz w:val="28"/>
          <w:szCs w:val="28"/>
        </w:rPr>
        <w:t xml:space="preserve">                                                  секретарь комиссии</w:t>
      </w:r>
      <w:r w:rsidRPr="003729B3">
        <w:rPr>
          <w:rFonts w:ascii="Times New Roman" w:hAnsi="Times New Roman" w:cs="Times New Roman"/>
          <w:i/>
          <w:sz w:val="28"/>
          <w:szCs w:val="28"/>
        </w:rPr>
        <w:t xml:space="preserve"> </w:t>
      </w:r>
      <w:r w:rsidRPr="003729B3">
        <w:rPr>
          <w:rFonts w:ascii="Times New Roman" w:hAnsi="Times New Roman" w:cs="Times New Roman"/>
          <w:i/>
          <w:spacing w:val="1"/>
          <w:sz w:val="28"/>
          <w:szCs w:val="28"/>
        </w:rPr>
        <w:t xml:space="preserve">по закупкам работ (услуг) </w:t>
      </w:r>
      <w:r w:rsidRPr="003729B3">
        <w:rPr>
          <w:rFonts w:ascii="Times New Roman" w:hAnsi="Times New Roman" w:cs="Times New Roman"/>
          <w:i/>
          <w:sz w:val="28"/>
          <w:szCs w:val="28"/>
        </w:rPr>
        <w:t xml:space="preserve">по </w:t>
      </w:r>
      <w:r w:rsidR="003729B3" w:rsidRPr="003729B3">
        <w:rPr>
          <w:rFonts w:ascii="Times New Roman" w:hAnsi="Times New Roman" w:cs="Times New Roman"/>
          <w:i/>
          <w:sz w:val="28"/>
          <w:szCs w:val="28"/>
        </w:rPr>
        <w:t>эксплуатации и ремонта</w:t>
      </w:r>
      <w:r w:rsidRPr="003729B3">
        <w:rPr>
          <w:rFonts w:ascii="Times New Roman" w:hAnsi="Times New Roman" w:cs="Times New Roman"/>
          <w:i/>
          <w:sz w:val="28"/>
          <w:szCs w:val="28"/>
        </w:rPr>
        <w:t xml:space="preserve"> электростанций и тепловых сетей</w:t>
      </w:r>
    </w:p>
    <w:p w:rsidR="003729B3" w:rsidRPr="009B639A" w:rsidRDefault="003729B3" w:rsidP="002C0ECA">
      <w:pPr>
        <w:shd w:val="clear" w:color="auto" w:fill="FFFFFF"/>
        <w:tabs>
          <w:tab w:val="left" w:pos="284"/>
        </w:tabs>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 (в редакции приказа ГПО «Белэнерго» от </w:t>
      </w:r>
      <w:r>
        <w:rPr>
          <w:rFonts w:ascii="Times New Roman" w:hAnsi="Times New Roman" w:cs="Times New Roman"/>
          <w:bCs/>
          <w:i/>
          <w:spacing w:val="1"/>
          <w:sz w:val="28"/>
          <w:szCs w:val="28"/>
        </w:rPr>
        <w:t xml:space="preserve">30.06.2015 № 177, вступившего в </w:t>
      </w:r>
      <w:r w:rsidRPr="009B639A">
        <w:rPr>
          <w:rFonts w:ascii="Times New Roman" w:hAnsi="Times New Roman" w:cs="Times New Roman"/>
          <w:bCs/>
          <w:i/>
          <w:spacing w:val="1"/>
          <w:sz w:val="28"/>
          <w:szCs w:val="28"/>
        </w:rPr>
        <w:t xml:space="preserve">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3729B3" w:rsidRPr="009B639A" w:rsidRDefault="003729B3" w:rsidP="009B639A">
      <w:pPr>
        <w:ind w:left="3540" w:hanging="3540"/>
        <w:rPr>
          <w:rFonts w:ascii="Times New Roman" w:hAnsi="Times New Roman" w:cs="Times New Roman"/>
          <w:sz w:val="28"/>
          <w:szCs w:val="28"/>
        </w:rPr>
      </w:pPr>
    </w:p>
    <w:p w:rsidR="00E0286B" w:rsidRDefault="00E0286B" w:rsidP="00E0286B">
      <w:pPr>
        <w:shd w:val="clear" w:color="auto" w:fill="FFFFFF"/>
        <w:ind w:left="3686" w:hanging="3686"/>
        <w:rPr>
          <w:rFonts w:ascii="Times New Roman" w:hAnsi="Times New Roman" w:cs="Times New Roman"/>
          <w:bCs/>
          <w:i/>
          <w:sz w:val="28"/>
          <w:szCs w:val="28"/>
        </w:rPr>
      </w:pPr>
      <w:r w:rsidRPr="00E0286B">
        <w:rPr>
          <w:rFonts w:ascii="Times New Roman" w:hAnsi="Times New Roman" w:cs="Times New Roman"/>
          <w:bCs/>
          <w:i/>
          <w:sz w:val="28"/>
          <w:szCs w:val="28"/>
        </w:rPr>
        <w:t>Зеневич Виктор Викторович – ведущий инженер управления эксплуатации электростанций и тепловых сетей – секретарь комиссии по закупкам работ (услуг) по эксплуатации и ремонту электростанций и тепловых сетей</w:t>
      </w:r>
    </w:p>
    <w:p w:rsidR="00E0286B" w:rsidRPr="009B639A" w:rsidRDefault="00E0286B" w:rsidP="00E0286B">
      <w:pPr>
        <w:shd w:val="clear" w:color="auto" w:fill="FFFFFF"/>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lastRenderedPageBreak/>
        <w:t xml:space="preserve">(в редакции приказа ГПО «Белэнерго» от 30.06.2015 № 177, вступившего в силу с </w:t>
      </w:r>
      <w:r>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E0286B" w:rsidRDefault="00E0286B" w:rsidP="00821CC3">
      <w:pPr>
        <w:shd w:val="clear" w:color="auto" w:fill="FFFFFF"/>
        <w:rPr>
          <w:rFonts w:ascii="Times New Roman" w:hAnsi="Times New Roman" w:cs="Times New Roman"/>
          <w:bCs/>
          <w:sz w:val="28"/>
          <w:szCs w:val="28"/>
        </w:rPr>
      </w:pPr>
    </w:p>
    <w:p w:rsidR="00821CC3" w:rsidRPr="00821CC3" w:rsidRDefault="00821CC3" w:rsidP="00917D34">
      <w:pPr>
        <w:pStyle w:val="af0"/>
        <w:numPr>
          <w:ilvl w:val="0"/>
          <w:numId w:val="1"/>
        </w:numPr>
        <w:shd w:val="clear" w:color="auto" w:fill="FFFFFF"/>
        <w:tabs>
          <w:tab w:val="left" w:pos="3420"/>
        </w:tabs>
        <w:jc w:val="center"/>
        <w:rPr>
          <w:rFonts w:ascii="Times New Roman" w:hAnsi="Times New Roman" w:cs="Times New Roman"/>
          <w:bCs/>
          <w:spacing w:val="1"/>
          <w:sz w:val="28"/>
          <w:szCs w:val="28"/>
        </w:rPr>
      </w:pPr>
      <w:r w:rsidRPr="00821CC3">
        <w:rPr>
          <w:rFonts w:ascii="Times New Roman" w:hAnsi="Times New Roman" w:cs="Times New Roman"/>
          <w:spacing w:val="1"/>
          <w:sz w:val="28"/>
          <w:szCs w:val="28"/>
        </w:rPr>
        <w:t>Комиссия по вопросам согласования решений</w:t>
      </w:r>
    </w:p>
    <w:p w:rsidR="00821CC3" w:rsidRDefault="00821CC3" w:rsidP="00821CC3">
      <w:pPr>
        <w:shd w:val="clear" w:color="auto" w:fill="FFFFFF"/>
        <w:tabs>
          <w:tab w:val="left" w:pos="3420"/>
        </w:tabs>
        <w:ind w:left="360"/>
        <w:jc w:val="center"/>
        <w:rPr>
          <w:rFonts w:ascii="Times New Roman" w:hAnsi="Times New Roman" w:cs="Times New Roman"/>
          <w:sz w:val="28"/>
          <w:szCs w:val="28"/>
        </w:rPr>
      </w:pPr>
      <w:r w:rsidRPr="00821CC3">
        <w:rPr>
          <w:rFonts w:ascii="Times New Roman" w:hAnsi="Times New Roman" w:cs="Times New Roman"/>
          <w:spacing w:val="1"/>
          <w:sz w:val="28"/>
          <w:szCs w:val="28"/>
        </w:rPr>
        <w:t>по закупкам работ (услуг)</w:t>
      </w:r>
      <w:r w:rsidRPr="00821CC3">
        <w:rPr>
          <w:rFonts w:ascii="Times New Roman" w:hAnsi="Times New Roman" w:cs="Times New Roman"/>
          <w:sz w:val="28"/>
          <w:szCs w:val="28"/>
        </w:rPr>
        <w:t xml:space="preserve"> по эксплуатации релейной защиты</w:t>
      </w:r>
    </w:p>
    <w:p w:rsidR="00821CC3" w:rsidRPr="00821CC3" w:rsidRDefault="00821CC3" w:rsidP="00821CC3">
      <w:pPr>
        <w:shd w:val="clear" w:color="auto" w:fill="FFFFFF"/>
        <w:tabs>
          <w:tab w:val="left" w:pos="3420"/>
        </w:tabs>
        <w:ind w:left="360"/>
        <w:jc w:val="center"/>
        <w:rPr>
          <w:rFonts w:ascii="Times New Roman" w:hAnsi="Times New Roman" w:cs="Times New Roman"/>
          <w:bCs/>
          <w:spacing w:val="1"/>
          <w:sz w:val="28"/>
          <w:szCs w:val="28"/>
        </w:rPr>
      </w:pPr>
      <w:r w:rsidRPr="00821CC3">
        <w:rPr>
          <w:rFonts w:ascii="Times New Roman" w:hAnsi="Times New Roman" w:cs="Times New Roman"/>
          <w:sz w:val="28"/>
          <w:szCs w:val="28"/>
        </w:rPr>
        <w:t>и автоматики электрооборудования</w:t>
      </w:r>
      <w:r>
        <w:rPr>
          <w:rFonts w:ascii="Times New Roman" w:hAnsi="Times New Roman" w:cs="Times New Roman"/>
          <w:spacing w:val="1"/>
          <w:sz w:val="28"/>
          <w:szCs w:val="28"/>
        </w:rPr>
        <w:t xml:space="preserve"> и электрических сетей</w:t>
      </w:r>
    </w:p>
    <w:p w:rsidR="00821CC3" w:rsidRDefault="00821CC3" w:rsidP="00821CC3">
      <w:pPr>
        <w:rPr>
          <w:rFonts w:ascii="Times New Roman" w:hAnsi="Times New Roman" w:cs="Times New Roman"/>
          <w:bCs/>
          <w:sz w:val="28"/>
          <w:szCs w:val="28"/>
        </w:rPr>
      </w:pPr>
    </w:p>
    <w:p w:rsidR="000C0714" w:rsidRDefault="000C0714" w:rsidP="000C0714">
      <w:pPr>
        <w:pStyle w:val="2"/>
      </w:pPr>
      <w:r>
        <w:t xml:space="preserve">Бобров </w:t>
      </w:r>
      <w:r>
        <w:tab/>
      </w:r>
      <w:r>
        <w:tab/>
      </w:r>
      <w:r>
        <w:tab/>
      </w:r>
      <w:r>
        <w:tab/>
        <w:t xml:space="preserve">- </w:t>
      </w:r>
      <w:r w:rsidRPr="00394607">
        <w:t>первый заместитель генерального директора-</w:t>
      </w:r>
    </w:p>
    <w:p w:rsidR="000C0714" w:rsidRDefault="000C0714" w:rsidP="000C0714">
      <w:pPr>
        <w:jc w:val="both"/>
        <w:rPr>
          <w:rFonts w:ascii="Times New Roman" w:hAnsi="Times New Roman" w:cs="Times New Roman"/>
          <w:i/>
          <w:sz w:val="28"/>
          <w:szCs w:val="28"/>
        </w:rPr>
      </w:pPr>
      <w:r>
        <w:rPr>
          <w:rFonts w:ascii="Times New Roman" w:hAnsi="Times New Roman" w:cs="Times New Roman"/>
          <w:i/>
          <w:sz w:val="28"/>
          <w:szCs w:val="28"/>
        </w:rPr>
        <w:t>Владимир Владимирович</w:t>
      </w:r>
      <w:r>
        <w:rPr>
          <w:rFonts w:ascii="Times New Roman" w:hAnsi="Times New Roman" w:cs="Times New Roman"/>
          <w:i/>
          <w:sz w:val="28"/>
          <w:szCs w:val="28"/>
        </w:rPr>
        <w:tab/>
        <w:t xml:space="preserve">главный инженер </w:t>
      </w:r>
      <w:r w:rsidRPr="00394607">
        <w:rPr>
          <w:rFonts w:ascii="Times New Roman" w:hAnsi="Times New Roman" w:cs="Times New Roman"/>
          <w:i/>
          <w:sz w:val="28"/>
          <w:szCs w:val="28"/>
        </w:rPr>
        <w:t>(председатель комиссии)</w:t>
      </w:r>
    </w:p>
    <w:p w:rsidR="000C0714" w:rsidRDefault="000C0714" w:rsidP="000C0714">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0C0714" w:rsidRDefault="000C0714" w:rsidP="000C0714">
      <w:pPr>
        <w:jc w:val="both"/>
        <w:rPr>
          <w:rFonts w:ascii="Times New Roman" w:hAnsi="Times New Roman" w:cs="Times New Roman"/>
          <w:i/>
          <w:sz w:val="28"/>
          <w:szCs w:val="28"/>
        </w:rPr>
      </w:pPr>
    </w:p>
    <w:p w:rsidR="000C0714" w:rsidRPr="00394607" w:rsidRDefault="000C0714" w:rsidP="000C0714">
      <w:pPr>
        <w:jc w:val="both"/>
        <w:rPr>
          <w:rFonts w:ascii="Times New Roman" w:hAnsi="Times New Roman" w:cs="Times New Roman"/>
          <w:b/>
          <w:bCs/>
          <w:i/>
          <w:sz w:val="28"/>
          <w:szCs w:val="28"/>
        </w:rPr>
      </w:pPr>
      <w:r w:rsidRPr="0096258C">
        <w:rPr>
          <w:rFonts w:ascii="Times New Roman" w:hAnsi="Times New Roman" w:cs="Times New Roman"/>
          <w:b/>
          <w:i/>
          <w:sz w:val="28"/>
          <w:szCs w:val="28"/>
        </w:rPr>
        <w:t>Исключен.</w:t>
      </w:r>
      <w:r>
        <w:rPr>
          <w:rFonts w:ascii="Times New Roman" w:hAnsi="Times New Roman" w:cs="Times New Roman"/>
          <w:i/>
          <w:sz w:val="28"/>
          <w:szCs w:val="28"/>
        </w:rPr>
        <w:t xml:space="preserve"> Машкович</w:t>
      </w:r>
      <w:r>
        <w:rPr>
          <w:rFonts w:ascii="Times New Roman" w:hAnsi="Times New Roman" w:cs="Times New Roman"/>
          <w:i/>
          <w:sz w:val="28"/>
          <w:szCs w:val="28"/>
        </w:rPr>
        <w:tab/>
      </w:r>
      <w:r>
        <w:rPr>
          <w:rFonts w:ascii="Times New Roman" w:hAnsi="Times New Roman" w:cs="Times New Roman"/>
          <w:i/>
          <w:sz w:val="28"/>
          <w:szCs w:val="28"/>
        </w:rPr>
        <w:tab/>
      </w:r>
      <w:r w:rsidRPr="00394607">
        <w:rPr>
          <w:rFonts w:ascii="Times New Roman" w:hAnsi="Times New Roman" w:cs="Times New Roman"/>
          <w:i/>
          <w:sz w:val="28"/>
          <w:szCs w:val="28"/>
        </w:rPr>
        <w:t>- первый заместитель генерального директора-   Сергей Тихонович</w:t>
      </w:r>
      <w:r w:rsidRPr="00394607">
        <w:rPr>
          <w:rFonts w:ascii="Times New Roman" w:hAnsi="Times New Roman" w:cs="Times New Roman"/>
          <w:i/>
          <w:sz w:val="28"/>
          <w:szCs w:val="28"/>
        </w:rPr>
        <w:tab/>
        <w:t xml:space="preserve">          главный инженер (председатель комиссии)</w:t>
      </w:r>
    </w:p>
    <w:p w:rsidR="000C0714" w:rsidRPr="00394607" w:rsidRDefault="000C0714" w:rsidP="000C0714">
      <w:pPr>
        <w:jc w:val="both"/>
        <w:rPr>
          <w:rFonts w:ascii="Times New Roman" w:hAnsi="Times New Roman" w:cs="Times New Roman"/>
          <w:i/>
          <w:sz w:val="28"/>
          <w:szCs w:val="28"/>
        </w:rPr>
      </w:pPr>
      <w:r w:rsidRPr="00394607">
        <w:rPr>
          <w:rFonts w:ascii="Times New Roman" w:hAnsi="Times New Roman" w:cs="Times New Roman"/>
          <w:i/>
          <w:sz w:val="28"/>
          <w:szCs w:val="28"/>
        </w:rPr>
        <w:t xml:space="preserve"> (в редакции приказа</w:t>
      </w:r>
      <w:r>
        <w:rPr>
          <w:rFonts w:ascii="Times New Roman" w:hAnsi="Times New Roman" w:cs="Times New Roman"/>
          <w:i/>
          <w:sz w:val="28"/>
          <w:szCs w:val="28"/>
        </w:rPr>
        <w:t xml:space="preserve"> ГПО «Белэнерго»</w:t>
      </w:r>
      <w:r w:rsidRPr="00394607">
        <w:rPr>
          <w:rFonts w:ascii="Times New Roman" w:hAnsi="Times New Roman" w:cs="Times New Roman"/>
          <w:i/>
          <w:sz w:val="28"/>
          <w:szCs w:val="28"/>
        </w:rPr>
        <w:t xml:space="preserve"> от 13.01.2017</w:t>
      </w:r>
      <w:r>
        <w:rPr>
          <w:rFonts w:ascii="Times New Roman" w:hAnsi="Times New Roman" w:cs="Times New Roman"/>
          <w:i/>
          <w:sz w:val="28"/>
          <w:szCs w:val="28"/>
        </w:rPr>
        <w:t xml:space="preserve"> </w:t>
      </w:r>
      <w:r w:rsidRPr="00394607">
        <w:rPr>
          <w:rFonts w:ascii="Times New Roman" w:hAnsi="Times New Roman" w:cs="Times New Roman"/>
          <w:i/>
          <w:sz w:val="28"/>
          <w:szCs w:val="28"/>
        </w:rPr>
        <w:t>№ 10, вступившего в законную силу 13.01.2017</w:t>
      </w:r>
      <w:r>
        <w:rPr>
          <w:rFonts w:ascii="Times New Roman" w:hAnsi="Times New Roman" w:cs="Times New Roman"/>
          <w:i/>
          <w:sz w:val="28"/>
          <w:szCs w:val="28"/>
        </w:rPr>
        <w:t>; исключен в редакции приказа ГПО «Белэнерго» от 05.02.2019 № 41, вступившего в законную силу 05.02.2019</w:t>
      </w:r>
      <w:r w:rsidRPr="00394607">
        <w:rPr>
          <w:rFonts w:ascii="Times New Roman" w:hAnsi="Times New Roman" w:cs="Times New Roman"/>
          <w:i/>
          <w:sz w:val="28"/>
          <w:szCs w:val="28"/>
        </w:rPr>
        <w:t>)</w:t>
      </w:r>
    </w:p>
    <w:p w:rsidR="000C0714" w:rsidRDefault="000C0714" w:rsidP="000C0714">
      <w:pPr>
        <w:shd w:val="clear" w:color="auto" w:fill="FFFFFF"/>
        <w:ind w:left="3540" w:hanging="3540"/>
        <w:rPr>
          <w:rFonts w:ascii="Times New Roman" w:hAnsi="Times New Roman" w:cs="Times New Roman"/>
          <w:i/>
          <w:spacing w:val="1"/>
          <w:sz w:val="28"/>
          <w:szCs w:val="28"/>
        </w:rPr>
      </w:pPr>
    </w:p>
    <w:p w:rsidR="000C0714" w:rsidRDefault="000C0714" w:rsidP="000C0714">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Поршнев</w:t>
      </w:r>
      <w:r>
        <w:rPr>
          <w:rFonts w:ascii="Times New Roman" w:hAnsi="Times New Roman" w:cs="Times New Roman"/>
          <w:i/>
          <w:spacing w:val="1"/>
          <w:sz w:val="28"/>
          <w:szCs w:val="28"/>
        </w:rPr>
        <w:tab/>
        <w:t xml:space="preserve">- заместитель главного инженера </w:t>
      </w:r>
    </w:p>
    <w:p w:rsidR="000C0714" w:rsidRDefault="000C0714" w:rsidP="000C0714">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Валерий Николаевич</w:t>
      </w:r>
      <w:r>
        <w:rPr>
          <w:rFonts w:ascii="Times New Roman" w:hAnsi="Times New Roman" w:cs="Times New Roman"/>
          <w:i/>
          <w:spacing w:val="1"/>
          <w:sz w:val="28"/>
          <w:szCs w:val="28"/>
        </w:rPr>
        <w:tab/>
      </w:r>
    </w:p>
    <w:p w:rsidR="000C0714" w:rsidRDefault="000C0714" w:rsidP="000C0714">
      <w:pPr>
        <w:jc w:val="both"/>
        <w:rPr>
          <w:rFonts w:ascii="Times New Roman" w:hAnsi="Times New Roman" w:cs="Times New Roman"/>
          <w:i/>
          <w:sz w:val="28"/>
          <w:szCs w:val="28"/>
        </w:rPr>
      </w:pPr>
      <w:r>
        <w:rPr>
          <w:rFonts w:ascii="Times New Roman" w:hAnsi="Times New Roman" w:cs="Times New Roman"/>
          <w:i/>
          <w:sz w:val="28"/>
          <w:szCs w:val="28"/>
        </w:rPr>
        <w:t>(включен в редакции приказа ГПО «Белэнерго» от 05.02.2019 № 41, вступившего в законную силу 05.02.2019)</w:t>
      </w:r>
    </w:p>
    <w:p w:rsidR="000C0714" w:rsidRDefault="000C0714" w:rsidP="000C0714">
      <w:pPr>
        <w:shd w:val="clear" w:color="auto" w:fill="FFFFFF"/>
        <w:ind w:left="3540" w:hanging="3540"/>
        <w:rPr>
          <w:rFonts w:ascii="Times New Roman" w:hAnsi="Times New Roman" w:cs="Times New Roman"/>
          <w:i/>
          <w:spacing w:val="1"/>
          <w:sz w:val="28"/>
          <w:szCs w:val="28"/>
        </w:rPr>
      </w:pPr>
    </w:p>
    <w:p w:rsidR="000C0714" w:rsidRDefault="000C0714" w:rsidP="000C0714">
      <w:pPr>
        <w:shd w:val="clear" w:color="auto" w:fill="FFFFFF"/>
        <w:ind w:left="3540" w:hanging="3540"/>
        <w:rPr>
          <w:rFonts w:ascii="Times New Roman" w:hAnsi="Times New Roman" w:cs="Times New Roman"/>
          <w:i/>
          <w:spacing w:val="1"/>
          <w:sz w:val="28"/>
          <w:szCs w:val="28"/>
        </w:rPr>
      </w:pPr>
      <w:r w:rsidRPr="0096258C">
        <w:rPr>
          <w:rFonts w:ascii="Times New Roman" w:hAnsi="Times New Roman" w:cs="Times New Roman"/>
          <w:b/>
          <w:i/>
          <w:spacing w:val="1"/>
          <w:sz w:val="28"/>
          <w:szCs w:val="28"/>
        </w:rPr>
        <w:t>Исключен.</w:t>
      </w:r>
      <w:r>
        <w:rPr>
          <w:rFonts w:ascii="Times New Roman" w:hAnsi="Times New Roman" w:cs="Times New Roman"/>
          <w:i/>
          <w:spacing w:val="1"/>
          <w:sz w:val="28"/>
          <w:szCs w:val="28"/>
        </w:rPr>
        <w:t xml:space="preserve"> Дрозд </w:t>
      </w:r>
      <w:r w:rsidRPr="003739C8">
        <w:rPr>
          <w:rFonts w:ascii="Times New Roman" w:hAnsi="Times New Roman" w:cs="Times New Roman"/>
          <w:i/>
          <w:spacing w:val="1"/>
          <w:sz w:val="28"/>
          <w:szCs w:val="28"/>
        </w:rPr>
        <w:tab/>
        <w:t>-</w:t>
      </w:r>
      <w:r w:rsidRPr="00D221C9">
        <w:rPr>
          <w:rFonts w:ascii="Times New Roman" w:hAnsi="Times New Roman" w:cs="Times New Roman"/>
          <w:i/>
          <w:spacing w:val="1"/>
          <w:sz w:val="28"/>
          <w:szCs w:val="28"/>
        </w:rPr>
        <w:t xml:space="preserve"> заместитель генерального директора</w:t>
      </w:r>
    </w:p>
    <w:p w:rsidR="000C0714" w:rsidRDefault="000C0714" w:rsidP="000C0714">
      <w:pPr>
        <w:shd w:val="clear" w:color="auto" w:fill="FFFFFF"/>
        <w:ind w:left="3540" w:hanging="3540"/>
        <w:rPr>
          <w:rFonts w:ascii="Times New Roman" w:hAnsi="Times New Roman" w:cs="Times New Roman"/>
          <w:i/>
          <w:spacing w:val="1"/>
          <w:sz w:val="28"/>
          <w:szCs w:val="28"/>
        </w:rPr>
      </w:pPr>
      <w:r>
        <w:rPr>
          <w:rFonts w:ascii="Times New Roman" w:hAnsi="Times New Roman" w:cs="Times New Roman"/>
          <w:i/>
          <w:spacing w:val="1"/>
          <w:sz w:val="28"/>
          <w:szCs w:val="28"/>
        </w:rPr>
        <w:t>Павел Владимирович</w:t>
      </w:r>
      <w:r w:rsidRPr="003739C8">
        <w:rPr>
          <w:rFonts w:ascii="Times New Roman" w:hAnsi="Times New Roman" w:cs="Times New Roman"/>
          <w:i/>
          <w:spacing w:val="1"/>
          <w:sz w:val="28"/>
          <w:szCs w:val="28"/>
        </w:rPr>
        <w:t xml:space="preserve"> </w:t>
      </w:r>
      <w:r>
        <w:rPr>
          <w:rFonts w:ascii="Times New Roman" w:hAnsi="Times New Roman" w:cs="Times New Roman"/>
          <w:i/>
          <w:spacing w:val="1"/>
          <w:sz w:val="28"/>
          <w:szCs w:val="28"/>
        </w:rPr>
        <w:tab/>
      </w:r>
      <w:r w:rsidRPr="003739C8">
        <w:rPr>
          <w:rFonts w:ascii="Times New Roman" w:hAnsi="Times New Roman" w:cs="Times New Roman"/>
          <w:i/>
          <w:spacing w:val="1"/>
          <w:sz w:val="28"/>
          <w:szCs w:val="28"/>
        </w:rPr>
        <w:t xml:space="preserve">(заместитель председателя комиссии) </w:t>
      </w:r>
    </w:p>
    <w:p w:rsidR="000C0714" w:rsidRPr="0096258C" w:rsidRDefault="000C0714" w:rsidP="000C0714">
      <w:pPr>
        <w:pStyle w:val="34"/>
        <w:jc w:val="both"/>
        <w:rPr>
          <w:bCs/>
        </w:rPr>
      </w:pPr>
      <w:r>
        <w:t xml:space="preserve">(в редакции приказов ГПО «Белэнерго» от 13.03.2015 № 66, вступившего в </w:t>
      </w:r>
      <w:r w:rsidRPr="0096258C">
        <w:t>силу 26.02.2015; от 12.05.2017 № 122, вступившего в силу с 12.05.201</w:t>
      </w:r>
      <w:r>
        <w:t>7</w:t>
      </w:r>
      <w:r w:rsidRPr="0096258C">
        <w:t>; исключен в редакции приказа ГПО «Белэнерго» от 05.02.2019 № 41, вступившего в законную силу 05.02.2019)</w:t>
      </w:r>
    </w:p>
    <w:p w:rsidR="00821CC3" w:rsidRDefault="00821CC3" w:rsidP="00821CC3">
      <w:pPr>
        <w:shd w:val="clear" w:color="auto" w:fill="FFFFFF"/>
        <w:tabs>
          <w:tab w:val="left" w:pos="3420"/>
        </w:tabs>
        <w:rPr>
          <w:rFonts w:ascii="Times New Roman" w:hAnsi="Times New Roman" w:cs="Times New Roman"/>
          <w:bCs/>
          <w:spacing w:val="1"/>
          <w:sz w:val="28"/>
          <w:szCs w:val="28"/>
        </w:rPr>
      </w:pPr>
    </w:p>
    <w:p w:rsidR="00762BF7" w:rsidRPr="00401DDD" w:rsidRDefault="00762BF7" w:rsidP="00762BF7">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Шевалдин</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отдела эксплуатации релейной</w:t>
      </w:r>
    </w:p>
    <w:p w:rsidR="00762BF7" w:rsidRDefault="00762BF7" w:rsidP="00762BF7">
      <w:pPr>
        <w:shd w:val="clear" w:color="auto" w:fill="FFFFFF"/>
        <w:ind w:left="3540" w:hanging="3540"/>
        <w:jc w:val="both"/>
        <w:rPr>
          <w:rFonts w:ascii="Times New Roman" w:hAnsi="Times New Roman" w:cs="Times New Roman"/>
          <w:spacing w:val="1"/>
          <w:sz w:val="28"/>
          <w:szCs w:val="28"/>
        </w:rPr>
      </w:pPr>
      <w:r w:rsidRPr="00401DDD">
        <w:rPr>
          <w:rFonts w:ascii="Times New Roman" w:hAnsi="Times New Roman" w:cs="Times New Roman"/>
          <w:spacing w:val="1"/>
          <w:sz w:val="28"/>
          <w:szCs w:val="28"/>
        </w:rPr>
        <w:t>Михаил Андреевич</w:t>
      </w:r>
      <w:r w:rsidRPr="00401DDD">
        <w:rPr>
          <w:rFonts w:ascii="Times New Roman" w:hAnsi="Times New Roman" w:cs="Times New Roman"/>
          <w:spacing w:val="1"/>
          <w:sz w:val="28"/>
          <w:szCs w:val="28"/>
        </w:rPr>
        <w:tab/>
        <w:t>защиты и автоматики электрооборудования и электрических сетей</w:t>
      </w:r>
    </w:p>
    <w:p w:rsidR="00762BF7" w:rsidRPr="00A64AAE" w:rsidRDefault="00762BF7" w:rsidP="00762BF7">
      <w:pPr>
        <w:shd w:val="clear" w:color="auto" w:fill="FFFFFF"/>
        <w:ind w:left="3540" w:hanging="3540"/>
        <w:jc w:val="both"/>
        <w:rPr>
          <w:rFonts w:ascii="Times New Roman" w:hAnsi="Times New Roman" w:cs="Times New Roman"/>
          <w:i/>
          <w:spacing w:val="1"/>
          <w:sz w:val="28"/>
          <w:szCs w:val="28"/>
        </w:rPr>
      </w:pPr>
      <w:r w:rsidRPr="00A64AAE">
        <w:rPr>
          <w:rFonts w:ascii="Times New Roman" w:hAnsi="Times New Roman" w:cs="Times New Roman"/>
          <w:i/>
          <w:spacing w:val="1"/>
          <w:sz w:val="28"/>
          <w:szCs w:val="28"/>
        </w:rPr>
        <w:tab/>
        <w:t>(заместитель председателя комиссии)</w:t>
      </w:r>
    </w:p>
    <w:p w:rsidR="00762BF7" w:rsidRPr="00A64AAE" w:rsidRDefault="00762BF7" w:rsidP="00762BF7">
      <w:pPr>
        <w:shd w:val="clear" w:color="auto" w:fill="FFFFFF"/>
        <w:ind w:firstLine="4"/>
        <w:jc w:val="both"/>
        <w:rPr>
          <w:rFonts w:ascii="Times New Roman" w:hAnsi="Times New Roman" w:cs="Times New Roman"/>
          <w:bCs/>
          <w:i/>
          <w:spacing w:val="1"/>
          <w:sz w:val="28"/>
          <w:szCs w:val="28"/>
        </w:rPr>
      </w:pPr>
      <w:r w:rsidRPr="00A64AAE">
        <w:rPr>
          <w:rFonts w:ascii="Times New Roman" w:hAnsi="Times New Roman" w:cs="Times New Roman"/>
          <w:i/>
          <w:spacing w:val="1"/>
          <w:sz w:val="28"/>
          <w:szCs w:val="28"/>
        </w:rPr>
        <w:t>(в редакции приказа ГПО «Белэнерго» от 05.02.2019 № 41, вступившего в законную силу 05.02.2019)</w:t>
      </w:r>
    </w:p>
    <w:p w:rsidR="00762BF7" w:rsidRPr="00401DDD" w:rsidRDefault="00762BF7" w:rsidP="00762BF7">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Уласик </w:t>
      </w:r>
      <w:r w:rsidRPr="00401DDD">
        <w:rPr>
          <w:rFonts w:ascii="Times New Roman" w:hAnsi="Times New Roman" w:cs="Times New Roman"/>
          <w:spacing w:val="1"/>
          <w:sz w:val="28"/>
          <w:szCs w:val="28"/>
        </w:rPr>
        <w:tab/>
        <w:t>- начальник управления внешнеэкономического</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 xml:space="preserve">Сергей Олегович </w:t>
      </w:r>
      <w:r w:rsidRPr="00401DDD">
        <w:rPr>
          <w:rFonts w:ascii="Times New Roman" w:hAnsi="Times New Roman" w:cs="Times New Roman"/>
          <w:spacing w:val="1"/>
          <w:sz w:val="28"/>
          <w:szCs w:val="28"/>
        </w:rPr>
        <w:tab/>
        <w:t xml:space="preserve">сотрудничества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 xml:space="preserve">Шаповалова </w:t>
      </w:r>
      <w:r w:rsidRPr="00465BED">
        <w:rPr>
          <w:rFonts w:ascii="Times New Roman" w:hAnsi="Times New Roman" w:cs="Times New Roman"/>
          <w:i/>
          <w:spacing w:val="1"/>
          <w:sz w:val="28"/>
          <w:szCs w:val="28"/>
        </w:rPr>
        <w:tab/>
        <w:t>- начальник управления финансов</w:t>
      </w:r>
    </w:p>
    <w:p w:rsidR="00790937" w:rsidRPr="00465BED" w:rsidRDefault="00790937" w:rsidP="00790937">
      <w:pPr>
        <w:shd w:val="clear" w:color="auto" w:fill="FFFFFF"/>
        <w:ind w:left="3540" w:hanging="3540"/>
        <w:jc w:val="both"/>
        <w:rPr>
          <w:rFonts w:ascii="Times New Roman" w:hAnsi="Times New Roman" w:cs="Times New Roman"/>
          <w:bCs/>
          <w:i/>
          <w:spacing w:val="1"/>
          <w:sz w:val="28"/>
          <w:szCs w:val="28"/>
        </w:rPr>
      </w:pPr>
      <w:r w:rsidRPr="00465BED">
        <w:rPr>
          <w:rFonts w:ascii="Times New Roman" w:hAnsi="Times New Roman" w:cs="Times New Roman"/>
          <w:i/>
          <w:spacing w:val="1"/>
          <w:sz w:val="28"/>
          <w:szCs w:val="28"/>
        </w:rPr>
        <w:t>Наталья Михайловна</w:t>
      </w:r>
      <w:r w:rsidRPr="00465BED">
        <w:rPr>
          <w:rFonts w:ascii="Times New Roman" w:hAnsi="Times New Roman" w:cs="Times New Roman"/>
          <w:i/>
          <w:spacing w:val="1"/>
          <w:sz w:val="28"/>
          <w:szCs w:val="28"/>
        </w:rPr>
        <w:tab/>
        <w:t>и отчетности</w:t>
      </w:r>
    </w:p>
    <w:p w:rsidR="00790937" w:rsidRPr="00465BED" w:rsidRDefault="00790937" w:rsidP="00790937">
      <w:pPr>
        <w:pStyle w:val="30"/>
        <w:shd w:val="clear" w:color="auto" w:fill="auto"/>
        <w:tabs>
          <w:tab w:val="left" w:pos="9540"/>
        </w:tabs>
        <w:spacing w:before="0" w:after="0" w:line="240" w:lineRule="auto"/>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 xml:space="preserve">его </w:t>
      </w:r>
      <w:r w:rsidRPr="00465BED">
        <w:rPr>
          <w:rStyle w:val="39pt"/>
          <w:i/>
          <w:sz w:val="28"/>
          <w:szCs w:val="28"/>
        </w:rPr>
        <w:t>в законную силу 01.11.2018)</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Петкевич</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начальник управления эксплуатации</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lastRenderedPageBreak/>
        <w:t>Вадим Ген</w:t>
      </w:r>
      <w:r>
        <w:rPr>
          <w:rFonts w:ascii="Times New Roman" w:hAnsi="Times New Roman" w:cs="Times New Roman"/>
          <w:spacing w:val="1"/>
          <w:sz w:val="28"/>
          <w:szCs w:val="28"/>
        </w:rPr>
        <w:t>н</w:t>
      </w:r>
      <w:r w:rsidRPr="00401DDD">
        <w:rPr>
          <w:rFonts w:ascii="Times New Roman" w:hAnsi="Times New Roman" w:cs="Times New Roman"/>
          <w:spacing w:val="1"/>
          <w:sz w:val="28"/>
          <w:szCs w:val="28"/>
        </w:rPr>
        <w:t>адьевич</w:t>
      </w:r>
      <w:r w:rsidRPr="00401DDD">
        <w:rPr>
          <w:rFonts w:ascii="Times New Roman" w:hAnsi="Times New Roman" w:cs="Times New Roman"/>
          <w:spacing w:val="1"/>
          <w:sz w:val="28"/>
          <w:szCs w:val="28"/>
        </w:rPr>
        <w:tab/>
        <w:t>электротехнического оборудования</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Рудковский</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r>
      <w:r w:rsidR="00D221C9">
        <w:rPr>
          <w:rFonts w:ascii="Times New Roman" w:hAnsi="Times New Roman" w:cs="Times New Roman"/>
          <w:i/>
          <w:spacing w:val="1"/>
          <w:sz w:val="28"/>
          <w:szCs w:val="28"/>
        </w:rPr>
        <w:t xml:space="preserve">       </w:t>
      </w:r>
      <w:r w:rsidRPr="00B2122D">
        <w:rPr>
          <w:rFonts w:ascii="Times New Roman" w:hAnsi="Times New Roman" w:cs="Times New Roman"/>
          <w:i/>
          <w:spacing w:val="1"/>
          <w:sz w:val="28"/>
          <w:szCs w:val="28"/>
        </w:rPr>
        <w:t>- начальник управления эксплуатации</w:t>
      </w:r>
    </w:p>
    <w:p w:rsidR="00B2122D" w:rsidRPr="00B2122D" w:rsidRDefault="00B2122D" w:rsidP="00B2122D">
      <w:pPr>
        <w:shd w:val="clear" w:color="auto" w:fill="FFFFFF"/>
        <w:jc w:val="both"/>
        <w:rPr>
          <w:rFonts w:ascii="Times New Roman" w:hAnsi="Times New Roman" w:cs="Times New Roman"/>
          <w:i/>
          <w:spacing w:val="1"/>
          <w:sz w:val="28"/>
          <w:szCs w:val="28"/>
        </w:rPr>
      </w:pPr>
      <w:r w:rsidRPr="00B2122D">
        <w:rPr>
          <w:rFonts w:ascii="Times New Roman" w:hAnsi="Times New Roman" w:cs="Times New Roman"/>
          <w:i/>
          <w:spacing w:val="1"/>
          <w:sz w:val="28"/>
          <w:szCs w:val="28"/>
        </w:rPr>
        <w:t>Виктор Георгиевич</w:t>
      </w:r>
      <w:r w:rsidRPr="00B2122D">
        <w:rPr>
          <w:rFonts w:ascii="Times New Roman" w:hAnsi="Times New Roman" w:cs="Times New Roman"/>
          <w:i/>
          <w:spacing w:val="1"/>
          <w:sz w:val="28"/>
          <w:szCs w:val="28"/>
        </w:rPr>
        <w:tab/>
      </w:r>
      <w:r w:rsidRPr="00B2122D">
        <w:rPr>
          <w:rFonts w:ascii="Times New Roman" w:hAnsi="Times New Roman" w:cs="Times New Roman"/>
          <w:i/>
          <w:spacing w:val="1"/>
          <w:sz w:val="28"/>
          <w:szCs w:val="28"/>
        </w:rPr>
        <w:tab/>
        <w:t>электрических сетей</w:t>
      </w:r>
    </w:p>
    <w:p w:rsidR="00821CC3" w:rsidRPr="00B2122D" w:rsidRDefault="00B2122D" w:rsidP="00B2122D">
      <w:pPr>
        <w:shd w:val="clear" w:color="auto" w:fill="FFFFFF"/>
        <w:jc w:val="both"/>
        <w:rPr>
          <w:rFonts w:ascii="Times New Roman" w:hAnsi="Times New Roman" w:cs="Times New Roman"/>
          <w:bCs/>
          <w:i/>
          <w:spacing w:val="1"/>
          <w:sz w:val="28"/>
          <w:szCs w:val="28"/>
        </w:rPr>
      </w:pPr>
      <w:r w:rsidRPr="00B2122D">
        <w:rPr>
          <w:rFonts w:ascii="Times New Roman" w:hAnsi="Times New Roman" w:cs="Times New Roman"/>
          <w:i/>
          <w:spacing w:val="1"/>
          <w:sz w:val="28"/>
          <w:szCs w:val="28"/>
        </w:rPr>
        <w:t>(в редакции приказа ГПО «Белэнерго» от 26.09.2016 № 249, вступившего в законную силу 26.09.2016)</w:t>
      </w:r>
    </w:p>
    <w:p w:rsidR="00B2122D" w:rsidRDefault="00B2122D" w:rsidP="00821CC3">
      <w:pPr>
        <w:shd w:val="clear" w:color="auto" w:fill="FFFFFF"/>
        <w:jc w:val="both"/>
        <w:rPr>
          <w:rFonts w:ascii="Times New Roman" w:hAnsi="Times New Roman" w:cs="Times New Roman"/>
          <w:spacing w:val="1"/>
          <w:sz w:val="28"/>
          <w:szCs w:val="28"/>
        </w:rPr>
      </w:pPr>
    </w:p>
    <w:p w:rsidR="00821CC3" w:rsidRPr="00401DDD" w:rsidRDefault="00821CC3" w:rsidP="00821CC3">
      <w:pPr>
        <w:shd w:val="clear" w:color="auto" w:fill="FFFFFF"/>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Полховский</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xml:space="preserve">- начальник управления инвестиций и </w:t>
      </w:r>
    </w:p>
    <w:p w:rsidR="00821CC3" w:rsidRPr="00401DDD" w:rsidRDefault="00821CC3" w:rsidP="00821CC3">
      <w:pPr>
        <w:shd w:val="clear" w:color="auto" w:fill="FFFFFF"/>
        <w:ind w:left="3540" w:hanging="3540"/>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Андрей Владимирович</w:t>
      </w:r>
      <w:r w:rsidRPr="00401DDD">
        <w:rPr>
          <w:rFonts w:ascii="Times New Roman" w:hAnsi="Times New Roman" w:cs="Times New Roman"/>
          <w:spacing w:val="1"/>
          <w:sz w:val="28"/>
          <w:szCs w:val="28"/>
        </w:rPr>
        <w:tab/>
        <w:t>капитального строительства</w:t>
      </w:r>
    </w:p>
    <w:p w:rsidR="00B2122D" w:rsidRPr="00401DDD" w:rsidRDefault="00B2122D" w:rsidP="00B2122D">
      <w:pPr>
        <w:shd w:val="clear" w:color="auto" w:fill="FFFFFF"/>
        <w:jc w:val="both"/>
        <w:rPr>
          <w:rFonts w:ascii="Times New Roman" w:hAnsi="Times New Roman" w:cs="Times New Roman"/>
          <w:bCs/>
          <w:spacing w:val="1"/>
          <w:sz w:val="28"/>
          <w:szCs w:val="28"/>
        </w:rPr>
      </w:pPr>
    </w:p>
    <w:p w:rsidR="00B2122D" w:rsidRPr="00081DE7" w:rsidRDefault="00B2122D" w:rsidP="00B2122D">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Черняк</w:t>
      </w:r>
      <w:r w:rsidRPr="00081DE7">
        <w:rPr>
          <w:rFonts w:ascii="Times New Roman" w:hAnsi="Times New Roman" w:cs="Times New Roman"/>
          <w:i/>
          <w:spacing w:val="1"/>
          <w:sz w:val="28"/>
          <w:szCs w:val="28"/>
        </w:rPr>
        <w:tab/>
      </w:r>
      <w:r w:rsidRPr="00081DE7">
        <w:rPr>
          <w:rFonts w:ascii="Times New Roman" w:hAnsi="Times New Roman" w:cs="Times New Roman"/>
          <w:i/>
          <w:spacing w:val="1"/>
          <w:sz w:val="28"/>
          <w:szCs w:val="28"/>
        </w:rPr>
        <w:tab/>
      </w:r>
      <w:r w:rsidRPr="00081DE7">
        <w:rPr>
          <w:rFonts w:ascii="Times New Roman" w:hAnsi="Times New Roman" w:cs="Times New Roman"/>
          <w:i/>
          <w:spacing w:val="1"/>
          <w:sz w:val="28"/>
          <w:szCs w:val="28"/>
        </w:rPr>
        <w:tab/>
      </w:r>
      <w:r w:rsidRPr="00081DE7">
        <w:rPr>
          <w:rFonts w:ascii="Times New Roman" w:hAnsi="Times New Roman" w:cs="Times New Roman"/>
          <w:i/>
          <w:spacing w:val="1"/>
          <w:sz w:val="28"/>
          <w:szCs w:val="28"/>
        </w:rPr>
        <w:tab/>
        <w:t xml:space="preserve">- начальник </w:t>
      </w:r>
      <w:r>
        <w:rPr>
          <w:rFonts w:ascii="Times New Roman" w:hAnsi="Times New Roman" w:cs="Times New Roman"/>
          <w:i/>
          <w:spacing w:val="1"/>
          <w:sz w:val="28"/>
          <w:szCs w:val="28"/>
        </w:rPr>
        <w:t>отдела</w:t>
      </w:r>
      <w:r w:rsidRPr="00081DE7">
        <w:rPr>
          <w:rFonts w:ascii="Times New Roman" w:hAnsi="Times New Roman" w:cs="Times New Roman"/>
          <w:i/>
          <w:spacing w:val="1"/>
          <w:sz w:val="28"/>
          <w:szCs w:val="28"/>
        </w:rPr>
        <w:t xml:space="preserve"> </w:t>
      </w:r>
      <w:r w:rsidR="00790937">
        <w:rPr>
          <w:rFonts w:ascii="Times New Roman" w:hAnsi="Times New Roman" w:cs="Times New Roman"/>
          <w:i/>
          <w:spacing w:val="1"/>
          <w:sz w:val="28"/>
          <w:szCs w:val="28"/>
        </w:rPr>
        <w:t>методологии</w:t>
      </w:r>
    </w:p>
    <w:p w:rsidR="00B2122D" w:rsidRPr="00081DE7" w:rsidRDefault="00B2122D" w:rsidP="00B2122D">
      <w:pPr>
        <w:shd w:val="clear" w:color="auto" w:fill="FFFFFF"/>
        <w:ind w:left="3540" w:hanging="3540"/>
        <w:jc w:val="both"/>
        <w:rPr>
          <w:rFonts w:ascii="Times New Roman" w:hAnsi="Times New Roman" w:cs="Times New Roman"/>
          <w:bCs/>
          <w:i/>
          <w:spacing w:val="1"/>
          <w:sz w:val="28"/>
          <w:szCs w:val="28"/>
        </w:rPr>
      </w:pPr>
      <w:r w:rsidRPr="00081DE7">
        <w:rPr>
          <w:rFonts w:ascii="Times New Roman" w:hAnsi="Times New Roman" w:cs="Times New Roman"/>
          <w:i/>
          <w:spacing w:val="1"/>
          <w:sz w:val="28"/>
          <w:szCs w:val="28"/>
        </w:rPr>
        <w:t>Елена Валерьевна</w:t>
      </w:r>
      <w:r w:rsidRPr="00081DE7">
        <w:rPr>
          <w:rFonts w:ascii="Times New Roman" w:hAnsi="Times New Roman" w:cs="Times New Roman"/>
          <w:i/>
          <w:spacing w:val="1"/>
          <w:sz w:val="28"/>
          <w:szCs w:val="28"/>
        </w:rPr>
        <w:tab/>
      </w:r>
      <w:r w:rsidR="00790937">
        <w:rPr>
          <w:rFonts w:ascii="Times New Roman" w:hAnsi="Times New Roman" w:cs="Times New Roman"/>
          <w:i/>
          <w:spacing w:val="1"/>
          <w:sz w:val="28"/>
          <w:szCs w:val="28"/>
        </w:rPr>
        <w:t xml:space="preserve"> развития организаций</w:t>
      </w:r>
    </w:p>
    <w:p w:rsidR="00B2122D" w:rsidRDefault="00B2122D" w:rsidP="00B2122D">
      <w:pPr>
        <w:shd w:val="clear" w:color="auto" w:fill="FFFFFF"/>
        <w:jc w:val="both"/>
        <w:rPr>
          <w:rFonts w:ascii="Times New Roman" w:hAnsi="Times New Roman" w:cs="Times New Roman"/>
          <w:bCs/>
          <w:i/>
          <w:spacing w:val="1"/>
          <w:sz w:val="28"/>
          <w:szCs w:val="28"/>
        </w:rPr>
      </w:pPr>
      <w:r w:rsidRPr="00081DE7">
        <w:rPr>
          <w:rFonts w:ascii="Times New Roman" w:hAnsi="Times New Roman" w:cs="Times New Roman"/>
          <w:bCs/>
          <w:i/>
          <w:spacing w:val="1"/>
          <w:sz w:val="28"/>
          <w:szCs w:val="28"/>
        </w:rPr>
        <w:t>(в редакции приказ</w:t>
      </w:r>
      <w:r w:rsidR="00790937">
        <w:rPr>
          <w:rFonts w:ascii="Times New Roman" w:hAnsi="Times New Roman" w:cs="Times New Roman"/>
          <w:bCs/>
          <w:i/>
          <w:spacing w:val="1"/>
          <w:sz w:val="28"/>
          <w:szCs w:val="28"/>
        </w:rPr>
        <w:t>ов</w:t>
      </w:r>
      <w:r w:rsidRPr="00081DE7">
        <w:rPr>
          <w:rFonts w:ascii="Times New Roman" w:hAnsi="Times New Roman" w:cs="Times New Roman"/>
          <w:bCs/>
          <w:i/>
          <w:spacing w:val="1"/>
          <w:sz w:val="28"/>
          <w:szCs w:val="28"/>
        </w:rPr>
        <w:t xml:space="preserve"> ГПО «Белэнерго» </w:t>
      </w:r>
      <w:r>
        <w:rPr>
          <w:rFonts w:ascii="Times New Roman" w:hAnsi="Times New Roman" w:cs="Times New Roman"/>
          <w:bCs/>
          <w:i/>
          <w:spacing w:val="1"/>
          <w:sz w:val="28"/>
          <w:szCs w:val="28"/>
        </w:rPr>
        <w:t>от 03.05.2016 № 118</w:t>
      </w:r>
      <w:r w:rsidRPr="00081DE7">
        <w:rPr>
          <w:rFonts w:ascii="Times New Roman" w:hAnsi="Times New Roman" w:cs="Times New Roman"/>
          <w:bCs/>
          <w:i/>
          <w:spacing w:val="1"/>
          <w:sz w:val="28"/>
          <w:szCs w:val="28"/>
        </w:rPr>
        <w:t xml:space="preserve">, вступившего в законную силу </w:t>
      </w:r>
      <w:r>
        <w:rPr>
          <w:rFonts w:ascii="Times New Roman" w:hAnsi="Times New Roman" w:cs="Times New Roman"/>
          <w:bCs/>
          <w:i/>
          <w:spacing w:val="1"/>
          <w:sz w:val="28"/>
          <w:szCs w:val="28"/>
        </w:rPr>
        <w:t xml:space="preserve">03.05.2016; </w:t>
      </w:r>
      <w:r w:rsidRPr="00B2122D">
        <w:rPr>
          <w:rFonts w:ascii="Times New Roman" w:hAnsi="Times New Roman" w:cs="Times New Roman"/>
          <w:bCs/>
          <w:i/>
          <w:spacing w:val="1"/>
          <w:sz w:val="28"/>
          <w:szCs w:val="28"/>
        </w:rPr>
        <w:t>от 26.09.2016 № 249, вступившего в законную силу 26.09.2016</w:t>
      </w:r>
      <w:r w:rsidR="00790937">
        <w:rPr>
          <w:rFonts w:ascii="Times New Roman" w:hAnsi="Times New Roman" w:cs="Times New Roman"/>
          <w:bCs/>
          <w:i/>
          <w:spacing w:val="1"/>
          <w:sz w:val="28"/>
          <w:szCs w:val="28"/>
        </w:rPr>
        <w:t>; от 29.10.2018 № 248, вступившего в законную силу 01.11.2018</w:t>
      </w:r>
      <w:r w:rsidRPr="00B2122D">
        <w:rPr>
          <w:rFonts w:ascii="Times New Roman" w:hAnsi="Times New Roman" w:cs="Times New Roman"/>
          <w:bCs/>
          <w:i/>
          <w:spacing w:val="1"/>
          <w:sz w:val="28"/>
          <w:szCs w:val="28"/>
        </w:rPr>
        <w:t>)</w:t>
      </w:r>
    </w:p>
    <w:p w:rsidR="00821CC3" w:rsidRPr="00401DDD" w:rsidRDefault="00821CC3" w:rsidP="00821CC3">
      <w:pPr>
        <w:shd w:val="clear" w:color="auto" w:fill="FFFFFF"/>
        <w:jc w:val="both"/>
        <w:rPr>
          <w:rFonts w:ascii="Times New Roman" w:hAnsi="Times New Roman" w:cs="Times New Roman"/>
          <w:bCs/>
          <w:spacing w:val="1"/>
          <w:sz w:val="28"/>
          <w:szCs w:val="28"/>
        </w:rPr>
      </w:pPr>
    </w:p>
    <w:p w:rsidR="009B639A" w:rsidRPr="009B639A" w:rsidRDefault="009B639A" w:rsidP="009B639A">
      <w:pPr>
        <w:shd w:val="clear" w:color="auto" w:fill="FFFFFF"/>
        <w:jc w:val="both"/>
        <w:rPr>
          <w:rFonts w:ascii="Times New Roman" w:hAnsi="Times New Roman" w:cs="Times New Roman"/>
          <w:bCs/>
          <w:i/>
          <w:spacing w:val="1"/>
          <w:sz w:val="28"/>
          <w:szCs w:val="28"/>
        </w:rPr>
      </w:pPr>
      <w:r>
        <w:rPr>
          <w:rFonts w:ascii="Times New Roman" w:hAnsi="Times New Roman" w:cs="Times New Roman"/>
          <w:i/>
          <w:spacing w:val="1"/>
          <w:sz w:val="28"/>
          <w:szCs w:val="28"/>
        </w:rPr>
        <w:t>Пантелей</w:t>
      </w:r>
      <w:r>
        <w:rPr>
          <w:rFonts w:ascii="Times New Roman" w:hAnsi="Times New Roman" w:cs="Times New Roman"/>
          <w:i/>
          <w:spacing w:val="1"/>
          <w:sz w:val="28"/>
          <w:szCs w:val="28"/>
        </w:rPr>
        <w:tab/>
      </w:r>
      <w:r>
        <w:rPr>
          <w:rFonts w:ascii="Times New Roman" w:hAnsi="Times New Roman" w:cs="Times New Roman"/>
          <w:i/>
          <w:spacing w:val="1"/>
          <w:sz w:val="28"/>
          <w:szCs w:val="28"/>
        </w:rPr>
        <w:tab/>
      </w:r>
      <w:r>
        <w:rPr>
          <w:rFonts w:ascii="Times New Roman" w:hAnsi="Times New Roman" w:cs="Times New Roman"/>
          <w:i/>
          <w:spacing w:val="1"/>
          <w:sz w:val="28"/>
          <w:szCs w:val="28"/>
        </w:rPr>
        <w:tab/>
      </w:r>
      <w:r w:rsidR="00F90A61">
        <w:rPr>
          <w:rFonts w:ascii="Times New Roman" w:hAnsi="Times New Roman" w:cs="Times New Roman"/>
          <w:i/>
          <w:spacing w:val="1"/>
          <w:sz w:val="28"/>
          <w:szCs w:val="28"/>
        </w:rPr>
        <w:t xml:space="preserve">       </w:t>
      </w:r>
      <w:r>
        <w:rPr>
          <w:rFonts w:ascii="Times New Roman" w:hAnsi="Times New Roman" w:cs="Times New Roman"/>
          <w:i/>
          <w:spacing w:val="1"/>
          <w:sz w:val="28"/>
          <w:szCs w:val="28"/>
        </w:rPr>
        <w:t>-</w:t>
      </w:r>
      <w:r w:rsidR="00F90A61">
        <w:rPr>
          <w:rFonts w:ascii="Times New Roman" w:hAnsi="Times New Roman" w:cs="Times New Roman"/>
          <w:i/>
          <w:spacing w:val="1"/>
          <w:sz w:val="28"/>
          <w:szCs w:val="28"/>
        </w:rPr>
        <w:t xml:space="preserve">начальник управления ремонта   </w:t>
      </w:r>
      <w:r w:rsidRPr="009B639A">
        <w:rPr>
          <w:rFonts w:ascii="Times New Roman" w:hAnsi="Times New Roman" w:cs="Times New Roman"/>
          <w:i/>
          <w:spacing w:val="1"/>
          <w:sz w:val="28"/>
          <w:szCs w:val="28"/>
        </w:rPr>
        <w:t>электростанций</w:t>
      </w:r>
    </w:p>
    <w:p w:rsidR="009B639A" w:rsidRDefault="009B639A" w:rsidP="009B639A">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Евгений Андреевич</w:t>
      </w:r>
      <w:r w:rsidRPr="009B639A">
        <w:rPr>
          <w:rFonts w:ascii="Times New Roman" w:hAnsi="Times New Roman" w:cs="Times New Roman"/>
          <w:i/>
          <w:spacing w:val="1"/>
          <w:sz w:val="28"/>
          <w:szCs w:val="28"/>
        </w:rPr>
        <w:tab/>
        <w:t>и тепловых сетей</w:t>
      </w:r>
    </w:p>
    <w:p w:rsidR="009B639A" w:rsidRPr="009B639A" w:rsidRDefault="009B639A" w:rsidP="002C0ECA">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821CC3" w:rsidRPr="00401DDD" w:rsidRDefault="00821CC3" w:rsidP="00821CC3">
      <w:pPr>
        <w:ind w:left="3540" w:hanging="3540"/>
        <w:rPr>
          <w:rFonts w:ascii="Times New Roman" w:hAnsi="Times New Roman" w:cs="Times New Roman"/>
          <w:bCs/>
          <w:sz w:val="28"/>
          <w:szCs w:val="28"/>
        </w:rPr>
      </w:pPr>
    </w:p>
    <w:p w:rsidR="00821CC3" w:rsidRPr="00401DDD" w:rsidRDefault="00821CC3" w:rsidP="00821CC3">
      <w:pPr>
        <w:shd w:val="clear" w:color="auto" w:fill="FFFFFF"/>
        <w:tabs>
          <w:tab w:val="left" w:pos="3420"/>
        </w:tabs>
        <w:ind w:left="2124" w:hanging="2124"/>
        <w:jc w:val="both"/>
        <w:rPr>
          <w:rFonts w:ascii="Times New Roman" w:hAnsi="Times New Roman" w:cs="Times New Roman"/>
          <w:bCs/>
          <w:spacing w:val="1"/>
          <w:sz w:val="28"/>
          <w:szCs w:val="28"/>
        </w:rPr>
      </w:pPr>
      <w:r w:rsidRPr="00401DDD">
        <w:rPr>
          <w:rFonts w:ascii="Times New Roman" w:hAnsi="Times New Roman" w:cs="Times New Roman"/>
          <w:spacing w:val="1"/>
          <w:sz w:val="28"/>
          <w:szCs w:val="28"/>
        </w:rPr>
        <w:t>Назаров Владимир</w:t>
      </w:r>
      <w:r w:rsidRPr="00401DDD">
        <w:rPr>
          <w:rFonts w:ascii="Times New Roman" w:hAnsi="Times New Roman" w:cs="Times New Roman"/>
          <w:spacing w:val="1"/>
          <w:sz w:val="28"/>
          <w:szCs w:val="28"/>
        </w:rPr>
        <w:tab/>
      </w:r>
      <w:r w:rsidRPr="00401DDD">
        <w:rPr>
          <w:rFonts w:ascii="Times New Roman" w:hAnsi="Times New Roman" w:cs="Times New Roman"/>
          <w:spacing w:val="1"/>
          <w:sz w:val="28"/>
          <w:szCs w:val="28"/>
        </w:rPr>
        <w:tab/>
        <w:t>- ведущий инженер отдела эксплуатации</w:t>
      </w:r>
    </w:p>
    <w:p w:rsidR="00821CC3" w:rsidRDefault="00821CC3" w:rsidP="00821CC3">
      <w:pPr>
        <w:ind w:left="3540" w:hanging="3540"/>
        <w:rPr>
          <w:rFonts w:ascii="Times New Roman" w:hAnsi="Times New Roman" w:cs="Times New Roman"/>
          <w:spacing w:val="1"/>
          <w:sz w:val="28"/>
          <w:szCs w:val="28"/>
        </w:rPr>
      </w:pPr>
      <w:r w:rsidRPr="00401DDD">
        <w:rPr>
          <w:rFonts w:ascii="Times New Roman" w:hAnsi="Times New Roman" w:cs="Times New Roman"/>
          <w:spacing w:val="1"/>
          <w:sz w:val="28"/>
          <w:szCs w:val="28"/>
        </w:rPr>
        <w:t>Валентинович</w:t>
      </w:r>
      <w:r w:rsidRPr="00401DDD">
        <w:rPr>
          <w:rFonts w:ascii="Times New Roman" w:hAnsi="Times New Roman" w:cs="Times New Roman"/>
          <w:spacing w:val="1"/>
          <w:sz w:val="28"/>
          <w:szCs w:val="28"/>
        </w:rPr>
        <w:tab/>
        <w:t>релейной защиты и автоматики</w:t>
      </w:r>
      <w:r>
        <w:rPr>
          <w:rFonts w:ascii="Times New Roman" w:hAnsi="Times New Roman" w:cs="Times New Roman"/>
          <w:spacing w:val="1"/>
          <w:sz w:val="28"/>
          <w:szCs w:val="28"/>
        </w:rPr>
        <w:t xml:space="preserve"> </w:t>
      </w:r>
      <w:bookmarkStart w:id="0" w:name="_GoBack"/>
      <w:bookmarkEnd w:id="0"/>
      <w:r w:rsidRPr="00401DDD">
        <w:rPr>
          <w:rFonts w:ascii="Times New Roman" w:hAnsi="Times New Roman" w:cs="Times New Roman"/>
          <w:spacing w:val="1"/>
          <w:sz w:val="28"/>
          <w:szCs w:val="28"/>
        </w:rPr>
        <w:t>электрооборудования и электрических сетей -секретарь комиссии</w:t>
      </w:r>
      <w:r w:rsidRPr="00401DDD">
        <w:rPr>
          <w:rFonts w:ascii="Times New Roman" w:hAnsi="Times New Roman" w:cs="Times New Roman"/>
          <w:sz w:val="28"/>
          <w:szCs w:val="28"/>
        </w:rPr>
        <w:t xml:space="preserve"> </w:t>
      </w:r>
      <w:r w:rsidRPr="00401DDD">
        <w:rPr>
          <w:rFonts w:ascii="Times New Roman" w:hAnsi="Times New Roman" w:cs="Times New Roman"/>
          <w:spacing w:val="1"/>
          <w:sz w:val="28"/>
          <w:szCs w:val="28"/>
        </w:rPr>
        <w:t>по закупкам работ (услуг)</w:t>
      </w:r>
      <w:r w:rsidRPr="00401DDD">
        <w:rPr>
          <w:rFonts w:ascii="Times New Roman" w:hAnsi="Times New Roman" w:cs="Times New Roman"/>
          <w:sz w:val="28"/>
          <w:szCs w:val="28"/>
        </w:rPr>
        <w:t xml:space="preserve"> по эксплуатации релейной защиты и автоматики электрооборудования</w:t>
      </w:r>
      <w:r w:rsidRPr="00401DDD">
        <w:rPr>
          <w:rFonts w:ascii="Times New Roman" w:hAnsi="Times New Roman" w:cs="Times New Roman"/>
          <w:spacing w:val="1"/>
          <w:sz w:val="28"/>
          <w:szCs w:val="28"/>
        </w:rPr>
        <w:t xml:space="preserve"> и электрических сетей</w:t>
      </w:r>
    </w:p>
    <w:p w:rsidR="003729B3" w:rsidRDefault="003729B3" w:rsidP="00821CC3">
      <w:pPr>
        <w:ind w:left="3540" w:hanging="3540"/>
        <w:rPr>
          <w:rFonts w:ascii="Times New Roman" w:hAnsi="Times New Roman" w:cs="Times New Roman"/>
          <w:spacing w:val="1"/>
          <w:sz w:val="28"/>
          <w:szCs w:val="28"/>
        </w:rPr>
      </w:pPr>
    </w:p>
    <w:p w:rsidR="003729B3" w:rsidRPr="009B639A" w:rsidRDefault="003729B3" w:rsidP="003729B3">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Никифоров </w:t>
      </w:r>
      <w:r w:rsidR="00762BF7">
        <w:rPr>
          <w:rFonts w:ascii="Times New Roman" w:hAnsi="Times New Roman" w:cs="Times New Roman"/>
          <w:i/>
          <w:spacing w:val="1"/>
          <w:sz w:val="28"/>
          <w:szCs w:val="28"/>
        </w:rPr>
        <w:tab/>
      </w:r>
      <w:r w:rsidR="00762BF7" w:rsidRPr="009B639A">
        <w:rPr>
          <w:rFonts w:ascii="Times New Roman" w:hAnsi="Times New Roman" w:cs="Times New Roman"/>
          <w:i/>
          <w:spacing w:val="1"/>
          <w:sz w:val="28"/>
          <w:szCs w:val="28"/>
        </w:rPr>
        <w:t>-  начальник управления электростанций</w:t>
      </w:r>
    </w:p>
    <w:p w:rsidR="003729B3" w:rsidRPr="009B639A" w:rsidRDefault="003729B3" w:rsidP="003729B3">
      <w:pPr>
        <w:shd w:val="clear" w:color="auto" w:fill="FFFFFF"/>
        <w:ind w:left="3540" w:hanging="3540"/>
        <w:jc w:val="both"/>
        <w:rPr>
          <w:rFonts w:ascii="Times New Roman" w:hAnsi="Times New Roman" w:cs="Times New Roman"/>
          <w:i/>
          <w:spacing w:val="1"/>
          <w:sz w:val="28"/>
          <w:szCs w:val="28"/>
        </w:rPr>
      </w:pPr>
      <w:r w:rsidRPr="009B639A">
        <w:rPr>
          <w:rFonts w:ascii="Times New Roman" w:hAnsi="Times New Roman" w:cs="Times New Roman"/>
          <w:i/>
          <w:spacing w:val="1"/>
          <w:sz w:val="28"/>
          <w:szCs w:val="28"/>
        </w:rPr>
        <w:t xml:space="preserve">Алексей Викторович              </w:t>
      </w:r>
      <w:r w:rsidR="00762BF7" w:rsidRPr="009B639A">
        <w:rPr>
          <w:rFonts w:ascii="Times New Roman" w:hAnsi="Times New Roman" w:cs="Times New Roman"/>
          <w:i/>
          <w:spacing w:val="1"/>
          <w:sz w:val="28"/>
          <w:szCs w:val="28"/>
        </w:rPr>
        <w:t>и тепловых сетей</w:t>
      </w:r>
    </w:p>
    <w:p w:rsidR="003729B3" w:rsidRPr="009B639A" w:rsidRDefault="003729B3" w:rsidP="00762BF7">
      <w:pPr>
        <w:shd w:val="clear" w:color="auto" w:fill="FFFFFF"/>
        <w:jc w:val="both"/>
        <w:rPr>
          <w:rFonts w:ascii="Times New Roman" w:hAnsi="Times New Roman" w:cs="Times New Roman"/>
          <w:bCs/>
          <w:i/>
          <w:spacing w:val="1"/>
          <w:sz w:val="28"/>
          <w:szCs w:val="28"/>
        </w:rPr>
      </w:pPr>
      <w:r w:rsidRPr="009B639A">
        <w:rPr>
          <w:rFonts w:ascii="Times New Roman" w:hAnsi="Times New Roman" w:cs="Times New Roman"/>
          <w:bCs/>
          <w:i/>
          <w:spacing w:val="1"/>
          <w:sz w:val="28"/>
          <w:szCs w:val="28"/>
        </w:rPr>
        <w:t xml:space="preserve">(в редакции приказа ГПО «Белэнерго» от 30.06.2015 № 177, вступившего в силу с </w:t>
      </w:r>
      <w:r w:rsidR="001366A3">
        <w:rPr>
          <w:rFonts w:ascii="Times New Roman" w:hAnsi="Times New Roman" w:cs="Times New Roman"/>
          <w:bCs/>
          <w:i/>
          <w:spacing w:val="1"/>
          <w:sz w:val="28"/>
          <w:szCs w:val="28"/>
        </w:rPr>
        <w:t>30</w:t>
      </w:r>
      <w:r w:rsidRPr="009B639A">
        <w:rPr>
          <w:rFonts w:ascii="Times New Roman" w:hAnsi="Times New Roman" w:cs="Times New Roman"/>
          <w:bCs/>
          <w:i/>
          <w:spacing w:val="1"/>
          <w:sz w:val="28"/>
          <w:szCs w:val="28"/>
        </w:rPr>
        <w:t>.06.2015)</w:t>
      </w:r>
    </w:p>
    <w:p w:rsidR="00821CC3" w:rsidRDefault="00821CC3" w:rsidP="00821CC3">
      <w:pPr>
        <w:rPr>
          <w:rFonts w:ascii="Times New Roman" w:hAnsi="Times New Roman" w:cs="Times New Roman"/>
          <w:bCs/>
          <w:spacing w:val="1"/>
          <w:sz w:val="28"/>
          <w:szCs w:val="28"/>
        </w:rPr>
      </w:pPr>
      <w:r>
        <w:rPr>
          <w:rFonts w:ascii="Times New Roman" w:hAnsi="Times New Roman" w:cs="Times New Roman"/>
          <w:bCs/>
          <w:spacing w:val="1"/>
          <w:sz w:val="28"/>
          <w:szCs w:val="28"/>
        </w:rPr>
        <w:br w:type="page"/>
      </w:r>
    </w:p>
    <w:p w:rsidR="00821CC3" w:rsidRPr="00FB0EC5" w:rsidRDefault="00821CC3" w:rsidP="00821CC3">
      <w:pPr>
        <w:shd w:val="clear" w:color="auto" w:fill="FFFFFF"/>
        <w:autoSpaceDE w:val="0"/>
        <w:autoSpaceDN w:val="0"/>
        <w:adjustRightInd w:val="0"/>
        <w:ind w:left="6120"/>
        <w:rPr>
          <w:rFonts w:ascii="Times New Roman" w:eastAsia="Times New Roman" w:hAnsi="Times New Roman" w:cs="Times New Roman"/>
          <w:bCs/>
          <w:color w:val="auto"/>
          <w:sz w:val="28"/>
          <w:szCs w:val="28"/>
        </w:rPr>
      </w:pPr>
      <w:r w:rsidRPr="00FB0EC5">
        <w:rPr>
          <w:rFonts w:ascii="Times New Roman" w:eastAsia="Times New Roman" w:hAnsi="Times New Roman" w:cs="Times New Roman"/>
          <w:bCs/>
          <w:color w:val="auto"/>
          <w:sz w:val="28"/>
          <w:szCs w:val="28"/>
        </w:rPr>
        <w:lastRenderedPageBreak/>
        <w:t>УТВЕРЖДЕНО</w:t>
      </w:r>
    </w:p>
    <w:p w:rsidR="00821CC3" w:rsidRPr="00FB0EC5" w:rsidRDefault="003739C8" w:rsidP="00821CC3">
      <w:pPr>
        <w:shd w:val="clear" w:color="auto" w:fill="FFFFFF"/>
        <w:autoSpaceDE w:val="0"/>
        <w:autoSpaceDN w:val="0"/>
        <w:adjustRightInd w:val="0"/>
        <w:ind w:left="61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п</w:t>
      </w:r>
      <w:r w:rsidR="00821CC3" w:rsidRPr="00FB0EC5">
        <w:rPr>
          <w:rFonts w:ascii="Times New Roman" w:eastAsia="Times New Roman" w:hAnsi="Times New Roman" w:cs="Times New Roman"/>
          <w:bCs/>
          <w:color w:val="auto"/>
          <w:sz w:val="28"/>
          <w:szCs w:val="28"/>
        </w:rPr>
        <w:t>риказ ГПО «Белэнерго»</w:t>
      </w:r>
    </w:p>
    <w:p w:rsidR="00821CC3" w:rsidRPr="00FB0EC5" w:rsidRDefault="00821CC3" w:rsidP="00821CC3">
      <w:pPr>
        <w:shd w:val="clear" w:color="auto" w:fill="FFFFFF"/>
        <w:autoSpaceDE w:val="0"/>
        <w:autoSpaceDN w:val="0"/>
        <w:adjustRightInd w:val="0"/>
        <w:ind w:left="6120"/>
        <w:jc w:val="both"/>
        <w:rPr>
          <w:rFonts w:ascii="Times New Roman" w:eastAsia="Times New Roman" w:hAnsi="Times New Roman" w:cs="Times New Roman"/>
          <w:bCs/>
          <w:color w:val="auto"/>
          <w:sz w:val="28"/>
          <w:szCs w:val="28"/>
        </w:rPr>
      </w:pPr>
      <w:r>
        <w:rPr>
          <w:rFonts w:ascii="Times New Roman" w:eastAsia="Times New Roman" w:hAnsi="Times New Roman" w:cs="Times New Roman"/>
          <w:bCs/>
          <w:color w:val="auto"/>
          <w:sz w:val="28"/>
          <w:szCs w:val="28"/>
        </w:rPr>
        <w:t>05.12.2015 № 308</w:t>
      </w:r>
    </w:p>
    <w:p w:rsidR="00821CC3" w:rsidRPr="00FB0EC5" w:rsidRDefault="00821CC3" w:rsidP="00821CC3">
      <w:pPr>
        <w:shd w:val="clear" w:color="auto" w:fill="FFFFFF"/>
        <w:autoSpaceDE w:val="0"/>
        <w:autoSpaceDN w:val="0"/>
        <w:adjustRightInd w:val="0"/>
        <w:ind w:left="4536"/>
        <w:jc w:val="both"/>
        <w:rPr>
          <w:rFonts w:ascii="Times New Roman" w:eastAsia="Times New Roman" w:hAnsi="Times New Roman" w:cs="Times New Roman"/>
          <w:bCs/>
          <w:color w:val="auto"/>
          <w:sz w:val="28"/>
          <w:szCs w:val="28"/>
        </w:rPr>
      </w:pPr>
    </w:p>
    <w:p w:rsidR="00635882" w:rsidRPr="000A7968" w:rsidRDefault="00635882" w:rsidP="00635882">
      <w:pPr>
        <w:pStyle w:val="13"/>
        <w:shd w:val="clear" w:color="auto" w:fill="auto"/>
        <w:spacing w:line="260" w:lineRule="exact"/>
        <w:ind w:left="40" w:firstLine="0"/>
        <w:rPr>
          <w:sz w:val="28"/>
          <w:szCs w:val="28"/>
        </w:rPr>
      </w:pPr>
      <w:r w:rsidRPr="000A7968">
        <w:rPr>
          <w:sz w:val="28"/>
          <w:szCs w:val="28"/>
        </w:rPr>
        <w:t>Регламент</w:t>
      </w:r>
    </w:p>
    <w:p w:rsidR="00635882" w:rsidRPr="000A7968" w:rsidRDefault="00635882" w:rsidP="00635882">
      <w:pPr>
        <w:pStyle w:val="13"/>
        <w:shd w:val="clear" w:color="auto" w:fill="auto"/>
        <w:spacing w:after="300" w:line="322" w:lineRule="exact"/>
        <w:ind w:left="40" w:right="3240" w:firstLine="0"/>
        <w:rPr>
          <w:sz w:val="28"/>
          <w:szCs w:val="28"/>
        </w:rPr>
      </w:pPr>
      <w:r w:rsidRPr="000A7968">
        <w:rPr>
          <w:sz w:val="28"/>
          <w:szCs w:val="28"/>
        </w:rPr>
        <w:t>работы комиссии ГПО «Белэнерго» по согласованию решений о выборе поставщиков, предложивших импортные товары, решений о выборе иностранных подрядчиков (исполнителей) организациями, входящими в состав ГПО «Белэнерго»</w:t>
      </w:r>
    </w:p>
    <w:p w:rsidR="00635882" w:rsidRPr="000A7968" w:rsidRDefault="00635882" w:rsidP="00635882">
      <w:pPr>
        <w:pStyle w:val="13"/>
        <w:shd w:val="clear" w:color="auto" w:fill="auto"/>
        <w:spacing w:after="304" w:line="322" w:lineRule="exact"/>
        <w:ind w:right="20" w:firstLine="0"/>
        <w:jc w:val="center"/>
        <w:rPr>
          <w:sz w:val="28"/>
          <w:szCs w:val="28"/>
        </w:rPr>
      </w:pPr>
      <w:r w:rsidRPr="000A7968">
        <w:rPr>
          <w:sz w:val="28"/>
          <w:szCs w:val="28"/>
        </w:rPr>
        <w:t>Глава 1 Общие положения</w:t>
      </w:r>
    </w:p>
    <w:p w:rsidR="00635882" w:rsidRPr="000A7968" w:rsidRDefault="00635882" w:rsidP="00917D34">
      <w:pPr>
        <w:pStyle w:val="13"/>
        <w:numPr>
          <w:ilvl w:val="0"/>
          <w:numId w:val="3"/>
        </w:numPr>
        <w:shd w:val="clear" w:color="auto" w:fill="auto"/>
        <w:spacing w:after="0" w:line="317" w:lineRule="exact"/>
        <w:ind w:left="40" w:right="20" w:firstLine="720"/>
        <w:rPr>
          <w:sz w:val="28"/>
          <w:szCs w:val="28"/>
        </w:rPr>
      </w:pPr>
      <w:r w:rsidRPr="000A7968">
        <w:rPr>
          <w:sz w:val="28"/>
          <w:szCs w:val="28"/>
        </w:rPr>
        <w:t xml:space="preserve"> Комиссия ГПО «Белэнерго» по согласованию решений о выборе поставщиков, предложивших импортные товары, решений о выборе иностранных подрядчиков (исполнителей) организациями, входящими в состав ГПО «Белэнерго» (далее - комиссия) создаётся для рассмотрения решений о выборе поставщиков, предложивших импортные товары, решений о выборе иностранных подрядчиков (исполнителей) организаций, входящими в состав ГПО «Белэнерго».</w:t>
      </w:r>
    </w:p>
    <w:p w:rsidR="00635882" w:rsidRPr="000A7968" w:rsidRDefault="00635882" w:rsidP="00917D34">
      <w:pPr>
        <w:pStyle w:val="13"/>
        <w:numPr>
          <w:ilvl w:val="0"/>
          <w:numId w:val="3"/>
        </w:numPr>
        <w:shd w:val="clear" w:color="auto" w:fill="auto"/>
        <w:spacing w:after="0" w:line="317" w:lineRule="exact"/>
        <w:ind w:left="40" w:right="20" w:firstLine="720"/>
        <w:rPr>
          <w:sz w:val="28"/>
          <w:szCs w:val="28"/>
        </w:rPr>
      </w:pPr>
      <w:r w:rsidRPr="000A7968">
        <w:rPr>
          <w:sz w:val="28"/>
          <w:szCs w:val="28"/>
        </w:rPr>
        <w:t xml:space="preserve"> Работа комиссии основывается на коллективном, свободном, деловом обсуждении, на сочетании коллегиального рассмотрения с персональной ответственностью членов комиссии за объективность принятия решения.</w:t>
      </w:r>
    </w:p>
    <w:p w:rsidR="00635882" w:rsidRPr="000A7968" w:rsidRDefault="00635882" w:rsidP="00917D34">
      <w:pPr>
        <w:pStyle w:val="13"/>
        <w:numPr>
          <w:ilvl w:val="0"/>
          <w:numId w:val="3"/>
        </w:numPr>
        <w:shd w:val="clear" w:color="auto" w:fill="auto"/>
        <w:spacing w:after="0" w:line="317" w:lineRule="exact"/>
        <w:ind w:left="40" w:right="20" w:firstLine="720"/>
        <w:rPr>
          <w:sz w:val="28"/>
          <w:szCs w:val="28"/>
        </w:rPr>
      </w:pPr>
      <w:r w:rsidRPr="000A7968">
        <w:rPr>
          <w:sz w:val="28"/>
          <w:szCs w:val="28"/>
        </w:rPr>
        <w:t xml:space="preserve"> Состав комиссии утверждается приказом. Комиссия состоит из следующих комиссий:</w:t>
      </w:r>
    </w:p>
    <w:p w:rsidR="00635882" w:rsidRPr="000A7968" w:rsidRDefault="00635882" w:rsidP="00635882">
      <w:pPr>
        <w:pStyle w:val="13"/>
        <w:shd w:val="clear" w:color="auto" w:fill="auto"/>
        <w:spacing w:line="317" w:lineRule="exact"/>
        <w:ind w:left="40" w:firstLine="720"/>
        <w:rPr>
          <w:sz w:val="28"/>
          <w:szCs w:val="28"/>
        </w:rPr>
      </w:pPr>
      <w:r w:rsidRPr="000A7968">
        <w:rPr>
          <w:sz w:val="28"/>
          <w:szCs w:val="28"/>
        </w:rPr>
        <w:t>по вопросам согласования решений по закупкам товаров;</w:t>
      </w:r>
    </w:p>
    <w:p w:rsidR="00635882" w:rsidRPr="000A7968" w:rsidRDefault="00635882" w:rsidP="00635882">
      <w:pPr>
        <w:pStyle w:val="13"/>
        <w:shd w:val="clear" w:color="auto" w:fill="auto"/>
        <w:spacing w:line="317" w:lineRule="exact"/>
        <w:ind w:left="40" w:right="20" w:firstLine="720"/>
        <w:rPr>
          <w:sz w:val="28"/>
          <w:szCs w:val="28"/>
        </w:rPr>
      </w:pPr>
      <w:r w:rsidRPr="000A7968">
        <w:rPr>
          <w:sz w:val="28"/>
          <w:szCs w:val="28"/>
        </w:rPr>
        <w:t>по вопросам согласования решений по закупкам работ (услуг) по техническому обслуживанию электрических сетей;</w:t>
      </w:r>
    </w:p>
    <w:p w:rsidR="00635882" w:rsidRPr="000A7968" w:rsidRDefault="00635882" w:rsidP="00635882">
      <w:pPr>
        <w:pStyle w:val="13"/>
        <w:shd w:val="clear" w:color="auto" w:fill="auto"/>
        <w:spacing w:line="317" w:lineRule="exact"/>
        <w:ind w:left="40" w:right="20" w:firstLine="720"/>
        <w:rPr>
          <w:sz w:val="28"/>
          <w:szCs w:val="28"/>
        </w:rPr>
      </w:pPr>
      <w:r w:rsidRPr="000A7968">
        <w:rPr>
          <w:sz w:val="28"/>
          <w:szCs w:val="28"/>
        </w:rPr>
        <w:t>по вопросам согласования решений по закупкам работ (услуг) по техническому обслуживанию электротехнического оборудования;</w:t>
      </w:r>
    </w:p>
    <w:p w:rsidR="00635882" w:rsidRPr="000A7968" w:rsidRDefault="00635882" w:rsidP="00635882">
      <w:pPr>
        <w:pStyle w:val="13"/>
        <w:shd w:val="clear" w:color="auto" w:fill="auto"/>
        <w:spacing w:line="317" w:lineRule="exact"/>
        <w:ind w:left="40" w:right="20" w:firstLine="720"/>
        <w:rPr>
          <w:sz w:val="28"/>
          <w:szCs w:val="28"/>
        </w:rPr>
      </w:pPr>
      <w:r w:rsidRPr="000A7968">
        <w:rPr>
          <w:sz w:val="28"/>
          <w:szCs w:val="28"/>
        </w:rPr>
        <w:t>по вопросам согласования решений по закупкам работ (услуг) по техническому обслуживанию электростанций и тепловых сетей;</w:t>
      </w:r>
    </w:p>
    <w:p w:rsidR="00635882" w:rsidRPr="000A7968" w:rsidRDefault="00635882" w:rsidP="00635882">
      <w:pPr>
        <w:pStyle w:val="13"/>
        <w:shd w:val="clear" w:color="auto" w:fill="auto"/>
        <w:spacing w:after="346" w:line="317" w:lineRule="exact"/>
        <w:ind w:left="40" w:right="20" w:firstLine="720"/>
        <w:rPr>
          <w:sz w:val="28"/>
          <w:szCs w:val="28"/>
        </w:rPr>
      </w:pPr>
      <w:r w:rsidRPr="000A7968">
        <w:rPr>
          <w:sz w:val="28"/>
          <w:szCs w:val="28"/>
        </w:rPr>
        <w:t>по вопросам согласования решений по закупкам работ (услуг) по эксплуатации релейной защиты и автоматики электрооборудования и электрических сетей.</w:t>
      </w:r>
    </w:p>
    <w:p w:rsidR="00635882" w:rsidRPr="000A7968" w:rsidRDefault="00635882" w:rsidP="00635882">
      <w:pPr>
        <w:pStyle w:val="13"/>
        <w:shd w:val="clear" w:color="auto" w:fill="auto"/>
        <w:spacing w:line="260" w:lineRule="exact"/>
        <w:ind w:right="20" w:firstLine="0"/>
        <w:jc w:val="center"/>
        <w:rPr>
          <w:sz w:val="28"/>
          <w:szCs w:val="28"/>
        </w:rPr>
      </w:pPr>
      <w:r w:rsidRPr="000A7968">
        <w:rPr>
          <w:sz w:val="28"/>
          <w:szCs w:val="28"/>
        </w:rPr>
        <w:t>Глава 2</w:t>
      </w:r>
    </w:p>
    <w:p w:rsidR="00635882" w:rsidRPr="000A7968" w:rsidRDefault="00635882" w:rsidP="00635882">
      <w:pPr>
        <w:pStyle w:val="13"/>
        <w:shd w:val="clear" w:color="auto" w:fill="auto"/>
        <w:spacing w:after="285" w:line="260" w:lineRule="exact"/>
        <w:ind w:left="2440" w:firstLine="0"/>
        <w:rPr>
          <w:sz w:val="28"/>
          <w:szCs w:val="28"/>
        </w:rPr>
      </w:pPr>
      <w:r w:rsidRPr="000A7968">
        <w:rPr>
          <w:sz w:val="28"/>
          <w:szCs w:val="28"/>
        </w:rPr>
        <w:t>Полномочия комиссии и членов комиссии</w:t>
      </w:r>
    </w:p>
    <w:p w:rsidR="00635882" w:rsidRPr="000A7968" w:rsidRDefault="00635882" w:rsidP="00917D34">
      <w:pPr>
        <w:pStyle w:val="23"/>
        <w:numPr>
          <w:ilvl w:val="0"/>
          <w:numId w:val="3"/>
        </w:numPr>
        <w:shd w:val="clear" w:color="auto" w:fill="auto"/>
        <w:spacing w:before="0"/>
        <w:ind w:left="40"/>
      </w:pPr>
      <w:r w:rsidRPr="000A7968">
        <w:t xml:space="preserve"> На заседаниях комиссий:</w:t>
      </w:r>
    </w:p>
    <w:p w:rsidR="00635882" w:rsidRPr="000A7968" w:rsidRDefault="00635882" w:rsidP="00635882">
      <w:pPr>
        <w:pStyle w:val="13"/>
        <w:shd w:val="clear" w:color="auto" w:fill="auto"/>
        <w:ind w:left="40" w:right="20" w:firstLine="720"/>
        <w:rPr>
          <w:sz w:val="28"/>
          <w:szCs w:val="28"/>
        </w:rPr>
      </w:pPr>
      <w:r w:rsidRPr="000A7968">
        <w:rPr>
          <w:sz w:val="28"/>
          <w:szCs w:val="28"/>
        </w:rPr>
        <w:t>рассматриваются материалы, представленные структурными подразделениями аппарата управления ГПО «Белэнерго», ответственными за рассмотрение и внесение документов на заседание комиссии;</w:t>
      </w:r>
    </w:p>
    <w:p w:rsidR="00635882" w:rsidRPr="000A7968" w:rsidRDefault="00635882" w:rsidP="00635882">
      <w:pPr>
        <w:pStyle w:val="13"/>
        <w:shd w:val="clear" w:color="auto" w:fill="auto"/>
        <w:spacing w:line="322" w:lineRule="exact"/>
        <w:ind w:left="20" w:firstLine="720"/>
        <w:rPr>
          <w:sz w:val="28"/>
          <w:szCs w:val="28"/>
        </w:rPr>
      </w:pPr>
      <w:r w:rsidRPr="000A7968">
        <w:rPr>
          <w:sz w:val="28"/>
          <w:szCs w:val="28"/>
        </w:rPr>
        <w:t>проверяется наличие всех необходимых документов;</w:t>
      </w:r>
    </w:p>
    <w:p w:rsidR="00635882" w:rsidRPr="000A7968" w:rsidRDefault="00635882" w:rsidP="00635882">
      <w:pPr>
        <w:pStyle w:val="13"/>
        <w:shd w:val="clear" w:color="auto" w:fill="auto"/>
        <w:spacing w:line="322" w:lineRule="exact"/>
        <w:ind w:left="20" w:firstLine="720"/>
        <w:rPr>
          <w:sz w:val="28"/>
          <w:szCs w:val="28"/>
        </w:rPr>
      </w:pPr>
      <w:r w:rsidRPr="000A7968">
        <w:rPr>
          <w:sz w:val="28"/>
          <w:szCs w:val="28"/>
        </w:rPr>
        <w:lastRenderedPageBreak/>
        <w:t>запрашивается при необходимости дополнительная информация;</w:t>
      </w:r>
    </w:p>
    <w:p w:rsidR="00635882" w:rsidRPr="000A7968" w:rsidRDefault="00635882" w:rsidP="00635882">
      <w:pPr>
        <w:pStyle w:val="13"/>
        <w:shd w:val="clear" w:color="auto" w:fill="auto"/>
        <w:spacing w:line="322" w:lineRule="exact"/>
        <w:ind w:left="20" w:right="20" w:firstLine="720"/>
        <w:rPr>
          <w:sz w:val="28"/>
          <w:szCs w:val="28"/>
        </w:rPr>
      </w:pPr>
      <w:r w:rsidRPr="000A7968">
        <w:rPr>
          <w:sz w:val="28"/>
          <w:szCs w:val="28"/>
        </w:rPr>
        <w:t>принимаются решения о согласовании или несогласовании решений о выборе поставщиков, предложивших импортные товары, решений о выборе иностранных подрядчиков (исполнителей) организациями, входящими в состав ГПО «Белэнерго».</w:t>
      </w:r>
    </w:p>
    <w:p w:rsidR="00635882" w:rsidRPr="000A7968" w:rsidRDefault="00635882" w:rsidP="00917D34">
      <w:pPr>
        <w:pStyle w:val="13"/>
        <w:numPr>
          <w:ilvl w:val="0"/>
          <w:numId w:val="3"/>
        </w:numPr>
        <w:shd w:val="clear" w:color="auto" w:fill="auto"/>
        <w:spacing w:after="0" w:line="322" w:lineRule="exact"/>
        <w:ind w:left="20" w:right="20" w:firstLine="720"/>
        <w:rPr>
          <w:sz w:val="28"/>
          <w:szCs w:val="28"/>
        </w:rPr>
      </w:pPr>
      <w:r w:rsidRPr="000A7968">
        <w:rPr>
          <w:sz w:val="28"/>
          <w:szCs w:val="28"/>
        </w:rPr>
        <w:t xml:space="preserve"> Председатель комиссии осуществляет руководство работой комиссии, определяет время проведения заседания комиссии, председательствует на заседании комиссии;</w:t>
      </w:r>
    </w:p>
    <w:p w:rsidR="00635882" w:rsidRPr="000A7968" w:rsidRDefault="00635882" w:rsidP="00917D34">
      <w:pPr>
        <w:pStyle w:val="13"/>
        <w:numPr>
          <w:ilvl w:val="0"/>
          <w:numId w:val="3"/>
        </w:numPr>
        <w:shd w:val="clear" w:color="auto" w:fill="auto"/>
        <w:spacing w:after="0" w:line="322" w:lineRule="exact"/>
        <w:ind w:left="20" w:right="20" w:firstLine="720"/>
        <w:rPr>
          <w:sz w:val="28"/>
          <w:szCs w:val="28"/>
        </w:rPr>
      </w:pPr>
      <w:r w:rsidRPr="000A7968">
        <w:rPr>
          <w:sz w:val="28"/>
          <w:szCs w:val="28"/>
        </w:rPr>
        <w:t xml:space="preserve"> В случае отсутствия председателя комиссии, его функции осуществляет заместитель председателя комиссии.</w:t>
      </w:r>
    </w:p>
    <w:p w:rsidR="00635882" w:rsidRPr="000557C2" w:rsidRDefault="00635882" w:rsidP="00917D34">
      <w:pPr>
        <w:pStyle w:val="13"/>
        <w:numPr>
          <w:ilvl w:val="0"/>
          <w:numId w:val="3"/>
        </w:numPr>
        <w:shd w:val="clear" w:color="auto" w:fill="auto"/>
        <w:spacing w:after="0" w:line="322" w:lineRule="exact"/>
        <w:ind w:left="20" w:right="20" w:firstLine="720"/>
        <w:rPr>
          <w:i/>
          <w:sz w:val="28"/>
          <w:szCs w:val="28"/>
        </w:rPr>
      </w:pPr>
      <w:r w:rsidRPr="000A7968">
        <w:rPr>
          <w:sz w:val="28"/>
          <w:szCs w:val="28"/>
        </w:rPr>
        <w:t xml:space="preserve"> </w:t>
      </w:r>
      <w:r w:rsidRPr="000557C2">
        <w:rPr>
          <w:i/>
          <w:sz w:val="28"/>
          <w:szCs w:val="28"/>
        </w:rPr>
        <w:t>Заместитель председателя комиссии и другие члены комиссии имеют одинаковые права при согласовании или несогласовании решений о выборе поставщиков, предложивших импортные товары, решений о выборе иностранных подрядчиков (исполнителей) организациями, входящими в состав ГПО «Белэнерго».</w:t>
      </w:r>
      <w:r w:rsidR="000557C2">
        <w:rPr>
          <w:i/>
          <w:sz w:val="28"/>
          <w:szCs w:val="28"/>
        </w:rPr>
        <w:t xml:space="preserve"> (в редакции приказа ГПО «Белэнерго» от 10.10.2017 № 249, вступившего в законную силу 16.10.2017)</w:t>
      </w:r>
    </w:p>
    <w:p w:rsidR="00635882" w:rsidRPr="000A7968" w:rsidRDefault="00635882" w:rsidP="00917D34">
      <w:pPr>
        <w:pStyle w:val="13"/>
        <w:numPr>
          <w:ilvl w:val="0"/>
          <w:numId w:val="3"/>
        </w:numPr>
        <w:shd w:val="clear" w:color="auto" w:fill="auto"/>
        <w:spacing w:after="0" w:line="322" w:lineRule="exact"/>
        <w:ind w:left="20" w:right="20" w:firstLine="720"/>
        <w:rPr>
          <w:sz w:val="28"/>
          <w:szCs w:val="28"/>
        </w:rPr>
      </w:pPr>
      <w:r w:rsidRPr="000A7968">
        <w:rPr>
          <w:sz w:val="28"/>
          <w:szCs w:val="28"/>
        </w:rPr>
        <w:t xml:space="preserve"> На заседании комиссии вправе участвовать только члены комиссии, включенные в состав комиссии, утвержденный приказом.</w:t>
      </w:r>
    </w:p>
    <w:p w:rsidR="00635882" w:rsidRPr="000557C2" w:rsidRDefault="00635882" w:rsidP="00917D34">
      <w:pPr>
        <w:pStyle w:val="13"/>
        <w:numPr>
          <w:ilvl w:val="0"/>
          <w:numId w:val="3"/>
        </w:numPr>
        <w:shd w:val="clear" w:color="auto" w:fill="auto"/>
        <w:spacing w:after="0" w:line="322" w:lineRule="exact"/>
        <w:ind w:left="20" w:right="20" w:firstLine="720"/>
        <w:rPr>
          <w:i/>
          <w:sz w:val="28"/>
          <w:szCs w:val="28"/>
        </w:rPr>
      </w:pPr>
      <w:r w:rsidRPr="000557C2">
        <w:rPr>
          <w:i/>
          <w:sz w:val="28"/>
          <w:szCs w:val="28"/>
        </w:rPr>
        <w:t xml:space="preserve"> Секретарь комиссии является членом комиссии и выполняет</w:t>
      </w:r>
      <w:r w:rsidR="000557C2" w:rsidRPr="000557C2">
        <w:rPr>
          <w:i/>
          <w:sz w:val="28"/>
          <w:szCs w:val="28"/>
        </w:rPr>
        <w:t xml:space="preserve"> в том числе</w:t>
      </w:r>
      <w:r w:rsidRPr="000557C2">
        <w:rPr>
          <w:i/>
          <w:sz w:val="28"/>
          <w:szCs w:val="28"/>
        </w:rPr>
        <w:t xml:space="preserve"> организационно-технические функции</w:t>
      </w:r>
      <w:r w:rsidR="000557C2">
        <w:rPr>
          <w:i/>
          <w:sz w:val="28"/>
          <w:szCs w:val="28"/>
        </w:rPr>
        <w:t>: (в редакции приказа ГПО «Белэнерго» от 10.10.2017 № 249, вступившего в законную силу 16.10.2017)</w:t>
      </w:r>
    </w:p>
    <w:p w:rsidR="00635882" w:rsidRPr="000A7968" w:rsidRDefault="00635882" w:rsidP="00635882">
      <w:pPr>
        <w:pStyle w:val="13"/>
        <w:shd w:val="clear" w:color="auto" w:fill="auto"/>
        <w:spacing w:line="322" w:lineRule="exact"/>
        <w:ind w:left="20" w:right="20" w:firstLine="720"/>
        <w:rPr>
          <w:sz w:val="28"/>
          <w:szCs w:val="28"/>
        </w:rPr>
      </w:pPr>
      <w:r w:rsidRPr="000A7968">
        <w:rPr>
          <w:sz w:val="28"/>
          <w:szCs w:val="28"/>
        </w:rPr>
        <w:t>принимает материалы, представленные структурными подразделениями аппарата управления ГПО «Белэнерго», ответственными за рассмотрение и внесение документов на заседание комиссии;</w:t>
      </w:r>
    </w:p>
    <w:p w:rsidR="00635882" w:rsidRPr="000A7968" w:rsidRDefault="00635882" w:rsidP="00635882">
      <w:pPr>
        <w:pStyle w:val="13"/>
        <w:shd w:val="clear" w:color="auto" w:fill="auto"/>
        <w:spacing w:line="322" w:lineRule="exact"/>
        <w:ind w:left="20" w:firstLine="720"/>
        <w:rPr>
          <w:sz w:val="28"/>
          <w:szCs w:val="28"/>
        </w:rPr>
      </w:pPr>
      <w:r w:rsidRPr="000A7968">
        <w:rPr>
          <w:sz w:val="28"/>
          <w:szCs w:val="28"/>
        </w:rPr>
        <w:t>обеспечивает организацию заседания комиссии;</w:t>
      </w:r>
    </w:p>
    <w:p w:rsidR="00635882" w:rsidRPr="000A7968" w:rsidRDefault="00635882" w:rsidP="00635882">
      <w:pPr>
        <w:pStyle w:val="13"/>
        <w:shd w:val="clear" w:color="auto" w:fill="auto"/>
        <w:spacing w:line="322" w:lineRule="exact"/>
        <w:ind w:left="20" w:firstLine="720"/>
        <w:rPr>
          <w:sz w:val="28"/>
          <w:szCs w:val="28"/>
        </w:rPr>
      </w:pPr>
      <w:r w:rsidRPr="000A7968">
        <w:rPr>
          <w:sz w:val="28"/>
          <w:szCs w:val="28"/>
        </w:rPr>
        <w:t>оформляет протокол заседания комиссии;</w:t>
      </w:r>
    </w:p>
    <w:p w:rsidR="00635882" w:rsidRPr="000A7968" w:rsidRDefault="00635882" w:rsidP="00635882">
      <w:pPr>
        <w:pStyle w:val="13"/>
        <w:shd w:val="clear" w:color="auto" w:fill="auto"/>
        <w:ind w:left="20" w:right="20" w:firstLine="720"/>
        <w:rPr>
          <w:sz w:val="28"/>
          <w:szCs w:val="28"/>
        </w:rPr>
      </w:pPr>
      <w:r w:rsidRPr="000A7968">
        <w:rPr>
          <w:sz w:val="28"/>
          <w:szCs w:val="28"/>
        </w:rPr>
        <w:t xml:space="preserve">отвечает </w:t>
      </w:r>
      <w:r>
        <w:rPr>
          <w:sz w:val="28"/>
          <w:szCs w:val="28"/>
        </w:rPr>
        <w:t xml:space="preserve">за </w:t>
      </w:r>
      <w:r w:rsidRPr="000A7968">
        <w:rPr>
          <w:sz w:val="28"/>
          <w:szCs w:val="28"/>
        </w:rPr>
        <w:t xml:space="preserve">достоверность указанной в протоколе информации, наличие и </w:t>
      </w:r>
      <w:r>
        <w:rPr>
          <w:sz w:val="28"/>
          <w:szCs w:val="28"/>
        </w:rPr>
        <w:t>сбор</w:t>
      </w:r>
      <w:r w:rsidRPr="000A7968">
        <w:rPr>
          <w:sz w:val="28"/>
          <w:szCs w:val="28"/>
        </w:rPr>
        <w:t xml:space="preserve"> подписей членов комиссии.</w:t>
      </w:r>
    </w:p>
    <w:p w:rsidR="00635882" w:rsidRPr="00A41CAE" w:rsidRDefault="00635882" w:rsidP="00917D34">
      <w:pPr>
        <w:pStyle w:val="13"/>
        <w:numPr>
          <w:ilvl w:val="0"/>
          <w:numId w:val="3"/>
        </w:numPr>
        <w:shd w:val="clear" w:color="auto" w:fill="auto"/>
        <w:spacing w:after="0" w:line="322" w:lineRule="exact"/>
        <w:ind w:left="20" w:right="20" w:firstLine="720"/>
        <w:rPr>
          <w:i/>
          <w:sz w:val="28"/>
          <w:szCs w:val="28"/>
        </w:rPr>
      </w:pPr>
      <w:r w:rsidRPr="00A41CAE">
        <w:rPr>
          <w:i/>
          <w:sz w:val="28"/>
          <w:szCs w:val="28"/>
        </w:rPr>
        <w:t xml:space="preserve"> </w:t>
      </w:r>
      <w:r w:rsidR="00A41CAE" w:rsidRPr="00A41CAE">
        <w:rPr>
          <w:i/>
          <w:sz w:val="28"/>
          <w:szCs w:val="28"/>
        </w:rPr>
        <w:t>В случае отсутствия секретаря комиссии его функции возлагаются на другого члена комиссии. Член комиссии, на которого возлагаются функции секретаря, определяется председателем комиссии на заседании комиссии. (в редакции приказа ГПО «Белэнерго» от 10.10.2017 №</w:t>
      </w:r>
      <w:r w:rsidR="00A41CAE">
        <w:rPr>
          <w:i/>
          <w:sz w:val="28"/>
          <w:szCs w:val="28"/>
        </w:rPr>
        <w:t> </w:t>
      </w:r>
      <w:r w:rsidR="00A41CAE" w:rsidRPr="00A41CAE">
        <w:rPr>
          <w:i/>
          <w:sz w:val="28"/>
          <w:szCs w:val="28"/>
        </w:rPr>
        <w:t>249, вступившего в законную силу 16.10.2017)</w:t>
      </w:r>
    </w:p>
    <w:p w:rsidR="00635882" w:rsidRPr="000A7968" w:rsidRDefault="00635882" w:rsidP="00635882">
      <w:pPr>
        <w:pStyle w:val="13"/>
        <w:shd w:val="clear" w:color="auto" w:fill="auto"/>
        <w:spacing w:line="312" w:lineRule="exact"/>
        <w:ind w:left="740" w:right="20" w:firstLine="0"/>
        <w:rPr>
          <w:sz w:val="28"/>
          <w:szCs w:val="28"/>
        </w:rPr>
      </w:pPr>
    </w:p>
    <w:p w:rsidR="00635882" w:rsidRPr="000A7968" w:rsidRDefault="00635882" w:rsidP="00635882">
      <w:pPr>
        <w:pStyle w:val="13"/>
        <w:shd w:val="clear" w:color="auto" w:fill="auto"/>
        <w:spacing w:after="293" w:line="317" w:lineRule="exact"/>
        <w:ind w:left="40" w:firstLine="0"/>
        <w:jc w:val="center"/>
        <w:rPr>
          <w:sz w:val="28"/>
          <w:szCs w:val="28"/>
        </w:rPr>
      </w:pPr>
      <w:r w:rsidRPr="000A7968">
        <w:rPr>
          <w:sz w:val="28"/>
          <w:szCs w:val="28"/>
        </w:rPr>
        <w:t>Глава 3 Заседания комиссии</w:t>
      </w:r>
    </w:p>
    <w:p w:rsidR="00A41CAE" w:rsidRPr="00A41CAE" w:rsidRDefault="00635882" w:rsidP="00917D34">
      <w:pPr>
        <w:pStyle w:val="13"/>
        <w:numPr>
          <w:ilvl w:val="0"/>
          <w:numId w:val="3"/>
        </w:numPr>
        <w:shd w:val="clear" w:color="auto" w:fill="auto"/>
        <w:spacing w:after="0" w:line="326" w:lineRule="exact"/>
        <w:ind w:left="20" w:right="20" w:firstLine="720"/>
        <w:rPr>
          <w:sz w:val="28"/>
          <w:szCs w:val="28"/>
        </w:rPr>
      </w:pPr>
      <w:r w:rsidRPr="00A41CAE">
        <w:rPr>
          <w:i/>
          <w:sz w:val="28"/>
          <w:szCs w:val="28"/>
        </w:rPr>
        <w:t xml:space="preserve"> Заседания комиссии проводятся по мере необходимости</w:t>
      </w:r>
      <w:r w:rsidR="00A41CAE" w:rsidRPr="00A41CAE">
        <w:rPr>
          <w:i/>
          <w:sz w:val="28"/>
          <w:szCs w:val="28"/>
        </w:rPr>
        <w:t xml:space="preserve"> в очной или заочной форме</w:t>
      </w:r>
      <w:r w:rsidRPr="00A41CAE">
        <w:rPr>
          <w:i/>
          <w:sz w:val="28"/>
          <w:szCs w:val="28"/>
        </w:rPr>
        <w:t>. Время</w:t>
      </w:r>
      <w:r w:rsidR="00A41CAE" w:rsidRPr="00A41CAE">
        <w:rPr>
          <w:i/>
          <w:sz w:val="28"/>
          <w:szCs w:val="28"/>
        </w:rPr>
        <w:t xml:space="preserve">, </w:t>
      </w:r>
      <w:r w:rsidRPr="00A41CAE">
        <w:rPr>
          <w:i/>
          <w:sz w:val="28"/>
          <w:szCs w:val="28"/>
        </w:rPr>
        <w:t xml:space="preserve">место </w:t>
      </w:r>
      <w:r w:rsidR="00A41CAE" w:rsidRPr="00A41CAE">
        <w:rPr>
          <w:i/>
          <w:sz w:val="28"/>
          <w:szCs w:val="28"/>
        </w:rPr>
        <w:t xml:space="preserve">и форма </w:t>
      </w:r>
      <w:r w:rsidRPr="00A41CAE">
        <w:rPr>
          <w:i/>
          <w:sz w:val="28"/>
          <w:szCs w:val="28"/>
        </w:rPr>
        <w:t>проведения заседания комиссии определяются председателем комиссии.</w:t>
      </w:r>
      <w:r w:rsidR="00A41CAE">
        <w:rPr>
          <w:sz w:val="28"/>
          <w:szCs w:val="28"/>
        </w:rPr>
        <w:t xml:space="preserve"> (</w:t>
      </w:r>
      <w:r w:rsidR="00A41CAE" w:rsidRPr="00A41CAE">
        <w:rPr>
          <w:i/>
          <w:sz w:val="28"/>
          <w:szCs w:val="28"/>
        </w:rPr>
        <w:t>в редакции приказа ГПО «Белэнерго» от 10.10.2017 №</w:t>
      </w:r>
      <w:r w:rsidR="00A41CAE">
        <w:rPr>
          <w:i/>
          <w:sz w:val="28"/>
          <w:szCs w:val="28"/>
        </w:rPr>
        <w:t> </w:t>
      </w:r>
      <w:r w:rsidR="00A41CAE" w:rsidRPr="00A41CAE">
        <w:rPr>
          <w:i/>
          <w:sz w:val="28"/>
          <w:szCs w:val="28"/>
        </w:rPr>
        <w:t>249, вступившего в законную силу 16.10.2017</w:t>
      </w:r>
      <w:r w:rsidR="00A41CAE">
        <w:rPr>
          <w:i/>
          <w:sz w:val="28"/>
          <w:szCs w:val="28"/>
        </w:rPr>
        <w:t>)</w:t>
      </w:r>
    </w:p>
    <w:p w:rsidR="00635882" w:rsidRPr="000A7968" w:rsidRDefault="00635882" w:rsidP="00917D34">
      <w:pPr>
        <w:pStyle w:val="13"/>
        <w:numPr>
          <w:ilvl w:val="0"/>
          <w:numId w:val="3"/>
        </w:numPr>
        <w:shd w:val="clear" w:color="auto" w:fill="auto"/>
        <w:spacing w:after="0" w:line="317" w:lineRule="exact"/>
        <w:ind w:left="20" w:right="20" w:firstLine="720"/>
        <w:rPr>
          <w:sz w:val="28"/>
          <w:szCs w:val="28"/>
        </w:rPr>
      </w:pPr>
      <w:r w:rsidRPr="000A7968">
        <w:rPr>
          <w:sz w:val="28"/>
          <w:szCs w:val="28"/>
        </w:rPr>
        <w:t xml:space="preserve"> Заседание комиссии считается правомочным, если на нем присутствует </w:t>
      </w:r>
      <w:r w:rsidRPr="006E1ED1">
        <w:rPr>
          <w:i/>
          <w:sz w:val="28"/>
          <w:szCs w:val="28"/>
        </w:rPr>
        <w:t xml:space="preserve">не менее </w:t>
      </w:r>
      <w:r w:rsidR="006E1ED1" w:rsidRPr="006E1ED1">
        <w:rPr>
          <w:i/>
          <w:sz w:val="28"/>
          <w:szCs w:val="28"/>
        </w:rPr>
        <w:t>половины</w:t>
      </w:r>
      <w:r w:rsidR="006E1ED1">
        <w:rPr>
          <w:sz w:val="28"/>
          <w:szCs w:val="28"/>
        </w:rPr>
        <w:t xml:space="preserve"> членов</w:t>
      </w:r>
      <w:r w:rsidRPr="000A7968">
        <w:rPr>
          <w:sz w:val="28"/>
          <w:szCs w:val="28"/>
        </w:rPr>
        <w:t xml:space="preserve"> от общей численности состава комиссии</w:t>
      </w:r>
      <w:r w:rsidRPr="006E1ED1">
        <w:rPr>
          <w:i/>
          <w:sz w:val="28"/>
          <w:szCs w:val="28"/>
        </w:rPr>
        <w:t>.</w:t>
      </w:r>
      <w:r w:rsidR="006E1ED1" w:rsidRPr="006E1ED1">
        <w:rPr>
          <w:i/>
          <w:sz w:val="28"/>
          <w:szCs w:val="28"/>
        </w:rPr>
        <w:t xml:space="preserve">(в редакции приказа ГПО «Белэнерго» от 01.04.2016 № 86, </w:t>
      </w:r>
      <w:r w:rsidR="006E1ED1" w:rsidRPr="006E1ED1">
        <w:rPr>
          <w:i/>
          <w:sz w:val="28"/>
          <w:szCs w:val="28"/>
        </w:rPr>
        <w:lastRenderedPageBreak/>
        <w:t>вступившего в законную силу 01.04.2016)</w:t>
      </w:r>
    </w:p>
    <w:p w:rsidR="00635882" w:rsidRPr="000A7968" w:rsidRDefault="00635882" w:rsidP="00917D34">
      <w:pPr>
        <w:pStyle w:val="13"/>
        <w:numPr>
          <w:ilvl w:val="0"/>
          <w:numId w:val="3"/>
        </w:numPr>
        <w:shd w:val="clear" w:color="auto" w:fill="auto"/>
        <w:spacing w:after="0" w:line="317" w:lineRule="exact"/>
        <w:ind w:left="20" w:right="20" w:firstLine="720"/>
        <w:rPr>
          <w:sz w:val="28"/>
          <w:szCs w:val="28"/>
        </w:rPr>
      </w:pPr>
      <w:r w:rsidRPr="000A7968">
        <w:rPr>
          <w:sz w:val="28"/>
          <w:szCs w:val="28"/>
        </w:rPr>
        <w:t xml:space="preserve"> Решение комиссии принимается открытым голосованием и считается принятым, если за него проголосовало </w:t>
      </w:r>
      <w:r w:rsidR="006E1ED1" w:rsidRPr="006E1ED1">
        <w:rPr>
          <w:i/>
          <w:sz w:val="28"/>
          <w:szCs w:val="28"/>
        </w:rPr>
        <w:t>не менее двух третей</w:t>
      </w:r>
      <w:r w:rsidRPr="000A7968">
        <w:rPr>
          <w:sz w:val="28"/>
          <w:szCs w:val="28"/>
        </w:rPr>
        <w:t xml:space="preserve"> членов комиссии, присутствующих на заседании.</w:t>
      </w:r>
      <w:r w:rsidR="006E1ED1" w:rsidRPr="006E1ED1">
        <w:t xml:space="preserve"> </w:t>
      </w:r>
      <w:r w:rsidR="006E1ED1">
        <w:rPr>
          <w:i/>
          <w:sz w:val="28"/>
          <w:szCs w:val="28"/>
        </w:rPr>
        <w:t>(в редакции приказа ГПО </w:t>
      </w:r>
      <w:r w:rsidR="006E1ED1" w:rsidRPr="006E1ED1">
        <w:rPr>
          <w:i/>
          <w:sz w:val="28"/>
          <w:szCs w:val="28"/>
        </w:rPr>
        <w:t>«Белэнерго» от 01.04.2016 № 86, вступившего в законную силу 01.04.2016)</w:t>
      </w:r>
    </w:p>
    <w:p w:rsidR="00635882" w:rsidRPr="000A7968" w:rsidRDefault="00635882" w:rsidP="00917D34">
      <w:pPr>
        <w:pStyle w:val="13"/>
        <w:numPr>
          <w:ilvl w:val="0"/>
          <w:numId w:val="3"/>
        </w:numPr>
        <w:shd w:val="clear" w:color="auto" w:fill="auto"/>
        <w:spacing w:after="0" w:line="317" w:lineRule="exact"/>
        <w:ind w:left="20" w:right="20" w:firstLine="720"/>
        <w:rPr>
          <w:sz w:val="28"/>
          <w:szCs w:val="28"/>
        </w:rPr>
      </w:pPr>
      <w:r w:rsidRPr="000A7968">
        <w:rPr>
          <w:sz w:val="28"/>
          <w:szCs w:val="28"/>
        </w:rPr>
        <w:t xml:space="preserve"> При равном распределении голосов принимается решение, за которое проголосовал председатель комиссии.</w:t>
      </w:r>
    </w:p>
    <w:p w:rsidR="00635882" w:rsidRDefault="00635882" w:rsidP="00917D34">
      <w:pPr>
        <w:pStyle w:val="13"/>
        <w:numPr>
          <w:ilvl w:val="0"/>
          <w:numId w:val="3"/>
        </w:numPr>
        <w:shd w:val="clear" w:color="auto" w:fill="auto"/>
        <w:spacing w:after="0" w:line="317" w:lineRule="exact"/>
        <w:ind w:left="20" w:right="20" w:firstLine="720"/>
        <w:rPr>
          <w:sz w:val="28"/>
          <w:szCs w:val="28"/>
        </w:rPr>
      </w:pPr>
      <w:r w:rsidRPr="000A7968">
        <w:rPr>
          <w:sz w:val="28"/>
          <w:szCs w:val="28"/>
        </w:rPr>
        <w:t xml:space="preserve"> Член комиссии не согласный с принятым решением в целом или в части должен высказать свое мнение, которое заносится в протокол.</w:t>
      </w:r>
    </w:p>
    <w:p w:rsidR="00635882" w:rsidRPr="000A7968" w:rsidRDefault="00635882" w:rsidP="00635882">
      <w:pPr>
        <w:pStyle w:val="13"/>
        <w:shd w:val="clear" w:color="auto" w:fill="auto"/>
        <w:spacing w:line="317" w:lineRule="exact"/>
        <w:ind w:left="740" w:right="20" w:firstLine="0"/>
        <w:rPr>
          <w:sz w:val="28"/>
          <w:szCs w:val="28"/>
        </w:rPr>
      </w:pPr>
    </w:p>
    <w:p w:rsidR="00635882" w:rsidRPr="000A7968" w:rsidRDefault="00635882" w:rsidP="00635882">
      <w:pPr>
        <w:pStyle w:val="13"/>
        <w:shd w:val="clear" w:color="auto" w:fill="auto"/>
        <w:spacing w:line="260" w:lineRule="exact"/>
        <w:ind w:left="260" w:firstLine="0"/>
        <w:jc w:val="center"/>
        <w:rPr>
          <w:sz w:val="28"/>
          <w:szCs w:val="28"/>
        </w:rPr>
      </w:pPr>
      <w:r w:rsidRPr="000A7968">
        <w:rPr>
          <w:sz w:val="28"/>
          <w:szCs w:val="28"/>
        </w:rPr>
        <w:t>Глава 4</w:t>
      </w:r>
    </w:p>
    <w:p w:rsidR="00635882" w:rsidRPr="000A7968" w:rsidRDefault="00635882" w:rsidP="00635882">
      <w:pPr>
        <w:pStyle w:val="13"/>
        <w:shd w:val="clear" w:color="auto" w:fill="auto"/>
        <w:spacing w:after="308" w:line="260" w:lineRule="exact"/>
        <w:ind w:left="260" w:firstLine="0"/>
        <w:jc w:val="center"/>
        <w:rPr>
          <w:sz w:val="28"/>
          <w:szCs w:val="28"/>
        </w:rPr>
      </w:pPr>
      <w:r w:rsidRPr="000A7968">
        <w:rPr>
          <w:sz w:val="28"/>
          <w:szCs w:val="28"/>
        </w:rPr>
        <w:t>Оформление решений комиссии</w:t>
      </w:r>
    </w:p>
    <w:p w:rsidR="00635882" w:rsidRPr="000A7968" w:rsidRDefault="00635882" w:rsidP="00917D34">
      <w:pPr>
        <w:pStyle w:val="13"/>
        <w:numPr>
          <w:ilvl w:val="0"/>
          <w:numId w:val="3"/>
        </w:numPr>
        <w:shd w:val="clear" w:color="auto" w:fill="auto"/>
        <w:spacing w:after="0" w:line="322" w:lineRule="exact"/>
        <w:ind w:left="20" w:firstLine="720"/>
        <w:rPr>
          <w:sz w:val="28"/>
          <w:szCs w:val="28"/>
        </w:rPr>
      </w:pPr>
      <w:r w:rsidRPr="000A7968">
        <w:rPr>
          <w:sz w:val="28"/>
          <w:szCs w:val="28"/>
        </w:rPr>
        <w:t xml:space="preserve"> Решение комиссии оформляется протоколом.</w:t>
      </w:r>
    </w:p>
    <w:p w:rsidR="00635882" w:rsidRPr="000A7968" w:rsidRDefault="00635882" w:rsidP="00917D34">
      <w:pPr>
        <w:pStyle w:val="13"/>
        <w:numPr>
          <w:ilvl w:val="0"/>
          <w:numId w:val="3"/>
        </w:numPr>
        <w:shd w:val="clear" w:color="auto" w:fill="auto"/>
        <w:spacing w:after="0" w:line="322" w:lineRule="exact"/>
        <w:ind w:left="20" w:firstLine="720"/>
        <w:rPr>
          <w:sz w:val="28"/>
          <w:szCs w:val="28"/>
        </w:rPr>
      </w:pPr>
      <w:r w:rsidRPr="000A7968">
        <w:rPr>
          <w:sz w:val="28"/>
          <w:szCs w:val="28"/>
        </w:rPr>
        <w:t xml:space="preserve"> </w:t>
      </w:r>
      <w:r w:rsidRPr="00A41CAE">
        <w:rPr>
          <w:i/>
          <w:sz w:val="28"/>
          <w:szCs w:val="28"/>
        </w:rPr>
        <w:t>Протокол подписываются председате</w:t>
      </w:r>
      <w:r w:rsidR="006E1ED1" w:rsidRPr="00A41CAE">
        <w:rPr>
          <w:i/>
          <w:sz w:val="28"/>
          <w:szCs w:val="28"/>
        </w:rPr>
        <w:t>лем комиссии и членами комиссии.</w:t>
      </w:r>
      <w:r w:rsidR="006E1ED1" w:rsidRPr="00A41CAE">
        <w:rPr>
          <w:i/>
        </w:rPr>
        <w:t xml:space="preserve"> </w:t>
      </w:r>
      <w:r w:rsidR="006E1ED1" w:rsidRPr="00A41CAE">
        <w:rPr>
          <w:i/>
          <w:sz w:val="28"/>
          <w:szCs w:val="28"/>
        </w:rPr>
        <w:t>(</w:t>
      </w:r>
      <w:r w:rsidR="006E1ED1">
        <w:rPr>
          <w:i/>
          <w:sz w:val="28"/>
          <w:szCs w:val="28"/>
        </w:rPr>
        <w:t>в редакции приказ</w:t>
      </w:r>
      <w:r w:rsidR="00A41CAE">
        <w:rPr>
          <w:i/>
          <w:sz w:val="28"/>
          <w:szCs w:val="28"/>
        </w:rPr>
        <w:t>ов</w:t>
      </w:r>
      <w:r w:rsidR="006E1ED1">
        <w:rPr>
          <w:i/>
          <w:sz w:val="28"/>
          <w:szCs w:val="28"/>
        </w:rPr>
        <w:t xml:space="preserve"> ГПО </w:t>
      </w:r>
      <w:r w:rsidR="006E1ED1" w:rsidRPr="006E1ED1">
        <w:rPr>
          <w:i/>
          <w:sz w:val="28"/>
          <w:szCs w:val="28"/>
        </w:rPr>
        <w:t>«Белэнерго» от 01.04.2016 № 86, вступившего в законную силу 01.04.2016</w:t>
      </w:r>
      <w:r w:rsidR="00A41CAE">
        <w:rPr>
          <w:i/>
          <w:sz w:val="28"/>
          <w:szCs w:val="28"/>
        </w:rPr>
        <w:t xml:space="preserve">; </w:t>
      </w:r>
      <w:r w:rsidR="00A41CAE" w:rsidRPr="00A41CAE">
        <w:rPr>
          <w:i/>
          <w:sz w:val="28"/>
          <w:szCs w:val="28"/>
        </w:rPr>
        <w:t>от 10.10.2017 №</w:t>
      </w:r>
      <w:r w:rsidR="00A41CAE">
        <w:rPr>
          <w:i/>
          <w:sz w:val="28"/>
          <w:szCs w:val="28"/>
        </w:rPr>
        <w:t> </w:t>
      </w:r>
      <w:r w:rsidR="00A41CAE" w:rsidRPr="00A41CAE">
        <w:rPr>
          <w:i/>
          <w:sz w:val="28"/>
          <w:szCs w:val="28"/>
        </w:rPr>
        <w:t>249, вступившего в законную силу 16.10.2017</w:t>
      </w:r>
      <w:r w:rsidR="006E1ED1" w:rsidRPr="006E1ED1">
        <w:rPr>
          <w:i/>
          <w:sz w:val="28"/>
          <w:szCs w:val="28"/>
        </w:rPr>
        <w:t>)</w:t>
      </w:r>
    </w:p>
    <w:p w:rsidR="00635882" w:rsidRPr="000A7968" w:rsidRDefault="00635882" w:rsidP="00917D34">
      <w:pPr>
        <w:pStyle w:val="13"/>
        <w:numPr>
          <w:ilvl w:val="0"/>
          <w:numId w:val="3"/>
        </w:numPr>
        <w:shd w:val="clear" w:color="auto" w:fill="auto"/>
        <w:spacing w:after="0" w:line="322" w:lineRule="exact"/>
        <w:ind w:left="20" w:right="260" w:firstLine="720"/>
        <w:rPr>
          <w:sz w:val="28"/>
          <w:szCs w:val="28"/>
        </w:rPr>
      </w:pPr>
      <w:r w:rsidRPr="000A7968">
        <w:rPr>
          <w:sz w:val="28"/>
          <w:szCs w:val="28"/>
        </w:rPr>
        <w:t xml:space="preserve"> Протоколы хранятся у секретаря комиссии в соответствии с Инструкцией по делопроизводству в аппарате управления Государственного объединения электроэнергетики «Белэнерго», утвержденной приказом ГПО «Белэнерго» 18.04.2014 № 110.</w:t>
      </w:r>
    </w:p>
    <w:p w:rsidR="00635882" w:rsidRPr="004B1A7F" w:rsidRDefault="00635882" w:rsidP="00635882">
      <w:pPr>
        <w:ind w:left="3540" w:hanging="3540"/>
        <w:rPr>
          <w:rFonts w:ascii="Times New Roman" w:hAnsi="Times New Roman" w:cs="Times New Roman"/>
          <w:bCs/>
          <w:spacing w:val="1"/>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821CC3">
      <w:pPr>
        <w:pStyle w:val="ConsPlusTitle"/>
        <w:widowControl/>
        <w:ind w:firstLine="5812"/>
        <w:jc w:val="both"/>
        <w:rPr>
          <w:rFonts w:ascii="Times New Roman" w:hAnsi="Times New Roman" w:cs="Times New Roman"/>
          <w:b w:val="0"/>
          <w:sz w:val="28"/>
          <w:szCs w:val="28"/>
        </w:rPr>
      </w:pPr>
    </w:p>
    <w:p w:rsidR="00635882" w:rsidRDefault="00635882" w:rsidP="006E1ED1">
      <w:pPr>
        <w:pStyle w:val="ConsPlusTitle"/>
        <w:widowControl/>
        <w:jc w:val="both"/>
        <w:rPr>
          <w:rFonts w:ascii="Times New Roman" w:hAnsi="Times New Roman" w:cs="Times New Roman"/>
          <w:b w:val="0"/>
          <w:sz w:val="28"/>
          <w:szCs w:val="28"/>
        </w:rPr>
      </w:pPr>
    </w:p>
    <w:p w:rsidR="006D057B" w:rsidRDefault="006D057B" w:rsidP="00821CC3">
      <w:pPr>
        <w:pStyle w:val="ConsPlusTitle"/>
        <w:widowControl/>
        <w:ind w:firstLine="5812"/>
        <w:jc w:val="both"/>
        <w:rPr>
          <w:rFonts w:ascii="Times New Roman" w:hAnsi="Times New Roman" w:cs="Times New Roman"/>
          <w:b w:val="0"/>
          <w:sz w:val="28"/>
          <w:szCs w:val="28"/>
        </w:rPr>
      </w:pPr>
      <w:r>
        <w:rPr>
          <w:rFonts w:ascii="Times New Roman" w:hAnsi="Times New Roman" w:cs="Times New Roman"/>
          <w:b w:val="0"/>
          <w:sz w:val="28"/>
          <w:szCs w:val="28"/>
        </w:rPr>
        <w:t>УТВЕРЖДЕНО</w:t>
      </w:r>
    </w:p>
    <w:p w:rsidR="006D057B" w:rsidRDefault="00821CC3" w:rsidP="006D057B">
      <w:pPr>
        <w:pStyle w:val="ConsPlusTitle"/>
        <w:widowControl/>
        <w:ind w:left="-142" w:firstLine="5954"/>
        <w:jc w:val="both"/>
        <w:rPr>
          <w:rFonts w:ascii="Times New Roman" w:hAnsi="Times New Roman" w:cs="Times New Roman"/>
          <w:b w:val="0"/>
          <w:sz w:val="28"/>
          <w:szCs w:val="28"/>
        </w:rPr>
      </w:pPr>
      <w:r>
        <w:rPr>
          <w:rFonts w:ascii="Times New Roman" w:hAnsi="Times New Roman" w:cs="Times New Roman"/>
          <w:b w:val="0"/>
          <w:sz w:val="28"/>
          <w:szCs w:val="28"/>
        </w:rPr>
        <w:t>п</w:t>
      </w:r>
      <w:r w:rsidR="006D057B" w:rsidRPr="00E77A05">
        <w:rPr>
          <w:rFonts w:ascii="Times New Roman" w:hAnsi="Times New Roman" w:cs="Times New Roman"/>
          <w:b w:val="0"/>
          <w:sz w:val="28"/>
          <w:szCs w:val="28"/>
        </w:rPr>
        <w:t>риказ ГПО «Белэнерго»</w:t>
      </w:r>
    </w:p>
    <w:p w:rsidR="006D057B" w:rsidRPr="001D3E2D" w:rsidRDefault="00200980" w:rsidP="006D057B">
      <w:pPr>
        <w:pStyle w:val="ConsPlusTitle"/>
        <w:widowControl/>
        <w:tabs>
          <w:tab w:val="left" w:pos="-142"/>
        </w:tabs>
        <w:ind w:left="-142" w:firstLine="5954"/>
        <w:rPr>
          <w:rFonts w:ascii="Times New Roman" w:hAnsi="Times New Roman" w:cs="Times New Roman"/>
          <w:b w:val="0"/>
          <w:sz w:val="28"/>
          <w:szCs w:val="28"/>
        </w:rPr>
      </w:pPr>
      <w:r>
        <w:rPr>
          <w:rFonts w:ascii="Times New Roman" w:hAnsi="Times New Roman" w:cs="Times New Roman"/>
          <w:b w:val="0"/>
          <w:sz w:val="28"/>
          <w:szCs w:val="28"/>
        </w:rPr>
        <w:t>05.12.2014 № 308</w:t>
      </w:r>
    </w:p>
    <w:p w:rsidR="006D057B" w:rsidRDefault="006D057B" w:rsidP="006D057B">
      <w:pPr>
        <w:pStyle w:val="ConsPlusTitle"/>
        <w:widowControl/>
        <w:tabs>
          <w:tab w:val="left" w:pos="-142"/>
        </w:tabs>
        <w:ind w:left="-142"/>
        <w:jc w:val="both"/>
        <w:rPr>
          <w:rFonts w:ascii="Times New Roman" w:hAnsi="Times New Roman" w:cs="Times New Roman"/>
          <w:b w:val="0"/>
          <w:sz w:val="28"/>
          <w:szCs w:val="28"/>
        </w:rPr>
      </w:pPr>
      <w:r>
        <w:rPr>
          <w:rFonts w:ascii="Times New Roman" w:hAnsi="Times New Roman" w:cs="Times New Roman"/>
          <w:b w:val="0"/>
          <w:sz w:val="28"/>
          <w:szCs w:val="28"/>
        </w:rPr>
        <w:t>ИНСТРУКЦИЯ</w:t>
      </w:r>
    </w:p>
    <w:p w:rsidR="006D057B" w:rsidRDefault="006D057B" w:rsidP="006D057B">
      <w:pPr>
        <w:pStyle w:val="ConsPlusTitle"/>
        <w:widowControl/>
        <w:tabs>
          <w:tab w:val="left" w:pos="-142"/>
        </w:tabs>
        <w:ind w:left="-142"/>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о порядке взаимодействия аппарата </w:t>
      </w:r>
    </w:p>
    <w:p w:rsidR="006D057B" w:rsidRDefault="006D057B" w:rsidP="006D057B">
      <w:pPr>
        <w:pStyle w:val="ConsPlusTitle"/>
        <w:widowControl/>
        <w:tabs>
          <w:tab w:val="left" w:pos="-142"/>
        </w:tabs>
        <w:ind w:left="-142"/>
        <w:jc w:val="both"/>
        <w:rPr>
          <w:rFonts w:ascii="Times New Roman" w:hAnsi="Times New Roman" w:cs="Times New Roman"/>
          <w:b w:val="0"/>
          <w:sz w:val="28"/>
          <w:szCs w:val="28"/>
        </w:rPr>
      </w:pPr>
      <w:r w:rsidRPr="001D3E2D">
        <w:rPr>
          <w:rFonts w:ascii="Times New Roman" w:hAnsi="Times New Roman" w:cs="Times New Roman"/>
          <w:b w:val="0"/>
          <w:sz w:val="28"/>
          <w:szCs w:val="28"/>
        </w:rPr>
        <w:t>управления ГПО «Белэнерго» с организациями,</w:t>
      </w:r>
    </w:p>
    <w:p w:rsidR="006D057B" w:rsidRDefault="006D057B" w:rsidP="006D057B">
      <w:pPr>
        <w:pStyle w:val="ConsPlusTitle"/>
        <w:widowControl/>
        <w:tabs>
          <w:tab w:val="left" w:pos="-142"/>
        </w:tabs>
        <w:ind w:left="-142"/>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входящими в состав ГПО «Белэнерго», </w:t>
      </w:r>
    </w:p>
    <w:p w:rsidR="006D057B" w:rsidRDefault="006D057B" w:rsidP="006D057B">
      <w:pPr>
        <w:pStyle w:val="ConsPlusTitle"/>
        <w:widowControl/>
        <w:tabs>
          <w:tab w:val="left" w:pos="-142"/>
        </w:tabs>
        <w:ind w:left="-142"/>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при осуществлении централизованных закупок </w:t>
      </w:r>
    </w:p>
    <w:p w:rsidR="006D057B" w:rsidRPr="001D3E2D" w:rsidRDefault="006D057B" w:rsidP="006D057B">
      <w:pPr>
        <w:pStyle w:val="ConsPlusTitle"/>
        <w:widowControl/>
        <w:tabs>
          <w:tab w:val="left" w:pos="-142"/>
        </w:tabs>
        <w:ind w:left="-142"/>
        <w:jc w:val="both"/>
        <w:rPr>
          <w:rFonts w:ascii="Times New Roman" w:hAnsi="Times New Roman" w:cs="Times New Roman"/>
          <w:b w:val="0"/>
          <w:sz w:val="28"/>
          <w:szCs w:val="28"/>
        </w:rPr>
      </w:pPr>
      <w:r w:rsidRPr="001D3E2D">
        <w:rPr>
          <w:rFonts w:ascii="Times New Roman" w:hAnsi="Times New Roman" w:cs="Times New Roman"/>
          <w:b w:val="0"/>
          <w:sz w:val="28"/>
          <w:szCs w:val="28"/>
        </w:rPr>
        <w:t>товаров за счет собственных средств этих организаций</w:t>
      </w:r>
    </w:p>
    <w:p w:rsidR="006D057B" w:rsidRDefault="006D057B" w:rsidP="006D057B">
      <w:pPr>
        <w:pStyle w:val="ConsPlusTitle"/>
        <w:widowControl/>
        <w:ind w:left="-142" w:firstLine="568"/>
        <w:rPr>
          <w:rFonts w:ascii="Times New Roman" w:hAnsi="Times New Roman" w:cs="Times New Roman"/>
          <w:b w:val="0"/>
          <w:sz w:val="28"/>
          <w:szCs w:val="28"/>
        </w:rPr>
      </w:pPr>
    </w:p>
    <w:p w:rsidR="006D057B" w:rsidRPr="001D3E2D" w:rsidRDefault="006D057B" w:rsidP="006D057B">
      <w:pPr>
        <w:pStyle w:val="ConsPlusTitle"/>
        <w:widowControl/>
        <w:ind w:left="-142" w:firstLine="568"/>
        <w:jc w:val="both"/>
        <w:rPr>
          <w:rFonts w:ascii="Times New Roman" w:hAnsi="Times New Roman" w:cs="Times New Roman"/>
          <w:b w:val="0"/>
          <w:sz w:val="28"/>
          <w:szCs w:val="28"/>
        </w:rPr>
      </w:pPr>
      <w:r w:rsidRPr="001D3E2D">
        <w:rPr>
          <w:rFonts w:ascii="Times New Roman" w:hAnsi="Times New Roman" w:cs="Times New Roman"/>
          <w:b w:val="0"/>
          <w:sz w:val="28"/>
          <w:szCs w:val="28"/>
        </w:rPr>
        <w:t xml:space="preserve">1. </w:t>
      </w:r>
      <w:r>
        <w:rPr>
          <w:rFonts w:ascii="Times New Roman" w:hAnsi="Times New Roman" w:cs="Times New Roman"/>
          <w:b w:val="0"/>
          <w:sz w:val="28"/>
          <w:szCs w:val="28"/>
        </w:rPr>
        <w:t xml:space="preserve">Настоящая </w:t>
      </w:r>
      <w:r w:rsidRPr="001D3E2D">
        <w:rPr>
          <w:rFonts w:ascii="Times New Roman" w:hAnsi="Times New Roman" w:cs="Times New Roman"/>
          <w:b w:val="0"/>
          <w:sz w:val="28"/>
          <w:szCs w:val="28"/>
        </w:rPr>
        <w:t>Инструкция</w:t>
      </w:r>
      <w:r w:rsidRPr="00840431">
        <w:rPr>
          <w:rFonts w:ascii="Times New Roman" w:hAnsi="Times New Roman" w:cs="Times New Roman"/>
          <w:sz w:val="28"/>
          <w:szCs w:val="28"/>
        </w:rPr>
        <w:t xml:space="preserve"> </w:t>
      </w:r>
      <w:r w:rsidRPr="001D3E2D">
        <w:rPr>
          <w:rFonts w:ascii="Times New Roman" w:hAnsi="Times New Roman" w:cs="Times New Roman"/>
          <w:b w:val="0"/>
          <w:sz w:val="28"/>
          <w:szCs w:val="28"/>
        </w:rPr>
        <w:t xml:space="preserve">(далее - Инструкция)  определяет порядок взаимодействия </w:t>
      </w:r>
      <w:r w:rsidRPr="00F15AF9">
        <w:rPr>
          <w:rFonts w:ascii="Times New Roman" w:hAnsi="Times New Roman" w:cs="Times New Roman"/>
          <w:b w:val="0"/>
          <w:sz w:val="28"/>
          <w:szCs w:val="28"/>
        </w:rPr>
        <w:t>аппарат</w:t>
      </w:r>
      <w:r>
        <w:rPr>
          <w:rFonts w:ascii="Times New Roman" w:hAnsi="Times New Roman" w:cs="Times New Roman"/>
          <w:b w:val="0"/>
          <w:sz w:val="28"/>
          <w:szCs w:val="28"/>
        </w:rPr>
        <w:t>а</w:t>
      </w:r>
      <w:r w:rsidRPr="00F15AF9">
        <w:rPr>
          <w:rFonts w:ascii="Times New Roman" w:hAnsi="Times New Roman" w:cs="Times New Roman"/>
          <w:b w:val="0"/>
          <w:sz w:val="28"/>
          <w:szCs w:val="28"/>
        </w:rPr>
        <w:t xml:space="preserve"> управления ГПО «Белэнерго» </w:t>
      </w:r>
      <w:r>
        <w:rPr>
          <w:rFonts w:ascii="Times New Roman" w:hAnsi="Times New Roman" w:cs="Times New Roman"/>
          <w:b w:val="0"/>
          <w:sz w:val="28"/>
          <w:szCs w:val="28"/>
        </w:rPr>
        <w:t xml:space="preserve">с </w:t>
      </w:r>
      <w:r w:rsidRPr="001D3E2D">
        <w:rPr>
          <w:rFonts w:ascii="Times New Roman" w:hAnsi="Times New Roman" w:cs="Times New Roman"/>
          <w:b w:val="0"/>
          <w:sz w:val="28"/>
          <w:szCs w:val="28"/>
        </w:rPr>
        <w:t>организаци</w:t>
      </w:r>
      <w:r>
        <w:rPr>
          <w:rFonts w:ascii="Times New Roman" w:hAnsi="Times New Roman" w:cs="Times New Roman"/>
          <w:b w:val="0"/>
          <w:sz w:val="28"/>
          <w:szCs w:val="28"/>
        </w:rPr>
        <w:t>ями</w:t>
      </w:r>
      <w:r w:rsidRPr="001D3E2D">
        <w:rPr>
          <w:rFonts w:ascii="Times New Roman" w:hAnsi="Times New Roman" w:cs="Times New Roman"/>
          <w:b w:val="0"/>
          <w:sz w:val="28"/>
          <w:szCs w:val="28"/>
        </w:rPr>
        <w:t>, входящи</w:t>
      </w:r>
      <w:r>
        <w:rPr>
          <w:rFonts w:ascii="Times New Roman" w:hAnsi="Times New Roman" w:cs="Times New Roman"/>
          <w:b w:val="0"/>
          <w:sz w:val="28"/>
          <w:szCs w:val="28"/>
        </w:rPr>
        <w:t>ми</w:t>
      </w:r>
      <w:r w:rsidRPr="001D3E2D">
        <w:rPr>
          <w:rFonts w:ascii="Times New Roman" w:hAnsi="Times New Roman" w:cs="Times New Roman"/>
          <w:b w:val="0"/>
          <w:sz w:val="28"/>
          <w:szCs w:val="28"/>
        </w:rPr>
        <w:t xml:space="preserve"> в состав ГПО «Белэнерго» (далее - организации), при осуществлении</w:t>
      </w:r>
      <w:r>
        <w:rPr>
          <w:rFonts w:ascii="Times New Roman" w:hAnsi="Times New Roman" w:cs="Times New Roman"/>
          <w:b w:val="0"/>
          <w:sz w:val="28"/>
          <w:szCs w:val="28"/>
        </w:rPr>
        <w:t xml:space="preserve"> </w:t>
      </w:r>
      <w:r w:rsidRPr="001D3E2D">
        <w:rPr>
          <w:rFonts w:ascii="Times New Roman" w:hAnsi="Times New Roman" w:cs="Times New Roman"/>
          <w:b w:val="0"/>
          <w:sz w:val="28"/>
          <w:szCs w:val="28"/>
        </w:rPr>
        <w:t xml:space="preserve"> </w:t>
      </w:r>
      <w:r w:rsidRPr="00B94DC1">
        <w:rPr>
          <w:rFonts w:ascii="Times New Roman" w:hAnsi="Times New Roman" w:cs="Times New Roman"/>
          <w:b w:val="0"/>
          <w:sz w:val="28"/>
          <w:szCs w:val="28"/>
        </w:rPr>
        <w:t xml:space="preserve"> централизованных закупок товаров за счет собственных средств этих организаций </w:t>
      </w:r>
      <w:r>
        <w:rPr>
          <w:rFonts w:ascii="Times New Roman" w:hAnsi="Times New Roman" w:cs="Times New Roman"/>
          <w:b w:val="0"/>
          <w:sz w:val="28"/>
          <w:szCs w:val="28"/>
        </w:rPr>
        <w:t xml:space="preserve">в </w:t>
      </w:r>
      <w:r w:rsidRPr="00B94DC1">
        <w:rPr>
          <w:rFonts w:ascii="Times New Roman" w:hAnsi="Times New Roman" w:cs="Times New Roman"/>
          <w:b w:val="0"/>
          <w:sz w:val="28"/>
          <w:szCs w:val="28"/>
        </w:rPr>
        <w:t xml:space="preserve">ОАО «Белэнергоснабкомплект» (далее </w:t>
      </w:r>
      <w:r>
        <w:rPr>
          <w:rFonts w:ascii="Times New Roman" w:hAnsi="Times New Roman" w:cs="Times New Roman"/>
          <w:b w:val="0"/>
          <w:sz w:val="28"/>
          <w:szCs w:val="28"/>
        </w:rPr>
        <w:t>–</w:t>
      </w:r>
      <w:r w:rsidRPr="00B94DC1">
        <w:rPr>
          <w:rFonts w:ascii="Times New Roman" w:hAnsi="Times New Roman" w:cs="Times New Roman"/>
          <w:b w:val="0"/>
          <w:sz w:val="28"/>
          <w:szCs w:val="28"/>
        </w:rPr>
        <w:t xml:space="preserve"> </w:t>
      </w:r>
      <w:r>
        <w:rPr>
          <w:rFonts w:ascii="Times New Roman" w:hAnsi="Times New Roman" w:cs="Times New Roman"/>
          <w:b w:val="0"/>
          <w:sz w:val="28"/>
          <w:szCs w:val="28"/>
        </w:rPr>
        <w:t>ОАО «</w:t>
      </w:r>
      <w:r w:rsidRPr="00B94DC1">
        <w:rPr>
          <w:rFonts w:ascii="Times New Roman" w:hAnsi="Times New Roman" w:cs="Times New Roman"/>
          <w:b w:val="0"/>
          <w:sz w:val="28"/>
          <w:szCs w:val="28"/>
        </w:rPr>
        <w:t>БЭСК</w:t>
      </w:r>
      <w:r>
        <w:rPr>
          <w:rFonts w:ascii="Times New Roman" w:hAnsi="Times New Roman" w:cs="Times New Roman"/>
          <w:b w:val="0"/>
          <w:sz w:val="28"/>
          <w:szCs w:val="28"/>
        </w:rPr>
        <w:t>»</w:t>
      </w:r>
      <w:r w:rsidRPr="00B94DC1">
        <w:rPr>
          <w:rFonts w:ascii="Times New Roman" w:hAnsi="Times New Roman" w:cs="Times New Roman"/>
          <w:b w:val="0"/>
          <w:sz w:val="28"/>
          <w:szCs w:val="28"/>
        </w:rPr>
        <w:t>)</w:t>
      </w:r>
      <w:r>
        <w:rPr>
          <w:rFonts w:ascii="Times New Roman" w:hAnsi="Times New Roman" w:cs="Times New Roman"/>
          <w:b w:val="0"/>
          <w:sz w:val="28"/>
          <w:szCs w:val="28"/>
        </w:rPr>
        <w:t xml:space="preserve"> и </w:t>
      </w:r>
      <w:r w:rsidRPr="001D3E2D">
        <w:rPr>
          <w:rFonts w:ascii="Times New Roman" w:hAnsi="Times New Roman" w:cs="Times New Roman"/>
          <w:b w:val="0"/>
          <w:sz w:val="28"/>
          <w:szCs w:val="28"/>
        </w:rPr>
        <w:t>разработана с учетом требований пункта 2 постановления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w:t>
      </w:r>
      <w:r w:rsidRPr="00AF62D0">
        <w:rPr>
          <w:rFonts w:ascii="Times New Roman" w:hAnsi="Times New Roman"/>
          <w:b w:val="0"/>
          <w:bCs/>
          <w:sz w:val="28"/>
          <w:szCs w:val="28"/>
        </w:rPr>
        <w:t xml:space="preserve"> (Национальный реестр правовых актов Республики Беларусь, 2012 г., № 5/35434) </w:t>
      </w:r>
      <w:r w:rsidRPr="001D3E2D">
        <w:rPr>
          <w:rFonts w:ascii="Times New Roman" w:hAnsi="Times New Roman" w:cs="Times New Roman"/>
          <w:b w:val="0"/>
          <w:sz w:val="28"/>
          <w:szCs w:val="28"/>
        </w:rPr>
        <w:t xml:space="preserve"> и в соответствии с приказом Министерства энергетики Республики Беларусь от 19 июня 2012г. №118 «О совершенствовании отношений в области закупок товаров (работ, услуг) организациями, входящими в систему Министерства энергетики, за счет собственных средств этих организаций и дополнительных мерах по повышению ответственности должностных лиц при осуществлении закупок».</w:t>
      </w:r>
    </w:p>
    <w:p w:rsidR="006D057B" w:rsidRDefault="006D057B" w:rsidP="006D057B">
      <w:pPr>
        <w:ind w:left="-142" w:firstLine="568"/>
        <w:jc w:val="both"/>
        <w:rPr>
          <w:rFonts w:ascii="Times New Roman" w:hAnsi="Times New Roman" w:cs="Times New Roman"/>
          <w:sz w:val="28"/>
          <w:szCs w:val="28"/>
        </w:rPr>
      </w:pPr>
      <w:r>
        <w:rPr>
          <w:rFonts w:ascii="Times New Roman" w:hAnsi="Times New Roman" w:cs="Times New Roman"/>
          <w:sz w:val="28"/>
          <w:szCs w:val="28"/>
        </w:rPr>
        <w:t>2</w:t>
      </w:r>
      <w:r w:rsidRPr="00E77A05">
        <w:rPr>
          <w:rFonts w:ascii="Times New Roman" w:hAnsi="Times New Roman" w:cs="Times New Roman"/>
          <w:sz w:val="28"/>
          <w:szCs w:val="28"/>
        </w:rPr>
        <w:t>. Инструкция не распространяется:</w:t>
      </w:r>
    </w:p>
    <w:p w:rsidR="006D057B" w:rsidRDefault="006D057B" w:rsidP="006D057B">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государственные закупки;</w:t>
      </w:r>
    </w:p>
    <w:p w:rsidR="006D057B" w:rsidRDefault="006D057B" w:rsidP="006D057B">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закупки товаров для строительства объектов;</w:t>
      </w:r>
    </w:p>
    <w:p w:rsidR="006D057B" w:rsidRDefault="006D057B" w:rsidP="006D057B">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на закупку товаров (оборудования, материалов и комплектующих) для организации собственного производства;</w:t>
      </w:r>
    </w:p>
    <w:p w:rsidR="006D057B" w:rsidRDefault="006D057B" w:rsidP="006D057B">
      <w:pPr>
        <w:widowControl/>
        <w:tabs>
          <w:tab w:val="left" w:pos="426"/>
        </w:tabs>
        <w:autoSpaceDE w:val="0"/>
        <w:autoSpaceDN w:val="0"/>
        <w:adjustRightInd w:val="0"/>
        <w:jc w:val="both"/>
        <w:rPr>
          <w:rFonts w:ascii="Courier" w:hAnsi="Courier" w:cs="Courier"/>
          <w:bCs/>
          <w:color w:val="auto"/>
          <w:sz w:val="28"/>
          <w:szCs w:val="28"/>
        </w:rPr>
      </w:pPr>
      <w:r>
        <w:rPr>
          <w:rFonts w:ascii="Times New Roman" w:hAnsi="Times New Roman" w:cs="Times New Roman"/>
          <w:sz w:val="28"/>
          <w:szCs w:val="28"/>
        </w:rPr>
        <w:tab/>
      </w:r>
      <w:r w:rsidRPr="00E77A05">
        <w:rPr>
          <w:rFonts w:ascii="Times New Roman" w:hAnsi="Times New Roman" w:cs="Times New Roman"/>
          <w:sz w:val="28"/>
          <w:szCs w:val="28"/>
        </w:rPr>
        <w:t>на закупку товаров в случае возникновения аварийной ситуации при</w:t>
      </w:r>
      <w:r>
        <w:rPr>
          <w:rFonts w:ascii="Times New Roman" w:hAnsi="Times New Roman" w:cs="Times New Roman"/>
          <w:sz w:val="28"/>
          <w:szCs w:val="28"/>
        </w:rPr>
        <w:t xml:space="preserve"> наличии</w:t>
      </w:r>
      <w:r w:rsidRPr="00840431">
        <w:rPr>
          <w:rFonts w:ascii="Times New Roman" w:hAnsi="Times New Roman" w:cs="Times New Roman"/>
          <w:sz w:val="28"/>
          <w:szCs w:val="28"/>
        </w:rPr>
        <w:t xml:space="preserve"> </w:t>
      </w:r>
      <w:r w:rsidRPr="00E77A05">
        <w:rPr>
          <w:rFonts w:ascii="Times New Roman" w:hAnsi="Times New Roman" w:cs="Times New Roman"/>
          <w:sz w:val="28"/>
          <w:szCs w:val="28"/>
        </w:rPr>
        <w:t>аварийного акта</w:t>
      </w:r>
      <w:r>
        <w:rPr>
          <w:rFonts w:ascii="Times New Roman" w:hAnsi="Times New Roman" w:cs="Times New Roman"/>
          <w:sz w:val="28"/>
          <w:szCs w:val="28"/>
        </w:rPr>
        <w:t>;</w:t>
      </w:r>
      <w:r w:rsidRPr="00956E02">
        <w:rPr>
          <w:rFonts w:ascii="Courier" w:hAnsi="Courier" w:cs="Courier"/>
          <w:bCs/>
          <w:color w:val="auto"/>
          <w:sz w:val="28"/>
          <w:szCs w:val="28"/>
        </w:rPr>
        <w:t xml:space="preserve"> </w:t>
      </w:r>
    </w:p>
    <w:p w:rsidR="006D057B" w:rsidRDefault="006D057B" w:rsidP="006D057B">
      <w:pPr>
        <w:widowControl/>
        <w:tabs>
          <w:tab w:val="left" w:pos="426"/>
        </w:tabs>
        <w:autoSpaceDE w:val="0"/>
        <w:autoSpaceDN w:val="0"/>
        <w:adjustRightInd w:val="0"/>
        <w:jc w:val="both"/>
        <w:rPr>
          <w:rFonts w:ascii="Times New Roman" w:hAnsi="Times New Roman" w:cs="Times New Roman"/>
          <w:bCs/>
          <w:color w:val="auto"/>
          <w:sz w:val="28"/>
          <w:szCs w:val="28"/>
        </w:rPr>
      </w:pPr>
      <w:r>
        <w:rPr>
          <w:rFonts w:ascii="Times New Roman" w:hAnsi="Times New Roman" w:cs="Times New Roman"/>
          <w:bCs/>
          <w:color w:val="auto"/>
          <w:sz w:val="28"/>
          <w:szCs w:val="28"/>
        </w:rPr>
        <w:tab/>
        <w:t>на</w:t>
      </w:r>
      <w:r w:rsidRPr="005F066F">
        <w:rPr>
          <w:rFonts w:ascii="Times New Roman" w:hAnsi="Times New Roman" w:cs="Times New Roman"/>
          <w:bCs/>
          <w:color w:val="auto"/>
          <w:sz w:val="28"/>
          <w:szCs w:val="28"/>
        </w:rPr>
        <w:t xml:space="preserve"> закупк</w:t>
      </w:r>
      <w:r>
        <w:rPr>
          <w:rFonts w:ascii="Times New Roman" w:hAnsi="Times New Roman" w:cs="Times New Roman"/>
          <w:bCs/>
          <w:color w:val="auto"/>
          <w:sz w:val="28"/>
          <w:szCs w:val="28"/>
        </w:rPr>
        <w:t xml:space="preserve">у </w:t>
      </w:r>
      <w:r w:rsidRPr="00567DB9">
        <w:rPr>
          <w:rFonts w:ascii="Times New Roman" w:hAnsi="Times New Roman" w:cs="Times New Roman"/>
          <w:bCs/>
          <w:color w:val="auto"/>
          <w:sz w:val="28"/>
          <w:szCs w:val="28"/>
        </w:rPr>
        <w:t>организаци</w:t>
      </w:r>
      <w:r>
        <w:rPr>
          <w:rFonts w:ascii="Times New Roman" w:hAnsi="Times New Roman" w:cs="Times New Roman"/>
          <w:bCs/>
          <w:color w:val="auto"/>
          <w:sz w:val="28"/>
          <w:szCs w:val="28"/>
        </w:rPr>
        <w:t>ями</w:t>
      </w:r>
      <w:r w:rsidRPr="00567DB9">
        <w:rPr>
          <w:rFonts w:ascii="Times New Roman" w:hAnsi="Times New Roman" w:cs="Times New Roman"/>
          <w:bCs/>
          <w:color w:val="auto"/>
          <w:sz w:val="28"/>
          <w:szCs w:val="28"/>
        </w:rPr>
        <w:t xml:space="preserve"> (за</w:t>
      </w:r>
      <w:r>
        <w:rPr>
          <w:rFonts w:ascii="Times New Roman" w:hAnsi="Times New Roman" w:cs="Times New Roman"/>
          <w:bCs/>
          <w:color w:val="auto"/>
          <w:sz w:val="28"/>
          <w:szCs w:val="28"/>
        </w:rPr>
        <w:t xml:space="preserve"> </w:t>
      </w:r>
      <w:r w:rsidRPr="00567DB9">
        <w:rPr>
          <w:rFonts w:ascii="Times New Roman" w:hAnsi="Times New Roman" w:cs="Times New Roman"/>
          <w:bCs/>
          <w:color w:val="auto"/>
          <w:sz w:val="28"/>
          <w:szCs w:val="28"/>
        </w:rPr>
        <w:t>исключением РУП-облэнерго)</w:t>
      </w:r>
      <w:r>
        <w:rPr>
          <w:rFonts w:ascii="Times New Roman" w:hAnsi="Times New Roman" w:cs="Times New Roman"/>
          <w:bCs/>
          <w:color w:val="auto"/>
          <w:sz w:val="28"/>
          <w:szCs w:val="28"/>
        </w:rPr>
        <w:t xml:space="preserve"> </w:t>
      </w:r>
      <w:r w:rsidRPr="005F066F">
        <w:rPr>
          <w:rFonts w:ascii="Times New Roman" w:hAnsi="Times New Roman" w:cs="Times New Roman"/>
          <w:bCs/>
          <w:color w:val="auto"/>
          <w:sz w:val="28"/>
          <w:szCs w:val="28"/>
        </w:rPr>
        <w:t xml:space="preserve">сложнотехнического оборудования </w:t>
      </w:r>
      <w:r w:rsidRPr="001D3E2D">
        <w:rPr>
          <w:rFonts w:ascii="Times New Roman" w:eastAsia="Times New Roman" w:hAnsi="Times New Roman" w:cs="Times New Roman" w:hint="eastAsia"/>
          <w:bCs/>
          <w:color w:val="auto"/>
          <w:sz w:val="28"/>
          <w:szCs w:val="28"/>
        </w:rPr>
        <w:t>в</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соответствии</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с</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техническим</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развитием</w:t>
      </w:r>
      <w:r>
        <w:rPr>
          <w:rFonts w:ascii="Times New Roman" w:hAnsi="Times New Roman" w:cs="Times New Roman"/>
          <w:bCs/>
          <w:color w:val="auto"/>
          <w:sz w:val="28"/>
          <w:szCs w:val="28"/>
        </w:rPr>
        <w:t xml:space="preserve"> </w:t>
      </w:r>
      <w:r w:rsidRPr="001D3E2D">
        <w:rPr>
          <w:rFonts w:ascii="Times New Roman" w:hAnsi="Times New Roman" w:cs="Times New Roman"/>
          <w:bCs/>
          <w:color w:val="auto"/>
          <w:sz w:val="28"/>
          <w:szCs w:val="28"/>
        </w:rPr>
        <w:t>(переоснащением) организации, модернизацией производства либо</w:t>
      </w:r>
      <w:r>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действующих</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рабочих</w:t>
      </w:r>
      <w:r w:rsidRPr="001D3E2D">
        <w:rPr>
          <w:rFonts w:ascii="Times New Roman" w:hAnsi="Times New Roman" w:cs="Times New Roman"/>
          <w:bCs/>
          <w:color w:val="auto"/>
          <w:sz w:val="28"/>
          <w:szCs w:val="28"/>
        </w:rPr>
        <w:t xml:space="preserve"> </w:t>
      </w:r>
      <w:r w:rsidRPr="001D3E2D">
        <w:rPr>
          <w:rFonts w:ascii="Times New Roman" w:eastAsia="Times New Roman" w:hAnsi="Times New Roman" w:cs="Times New Roman" w:hint="eastAsia"/>
          <w:bCs/>
          <w:color w:val="auto"/>
          <w:sz w:val="28"/>
          <w:szCs w:val="28"/>
        </w:rPr>
        <w:t>мест</w:t>
      </w:r>
      <w:r w:rsidRPr="001D3E2D">
        <w:rPr>
          <w:rFonts w:ascii="Times New Roman" w:hAnsi="Times New Roman" w:cs="Times New Roman"/>
          <w:bCs/>
          <w:color w:val="auto"/>
          <w:sz w:val="28"/>
          <w:szCs w:val="28"/>
        </w:rPr>
        <w:t>.</w:t>
      </w:r>
    </w:p>
    <w:p w:rsidR="006D057B" w:rsidRDefault="006D057B" w:rsidP="006D057B">
      <w:pPr>
        <w:ind w:left="-142" w:firstLine="568"/>
        <w:jc w:val="both"/>
        <w:rPr>
          <w:rFonts w:ascii="Times New Roman" w:hAnsi="Times New Roman" w:cs="Times New Roman"/>
          <w:sz w:val="28"/>
          <w:szCs w:val="28"/>
        </w:rPr>
      </w:pPr>
      <w:r>
        <w:rPr>
          <w:rFonts w:ascii="Times New Roman" w:hAnsi="Times New Roman" w:cs="Times New Roman"/>
          <w:sz w:val="28"/>
          <w:szCs w:val="28"/>
        </w:rPr>
        <w:t>3</w:t>
      </w:r>
      <w:r w:rsidRPr="00E77A05">
        <w:rPr>
          <w:rFonts w:ascii="Times New Roman" w:hAnsi="Times New Roman" w:cs="Times New Roman"/>
          <w:sz w:val="28"/>
          <w:szCs w:val="28"/>
        </w:rPr>
        <w:t xml:space="preserve">. </w:t>
      </w:r>
      <w:r>
        <w:rPr>
          <w:rFonts w:ascii="Times New Roman" w:hAnsi="Times New Roman" w:cs="Times New Roman"/>
          <w:sz w:val="28"/>
          <w:szCs w:val="28"/>
        </w:rPr>
        <w:t>О</w:t>
      </w:r>
      <w:r w:rsidRPr="00E77A05">
        <w:rPr>
          <w:rFonts w:ascii="Times New Roman" w:hAnsi="Times New Roman" w:cs="Times New Roman"/>
          <w:sz w:val="28"/>
          <w:szCs w:val="28"/>
        </w:rPr>
        <w:t>рганизаци</w:t>
      </w:r>
      <w:r>
        <w:rPr>
          <w:rFonts w:ascii="Times New Roman" w:hAnsi="Times New Roman" w:cs="Times New Roman"/>
          <w:sz w:val="28"/>
          <w:szCs w:val="28"/>
        </w:rPr>
        <w:t>я</w:t>
      </w:r>
      <w:r w:rsidRPr="00E77A05">
        <w:rPr>
          <w:rFonts w:ascii="Times New Roman" w:hAnsi="Times New Roman" w:cs="Times New Roman"/>
          <w:sz w:val="28"/>
          <w:szCs w:val="28"/>
        </w:rPr>
        <w:t xml:space="preserve"> </w:t>
      </w:r>
      <w:r>
        <w:rPr>
          <w:rFonts w:ascii="Times New Roman" w:hAnsi="Times New Roman" w:cs="Times New Roman"/>
          <w:sz w:val="28"/>
          <w:szCs w:val="28"/>
        </w:rPr>
        <w:t>з</w:t>
      </w:r>
      <w:r w:rsidRPr="00E77A05">
        <w:rPr>
          <w:rFonts w:ascii="Times New Roman" w:hAnsi="Times New Roman" w:cs="Times New Roman"/>
          <w:sz w:val="28"/>
          <w:szCs w:val="28"/>
        </w:rPr>
        <w:t>а 30 дней до начала квартала направля</w:t>
      </w:r>
      <w:r>
        <w:rPr>
          <w:rFonts w:ascii="Times New Roman" w:hAnsi="Times New Roman" w:cs="Times New Roman"/>
          <w:sz w:val="28"/>
          <w:szCs w:val="28"/>
        </w:rPr>
        <w:t>е</w:t>
      </w:r>
      <w:r w:rsidRPr="00E77A05">
        <w:rPr>
          <w:rFonts w:ascii="Times New Roman" w:hAnsi="Times New Roman" w:cs="Times New Roman"/>
          <w:sz w:val="28"/>
          <w:szCs w:val="28"/>
        </w:rPr>
        <w:t xml:space="preserve">т в </w:t>
      </w:r>
      <w:r w:rsidRPr="001D3E2D">
        <w:rPr>
          <w:rFonts w:ascii="Times New Roman" w:hAnsi="Times New Roman" w:cs="Times New Roman"/>
          <w:sz w:val="28"/>
          <w:szCs w:val="28"/>
        </w:rPr>
        <w:t xml:space="preserve">ОАО </w:t>
      </w:r>
      <w:r>
        <w:rPr>
          <w:rFonts w:ascii="Times New Roman" w:hAnsi="Times New Roman" w:cs="Times New Roman"/>
          <w:b/>
          <w:sz w:val="28"/>
          <w:szCs w:val="28"/>
        </w:rPr>
        <w:t>«</w:t>
      </w:r>
      <w:r w:rsidRPr="00B94DC1">
        <w:rPr>
          <w:rFonts w:ascii="Times New Roman" w:hAnsi="Times New Roman" w:cs="Times New Roman"/>
          <w:color w:val="auto"/>
          <w:sz w:val="28"/>
          <w:szCs w:val="28"/>
        </w:rPr>
        <w:t>БЭСК</w:t>
      </w:r>
      <w:r>
        <w:rPr>
          <w:rFonts w:ascii="Times New Roman" w:hAnsi="Times New Roman" w:cs="Times New Roman"/>
          <w:b/>
          <w:sz w:val="28"/>
          <w:szCs w:val="28"/>
        </w:rPr>
        <w:t>»</w:t>
      </w:r>
      <w:r w:rsidRPr="00E77A05">
        <w:rPr>
          <w:rFonts w:ascii="Times New Roman" w:hAnsi="Times New Roman" w:cs="Times New Roman"/>
          <w:sz w:val="28"/>
          <w:szCs w:val="28"/>
        </w:rPr>
        <w:t xml:space="preserve"> </w:t>
      </w:r>
      <w:r>
        <w:rPr>
          <w:rFonts w:ascii="Times New Roman" w:hAnsi="Times New Roman" w:cs="Times New Roman"/>
          <w:sz w:val="28"/>
          <w:szCs w:val="28"/>
        </w:rPr>
        <w:t>План товаров,</w:t>
      </w:r>
      <w:r w:rsidRPr="00E77A05">
        <w:rPr>
          <w:rFonts w:ascii="Times New Roman" w:hAnsi="Times New Roman" w:cs="Times New Roman"/>
          <w:sz w:val="28"/>
          <w:szCs w:val="28"/>
        </w:rPr>
        <w:t xml:space="preserve"> закупаемых </w:t>
      </w:r>
      <w:r>
        <w:rPr>
          <w:rFonts w:ascii="Times New Roman" w:hAnsi="Times New Roman" w:cs="Times New Roman"/>
          <w:sz w:val="28"/>
          <w:szCs w:val="28"/>
        </w:rPr>
        <w:t>за счет собственных средств организаций,</w:t>
      </w:r>
      <w:r w:rsidRPr="00E77A05">
        <w:rPr>
          <w:rFonts w:ascii="Times New Roman" w:hAnsi="Times New Roman" w:cs="Times New Roman"/>
          <w:sz w:val="28"/>
          <w:szCs w:val="28"/>
        </w:rPr>
        <w:t xml:space="preserve"> (далее </w:t>
      </w:r>
      <w:r w:rsidRPr="00FF1658">
        <w:rPr>
          <w:rFonts w:ascii="Times New Roman" w:hAnsi="Times New Roman" w:cs="Times New Roman"/>
          <w:color w:val="auto"/>
          <w:sz w:val="28"/>
          <w:szCs w:val="28"/>
        </w:rPr>
        <w:t>–</w:t>
      </w:r>
      <w:r w:rsidRPr="001D3E2D">
        <w:rPr>
          <w:rFonts w:ascii="Times New Roman" w:hAnsi="Times New Roman" w:cs="Times New Roman"/>
          <w:color w:val="auto"/>
          <w:sz w:val="28"/>
          <w:szCs w:val="28"/>
        </w:rPr>
        <w:t xml:space="preserve"> План закупок),</w:t>
      </w:r>
      <w:r w:rsidRPr="00E77A05">
        <w:rPr>
          <w:rFonts w:ascii="Times New Roman" w:hAnsi="Times New Roman" w:cs="Times New Roman"/>
          <w:sz w:val="28"/>
          <w:szCs w:val="28"/>
        </w:rPr>
        <w:t xml:space="preserve"> </w:t>
      </w:r>
      <w:r w:rsidRPr="00F96837">
        <w:rPr>
          <w:rFonts w:ascii="Times New Roman" w:hAnsi="Times New Roman" w:cs="Times New Roman"/>
          <w:sz w:val="28"/>
          <w:szCs w:val="28"/>
        </w:rPr>
        <w:t xml:space="preserve">утвержденный руководителем (в его отсутствие лицом, исполняющим обязанности) или заместителем руководителя согласно распределению обязанностей, в электронном виде в формате </w:t>
      </w:r>
      <w:r w:rsidRPr="00F96837">
        <w:rPr>
          <w:rFonts w:ascii="Times New Roman" w:hAnsi="Times New Roman" w:cs="Times New Roman"/>
          <w:sz w:val="28"/>
          <w:szCs w:val="28"/>
          <w:lang w:val="en-US"/>
        </w:rPr>
        <w:t>Excel</w:t>
      </w:r>
      <w:r w:rsidRPr="00F96837">
        <w:rPr>
          <w:rFonts w:ascii="Times New Roman" w:hAnsi="Times New Roman" w:cs="Times New Roman"/>
          <w:sz w:val="28"/>
          <w:szCs w:val="28"/>
        </w:rPr>
        <w:t xml:space="preserve"> и на бумажных носителях</w:t>
      </w:r>
      <w:r w:rsidRPr="00E77A05">
        <w:rPr>
          <w:rFonts w:ascii="Times New Roman" w:hAnsi="Times New Roman" w:cs="Times New Roman"/>
          <w:sz w:val="28"/>
          <w:szCs w:val="28"/>
        </w:rPr>
        <w:t xml:space="preserve"> </w:t>
      </w:r>
      <w:r w:rsidRPr="00FF1658">
        <w:rPr>
          <w:rFonts w:ascii="Times New Roman" w:hAnsi="Times New Roman" w:cs="Times New Roman"/>
          <w:sz w:val="28"/>
          <w:szCs w:val="28"/>
        </w:rPr>
        <w:t>согласно приложению 1</w:t>
      </w:r>
      <w:r w:rsidRPr="00E77A05">
        <w:rPr>
          <w:rFonts w:ascii="Times New Roman" w:hAnsi="Times New Roman" w:cs="Times New Roman"/>
          <w:sz w:val="28"/>
          <w:szCs w:val="28"/>
        </w:rPr>
        <w:t xml:space="preserve"> к Инструкции. </w:t>
      </w:r>
    </w:p>
    <w:p w:rsidR="006D057B" w:rsidRPr="00B55800" w:rsidRDefault="006D057B" w:rsidP="006D057B">
      <w:pPr>
        <w:tabs>
          <w:tab w:val="left" w:pos="2520"/>
        </w:tabs>
        <w:ind w:left="-142" w:firstLine="568"/>
        <w:jc w:val="both"/>
        <w:rPr>
          <w:rFonts w:ascii="Times New Roman" w:hAnsi="Times New Roman" w:cs="Times New Roman"/>
          <w:sz w:val="28"/>
          <w:szCs w:val="28"/>
        </w:rPr>
      </w:pPr>
      <w:r w:rsidRPr="00E77A05">
        <w:rPr>
          <w:rFonts w:ascii="Times New Roman" w:hAnsi="Times New Roman" w:cs="Times New Roman"/>
          <w:sz w:val="28"/>
          <w:szCs w:val="28"/>
        </w:rPr>
        <w:t xml:space="preserve">В </w:t>
      </w:r>
      <w:r>
        <w:rPr>
          <w:rFonts w:ascii="Times New Roman" w:hAnsi="Times New Roman" w:cs="Times New Roman"/>
          <w:sz w:val="28"/>
          <w:szCs w:val="28"/>
        </w:rPr>
        <w:t>План закупок</w:t>
      </w:r>
      <w:r w:rsidRPr="00E77A05">
        <w:rPr>
          <w:rFonts w:ascii="Times New Roman" w:hAnsi="Times New Roman" w:cs="Times New Roman"/>
          <w:sz w:val="28"/>
          <w:szCs w:val="28"/>
        </w:rPr>
        <w:t xml:space="preserve"> </w:t>
      </w:r>
      <w:r>
        <w:rPr>
          <w:rFonts w:ascii="Times New Roman" w:hAnsi="Times New Roman" w:cs="Times New Roman"/>
          <w:sz w:val="28"/>
          <w:szCs w:val="28"/>
        </w:rPr>
        <w:t xml:space="preserve">должны </w:t>
      </w:r>
      <w:r w:rsidRPr="00E77A05">
        <w:rPr>
          <w:rFonts w:ascii="Times New Roman" w:hAnsi="Times New Roman" w:cs="Times New Roman"/>
          <w:sz w:val="28"/>
          <w:szCs w:val="28"/>
        </w:rPr>
        <w:t>включа</w:t>
      </w:r>
      <w:r>
        <w:rPr>
          <w:rFonts w:ascii="Times New Roman" w:hAnsi="Times New Roman" w:cs="Times New Roman"/>
          <w:sz w:val="28"/>
          <w:szCs w:val="28"/>
        </w:rPr>
        <w:t>ть</w:t>
      </w:r>
      <w:r w:rsidRPr="00E77A05">
        <w:rPr>
          <w:rFonts w:ascii="Times New Roman" w:hAnsi="Times New Roman" w:cs="Times New Roman"/>
          <w:sz w:val="28"/>
          <w:szCs w:val="28"/>
        </w:rPr>
        <w:t xml:space="preserve">ся товары, закупаемые организациями за счет собственных средств и включенные в </w:t>
      </w:r>
      <w:r w:rsidRPr="00FF1658">
        <w:rPr>
          <w:rFonts w:ascii="Times New Roman" w:hAnsi="Times New Roman" w:cs="Times New Roman"/>
          <w:sz w:val="28"/>
          <w:szCs w:val="28"/>
        </w:rPr>
        <w:t>Перечень товаров, закупки которых осуществляются централизованно</w:t>
      </w:r>
      <w:r>
        <w:rPr>
          <w:rFonts w:ascii="Times New Roman" w:hAnsi="Times New Roman" w:cs="Times New Roman"/>
          <w:sz w:val="28"/>
          <w:szCs w:val="28"/>
        </w:rPr>
        <w:t xml:space="preserve">, </w:t>
      </w:r>
      <w:r>
        <w:rPr>
          <w:rFonts w:ascii="Times New Roman" w:hAnsi="Times New Roman" w:cs="Times New Roman"/>
          <w:color w:val="auto"/>
          <w:sz w:val="28"/>
          <w:szCs w:val="28"/>
        </w:rPr>
        <w:t>(далее - Перечень)</w:t>
      </w:r>
      <w:r w:rsidRPr="00E77A05">
        <w:rPr>
          <w:rFonts w:ascii="Times New Roman" w:hAnsi="Times New Roman" w:cs="Times New Roman"/>
          <w:sz w:val="28"/>
          <w:szCs w:val="28"/>
        </w:rPr>
        <w:t xml:space="preserve"> в соответствии </w:t>
      </w:r>
      <w:r w:rsidRPr="00E77A05">
        <w:rPr>
          <w:rFonts w:ascii="Times New Roman" w:hAnsi="Times New Roman" w:cs="Times New Roman"/>
          <w:color w:val="auto"/>
          <w:sz w:val="28"/>
          <w:szCs w:val="28"/>
        </w:rPr>
        <w:t xml:space="preserve">с </w:t>
      </w:r>
      <w:r w:rsidRPr="00FF1658">
        <w:rPr>
          <w:rFonts w:ascii="Times New Roman" w:hAnsi="Times New Roman" w:cs="Times New Roman"/>
          <w:color w:val="auto"/>
          <w:sz w:val="28"/>
          <w:szCs w:val="28"/>
        </w:rPr>
        <w:lastRenderedPageBreak/>
        <w:t>приложением 2</w:t>
      </w:r>
      <w:r w:rsidRPr="00E77A05">
        <w:rPr>
          <w:rFonts w:ascii="Times New Roman" w:hAnsi="Times New Roman" w:cs="Times New Roman"/>
          <w:color w:val="auto"/>
          <w:sz w:val="28"/>
          <w:szCs w:val="28"/>
        </w:rPr>
        <w:t xml:space="preserve"> к Инструкции.</w:t>
      </w:r>
      <w:r w:rsidR="00B55800">
        <w:rPr>
          <w:rFonts w:ascii="Times New Roman" w:hAnsi="Times New Roman" w:cs="Times New Roman"/>
          <w:color w:val="auto"/>
          <w:sz w:val="28"/>
          <w:szCs w:val="28"/>
        </w:rPr>
        <w:t xml:space="preserve"> </w:t>
      </w:r>
      <w:r w:rsidR="00B55800" w:rsidRPr="00B55800">
        <w:rPr>
          <w:rFonts w:ascii="Times New Roman" w:hAnsi="Times New Roman" w:cs="Times New Roman"/>
          <w:i/>
          <w:sz w:val="28"/>
          <w:szCs w:val="28"/>
        </w:rPr>
        <w:t>Товары, отнесенные согласно Перечню к оборудованию, включаются в План закупок при их ориентировочной стоимости более 1000 базовых величин.</w:t>
      </w:r>
      <w:r w:rsidR="00B55800">
        <w:rPr>
          <w:rFonts w:ascii="Times New Roman" w:hAnsi="Times New Roman" w:cs="Times New Roman"/>
          <w:i/>
          <w:sz w:val="28"/>
          <w:szCs w:val="28"/>
        </w:rPr>
        <w:t xml:space="preserve"> (в редакции приказа ГПО «Белэнерго» от 01.04.2016 № 86, вступившего в законную силу 01.04.2016)</w:t>
      </w:r>
    </w:p>
    <w:p w:rsidR="006D057B" w:rsidRPr="00036A6D" w:rsidRDefault="006D057B" w:rsidP="006D057B">
      <w:pPr>
        <w:ind w:left="-142" w:firstLine="568"/>
        <w:jc w:val="both"/>
        <w:rPr>
          <w:rFonts w:ascii="Times New Roman" w:hAnsi="Times New Roman" w:cs="Times New Roman"/>
          <w:i/>
          <w:sz w:val="28"/>
          <w:szCs w:val="28"/>
        </w:rPr>
      </w:pPr>
      <w:r w:rsidRPr="00B55800">
        <w:rPr>
          <w:rFonts w:ascii="Times New Roman" w:hAnsi="Times New Roman" w:cs="Times New Roman"/>
          <w:sz w:val="28"/>
          <w:szCs w:val="28"/>
        </w:rPr>
        <w:t xml:space="preserve">4. ОАО </w:t>
      </w:r>
      <w:r w:rsidRPr="00B55800">
        <w:rPr>
          <w:rFonts w:ascii="Times New Roman" w:hAnsi="Times New Roman" w:cs="Times New Roman"/>
          <w:b/>
          <w:sz w:val="28"/>
          <w:szCs w:val="28"/>
        </w:rPr>
        <w:t>«</w:t>
      </w:r>
      <w:r w:rsidRPr="00B55800">
        <w:rPr>
          <w:rFonts w:ascii="Times New Roman" w:hAnsi="Times New Roman" w:cs="Times New Roman"/>
          <w:color w:val="auto"/>
          <w:sz w:val="28"/>
          <w:szCs w:val="28"/>
        </w:rPr>
        <w:t>БЭСК</w:t>
      </w:r>
      <w:r w:rsidRPr="00B55800">
        <w:rPr>
          <w:rFonts w:ascii="Times New Roman" w:hAnsi="Times New Roman" w:cs="Times New Roman"/>
          <w:b/>
          <w:sz w:val="28"/>
          <w:szCs w:val="28"/>
        </w:rPr>
        <w:t>»</w:t>
      </w:r>
      <w:r w:rsidRPr="00B55800">
        <w:rPr>
          <w:rFonts w:ascii="Times New Roman" w:hAnsi="Times New Roman" w:cs="Times New Roman"/>
          <w:sz w:val="28"/>
          <w:szCs w:val="28"/>
        </w:rPr>
        <w:t xml:space="preserve"> </w:t>
      </w:r>
      <w:r w:rsidRPr="00B55800">
        <w:rPr>
          <w:rFonts w:ascii="Times New Roman" w:hAnsi="Times New Roman" w:cs="Times New Roman"/>
          <w:color w:val="auto"/>
          <w:sz w:val="28"/>
          <w:szCs w:val="28"/>
        </w:rPr>
        <w:t>согласовывает</w:t>
      </w:r>
      <w:r w:rsidRPr="00B55800">
        <w:rPr>
          <w:rFonts w:ascii="Times New Roman" w:hAnsi="Times New Roman" w:cs="Times New Roman"/>
          <w:sz w:val="28"/>
          <w:szCs w:val="28"/>
        </w:rPr>
        <w:t xml:space="preserve"> План закупок, представленный организацией, в течение 10 календарных дней с момента получения</w:t>
      </w:r>
      <w:r w:rsidRPr="00036A6D">
        <w:rPr>
          <w:rFonts w:ascii="Times New Roman" w:hAnsi="Times New Roman" w:cs="Times New Roman"/>
          <w:sz w:val="28"/>
          <w:szCs w:val="28"/>
        </w:rPr>
        <w:t>, формирует объемы централизованных закупок</w:t>
      </w:r>
      <w:r w:rsidRPr="001D3E2D">
        <w:rPr>
          <w:rFonts w:ascii="Times New Roman" w:hAnsi="Times New Roman" w:cs="Times New Roman"/>
          <w:sz w:val="28"/>
          <w:szCs w:val="28"/>
        </w:rPr>
        <w:t xml:space="preserve"> и </w:t>
      </w:r>
      <w:r w:rsidRPr="00036A6D">
        <w:rPr>
          <w:rFonts w:ascii="Times New Roman" w:hAnsi="Times New Roman" w:cs="Times New Roman"/>
          <w:sz w:val="28"/>
          <w:szCs w:val="28"/>
        </w:rPr>
        <w:t xml:space="preserve">представляет в аппарат управления ГПО «Белэнерго» для согласования (в электронном виде в формате </w:t>
      </w:r>
      <w:r w:rsidRPr="00036A6D">
        <w:rPr>
          <w:rFonts w:ascii="Times New Roman" w:hAnsi="Times New Roman" w:cs="Times New Roman"/>
          <w:sz w:val="28"/>
          <w:szCs w:val="28"/>
          <w:lang w:val="en-US"/>
        </w:rPr>
        <w:t>E</w:t>
      </w:r>
      <w:r w:rsidRPr="00036A6D">
        <w:rPr>
          <w:rFonts w:ascii="Times New Roman" w:hAnsi="Times New Roman" w:cs="Times New Roman"/>
          <w:sz w:val="28"/>
          <w:szCs w:val="28"/>
        </w:rPr>
        <w:t>хсе</w:t>
      </w:r>
      <w:r w:rsidRPr="00036A6D">
        <w:rPr>
          <w:rFonts w:ascii="Times New Roman" w:hAnsi="Times New Roman" w:cs="Times New Roman"/>
          <w:sz w:val="28"/>
          <w:szCs w:val="28"/>
          <w:lang w:val="en-US"/>
        </w:rPr>
        <w:t>l</w:t>
      </w:r>
      <w:r w:rsidRPr="00036A6D">
        <w:rPr>
          <w:rFonts w:ascii="Times New Roman" w:hAnsi="Times New Roman" w:cs="Times New Roman"/>
          <w:sz w:val="28"/>
          <w:szCs w:val="28"/>
        </w:rPr>
        <w:t xml:space="preserve"> и на бумажных носителях)</w:t>
      </w:r>
      <w:r w:rsidRPr="00036A6D">
        <w:rPr>
          <w:rFonts w:ascii="Times New Roman" w:hAnsi="Times New Roman" w:cs="Times New Roman"/>
          <w:i/>
          <w:sz w:val="28"/>
          <w:szCs w:val="28"/>
        </w:rPr>
        <w:t xml:space="preserve">. </w:t>
      </w:r>
    </w:p>
    <w:p w:rsidR="006D057B" w:rsidRDefault="006D057B" w:rsidP="006D057B">
      <w:pPr>
        <w:ind w:left="-142" w:firstLine="568"/>
        <w:jc w:val="both"/>
        <w:rPr>
          <w:rFonts w:ascii="Times New Roman" w:hAnsi="Times New Roman" w:cs="Times New Roman"/>
          <w:sz w:val="28"/>
          <w:szCs w:val="28"/>
        </w:rPr>
      </w:pPr>
      <w:r w:rsidRPr="00036A6D">
        <w:rPr>
          <w:rFonts w:ascii="Times New Roman" w:hAnsi="Times New Roman" w:cs="Times New Roman"/>
          <w:sz w:val="28"/>
          <w:szCs w:val="28"/>
        </w:rPr>
        <w:t xml:space="preserve">При необходимости внесения дополнений/изменений в План закупок организация направляет в ОАО </w:t>
      </w:r>
      <w:r w:rsidRPr="00036A6D">
        <w:rPr>
          <w:rFonts w:ascii="Times New Roman" w:hAnsi="Times New Roman" w:cs="Times New Roman"/>
          <w:b/>
          <w:sz w:val="28"/>
          <w:szCs w:val="28"/>
        </w:rPr>
        <w:t>«</w:t>
      </w:r>
      <w:r w:rsidRPr="00036A6D">
        <w:rPr>
          <w:rFonts w:ascii="Times New Roman" w:hAnsi="Times New Roman" w:cs="Times New Roman"/>
          <w:color w:val="auto"/>
          <w:sz w:val="28"/>
          <w:szCs w:val="28"/>
        </w:rPr>
        <w:t>БЭСК</w:t>
      </w:r>
      <w:r w:rsidRPr="00036A6D">
        <w:rPr>
          <w:rFonts w:ascii="Times New Roman" w:hAnsi="Times New Roman" w:cs="Times New Roman"/>
          <w:b/>
          <w:sz w:val="28"/>
          <w:szCs w:val="28"/>
        </w:rPr>
        <w:t>»</w:t>
      </w:r>
      <w:r w:rsidRPr="00036A6D">
        <w:rPr>
          <w:rFonts w:ascii="Times New Roman" w:hAnsi="Times New Roman" w:cs="Times New Roman"/>
          <w:sz w:val="28"/>
          <w:szCs w:val="28"/>
        </w:rPr>
        <w:t xml:space="preserve"> дополнения/изменения в План закупок, но не чаще чем 1 раз в месяц.</w:t>
      </w:r>
      <w:r w:rsidRPr="00E77A05">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sz w:val="28"/>
          <w:szCs w:val="28"/>
        </w:rPr>
        <w:tab/>
      </w:r>
    </w:p>
    <w:p w:rsidR="006D057B" w:rsidRDefault="006D057B" w:rsidP="006D057B">
      <w:pPr>
        <w:ind w:left="-142" w:firstLine="568"/>
        <w:jc w:val="both"/>
        <w:rPr>
          <w:rFonts w:ascii="Times New Roman" w:hAnsi="Times New Roman" w:cs="Times New Roman"/>
          <w:sz w:val="28"/>
          <w:szCs w:val="28"/>
        </w:rPr>
      </w:pPr>
      <w:r>
        <w:rPr>
          <w:rFonts w:ascii="Times New Roman" w:hAnsi="Times New Roman" w:cs="Times New Roman"/>
          <w:sz w:val="28"/>
          <w:szCs w:val="28"/>
        </w:rPr>
        <w:t xml:space="preserve">5. Согласование Планов закупок и </w:t>
      </w:r>
      <w:r w:rsidRPr="00036A6D">
        <w:rPr>
          <w:rFonts w:ascii="Times New Roman" w:hAnsi="Times New Roman" w:cs="Times New Roman"/>
          <w:sz w:val="28"/>
          <w:szCs w:val="28"/>
        </w:rPr>
        <w:t>дополнений</w:t>
      </w:r>
      <w:r w:rsidRPr="001D3E2D">
        <w:rPr>
          <w:rFonts w:ascii="Times New Roman" w:hAnsi="Times New Roman" w:cs="Times New Roman"/>
          <w:color w:val="auto"/>
          <w:sz w:val="28"/>
          <w:szCs w:val="28"/>
        </w:rPr>
        <w:t>/изменений</w:t>
      </w:r>
      <w:r>
        <w:rPr>
          <w:rFonts w:ascii="Times New Roman" w:hAnsi="Times New Roman" w:cs="Times New Roman"/>
          <w:sz w:val="28"/>
          <w:szCs w:val="28"/>
        </w:rPr>
        <w:t xml:space="preserve"> к ним  направляется в ОАО «БЭСК» письмом ГПО «Белэнерго»,  подписанным </w:t>
      </w:r>
      <w:r w:rsidRPr="00012BBE">
        <w:rPr>
          <w:rFonts w:ascii="Times New Roman" w:hAnsi="Times New Roman" w:cs="Times New Roman"/>
          <w:sz w:val="28"/>
          <w:szCs w:val="28"/>
        </w:rPr>
        <w:t>заместителем</w:t>
      </w:r>
      <w:r>
        <w:rPr>
          <w:rFonts w:ascii="Times New Roman" w:hAnsi="Times New Roman" w:cs="Times New Roman"/>
          <w:sz w:val="28"/>
          <w:szCs w:val="28"/>
        </w:rPr>
        <w:t xml:space="preserve"> генерального директора ГПО «Белэнерго» согласно распределению обязанностей, с приложением согласованного им Плана закупок</w:t>
      </w:r>
      <w:r w:rsidRPr="00840431" w:rsidDel="00644A3D">
        <w:rPr>
          <w:rFonts w:ascii="Times New Roman" w:hAnsi="Times New Roman" w:cs="Times New Roman"/>
          <w:sz w:val="28"/>
          <w:szCs w:val="28"/>
        </w:rPr>
        <w:t xml:space="preserve"> </w:t>
      </w:r>
      <w:r w:rsidRPr="00012BBE">
        <w:rPr>
          <w:rFonts w:ascii="Times New Roman" w:hAnsi="Times New Roman" w:cs="Times New Roman"/>
          <w:sz w:val="28"/>
          <w:szCs w:val="28"/>
        </w:rPr>
        <w:t>согласно приложению 1 к Инструкции</w:t>
      </w:r>
      <w:r>
        <w:rPr>
          <w:rFonts w:ascii="Times New Roman" w:hAnsi="Times New Roman" w:cs="Times New Roman"/>
          <w:sz w:val="28"/>
          <w:szCs w:val="28"/>
        </w:rPr>
        <w:t>.</w:t>
      </w:r>
    </w:p>
    <w:p w:rsidR="002841B9" w:rsidRDefault="006D057B" w:rsidP="002841B9">
      <w:pPr>
        <w:pStyle w:val="25"/>
      </w:pPr>
      <w:r>
        <w:t>6</w:t>
      </w:r>
      <w:r w:rsidRPr="00E77A05">
        <w:t>. Организаци</w:t>
      </w:r>
      <w:r>
        <w:t>я</w:t>
      </w:r>
      <w:r w:rsidRPr="00E77A05">
        <w:t xml:space="preserve"> в течение 14 </w:t>
      </w:r>
      <w:r>
        <w:t>календарных</w:t>
      </w:r>
      <w:r w:rsidRPr="00E77A05">
        <w:t xml:space="preserve"> дней после получения </w:t>
      </w:r>
      <w:r>
        <w:t xml:space="preserve">от ОАО «БЭСК» </w:t>
      </w:r>
      <w:r w:rsidRPr="00E77A05">
        <w:t>согласованного</w:t>
      </w:r>
      <w:r w:rsidRPr="0003602B">
        <w:t xml:space="preserve"> </w:t>
      </w:r>
      <w:r w:rsidRPr="00E77A05">
        <w:t>аппарат</w:t>
      </w:r>
      <w:r>
        <w:t>ом</w:t>
      </w:r>
      <w:r w:rsidRPr="00E77A05">
        <w:t xml:space="preserve"> управления ГПО</w:t>
      </w:r>
      <w:r>
        <w:t> </w:t>
      </w:r>
      <w:r w:rsidRPr="00E77A05">
        <w:t xml:space="preserve">«Белэнерго» </w:t>
      </w:r>
      <w:r>
        <w:t>Плана закупок</w:t>
      </w:r>
      <w:r w:rsidRPr="00E77A05">
        <w:t xml:space="preserve"> направля</w:t>
      </w:r>
      <w:r>
        <w:t>е</w:t>
      </w:r>
      <w:r w:rsidRPr="00E77A05">
        <w:t>т в аппарат управления ГПО</w:t>
      </w:r>
      <w:r>
        <w:t> </w:t>
      </w:r>
      <w:r w:rsidRPr="00E77A05">
        <w:t>«Белэнерго»</w:t>
      </w:r>
      <w:r>
        <w:t xml:space="preserve"> </w:t>
      </w:r>
      <w:r w:rsidRPr="00EC507C">
        <w:t xml:space="preserve">для согласования </w:t>
      </w:r>
      <w:r>
        <w:t>утвержденные</w:t>
      </w:r>
      <w:r w:rsidRPr="00840431">
        <w:t xml:space="preserve"> </w:t>
      </w:r>
      <w:r w:rsidRPr="00571691">
        <w:t>технические заявки</w:t>
      </w:r>
      <w:r>
        <w:t>, определенные для централизованной закупки в соответствии с</w:t>
      </w:r>
      <w:r w:rsidRPr="002133E1">
        <w:t xml:space="preserve"> приложени</w:t>
      </w:r>
      <w:r>
        <w:t>ем</w:t>
      </w:r>
      <w:r w:rsidRPr="002133E1">
        <w:t xml:space="preserve"> 1 к Инструкции</w:t>
      </w:r>
      <w:r>
        <w:t xml:space="preserve">. </w:t>
      </w:r>
    </w:p>
    <w:p w:rsidR="002841B9" w:rsidRPr="002841B9" w:rsidRDefault="002841B9" w:rsidP="002841B9">
      <w:pPr>
        <w:pStyle w:val="25"/>
        <w:rPr>
          <w:i/>
        </w:rPr>
      </w:pPr>
      <w:r w:rsidRPr="002841B9">
        <w:rPr>
          <w:i/>
        </w:rPr>
        <w:t>(в редакции приказа ГПО «Белэнерго» от 28.01.2019 № 24, вступившего в законную силу 28.01.2019)</w:t>
      </w:r>
    </w:p>
    <w:p w:rsidR="006D057B" w:rsidRDefault="006D057B" w:rsidP="006D057B">
      <w:pPr>
        <w:ind w:left="-142" w:firstLine="568"/>
        <w:jc w:val="both"/>
        <w:rPr>
          <w:rFonts w:ascii="Times New Roman" w:hAnsi="Times New Roman" w:cs="Times New Roman"/>
          <w:sz w:val="28"/>
          <w:szCs w:val="28"/>
        </w:rPr>
      </w:pPr>
      <w:r>
        <w:rPr>
          <w:rFonts w:ascii="Times New Roman" w:hAnsi="Times New Roman" w:cs="Times New Roman"/>
          <w:color w:val="auto"/>
          <w:sz w:val="28"/>
          <w:szCs w:val="28"/>
        </w:rPr>
        <w:t>7</w:t>
      </w:r>
      <w:r w:rsidRPr="001D3E2D">
        <w:rPr>
          <w:rFonts w:ascii="Times New Roman" w:hAnsi="Times New Roman" w:cs="Times New Roman"/>
          <w:color w:val="auto"/>
          <w:spacing w:val="-14"/>
          <w:sz w:val="28"/>
          <w:szCs w:val="28"/>
        </w:rPr>
        <w:t>.</w:t>
      </w:r>
      <w:r>
        <w:rPr>
          <w:rFonts w:ascii="Times New Roman" w:hAnsi="Times New Roman" w:cs="Times New Roman"/>
          <w:color w:val="auto"/>
          <w:spacing w:val="-14"/>
          <w:sz w:val="28"/>
          <w:szCs w:val="28"/>
        </w:rPr>
        <w:t> </w:t>
      </w:r>
      <w:r w:rsidRPr="001D3E2D">
        <w:rPr>
          <w:rFonts w:ascii="Times New Roman" w:hAnsi="Times New Roman" w:cs="Times New Roman"/>
          <w:color w:val="auto"/>
          <w:sz w:val="28"/>
          <w:szCs w:val="28"/>
        </w:rPr>
        <w:t>Технические заявки на закупку товаров, направляемые</w:t>
      </w:r>
      <w:r w:rsidRPr="0099541D">
        <w:rPr>
          <w:rFonts w:ascii="Times New Roman" w:hAnsi="Times New Roman" w:cs="Times New Roman"/>
          <w:color w:val="auto"/>
          <w:sz w:val="28"/>
          <w:szCs w:val="28"/>
        </w:rPr>
        <w:br/>
      </w:r>
      <w:r w:rsidRPr="001D3E2D">
        <w:rPr>
          <w:rFonts w:ascii="Times New Roman" w:hAnsi="Times New Roman" w:cs="Times New Roman"/>
          <w:color w:val="auto"/>
          <w:sz w:val="28"/>
          <w:szCs w:val="28"/>
        </w:rPr>
        <w:t xml:space="preserve">организацией, должны представляться организацией согласно приложению </w:t>
      </w:r>
      <w:r>
        <w:rPr>
          <w:rFonts w:ascii="Times New Roman" w:hAnsi="Times New Roman" w:cs="Times New Roman"/>
          <w:color w:val="auto"/>
          <w:sz w:val="28"/>
          <w:szCs w:val="28"/>
        </w:rPr>
        <w:t>1</w:t>
      </w:r>
      <w:r w:rsidRPr="001D3E2D">
        <w:rPr>
          <w:rFonts w:ascii="Times New Roman" w:hAnsi="Times New Roman" w:cs="Times New Roman"/>
          <w:color w:val="auto"/>
          <w:sz w:val="28"/>
          <w:szCs w:val="28"/>
        </w:rPr>
        <w:t xml:space="preserve"> к </w:t>
      </w:r>
      <w:r w:rsidRPr="00140398">
        <w:rPr>
          <w:rFonts w:ascii="Times New Roman" w:hAnsi="Times New Roman" w:cs="Times New Roman"/>
          <w:color w:val="auto"/>
          <w:sz w:val="28"/>
          <w:szCs w:val="28"/>
        </w:rPr>
        <w:t>Инструкци</w:t>
      </w:r>
      <w:r>
        <w:rPr>
          <w:rFonts w:ascii="Times New Roman" w:hAnsi="Times New Roman" w:cs="Times New Roman"/>
          <w:color w:val="auto"/>
          <w:sz w:val="28"/>
          <w:szCs w:val="28"/>
        </w:rPr>
        <w:t>и</w:t>
      </w:r>
      <w:r>
        <w:rPr>
          <w:rFonts w:ascii="Times New Roman" w:hAnsi="Times New Roman" w:cs="Times New Roman"/>
          <w:color w:val="FF0000"/>
          <w:sz w:val="28"/>
          <w:szCs w:val="28"/>
        </w:rPr>
        <w:t xml:space="preserve"> </w:t>
      </w:r>
      <w:r w:rsidRPr="00140398">
        <w:rPr>
          <w:rFonts w:ascii="Times New Roman" w:hAnsi="Times New Roman" w:cs="Times New Roman"/>
          <w:sz w:val="28"/>
          <w:szCs w:val="28"/>
        </w:rPr>
        <w:t>о порядке согласования аппаратом управления ГПО</w:t>
      </w:r>
      <w:r>
        <w:rPr>
          <w:rFonts w:ascii="Times New Roman" w:hAnsi="Times New Roman" w:cs="Times New Roman"/>
          <w:sz w:val="28"/>
          <w:szCs w:val="28"/>
        </w:rPr>
        <w:t> </w:t>
      </w:r>
      <w:r w:rsidRPr="00140398">
        <w:rPr>
          <w:rFonts w:ascii="Times New Roman" w:hAnsi="Times New Roman" w:cs="Times New Roman"/>
          <w:sz w:val="28"/>
          <w:szCs w:val="28"/>
        </w:rPr>
        <w:t xml:space="preserve">«Белэнерго»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w:t>
      </w:r>
      <w:r w:rsidRPr="00140398">
        <w:rPr>
          <w:rFonts w:ascii="Times New Roman" w:hAnsi="Times New Roman" w:cs="Times New Roman"/>
          <w:sz w:val="28"/>
          <w:szCs w:val="28"/>
        </w:rPr>
        <w:t>при осуществлении закупок товаров</w:t>
      </w:r>
      <w:r>
        <w:rPr>
          <w:rFonts w:ascii="Times New Roman" w:hAnsi="Times New Roman" w:cs="Times New Roman"/>
          <w:color w:val="auto"/>
          <w:sz w:val="28"/>
          <w:szCs w:val="28"/>
        </w:rPr>
        <w:t xml:space="preserve">, утвержденной настоящим приказом. </w:t>
      </w:r>
      <w:r w:rsidRPr="00E77A05">
        <w:rPr>
          <w:rFonts w:ascii="Times New Roman" w:hAnsi="Times New Roman" w:cs="Times New Roman"/>
          <w:sz w:val="28"/>
          <w:szCs w:val="28"/>
        </w:rPr>
        <w:t xml:space="preserve"> </w:t>
      </w:r>
    </w:p>
    <w:p w:rsidR="006D057B" w:rsidRDefault="006D057B" w:rsidP="006D057B">
      <w:pPr>
        <w:ind w:left="-142" w:firstLine="568"/>
        <w:jc w:val="both"/>
        <w:rPr>
          <w:rFonts w:ascii="Times New Roman" w:hAnsi="Times New Roman" w:cs="Times New Roman"/>
          <w:sz w:val="28"/>
          <w:szCs w:val="28"/>
        </w:rPr>
      </w:pPr>
      <w:r w:rsidRPr="00036A6D">
        <w:rPr>
          <w:rFonts w:ascii="Times New Roman" w:hAnsi="Times New Roman" w:cs="Times New Roman"/>
          <w:sz w:val="28"/>
          <w:szCs w:val="28"/>
        </w:rPr>
        <w:t>Аппарат управления ГПО «Белэнерго» в соответствии с Инструкцией, указанной в части первой пункта 7 настоящей Инструкции, согласовывает т</w:t>
      </w:r>
      <w:r w:rsidRPr="00036A6D">
        <w:rPr>
          <w:rFonts w:ascii="Times New Roman" w:hAnsi="Times New Roman" w:cs="Times New Roman"/>
          <w:color w:val="auto"/>
          <w:sz w:val="28"/>
          <w:szCs w:val="28"/>
        </w:rPr>
        <w:t>ехническую заявку на закупку товаров</w:t>
      </w:r>
      <w:r w:rsidRPr="00036A6D" w:rsidDel="00B17AB7">
        <w:rPr>
          <w:rFonts w:ascii="Times New Roman" w:hAnsi="Times New Roman" w:cs="Times New Roman"/>
          <w:sz w:val="28"/>
          <w:szCs w:val="28"/>
        </w:rPr>
        <w:t xml:space="preserve"> </w:t>
      </w:r>
      <w:r w:rsidRPr="00036A6D">
        <w:rPr>
          <w:rFonts w:ascii="Times New Roman" w:hAnsi="Times New Roman" w:cs="Times New Roman"/>
          <w:sz w:val="28"/>
          <w:szCs w:val="28"/>
        </w:rPr>
        <w:t xml:space="preserve">в течение </w:t>
      </w:r>
      <w:r w:rsidRPr="001D3E2D">
        <w:rPr>
          <w:rFonts w:ascii="Times New Roman" w:hAnsi="Times New Roman" w:cs="Times New Roman"/>
          <w:sz w:val="28"/>
          <w:szCs w:val="28"/>
        </w:rPr>
        <w:t>5</w:t>
      </w:r>
      <w:r w:rsidRPr="00036A6D">
        <w:rPr>
          <w:rFonts w:ascii="Times New Roman" w:hAnsi="Times New Roman" w:cs="Times New Roman"/>
          <w:sz w:val="28"/>
          <w:szCs w:val="28"/>
        </w:rPr>
        <w:t xml:space="preserve"> календарных дней с даты ее регистрации  и направляет</w:t>
      </w:r>
      <w:r w:rsidRPr="00E77A05">
        <w:rPr>
          <w:rFonts w:ascii="Times New Roman" w:hAnsi="Times New Roman" w:cs="Times New Roman"/>
          <w:sz w:val="28"/>
          <w:szCs w:val="28"/>
        </w:rPr>
        <w:t xml:space="preserve"> </w:t>
      </w:r>
      <w:r w:rsidRPr="00C14B45">
        <w:rPr>
          <w:rFonts w:ascii="Times New Roman" w:hAnsi="Times New Roman" w:cs="Times New Roman"/>
          <w:sz w:val="28"/>
          <w:szCs w:val="28"/>
        </w:rPr>
        <w:t xml:space="preserve">ее в ОАО </w:t>
      </w:r>
      <w:r w:rsidRPr="00C14B45">
        <w:rPr>
          <w:rFonts w:ascii="Times New Roman" w:hAnsi="Times New Roman" w:cs="Times New Roman"/>
          <w:b/>
          <w:sz w:val="28"/>
          <w:szCs w:val="28"/>
        </w:rPr>
        <w:t>«</w:t>
      </w:r>
      <w:r w:rsidRPr="00C14B45">
        <w:rPr>
          <w:rFonts w:ascii="Times New Roman" w:hAnsi="Times New Roman" w:cs="Times New Roman"/>
          <w:color w:val="auto"/>
          <w:sz w:val="28"/>
          <w:szCs w:val="28"/>
        </w:rPr>
        <w:t>БЭСК</w:t>
      </w:r>
      <w:r w:rsidRPr="00C14B45">
        <w:rPr>
          <w:rFonts w:ascii="Times New Roman" w:hAnsi="Times New Roman" w:cs="Times New Roman"/>
          <w:b/>
          <w:sz w:val="28"/>
          <w:szCs w:val="28"/>
        </w:rPr>
        <w:t>»</w:t>
      </w:r>
      <w:r w:rsidRPr="00C14B45">
        <w:rPr>
          <w:rFonts w:ascii="Times New Roman" w:hAnsi="Times New Roman" w:cs="Times New Roman"/>
          <w:sz w:val="28"/>
          <w:szCs w:val="28"/>
        </w:rPr>
        <w:t xml:space="preserve"> </w:t>
      </w:r>
      <w:r w:rsidRPr="00E77A05">
        <w:rPr>
          <w:rFonts w:ascii="Times New Roman" w:hAnsi="Times New Roman" w:cs="Times New Roman"/>
          <w:sz w:val="28"/>
          <w:szCs w:val="28"/>
        </w:rPr>
        <w:t xml:space="preserve"> для осуществления процедуры закупки.</w:t>
      </w:r>
      <w:r w:rsidRPr="003650A5">
        <w:rPr>
          <w:rFonts w:ascii="Times New Roman" w:hAnsi="Times New Roman" w:cs="Times New Roman"/>
          <w:sz w:val="28"/>
          <w:szCs w:val="28"/>
        </w:rPr>
        <w:t xml:space="preserve"> </w:t>
      </w:r>
    </w:p>
    <w:p w:rsidR="006D057B" w:rsidRDefault="006D057B" w:rsidP="006D057B">
      <w:pPr>
        <w:ind w:left="-142" w:firstLine="568"/>
        <w:jc w:val="both"/>
        <w:rPr>
          <w:rFonts w:ascii="Times New Roman" w:hAnsi="Times New Roman" w:cs="Times New Roman"/>
          <w:b/>
          <w:sz w:val="28"/>
          <w:szCs w:val="28"/>
        </w:rPr>
      </w:pPr>
      <w:r>
        <w:rPr>
          <w:rFonts w:ascii="Times New Roman" w:hAnsi="Times New Roman" w:cs="Times New Roman"/>
          <w:spacing w:val="-1"/>
          <w:sz w:val="28"/>
          <w:szCs w:val="28"/>
        </w:rPr>
        <w:t>8</w:t>
      </w:r>
      <w:r w:rsidRPr="00E77A05">
        <w:rPr>
          <w:rFonts w:ascii="Times New Roman" w:hAnsi="Times New Roman" w:cs="Times New Roman"/>
          <w:spacing w:val="-1"/>
          <w:sz w:val="28"/>
          <w:szCs w:val="28"/>
        </w:rPr>
        <w:t>. ОАО «БЭСК»</w:t>
      </w:r>
      <w:r>
        <w:rPr>
          <w:rFonts w:ascii="Times New Roman" w:hAnsi="Times New Roman" w:cs="Times New Roman"/>
          <w:spacing w:val="-1"/>
          <w:sz w:val="28"/>
          <w:szCs w:val="28"/>
        </w:rPr>
        <w:t xml:space="preserve"> проводит процедуру закупки в соответствии </w:t>
      </w:r>
      <w:r w:rsidRPr="00A65806">
        <w:rPr>
          <w:rFonts w:ascii="Times New Roman" w:hAnsi="Times New Roman" w:cs="Times New Roman"/>
          <w:spacing w:val="-1"/>
          <w:sz w:val="28"/>
          <w:szCs w:val="28"/>
        </w:rPr>
        <w:t xml:space="preserve">с </w:t>
      </w:r>
      <w:r w:rsidRPr="001D3E2D">
        <w:rPr>
          <w:rFonts w:ascii="Times New Roman" w:hAnsi="Times New Roman" w:cs="Times New Roman"/>
          <w:color w:val="auto"/>
          <w:sz w:val="28"/>
          <w:szCs w:val="28"/>
        </w:rPr>
        <w:t>порядком осуществления централизованных закупок товаров за счет собственных средств организаций, утвержденным</w:t>
      </w:r>
      <w:r w:rsidRPr="001D3E2D">
        <w:rPr>
          <w:color w:val="auto"/>
          <w:sz w:val="28"/>
          <w:szCs w:val="28"/>
        </w:rPr>
        <w:t xml:space="preserve"> </w:t>
      </w:r>
      <w:r w:rsidRPr="00FF1658">
        <w:rPr>
          <w:rFonts w:ascii="Times New Roman" w:hAnsi="Times New Roman" w:cs="Times New Roman"/>
          <w:sz w:val="28"/>
          <w:szCs w:val="28"/>
        </w:rPr>
        <w:t xml:space="preserve">ОАО </w:t>
      </w:r>
      <w:r>
        <w:rPr>
          <w:rFonts w:ascii="Times New Roman" w:hAnsi="Times New Roman" w:cs="Times New Roman"/>
          <w:b/>
          <w:sz w:val="28"/>
          <w:szCs w:val="28"/>
        </w:rPr>
        <w:t>«</w:t>
      </w:r>
      <w:r w:rsidRPr="00B94DC1">
        <w:rPr>
          <w:rFonts w:ascii="Times New Roman" w:hAnsi="Times New Roman" w:cs="Times New Roman"/>
          <w:color w:val="auto"/>
          <w:sz w:val="28"/>
          <w:szCs w:val="28"/>
        </w:rPr>
        <w:t>БЭСК</w:t>
      </w:r>
      <w:r>
        <w:rPr>
          <w:rFonts w:ascii="Times New Roman" w:hAnsi="Times New Roman" w:cs="Times New Roman"/>
          <w:b/>
          <w:sz w:val="28"/>
          <w:szCs w:val="28"/>
        </w:rPr>
        <w:t xml:space="preserve">». </w:t>
      </w:r>
    </w:p>
    <w:p w:rsidR="006D057B" w:rsidRDefault="006D057B" w:rsidP="006D057B">
      <w:pPr>
        <w:ind w:left="-142" w:firstLine="568"/>
        <w:jc w:val="both"/>
        <w:rPr>
          <w:rFonts w:ascii="Times New Roman" w:hAnsi="Times New Roman" w:cs="Times New Roman"/>
          <w:color w:val="auto"/>
          <w:sz w:val="28"/>
          <w:szCs w:val="28"/>
        </w:rPr>
      </w:pPr>
      <w:r w:rsidRPr="00B66266">
        <w:rPr>
          <w:rFonts w:ascii="Times New Roman" w:hAnsi="Times New Roman" w:cs="Times New Roman"/>
          <w:color w:val="auto"/>
          <w:sz w:val="28"/>
          <w:szCs w:val="28"/>
        </w:rPr>
        <w:t>9.</w:t>
      </w:r>
      <w:r>
        <w:rPr>
          <w:rFonts w:ascii="Times New Roman" w:hAnsi="Times New Roman" w:cs="Times New Roman"/>
          <w:color w:val="auto"/>
          <w:sz w:val="28"/>
          <w:szCs w:val="28"/>
        </w:rPr>
        <w:t> </w:t>
      </w:r>
      <w:r w:rsidRPr="001D3E2D">
        <w:rPr>
          <w:rFonts w:ascii="Times New Roman" w:hAnsi="Times New Roman" w:cs="Times New Roman"/>
          <w:color w:val="auto"/>
          <w:spacing w:val="-1"/>
          <w:sz w:val="28"/>
          <w:szCs w:val="28"/>
        </w:rPr>
        <w:t xml:space="preserve">ОАО «БЭСК» </w:t>
      </w:r>
      <w:r w:rsidRPr="00B66266">
        <w:rPr>
          <w:rFonts w:ascii="Times New Roman" w:hAnsi="Times New Roman" w:cs="Times New Roman"/>
          <w:color w:val="auto"/>
          <w:sz w:val="28"/>
          <w:szCs w:val="28"/>
        </w:rPr>
        <w:t xml:space="preserve"> ежемесячно до 5 числа</w:t>
      </w:r>
      <w:r w:rsidR="00B55800" w:rsidRPr="00B55800">
        <w:rPr>
          <w:rFonts w:ascii="Times New Roman" w:hAnsi="Times New Roman" w:cs="Times New Roman"/>
          <w:i/>
          <w:color w:val="auto"/>
          <w:sz w:val="28"/>
          <w:szCs w:val="28"/>
        </w:rPr>
        <w:t xml:space="preserve"> второго</w:t>
      </w:r>
      <w:r w:rsidRPr="00B66266">
        <w:rPr>
          <w:rFonts w:ascii="Times New Roman" w:hAnsi="Times New Roman" w:cs="Times New Roman"/>
          <w:color w:val="auto"/>
          <w:sz w:val="28"/>
          <w:szCs w:val="28"/>
        </w:rPr>
        <w:t xml:space="preserve"> месяца, следующего за отчетным, представляет в аппарат управления ГПО «Белэнерго» нарастающим итогом информацию, утвержденную руководителем (в его отсутствие лицом, исполняющим </w:t>
      </w:r>
      <w:r w:rsidRPr="001D3E2D">
        <w:rPr>
          <w:rFonts w:ascii="Times New Roman" w:hAnsi="Times New Roman" w:cs="Times New Roman"/>
          <w:color w:val="auto"/>
          <w:sz w:val="28"/>
          <w:szCs w:val="28"/>
        </w:rPr>
        <w:t xml:space="preserve">обязанности) или заместителем руководителя согласно распределению обязанностей,  </w:t>
      </w:r>
      <w:r w:rsidRPr="00B66266">
        <w:rPr>
          <w:rFonts w:ascii="Times New Roman" w:hAnsi="Times New Roman" w:cs="Times New Roman"/>
          <w:color w:val="auto"/>
          <w:sz w:val="28"/>
          <w:szCs w:val="28"/>
        </w:rPr>
        <w:t>о</w:t>
      </w:r>
      <w:r w:rsidRPr="001D3E2D">
        <w:rPr>
          <w:rFonts w:ascii="Times New Roman" w:hAnsi="Times New Roman" w:cs="Times New Roman"/>
          <w:color w:val="auto"/>
          <w:sz w:val="28"/>
          <w:szCs w:val="28"/>
        </w:rPr>
        <w:t xml:space="preserve"> </w:t>
      </w:r>
      <w:r w:rsidRPr="00CF69B6">
        <w:rPr>
          <w:rFonts w:ascii="Times New Roman" w:hAnsi="Times New Roman" w:cs="Times New Roman"/>
          <w:color w:val="auto"/>
          <w:sz w:val="28"/>
          <w:szCs w:val="28"/>
        </w:rPr>
        <w:t>не заключении</w:t>
      </w:r>
      <w:r w:rsidRPr="001D3E2D">
        <w:rPr>
          <w:rFonts w:ascii="Times New Roman" w:hAnsi="Times New Roman" w:cs="Times New Roman"/>
          <w:color w:val="auto"/>
          <w:sz w:val="28"/>
          <w:szCs w:val="28"/>
        </w:rPr>
        <w:t xml:space="preserve"> </w:t>
      </w:r>
      <w:r w:rsidRPr="00B66266">
        <w:rPr>
          <w:rFonts w:ascii="Times New Roman" w:hAnsi="Times New Roman" w:cs="Times New Roman"/>
          <w:color w:val="auto"/>
          <w:sz w:val="28"/>
          <w:szCs w:val="28"/>
        </w:rPr>
        <w:t xml:space="preserve">договоров (контрактов) по результатам процедур закупок  либо о несоответствии условий заключенных договоров (контрактов) выданным акцептам в соответствии с приложением </w:t>
      </w:r>
      <w:r>
        <w:rPr>
          <w:rFonts w:ascii="Times New Roman" w:hAnsi="Times New Roman" w:cs="Times New Roman"/>
          <w:color w:val="auto"/>
          <w:sz w:val="28"/>
          <w:szCs w:val="28"/>
        </w:rPr>
        <w:t xml:space="preserve">3 </w:t>
      </w:r>
      <w:r w:rsidRPr="00B66266">
        <w:rPr>
          <w:rFonts w:ascii="Times New Roman" w:hAnsi="Times New Roman" w:cs="Times New Roman"/>
          <w:color w:val="auto"/>
          <w:sz w:val="28"/>
          <w:szCs w:val="28"/>
        </w:rPr>
        <w:t>к Инструкции.</w:t>
      </w:r>
      <w:r w:rsidR="00B55800">
        <w:rPr>
          <w:rFonts w:ascii="Times New Roman" w:hAnsi="Times New Roman" w:cs="Times New Roman"/>
          <w:i/>
          <w:sz w:val="28"/>
          <w:szCs w:val="28"/>
        </w:rPr>
        <w:t xml:space="preserve"> (в редакции приказа ГПО «Белэнерго» от 01.04.2016 № 86, вступившего в законную силу 01.04.2016)</w:t>
      </w:r>
    </w:p>
    <w:p w:rsidR="006D057B" w:rsidRDefault="006D057B" w:rsidP="006D057B">
      <w:pPr>
        <w:ind w:left="-142" w:firstLine="568"/>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10</w:t>
      </w:r>
      <w:r w:rsidRPr="00E77A05">
        <w:rPr>
          <w:rFonts w:ascii="Times New Roman" w:hAnsi="Times New Roman" w:cs="Times New Roman"/>
          <w:color w:val="auto"/>
          <w:sz w:val="28"/>
          <w:szCs w:val="28"/>
        </w:rPr>
        <w:t xml:space="preserve">. </w:t>
      </w:r>
      <w:r w:rsidRPr="00B66266">
        <w:rPr>
          <w:rFonts w:ascii="Times New Roman" w:hAnsi="Times New Roman" w:cs="Times New Roman"/>
          <w:color w:val="auto"/>
          <w:spacing w:val="-1"/>
          <w:sz w:val="28"/>
          <w:szCs w:val="28"/>
        </w:rPr>
        <w:t xml:space="preserve">ОАО «БЭСК» </w:t>
      </w:r>
      <w:r w:rsidRPr="00B66266">
        <w:rPr>
          <w:rFonts w:ascii="Times New Roman" w:hAnsi="Times New Roman" w:cs="Times New Roman"/>
          <w:color w:val="auto"/>
          <w:sz w:val="28"/>
          <w:szCs w:val="28"/>
        </w:rPr>
        <w:t xml:space="preserve"> </w:t>
      </w:r>
      <w:r w:rsidRPr="00E77A05">
        <w:rPr>
          <w:rFonts w:ascii="Times New Roman" w:hAnsi="Times New Roman" w:cs="Times New Roman"/>
          <w:color w:val="auto"/>
          <w:sz w:val="28"/>
          <w:szCs w:val="28"/>
        </w:rPr>
        <w:t xml:space="preserve">ежеквартально до 15 числа </w:t>
      </w:r>
      <w:r>
        <w:rPr>
          <w:rFonts w:ascii="Times New Roman" w:hAnsi="Times New Roman" w:cs="Times New Roman"/>
          <w:color w:val="auto"/>
          <w:sz w:val="28"/>
          <w:szCs w:val="28"/>
        </w:rPr>
        <w:t>месяца</w:t>
      </w:r>
      <w:r w:rsidRPr="00E77A05">
        <w:rPr>
          <w:rFonts w:ascii="Times New Roman" w:hAnsi="Times New Roman" w:cs="Times New Roman"/>
          <w:color w:val="auto"/>
          <w:sz w:val="28"/>
          <w:szCs w:val="28"/>
        </w:rPr>
        <w:t>, следующего за отчетным</w:t>
      </w:r>
      <w:r>
        <w:rPr>
          <w:rFonts w:ascii="Times New Roman" w:hAnsi="Times New Roman" w:cs="Times New Roman"/>
          <w:color w:val="auto"/>
          <w:sz w:val="28"/>
          <w:szCs w:val="28"/>
        </w:rPr>
        <w:t xml:space="preserve"> кварталом</w:t>
      </w:r>
      <w:r w:rsidRPr="00E77A05">
        <w:rPr>
          <w:rFonts w:ascii="Times New Roman" w:hAnsi="Times New Roman" w:cs="Times New Roman"/>
          <w:color w:val="auto"/>
          <w:sz w:val="28"/>
          <w:szCs w:val="28"/>
        </w:rPr>
        <w:t>, представляет в аппарат управления ГПО «Белэнерго»</w:t>
      </w:r>
      <w:r w:rsidRPr="00F96837">
        <w:rPr>
          <w:rFonts w:ascii="Times New Roman" w:hAnsi="Times New Roman" w:cs="Times New Roman"/>
          <w:sz w:val="28"/>
          <w:szCs w:val="28"/>
        </w:rPr>
        <w:t xml:space="preserve"> </w:t>
      </w:r>
      <w:r w:rsidRPr="00012BBE">
        <w:rPr>
          <w:rFonts w:ascii="Times New Roman" w:hAnsi="Times New Roman" w:cs="Times New Roman"/>
          <w:sz w:val="28"/>
          <w:szCs w:val="28"/>
        </w:rPr>
        <w:t>утвержденн</w:t>
      </w:r>
      <w:r>
        <w:rPr>
          <w:rFonts w:ascii="Times New Roman" w:hAnsi="Times New Roman" w:cs="Times New Roman"/>
          <w:sz w:val="28"/>
          <w:szCs w:val="28"/>
        </w:rPr>
        <w:t>ую</w:t>
      </w:r>
      <w:r w:rsidRPr="00012BBE">
        <w:rPr>
          <w:rFonts w:ascii="Times New Roman" w:hAnsi="Times New Roman" w:cs="Times New Roman"/>
          <w:sz w:val="28"/>
          <w:szCs w:val="28"/>
        </w:rPr>
        <w:t xml:space="preserve"> руководителем (в его отсутствие лицом, исполняющим его обязанности) или заместителем руководителя согласно распределению обязанностей</w:t>
      </w:r>
      <w:r w:rsidRPr="00E77A05">
        <w:rPr>
          <w:rFonts w:ascii="Times New Roman" w:hAnsi="Times New Roman" w:cs="Times New Roman"/>
          <w:color w:val="auto"/>
          <w:sz w:val="28"/>
          <w:szCs w:val="28"/>
        </w:rPr>
        <w:t>:</w:t>
      </w:r>
    </w:p>
    <w:p w:rsidR="006D057B" w:rsidRDefault="006D057B" w:rsidP="006D057B">
      <w:pPr>
        <w:ind w:left="-142" w:firstLine="568"/>
        <w:jc w:val="both"/>
        <w:rPr>
          <w:rFonts w:ascii="Times New Roman" w:hAnsi="Times New Roman" w:cs="Times New Roman"/>
          <w:color w:val="auto"/>
          <w:sz w:val="28"/>
          <w:szCs w:val="28"/>
        </w:rPr>
      </w:pPr>
      <w:r w:rsidRPr="0007296C">
        <w:rPr>
          <w:rFonts w:ascii="Times New Roman" w:hAnsi="Times New Roman" w:cs="Times New Roman"/>
          <w:color w:val="auto"/>
          <w:sz w:val="28"/>
          <w:szCs w:val="28"/>
        </w:rPr>
        <w:t xml:space="preserve">информацию о результатах рассмотрения Планов закупок и формирования объемов централизованных закупок </w:t>
      </w:r>
      <w:r w:rsidRPr="001D3E2D">
        <w:rPr>
          <w:rFonts w:ascii="Times New Roman" w:hAnsi="Times New Roman" w:cs="Times New Roman"/>
          <w:color w:val="auto"/>
          <w:sz w:val="28"/>
          <w:szCs w:val="28"/>
        </w:rPr>
        <w:t xml:space="preserve">нарастающим итогом </w:t>
      </w:r>
      <w:r w:rsidRPr="0007296C">
        <w:rPr>
          <w:rFonts w:ascii="Times New Roman" w:hAnsi="Times New Roman" w:cs="Times New Roman"/>
          <w:color w:val="auto"/>
          <w:sz w:val="28"/>
          <w:szCs w:val="28"/>
        </w:rPr>
        <w:t xml:space="preserve">согласно приложению </w:t>
      </w:r>
      <w:r>
        <w:rPr>
          <w:rFonts w:ascii="Times New Roman" w:hAnsi="Times New Roman" w:cs="Times New Roman"/>
          <w:color w:val="auto"/>
          <w:sz w:val="28"/>
          <w:szCs w:val="28"/>
        </w:rPr>
        <w:t>4</w:t>
      </w:r>
      <w:r w:rsidRPr="0007296C">
        <w:rPr>
          <w:rFonts w:ascii="Times New Roman" w:hAnsi="Times New Roman" w:cs="Times New Roman"/>
          <w:color w:val="auto"/>
          <w:sz w:val="28"/>
          <w:szCs w:val="28"/>
        </w:rPr>
        <w:t xml:space="preserve"> к Инструкции;</w:t>
      </w:r>
    </w:p>
    <w:p w:rsidR="006D057B" w:rsidRPr="001D3E2D" w:rsidRDefault="006D057B" w:rsidP="006D057B">
      <w:pPr>
        <w:ind w:left="-142" w:firstLine="568"/>
        <w:jc w:val="both"/>
        <w:rPr>
          <w:rFonts w:ascii="Times New Roman" w:hAnsi="Times New Roman" w:cs="Times New Roman"/>
          <w:color w:val="auto"/>
          <w:sz w:val="28"/>
          <w:szCs w:val="28"/>
        </w:rPr>
      </w:pPr>
      <w:r w:rsidRPr="0007296C">
        <w:rPr>
          <w:rFonts w:ascii="Times New Roman" w:hAnsi="Times New Roman" w:cs="Times New Roman"/>
          <w:color w:val="auto"/>
          <w:sz w:val="28"/>
          <w:szCs w:val="28"/>
        </w:rPr>
        <w:t xml:space="preserve">информацию о сроках проведения </w:t>
      </w:r>
      <w:r>
        <w:rPr>
          <w:rFonts w:ascii="Times New Roman" w:hAnsi="Times New Roman" w:cs="Times New Roman"/>
          <w:color w:val="auto"/>
          <w:sz w:val="28"/>
          <w:szCs w:val="28"/>
        </w:rPr>
        <w:t xml:space="preserve">ОАО «БЭСК» централизованных процедур </w:t>
      </w:r>
      <w:r w:rsidRPr="0007296C">
        <w:rPr>
          <w:rFonts w:ascii="Times New Roman" w:hAnsi="Times New Roman" w:cs="Times New Roman"/>
          <w:color w:val="auto"/>
          <w:sz w:val="28"/>
          <w:szCs w:val="28"/>
        </w:rPr>
        <w:t xml:space="preserve">закупок </w:t>
      </w:r>
      <w:r w:rsidRPr="00036A6D">
        <w:rPr>
          <w:rFonts w:ascii="Times New Roman" w:hAnsi="Times New Roman" w:cs="Times New Roman"/>
          <w:color w:val="auto"/>
          <w:sz w:val="28"/>
          <w:szCs w:val="28"/>
        </w:rPr>
        <w:t>нарастающим итогом</w:t>
      </w:r>
      <w:r w:rsidRPr="0007296C">
        <w:rPr>
          <w:rFonts w:ascii="Times New Roman" w:hAnsi="Times New Roman" w:cs="Times New Roman"/>
          <w:color w:val="auto"/>
          <w:sz w:val="28"/>
          <w:szCs w:val="28"/>
        </w:rPr>
        <w:t xml:space="preserve"> согласно приложению</w:t>
      </w:r>
      <w:r w:rsidRPr="001D3E2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5 </w:t>
      </w:r>
      <w:r w:rsidRPr="001D3E2D">
        <w:rPr>
          <w:rFonts w:ascii="Times New Roman" w:hAnsi="Times New Roman" w:cs="Times New Roman"/>
          <w:color w:val="auto"/>
          <w:sz w:val="28"/>
          <w:szCs w:val="28"/>
        </w:rPr>
        <w:t>к Инструкции.</w:t>
      </w:r>
    </w:p>
    <w:p w:rsidR="00821CC3" w:rsidRDefault="00821CC3" w:rsidP="006D057B">
      <w:pPr>
        <w:widowControl/>
        <w:ind w:left="-142" w:firstLine="6238"/>
        <w:rPr>
          <w:rFonts w:ascii="Times New Roman" w:hAnsi="Times New Roman" w:cs="Times New Roman"/>
          <w:color w:val="auto"/>
          <w:sz w:val="28"/>
          <w:szCs w:val="28"/>
        </w:rPr>
      </w:pPr>
    </w:p>
    <w:p w:rsidR="00821CC3" w:rsidRDefault="00821CC3" w:rsidP="006D057B">
      <w:pPr>
        <w:widowControl/>
        <w:ind w:left="-142" w:firstLine="6238"/>
        <w:rPr>
          <w:rFonts w:ascii="Times New Roman" w:hAnsi="Times New Roman" w:cs="Times New Roman"/>
          <w:color w:val="auto"/>
          <w:sz w:val="28"/>
          <w:szCs w:val="28"/>
        </w:rPr>
        <w:sectPr w:rsidR="00821CC3" w:rsidSect="00EC183D">
          <w:pgSz w:w="11906" w:h="16838"/>
          <w:pgMar w:top="1134" w:right="850" w:bottom="709" w:left="1701" w:header="708" w:footer="708" w:gutter="0"/>
          <w:cols w:space="708"/>
          <w:docGrid w:linePitch="360"/>
        </w:sectPr>
      </w:pPr>
    </w:p>
    <w:tbl>
      <w:tblPr>
        <w:tblW w:w="14040" w:type="dxa"/>
        <w:tblLook w:val="04A0" w:firstRow="1" w:lastRow="0" w:firstColumn="1" w:lastColumn="0" w:noHBand="0" w:noVBand="1"/>
      </w:tblPr>
      <w:tblGrid>
        <w:gridCol w:w="489"/>
        <w:gridCol w:w="1060"/>
        <w:gridCol w:w="1428"/>
        <w:gridCol w:w="579"/>
        <w:gridCol w:w="920"/>
        <w:gridCol w:w="1180"/>
        <w:gridCol w:w="1252"/>
        <w:gridCol w:w="987"/>
        <w:gridCol w:w="1770"/>
        <w:gridCol w:w="1513"/>
        <w:gridCol w:w="1635"/>
        <w:gridCol w:w="1630"/>
      </w:tblGrid>
      <w:tr w:rsidR="00821CC3" w:rsidRPr="003739C8" w:rsidTr="00821CC3">
        <w:trPr>
          <w:trHeight w:val="61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6475" w:type="dxa"/>
            <w:gridSpan w:val="4"/>
            <w:vMerge w:val="restart"/>
            <w:tcBorders>
              <w:top w:val="nil"/>
              <w:left w:val="nil"/>
              <w:bottom w:val="nil"/>
              <w:right w:val="nil"/>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Приложение  1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tc>
      </w:tr>
      <w:tr w:rsidR="00821CC3" w:rsidRPr="003739C8" w:rsidTr="00821CC3">
        <w:trPr>
          <w:trHeight w:val="139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6475" w:type="dxa"/>
            <w:gridSpan w:val="4"/>
            <w:vMerge/>
            <w:tcBorders>
              <w:top w:val="nil"/>
              <w:left w:val="nil"/>
              <w:bottom w:val="nil"/>
              <w:right w:val="nil"/>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2445" w:type="dxa"/>
            <w:gridSpan w:val="2"/>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СОГЛАСОВАНО</w:t>
            </w: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2040" w:type="dxa"/>
            <w:gridSpan w:val="2"/>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СОГЛАСОВАНО</w:t>
            </w:r>
          </w:p>
        </w:tc>
        <w:tc>
          <w:tcPr>
            <w:tcW w:w="177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4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УТВЕРЖДАЮ</w:t>
            </w: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660"/>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2445" w:type="dxa"/>
            <w:gridSpan w:val="2"/>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ГПО "Белэнерго"</w:t>
            </w: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3810" w:type="dxa"/>
            <w:gridSpan w:val="3"/>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ОАО "Белэнергоснабкомплект"</w:t>
            </w:r>
          </w:p>
        </w:tc>
        <w:tc>
          <w:tcPr>
            <w:tcW w:w="4705" w:type="dxa"/>
            <w:gridSpan w:val="3"/>
            <w:tcBorders>
              <w:top w:val="nil"/>
              <w:left w:val="nil"/>
              <w:bottom w:val="nil"/>
              <w:right w:val="nil"/>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Руководитель организации (либо уполномоченный им заместитель)</w:t>
            </w:r>
          </w:p>
        </w:tc>
      </w:tr>
      <w:tr w:rsidR="00821CC3" w:rsidRPr="003739C8" w:rsidTr="00821CC3">
        <w:trPr>
          <w:trHeight w:val="52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440" w:type="dxa"/>
            <w:tcBorders>
              <w:top w:val="nil"/>
              <w:left w:val="nil"/>
              <w:bottom w:val="nil"/>
              <w:right w:val="nil"/>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7850" w:type="dxa"/>
            <w:gridSpan w:val="7"/>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ПЛАН ТОВАРОВ, </w:t>
            </w: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7850" w:type="dxa"/>
            <w:gridSpan w:val="7"/>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закупаемых за счет собственных средств организации</w:t>
            </w: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9235" w:type="dxa"/>
            <w:gridSpan w:val="8"/>
            <w:tcBorders>
              <w:top w:val="nil"/>
              <w:left w:val="nil"/>
              <w:bottom w:val="nil"/>
              <w:right w:val="nil"/>
            </w:tcBorders>
            <w:shd w:val="clear" w:color="auto" w:fill="auto"/>
            <w:vAlign w:val="center"/>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  на ___ квартал 20___года </w:t>
            </w: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9235" w:type="dxa"/>
            <w:gridSpan w:val="8"/>
            <w:tcBorders>
              <w:top w:val="nil"/>
              <w:left w:val="nil"/>
              <w:bottom w:val="nil"/>
              <w:right w:val="nil"/>
            </w:tcBorders>
            <w:shd w:val="clear" w:color="auto" w:fill="auto"/>
            <w:noWrap/>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4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п/п</w:t>
            </w:r>
          </w:p>
        </w:tc>
        <w:tc>
          <w:tcPr>
            <w:tcW w:w="10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Код ТНВЭД,  4 знака</w:t>
            </w:r>
          </w:p>
        </w:tc>
        <w:tc>
          <w:tcPr>
            <w:tcW w:w="13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Группа, наименование товара</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Ед. изм.</w:t>
            </w:r>
          </w:p>
        </w:tc>
        <w:tc>
          <w:tcPr>
            <w:tcW w:w="9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Объем закупки</w:t>
            </w:r>
          </w:p>
        </w:tc>
        <w:tc>
          <w:tcPr>
            <w:tcW w:w="11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Цена за единицу</w:t>
            </w:r>
          </w:p>
        </w:tc>
        <w:tc>
          <w:tcPr>
            <w:tcW w:w="11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122D" w:rsidRPr="00B2122D" w:rsidRDefault="00B2122D" w:rsidP="00B2122D">
            <w:pPr>
              <w:widowControl/>
              <w:jc w:val="center"/>
              <w:rPr>
                <w:rFonts w:ascii="Times New Roman" w:eastAsia="Times New Roman" w:hAnsi="Times New Roman" w:cs="Times New Roman"/>
                <w:bCs/>
                <w:i/>
                <w:color w:val="auto"/>
                <w:sz w:val="20"/>
                <w:szCs w:val="20"/>
              </w:rPr>
            </w:pPr>
            <w:r w:rsidRPr="00B2122D">
              <w:rPr>
                <w:rFonts w:ascii="Times New Roman" w:eastAsia="Times New Roman" w:hAnsi="Times New Roman" w:cs="Times New Roman"/>
                <w:bCs/>
                <w:i/>
                <w:color w:val="auto"/>
                <w:sz w:val="20"/>
                <w:szCs w:val="20"/>
              </w:rPr>
              <w:t xml:space="preserve">Общая стоимость, </w:t>
            </w:r>
            <w:r w:rsidR="00821CC3" w:rsidRPr="00B2122D">
              <w:rPr>
                <w:rFonts w:ascii="Times New Roman" w:eastAsia="Times New Roman" w:hAnsi="Times New Roman" w:cs="Times New Roman"/>
                <w:bCs/>
                <w:i/>
                <w:color w:val="auto"/>
                <w:sz w:val="20"/>
                <w:szCs w:val="20"/>
              </w:rPr>
              <w:t>руб.</w:t>
            </w:r>
          </w:p>
          <w:p w:rsidR="00B2122D" w:rsidRPr="00B2122D" w:rsidRDefault="00B2122D" w:rsidP="00B2122D">
            <w:pPr>
              <w:shd w:val="clear" w:color="auto" w:fill="FFFFFF"/>
              <w:jc w:val="both"/>
              <w:rPr>
                <w:rFonts w:ascii="Times New Roman" w:hAnsi="Times New Roman" w:cs="Times New Roman"/>
                <w:bCs/>
                <w:i/>
                <w:spacing w:val="1"/>
                <w:sz w:val="16"/>
                <w:szCs w:val="16"/>
              </w:rPr>
            </w:pPr>
            <w:r w:rsidRPr="00B2122D">
              <w:rPr>
                <w:rFonts w:ascii="Times New Roman" w:hAnsi="Times New Roman" w:cs="Times New Roman"/>
                <w:bCs/>
                <w:i/>
                <w:spacing w:val="1"/>
                <w:sz w:val="16"/>
                <w:szCs w:val="16"/>
              </w:rPr>
              <w:t>в редакции приказа ГПО «Белэнерго» от 26.09.2016 № 249, вступившего в законную силу 26.09.2016)</w:t>
            </w:r>
          </w:p>
        </w:tc>
        <w:tc>
          <w:tcPr>
            <w:tcW w:w="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Срок поставки</w:t>
            </w:r>
          </w:p>
        </w:tc>
        <w:tc>
          <w:tcPr>
            <w:tcW w:w="17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Наличие отечественного производителя</w:t>
            </w:r>
          </w:p>
        </w:tc>
        <w:tc>
          <w:tcPr>
            <w:tcW w:w="3075" w:type="dxa"/>
            <w:gridSpan w:val="2"/>
            <w:tcBorders>
              <w:top w:val="single" w:sz="4" w:space="0" w:color="auto"/>
              <w:left w:val="nil"/>
              <w:bottom w:val="single" w:sz="4" w:space="0" w:color="auto"/>
              <w:right w:val="single" w:sz="4" w:space="0" w:color="000000"/>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Обоснование самост. закупки</w:t>
            </w:r>
          </w:p>
        </w:tc>
        <w:tc>
          <w:tcPr>
            <w:tcW w:w="16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Согласование * (БЭСК /органиазция</w:t>
            </w:r>
          </w:p>
        </w:tc>
      </w:tr>
      <w:tr w:rsidR="00821CC3" w:rsidRPr="003739C8" w:rsidTr="00821CC3">
        <w:trPr>
          <w:trHeight w:val="1035"/>
        </w:trPr>
        <w:tc>
          <w:tcPr>
            <w:tcW w:w="480" w:type="dxa"/>
            <w:vMerge/>
            <w:tcBorders>
              <w:top w:val="single" w:sz="4" w:space="0" w:color="auto"/>
              <w:left w:val="single" w:sz="4" w:space="0" w:color="auto"/>
              <w:bottom w:val="single" w:sz="4" w:space="0" w:color="auto"/>
              <w:right w:val="single" w:sz="4" w:space="0" w:color="auto"/>
            </w:tcBorders>
            <w:vAlign w:val="center"/>
            <w:hideMark/>
          </w:tcPr>
          <w:p w:rsidR="00821CC3" w:rsidRPr="00821CC3" w:rsidRDefault="00821CC3" w:rsidP="00821CC3">
            <w:pPr>
              <w:widowControl/>
              <w:rPr>
                <w:rFonts w:ascii="Arial CYR" w:eastAsia="Times New Roman" w:hAnsi="Arial CYR" w:cs="Times New Roman"/>
                <w:bCs/>
                <w:color w:val="auto"/>
                <w:sz w:val="20"/>
                <w:szCs w:val="20"/>
              </w:rPr>
            </w:pPr>
          </w:p>
        </w:tc>
        <w:tc>
          <w:tcPr>
            <w:tcW w:w="1060" w:type="dxa"/>
            <w:vMerge/>
            <w:tcBorders>
              <w:top w:val="single" w:sz="4" w:space="0" w:color="auto"/>
              <w:left w:val="single" w:sz="4" w:space="0" w:color="auto"/>
              <w:bottom w:val="single" w:sz="4" w:space="0" w:color="auto"/>
              <w:right w:val="single" w:sz="4" w:space="0" w:color="auto"/>
            </w:tcBorders>
            <w:vAlign w:val="center"/>
            <w:hideMark/>
          </w:tcPr>
          <w:p w:rsidR="00821CC3" w:rsidRPr="00821CC3" w:rsidRDefault="00821CC3" w:rsidP="00821CC3">
            <w:pPr>
              <w:widowControl/>
              <w:rPr>
                <w:rFonts w:ascii="Arial CYR" w:eastAsia="Times New Roman" w:hAnsi="Arial CYR" w:cs="Times New Roman"/>
                <w:bCs/>
                <w:color w:val="auto"/>
                <w:sz w:val="20"/>
                <w:szCs w:val="20"/>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vMerge/>
            <w:tcBorders>
              <w:top w:val="single" w:sz="4" w:space="0" w:color="auto"/>
              <w:left w:val="single" w:sz="4" w:space="0" w:color="auto"/>
              <w:bottom w:val="single" w:sz="4" w:space="0" w:color="000000"/>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77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440" w:type="dxa"/>
            <w:tcBorders>
              <w:top w:val="nil"/>
              <w:left w:val="nil"/>
              <w:bottom w:val="single" w:sz="4" w:space="0" w:color="auto"/>
              <w:right w:val="single" w:sz="4" w:space="0" w:color="auto"/>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Единственный производитель в РБ</w:t>
            </w:r>
          </w:p>
        </w:tc>
        <w:tc>
          <w:tcPr>
            <w:tcW w:w="1635" w:type="dxa"/>
            <w:tcBorders>
              <w:top w:val="nil"/>
              <w:left w:val="nil"/>
              <w:bottom w:val="single" w:sz="4" w:space="0" w:color="auto"/>
              <w:right w:val="single" w:sz="4" w:space="0" w:color="auto"/>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Наличие производителя, вход. в состав ГПО, Минэнерго</w:t>
            </w:r>
          </w:p>
        </w:tc>
        <w:tc>
          <w:tcPr>
            <w:tcW w:w="1630" w:type="dxa"/>
            <w:vMerge/>
            <w:tcBorders>
              <w:top w:val="single" w:sz="4" w:space="0" w:color="auto"/>
              <w:left w:val="single" w:sz="4" w:space="0" w:color="auto"/>
              <w:bottom w:val="single" w:sz="4" w:space="0" w:color="auto"/>
              <w:right w:val="single" w:sz="4" w:space="0" w:color="auto"/>
            </w:tcBorders>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21CC3" w:rsidRPr="00821CC3" w:rsidRDefault="00821CC3" w:rsidP="00821CC3">
            <w:pPr>
              <w:widowControl/>
              <w:jc w:val="center"/>
              <w:rPr>
                <w:rFonts w:ascii="Arial CYR" w:eastAsia="Times New Roman" w:hAnsi="Arial CYR" w:cs="Times New Roman"/>
                <w:b/>
                <w:color w:val="auto"/>
                <w:sz w:val="20"/>
                <w:szCs w:val="20"/>
              </w:rPr>
            </w:pPr>
            <w:r w:rsidRPr="00821CC3">
              <w:rPr>
                <w:rFonts w:ascii="Arial CYR" w:eastAsia="Times New Roman" w:hAnsi="Arial CYR" w:cs="Times New Roman"/>
                <w:b/>
                <w:color w:val="auto"/>
                <w:sz w:val="20"/>
                <w:szCs w:val="20"/>
              </w:rPr>
              <w:t>1</w:t>
            </w:r>
          </w:p>
        </w:tc>
        <w:tc>
          <w:tcPr>
            <w:tcW w:w="1060" w:type="dxa"/>
            <w:tcBorders>
              <w:top w:val="nil"/>
              <w:left w:val="nil"/>
              <w:bottom w:val="single" w:sz="4" w:space="0" w:color="auto"/>
              <w:right w:val="single" w:sz="4" w:space="0" w:color="auto"/>
            </w:tcBorders>
            <w:shd w:val="clear" w:color="auto" w:fill="auto"/>
            <w:noWrap/>
            <w:vAlign w:val="center"/>
            <w:hideMark/>
          </w:tcPr>
          <w:p w:rsidR="00821CC3" w:rsidRPr="00821CC3" w:rsidRDefault="00821CC3" w:rsidP="00821CC3">
            <w:pPr>
              <w:widowControl/>
              <w:jc w:val="center"/>
              <w:rPr>
                <w:rFonts w:ascii="Arial CYR" w:eastAsia="Times New Roman" w:hAnsi="Arial CYR" w:cs="Times New Roman"/>
                <w:b/>
                <w:color w:val="auto"/>
                <w:sz w:val="20"/>
                <w:szCs w:val="20"/>
              </w:rPr>
            </w:pPr>
            <w:r w:rsidRPr="00821CC3">
              <w:rPr>
                <w:rFonts w:ascii="Arial CYR" w:eastAsia="Times New Roman" w:hAnsi="Arial CYR" w:cs="Times New Roman"/>
                <w:b/>
                <w:color w:val="auto"/>
                <w:sz w:val="20"/>
                <w:szCs w:val="20"/>
              </w:rPr>
              <w:t>2</w:t>
            </w:r>
          </w:p>
        </w:tc>
        <w:tc>
          <w:tcPr>
            <w:tcW w:w="1385"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3</w:t>
            </w:r>
          </w:p>
        </w:tc>
        <w:tc>
          <w:tcPr>
            <w:tcW w:w="50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4</w:t>
            </w:r>
          </w:p>
        </w:tc>
        <w:tc>
          <w:tcPr>
            <w:tcW w:w="92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5</w:t>
            </w:r>
          </w:p>
        </w:tc>
        <w:tc>
          <w:tcPr>
            <w:tcW w:w="1180" w:type="dxa"/>
            <w:tcBorders>
              <w:top w:val="nil"/>
              <w:left w:val="nil"/>
              <w:bottom w:val="single" w:sz="4" w:space="0" w:color="auto"/>
              <w:right w:val="single" w:sz="4" w:space="0" w:color="auto"/>
            </w:tcBorders>
            <w:shd w:val="clear" w:color="auto" w:fill="auto"/>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6</w:t>
            </w:r>
          </w:p>
        </w:tc>
        <w:tc>
          <w:tcPr>
            <w:tcW w:w="110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7</w:t>
            </w:r>
          </w:p>
        </w:tc>
        <w:tc>
          <w:tcPr>
            <w:tcW w:w="94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8</w:t>
            </w:r>
          </w:p>
        </w:tc>
        <w:tc>
          <w:tcPr>
            <w:tcW w:w="177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9</w:t>
            </w:r>
          </w:p>
        </w:tc>
        <w:tc>
          <w:tcPr>
            <w:tcW w:w="1440" w:type="dxa"/>
            <w:tcBorders>
              <w:top w:val="nil"/>
              <w:left w:val="nil"/>
              <w:bottom w:val="single" w:sz="4" w:space="0" w:color="auto"/>
              <w:right w:val="single" w:sz="4" w:space="0" w:color="auto"/>
            </w:tcBorders>
            <w:shd w:val="clear" w:color="auto" w:fill="auto"/>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10</w:t>
            </w:r>
          </w:p>
        </w:tc>
        <w:tc>
          <w:tcPr>
            <w:tcW w:w="1635" w:type="dxa"/>
            <w:tcBorders>
              <w:top w:val="nil"/>
              <w:left w:val="nil"/>
              <w:bottom w:val="single" w:sz="4" w:space="0" w:color="auto"/>
              <w:right w:val="single" w:sz="4" w:space="0" w:color="auto"/>
            </w:tcBorders>
            <w:shd w:val="clear" w:color="auto" w:fill="auto"/>
            <w:vAlign w:val="bottom"/>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11</w:t>
            </w:r>
          </w:p>
        </w:tc>
        <w:tc>
          <w:tcPr>
            <w:tcW w:w="1630" w:type="dxa"/>
            <w:tcBorders>
              <w:top w:val="nil"/>
              <w:left w:val="nil"/>
              <w:bottom w:val="single" w:sz="4" w:space="0" w:color="auto"/>
              <w:right w:val="single" w:sz="4" w:space="0" w:color="auto"/>
            </w:tcBorders>
            <w:shd w:val="clear" w:color="auto" w:fill="auto"/>
            <w:noWrap/>
            <w:vAlign w:val="center"/>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12</w:t>
            </w:r>
          </w:p>
        </w:tc>
      </w:tr>
      <w:tr w:rsidR="00821CC3" w:rsidRPr="003739C8" w:rsidTr="00821CC3">
        <w:trPr>
          <w:trHeight w:val="255"/>
        </w:trPr>
        <w:tc>
          <w:tcPr>
            <w:tcW w:w="10775" w:type="dxa"/>
            <w:gridSpan w:val="10"/>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
                <w:color w:val="auto"/>
                <w:sz w:val="20"/>
                <w:szCs w:val="20"/>
              </w:rPr>
            </w:pPr>
            <w:r w:rsidRPr="003739C8">
              <w:rPr>
                <w:rFonts w:ascii="Times New Roman" w:eastAsia="Times New Roman" w:hAnsi="Times New Roman" w:cs="Times New Roman"/>
                <w:b/>
                <w:color w:val="auto"/>
                <w:sz w:val="20"/>
                <w:szCs w:val="20"/>
              </w:rPr>
              <w:t>Товары для ремонтно-эксплуатационных нужд</w:t>
            </w:r>
          </w:p>
        </w:tc>
        <w:tc>
          <w:tcPr>
            <w:tcW w:w="163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821CC3" w:rsidRPr="003739C8" w:rsidTr="00821CC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21CC3" w:rsidRPr="00821CC3" w:rsidRDefault="00821CC3" w:rsidP="00821CC3">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1</w:t>
            </w:r>
          </w:p>
        </w:tc>
        <w:tc>
          <w:tcPr>
            <w:tcW w:w="1060" w:type="dxa"/>
            <w:tcBorders>
              <w:top w:val="nil"/>
              <w:left w:val="nil"/>
              <w:bottom w:val="single" w:sz="4" w:space="0" w:color="auto"/>
              <w:right w:val="single" w:sz="4" w:space="0" w:color="auto"/>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821CC3" w:rsidRPr="003739C8" w:rsidTr="00821CC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21CC3" w:rsidRPr="00821CC3" w:rsidRDefault="00821CC3" w:rsidP="00821CC3">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2</w:t>
            </w:r>
          </w:p>
        </w:tc>
        <w:tc>
          <w:tcPr>
            <w:tcW w:w="1060" w:type="dxa"/>
            <w:tcBorders>
              <w:top w:val="nil"/>
              <w:left w:val="nil"/>
              <w:bottom w:val="single" w:sz="4" w:space="0" w:color="auto"/>
              <w:right w:val="single" w:sz="4" w:space="0" w:color="auto"/>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821CC3" w:rsidRPr="003739C8" w:rsidTr="00821CC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21CC3" w:rsidRPr="00821CC3" w:rsidRDefault="00821CC3" w:rsidP="00821CC3">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3</w:t>
            </w:r>
          </w:p>
        </w:tc>
        <w:tc>
          <w:tcPr>
            <w:tcW w:w="1060" w:type="dxa"/>
            <w:tcBorders>
              <w:top w:val="nil"/>
              <w:left w:val="nil"/>
              <w:bottom w:val="single" w:sz="4" w:space="0" w:color="auto"/>
              <w:right w:val="single" w:sz="4" w:space="0" w:color="auto"/>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821CC3" w:rsidRPr="003739C8" w:rsidTr="00821CC3">
        <w:trPr>
          <w:trHeight w:val="255"/>
        </w:trPr>
        <w:tc>
          <w:tcPr>
            <w:tcW w:w="480" w:type="dxa"/>
            <w:tcBorders>
              <w:top w:val="nil"/>
              <w:left w:val="single" w:sz="4" w:space="0" w:color="auto"/>
              <w:bottom w:val="single" w:sz="4" w:space="0" w:color="auto"/>
              <w:right w:val="single" w:sz="4" w:space="0" w:color="auto"/>
            </w:tcBorders>
            <w:shd w:val="clear" w:color="auto" w:fill="auto"/>
            <w:noWrap/>
            <w:vAlign w:val="bottom"/>
            <w:hideMark/>
          </w:tcPr>
          <w:p w:rsidR="00821CC3" w:rsidRPr="00821CC3" w:rsidRDefault="00821CC3" w:rsidP="00821CC3">
            <w:pPr>
              <w:widowControl/>
              <w:jc w:val="right"/>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r w:rsidRPr="00821CC3">
              <w:rPr>
                <w:rFonts w:ascii="Arial CYR" w:eastAsia="Times New Roman" w:hAnsi="Arial CYR" w:cs="Times New Roman"/>
                <w:bCs/>
                <w:color w:val="auto"/>
                <w:sz w:val="20"/>
                <w:szCs w:val="20"/>
              </w:rPr>
              <w:t> </w:t>
            </w:r>
          </w:p>
        </w:tc>
        <w:tc>
          <w:tcPr>
            <w:tcW w:w="138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5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2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8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10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77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44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c>
          <w:tcPr>
            <w:tcW w:w="1630" w:type="dxa"/>
            <w:tcBorders>
              <w:top w:val="nil"/>
              <w:left w:val="nil"/>
              <w:bottom w:val="single" w:sz="4" w:space="0" w:color="auto"/>
              <w:right w:val="single" w:sz="4" w:space="0" w:color="auto"/>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w:t>
            </w:r>
          </w:p>
        </w:tc>
      </w:tr>
      <w:tr w:rsidR="00821CC3" w:rsidRPr="003739C8" w:rsidTr="00821CC3">
        <w:trPr>
          <w:trHeight w:val="285"/>
        </w:trPr>
        <w:tc>
          <w:tcPr>
            <w:tcW w:w="14040" w:type="dxa"/>
            <w:gridSpan w:val="12"/>
            <w:tcBorders>
              <w:top w:val="nil"/>
              <w:left w:val="nil"/>
              <w:bottom w:val="nil"/>
              <w:right w:val="nil"/>
            </w:tcBorders>
            <w:shd w:val="clear" w:color="auto" w:fill="auto"/>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xml:space="preserve"> </w:t>
            </w:r>
          </w:p>
        </w:tc>
      </w:tr>
      <w:tr w:rsidR="00821CC3" w:rsidRPr="003739C8" w:rsidTr="00821CC3">
        <w:trPr>
          <w:trHeight w:val="255"/>
        </w:trPr>
        <w:tc>
          <w:tcPr>
            <w:tcW w:w="14040" w:type="dxa"/>
            <w:gridSpan w:val="12"/>
            <w:tcBorders>
              <w:top w:val="nil"/>
              <w:left w:val="nil"/>
              <w:bottom w:val="nil"/>
              <w:right w:val="nil"/>
            </w:tcBorders>
            <w:shd w:val="clear" w:color="auto" w:fill="auto"/>
            <w:vAlign w:val="center"/>
            <w:hideMark/>
          </w:tcPr>
          <w:p w:rsidR="00821CC3" w:rsidRPr="003739C8" w:rsidRDefault="00821CC3" w:rsidP="00821CC3">
            <w:pPr>
              <w:widowControl/>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 Примечание: графа 12 заполняется ОАО "Белэнергоснабкомплект".</w:t>
            </w: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Arial CYR" w:eastAsia="Times New Roman" w:hAnsi="Arial CYR" w:cs="Times New Roman"/>
                <w:bCs/>
                <w:color w:val="auto"/>
                <w:sz w:val="20"/>
                <w:szCs w:val="20"/>
              </w:rPr>
            </w:pPr>
          </w:p>
        </w:tc>
        <w:tc>
          <w:tcPr>
            <w:tcW w:w="106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138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5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2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10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9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77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4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r w:rsidR="00821CC3" w:rsidRPr="003739C8" w:rsidTr="00821CC3">
        <w:trPr>
          <w:trHeight w:val="255"/>
        </w:trPr>
        <w:tc>
          <w:tcPr>
            <w:tcW w:w="480" w:type="dxa"/>
            <w:tcBorders>
              <w:top w:val="nil"/>
              <w:left w:val="nil"/>
              <w:bottom w:val="nil"/>
              <w:right w:val="nil"/>
            </w:tcBorders>
            <w:shd w:val="clear" w:color="auto" w:fill="auto"/>
            <w:noWrap/>
            <w:vAlign w:val="bottom"/>
            <w:hideMark/>
          </w:tcPr>
          <w:p w:rsidR="00821CC3" w:rsidRPr="00821CC3" w:rsidRDefault="00821CC3" w:rsidP="00821CC3">
            <w:pPr>
              <w:widowControl/>
              <w:rPr>
                <w:rFonts w:ascii="Times New Roman" w:eastAsia="Times New Roman" w:hAnsi="Times New Roman" w:cs="Times New Roman"/>
                <w:bCs/>
                <w:color w:val="auto"/>
                <w:sz w:val="20"/>
                <w:szCs w:val="20"/>
              </w:rPr>
            </w:pPr>
          </w:p>
        </w:tc>
        <w:tc>
          <w:tcPr>
            <w:tcW w:w="3865" w:type="dxa"/>
            <w:gridSpan w:val="4"/>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Ответственный исполнитель</w:t>
            </w:r>
          </w:p>
        </w:tc>
        <w:tc>
          <w:tcPr>
            <w:tcW w:w="1180"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2040" w:type="dxa"/>
            <w:gridSpan w:val="2"/>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r w:rsidRPr="003739C8">
              <w:rPr>
                <w:rFonts w:ascii="Times New Roman" w:eastAsia="Times New Roman" w:hAnsi="Times New Roman" w:cs="Times New Roman"/>
                <w:bCs/>
                <w:color w:val="auto"/>
                <w:sz w:val="20"/>
                <w:szCs w:val="20"/>
              </w:rPr>
              <w:t>Подпись</w:t>
            </w:r>
          </w:p>
        </w:tc>
        <w:tc>
          <w:tcPr>
            <w:tcW w:w="1770" w:type="dxa"/>
            <w:tcBorders>
              <w:top w:val="nil"/>
              <w:left w:val="nil"/>
              <w:bottom w:val="nil"/>
              <w:right w:val="nil"/>
            </w:tcBorders>
            <w:shd w:val="clear" w:color="auto" w:fill="auto"/>
            <w:noWrap/>
            <w:vAlign w:val="bottom"/>
            <w:hideMark/>
          </w:tcPr>
          <w:p w:rsidR="00821CC3" w:rsidRPr="003739C8" w:rsidRDefault="00821CC3" w:rsidP="00821CC3">
            <w:pPr>
              <w:widowControl/>
              <w:jc w:val="center"/>
              <w:rPr>
                <w:rFonts w:ascii="Times New Roman" w:eastAsia="Times New Roman" w:hAnsi="Times New Roman" w:cs="Times New Roman"/>
                <w:bCs/>
                <w:color w:val="auto"/>
                <w:sz w:val="20"/>
                <w:szCs w:val="20"/>
              </w:rPr>
            </w:pPr>
          </w:p>
        </w:tc>
        <w:tc>
          <w:tcPr>
            <w:tcW w:w="144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5"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c>
          <w:tcPr>
            <w:tcW w:w="1630" w:type="dxa"/>
            <w:tcBorders>
              <w:top w:val="nil"/>
              <w:left w:val="nil"/>
              <w:bottom w:val="nil"/>
              <w:right w:val="nil"/>
            </w:tcBorders>
            <w:shd w:val="clear" w:color="auto" w:fill="auto"/>
            <w:noWrap/>
            <w:vAlign w:val="bottom"/>
            <w:hideMark/>
          </w:tcPr>
          <w:p w:rsidR="00821CC3" w:rsidRPr="003739C8" w:rsidRDefault="00821CC3" w:rsidP="00821CC3">
            <w:pPr>
              <w:widowControl/>
              <w:rPr>
                <w:rFonts w:ascii="Times New Roman" w:eastAsia="Times New Roman" w:hAnsi="Times New Roman" w:cs="Times New Roman"/>
                <w:bCs/>
                <w:color w:val="auto"/>
                <w:sz w:val="20"/>
                <w:szCs w:val="20"/>
              </w:rPr>
            </w:pPr>
          </w:p>
        </w:tc>
      </w:tr>
    </w:tbl>
    <w:p w:rsidR="00D40B0F" w:rsidRDefault="00D40B0F" w:rsidP="00D40B0F">
      <w:pPr>
        <w:widowControl/>
        <w:rPr>
          <w:rFonts w:ascii="Times New Roman" w:hAnsi="Times New Roman" w:cs="Times New Roman"/>
          <w:sz w:val="28"/>
          <w:szCs w:val="28"/>
        </w:rPr>
        <w:sectPr w:rsidR="00D40B0F" w:rsidSect="00B2122D">
          <w:pgSz w:w="16838" w:h="11906" w:orient="landscape"/>
          <w:pgMar w:top="1276" w:right="1134" w:bottom="850" w:left="709" w:header="708" w:footer="708" w:gutter="0"/>
          <w:cols w:space="708"/>
          <w:docGrid w:linePitch="360"/>
        </w:sectPr>
      </w:pPr>
    </w:p>
    <w:p w:rsidR="00D40B0F" w:rsidRDefault="00D40B0F" w:rsidP="00D40B0F">
      <w:pPr>
        <w:widowControl/>
        <w:rPr>
          <w:rFonts w:ascii="Times New Roman" w:hAnsi="Times New Roman" w:cs="Times New Roman"/>
          <w:sz w:val="28"/>
          <w:szCs w:val="28"/>
        </w:rPr>
      </w:pPr>
    </w:p>
    <w:tbl>
      <w:tblPr>
        <w:tblW w:w="5980" w:type="dxa"/>
        <w:tblInd w:w="3369" w:type="dxa"/>
        <w:tblLook w:val="04A0" w:firstRow="1" w:lastRow="0" w:firstColumn="1" w:lastColumn="0" w:noHBand="0" w:noVBand="1"/>
      </w:tblPr>
      <w:tblGrid>
        <w:gridCol w:w="5980"/>
      </w:tblGrid>
      <w:tr w:rsidR="00B55800" w:rsidRPr="00645C00" w:rsidTr="00B55800">
        <w:trPr>
          <w:trHeight w:val="255"/>
        </w:trPr>
        <w:tc>
          <w:tcPr>
            <w:tcW w:w="5980" w:type="dxa"/>
            <w:vMerge w:val="restart"/>
            <w:tcBorders>
              <w:top w:val="nil"/>
              <w:left w:val="nil"/>
              <w:bottom w:val="nil"/>
              <w:right w:val="nil"/>
            </w:tcBorders>
            <w:shd w:val="clear" w:color="auto" w:fill="auto"/>
            <w:vAlign w:val="center"/>
            <w:hideMark/>
          </w:tcPr>
          <w:p w:rsidR="00B55800" w:rsidRPr="00645C00" w:rsidRDefault="00B55800" w:rsidP="00B55800">
            <w:pPr>
              <w:widowControl/>
              <w:rPr>
                <w:rFonts w:ascii="Times New Roman" w:eastAsia="Times New Roman" w:hAnsi="Times New Roman" w:cs="Times New Roman"/>
                <w:i/>
                <w:color w:val="auto"/>
                <w:sz w:val="20"/>
                <w:szCs w:val="20"/>
              </w:rPr>
            </w:pPr>
            <w:r w:rsidRPr="00645C00">
              <w:rPr>
                <w:rFonts w:ascii="Times New Roman" w:eastAsia="Times New Roman" w:hAnsi="Times New Roman" w:cs="Times New Roman"/>
                <w:i/>
                <w:color w:val="auto"/>
                <w:sz w:val="20"/>
                <w:szCs w:val="20"/>
              </w:rPr>
              <w:t xml:space="preserve">Приложение  2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 </w:t>
            </w:r>
          </w:p>
          <w:p w:rsidR="00B55800" w:rsidRPr="00645C00" w:rsidRDefault="00B55800" w:rsidP="004808D6">
            <w:pPr>
              <w:widowControl/>
              <w:rPr>
                <w:rFonts w:ascii="Times New Roman" w:eastAsia="Times New Roman" w:hAnsi="Times New Roman" w:cs="Times New Roman"/>
                <w:i/>
                <w:color w:val="auto"/>
                <w:sz w:val="20"/>
                <w:szCs w:val="20"/>
              </w:rPr>
            </w:pPr>
            <w:r w:rsidRPr="00645C00">
              <w:rPr>
                <w:rFonts w:ascii="Times New Roman" w:eastAsia="Times New Roman" w:hAnsi="Times New Roman" w:cs="Times New Roman"/>
                <w:i/>
                <w:color w:val="auto"/>
                <w:sz w:val="20"/>
                <w:szCs w:val="20"/>
              </w:rPr>
              <w:t xml:space="preserve">(в редакции приказа ГПО «Белэнерго» от </w:t>
            </w:r>
            <w:r w:rsidR="00645C00" w:rsidRPr="00645C00">
              <w:rPr>
                <w:rFonts w:ascii="Times New Roman" w:eastAsia="Times New Roman" w:hAnsi="Times New Roman" w:cs="Times New Roman"/>
                <w:i/>
                <w:color w:val="auto"/>
                <w:sz w:val="20"/>
                <w:szCs w:val="20"/>
              </w:rPr>
              <w:t>10.10.2017 № 249</w:t>
            </w:r>
            <w:r w:rsidRPr="00645C00">
              <w:rPr>
                <w:rFonts w:ascii="Times New Roman" w:eastAsia="Times New Roman" w:hAnsi="Times New Roman" w:cs="Times New Roman"/>
                <w:i/>
                <w:color w:val="auto"/>
                <w:sz w:val="20"/>
                <w:szCs w:val="20"/>
              </w:rPr>
              <w:t>, вступи</w:t>
            </w:r>
            <w:r w:rsidR="00645C00" w:rsidRPr="00645C00">
              <w:rPr>
                <w:rFonts w:ascii="Times New Roman" w:eastAsia="Times New Roman" w:hAnsi="Times New Roman" w:cs="Times New Roman"/>
                <w:i/>
                <w:color w:val="auto"/>
                <w:sz w:val="20"/>
                <w:szCs w:val="20"/>
              </w:rPr>
              <w:t xml:space="preserve">вшего в законную силу </w:t>
            </w:r>
            <w:r w:rsidR="00645C00" w:rsidRPr="004808D6">
              <w:rPr>
                <w:rFonts w:ascii="Times New Roman" w:eastAsia="Times New Roman" w:hAnsi="Times New Roman" w:cs="Times New Roman"/>
                <w:b/>
                <w:i/>
                <w:color w:val="auto"/>
                <w:sz w:val="20"/>
                <w:szCs w:val="20"/>
              </w:rPr>
              <w:t>1</w:t>
            </w:r>
            <w:r w:rsidR="004808D6" w:rsidRPr="004808D6">
              <w:rPr>
                <w:rFonts w:ascii="Times New Roman" w:eastAsia="Times New Roman" w:hAnsi="Times New Roman" w:cs="Times New Roman"/>
                <w:b/>
                <w:i/>
                <w:color w:val="auto"/>
                <w:sz w:val="20"/>
                <w:szCs w:val="20"/>
              </w:rPr>
              <w:t>6</w:t>
            </w:r>
            <w:r w:rsidR="00645C00" w:rsidRPr="004808D6">
              <w:rPr>
                <w:rFonts w:ascii="Times New Roman" w:eastAsia="Times New Roman" w:hAnsi="Times New Roman" w:cs="Times New Roman"/>
                <w:b/>
                <w:i/>
                <w:color w:val="auto"/>
                <w:sz w:val="20"/>
                <w:szCs w:val="20"/>
              </w:rPr>
              <w:t>.10.2017</w:t>
            </w:r>
            <w:r w:rsidRPr="00645C00">
              <w:rPr>
                <w:rFonts w:ascii="Times New Roman" w:eastAsia="Times New Roman" w:hAnsi="Times New Roman" w:cs="Times New Roman"/>
                <w:i/>
                <w:color w:val="auto"/>
                <w:sz w:val="20"/>
                <w:szCs w:val="20"/>
              </w:rPr>
              <w:t>)</w:t>
            </w:r>
          </w:p>
        </w:tc>
      </w:tr>
      <w:tr w:rsidR="00B55800" w:rsidRPr="00645C00" w:rsidTr="00B55800">
        <w:trPr>
          <w:trHeight w:val="1770"/>
        </w:trPr>
        <w:tc>
          <w:tcPr>
            <w:tcW w:w="5980" w:type="dxa"/>
            <w:vMerge/>
            <w:tcBorders>
              <w:top w:val="nil"/>
              <w:left w:val="nil"/>
              <w:bottom w:val="nil"/>
              <w:right w:val="nil"/>
            </w:tcBorders>
            <w:vAlign w:val="center"/>
            <w:hideMark/>
          </w:tcPr>
          <w:p w:rsidR="00B55800" w:rsidRPr="00645C00" w:rsidRDefault="00B55800" w:rsidP="00B55800">
            <w:pPr>
              <w:widowControl/>
              <w:rPr>
                <w:rFonts w:ascii="Times New Roman" w:eastAsia="Times New Roman" w:hAnsi="Times New Roman" w:cs="Times New Roman"/>
                <w:i/>
                <w:color w:val="auto"/>
                <w:sz w:val="20"/>
                <w:szCs w:val="20"/>
              </w:rPr>
            </w:pPr>
          </w:p>
        </w:tc>
      </w:tr>
    </w:tbl>
    <w:p w:rsidR="00645C00" w:rsidRPr="00645C00" w:rsidRDefault="00645C00" w:rsidP="00645C00">
      <w:pPr>
        <w:pStyle w:val="ConsPlusNormal"/>
        <w:widowControl/>
        <w:ind w:left="-360" w:firstLine="0"/>
        <w:jc w:val="center"/>
        <w:rPr>
          <w:rFonts w:ascii="Times New Roman" w:hAnsi="Times New Roman" w:cs="Times New Roman"/>
          <w:i/>
        </w:rPr>
      </w:pPr>
      <w:r w:rsidRPr="00645C00">
        <w:rPr>
          <w:rFonts w:ascii="Times New Roman" w:hAnsi="Times New Roman" w:cs="Times New Roman"/>
          <w:i/>
        </w:rPr>
        <w:t>ПЕРЕЧЕНЬ</w:t>
      </w:r>
    </w:p>
    <w:p w:rsidR="00645C00" w:rsidRPr="00645C00" w:rsidRDefault="00645C00" w:rsidP="00645C00">
      <w:pPr>
        <w:pStyle w:val="ConsPlusNormal"/>
        <w:widowControl/>
        <w:ind w:left="-360" w:firstLine="0"/>
        <w:jc w:val="center"/>
        <w:rPr>
          <w:rFonts w:ascii="Times New Roman" w:hAnsi="Times New Roman" w:cs="Times New Roman"/>
          <w:i/>
        </w:rPr>
      </w:pPr>
      <w:r w:rsidRPr="00645C00">
        <w:rPr>
          <w:rFonts w:ascii="Times New Roman" w:hAnsi="Times New Roman" w:cs="Times New Roman"/>
          <w:i/>
        </w:rPr>
        <w:t xml:space="preserve">ТОВАРОВ, ЗАКУПКИ КОТОРЫХ ОСУЩЕСТВЛЯЮТСЯ ЦЕНТРАЛИЗОВАННО </w:t>
      </w:r>
    </w:p>
    <w:tbl>
      <w:tblPr>
        <w:tblW w:w="9976" w:type="dxa"/>
        <w:tblInd w:w="-923" w:type="dxa"/>
        <w:tblLayout w:type="fixed"/>
        <w:tblCellMar>
          <w:left w:w="70" w:type="dxa"/>
          <w:right w:w="70" w:type="dxa"/>
        </w:tblCellMar>
        <w:tblLook w:val="0000" w:firstRow="0" w:lastRow="0" w:firstColumn="0" w:lastColumn="0" w:noHBand="0" w:noVBand="0"/>
      </w:tblPr>
      <w:tblGrid>
        <w:gridCol w:w="567"/>
        <w:gridCol w:w="9409"/>
      </w:tblGrid>
      <w:tr w:rsidR="00645C00" w:rsidRPr="00645C00" w:rsidTr="004808D6">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b/>
                <w:i/>
              </w:rPr>
            </w:pPr>
            <w:r w:rsidRPr="00645C00">
              <w:rPr>
                <w:rFonts w:ascii="Times New Roman" w:hAnsi="Times New Roman" w:cs="Times New Roman"/>
                <w:b/>
                <w:i/>
              </w:rPr>
              <w:t>1</w:t>
            </w:r>
          </w:p>
        </w:tc>
        <w:tc>
          <w:tcPr>
            <w:tcW w:w="9409" w:type="dxa"/>
            <w:tcBorders>
              <w:top w:val="single" w:sz="6" w:space="0" w:color="auto"/>
              <w:left w:val="single" w:sz="6" w:space="0" w:color="auto"/>
              <w:bottom w:val="single" w:sz="4"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 xml:space="preserve">Оборудование, в том числе:                  </w:t>
            </w:r>
          </w:p>
        </w:tc>
      </w:tr>
      <w:tr w:rsidR="00645C00" w:rsidRPr="00645C00" w:rsidTr="004808D6">
        <w:trPr>
          <w:cantSplit/>
          <w:trHeight w:val="240"/>
        </w:trPr>
        <w:tc>
          <w:tcPr>
            <w:tcW w:w="567" w:type="dxa"/>
            <w:vMerge w:val="restart"/>
            <w:tcBorders>
              <w:top w:val="single" w:sz="6" w:space="0" w:color="auto"/>
              <w:left w:val="single" w:sz="6"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b/>
                <w:i/>
              </w:rPr>
            </w:pPr>
            <w:r w:rsidRPr="00645C00">
              <w:rPr>
                <w:rFonts w:ascii="Times New Roman" w:hAnsi="Times New Roman" w:cs="Times New Roman"/>
                <w:b/>
                <w:i/>
              </w:rPr>
              <w:t>1.1</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i/>
              </w:rPr>
            </w:pPr>
            <w:r w:rsidRPr="00645C00">
              <w:rPr>
                <w:rFonts w:ascii="Times New Roman" w:hAnsi="Times New Roman" w:cs="Times New Roman"/>
                <w:b/>
                <w:i/>
              </w:rPr>
              <w:t xml:space="preserve">Электротехническое:                  </w:t>
            </w:r>
          </w:p>
        </w:tc>
      </w:tr>
      <w:tr w:rsidR="00645C00" w:rsidRPr="00645C00" w:rsidTr="004808D6">
        <w:trPr>
          <w:cantSplit/>
          <w:trHeight w:val="24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7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15"/>
              <w:rPr>
                <w:rFonts w:ascii="Times New Roman" w:hAnsi="Times New Roman" w:cs="Times New Roman"/>
                <w:i/>
              </w:rPr>
            </w:pPr>
            <w:r w:rsidRPr="00645C00">
              <w:rPr>
                <w:rFonts w:ascii="Times New Roman" w:hAnsi="Times New Roman" w:cs="Times New Roman"/>
                <w:i/>
              </w:rPr>
              <w:t>Трансформаторы силовые (сухие, масляные), автотрансформаторы и запасные части к ним</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Комплектные трансформаторные подстанции, реакторы всех типов, измерительные трансформаторы (тока, напряжения)</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Щитовая продукция (ящики силовые, шкафы вводно-распределительные щиты освещения и т.д.)                    </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Оборудование и аппаратура связи                              </w:t>
            </w:r>
          </w:p>
        </w:tc>
      </w:tr>
      <w:tr w:rsidR="00645C00" w:rsidRPr="00645C00" w:rsidTr="004808D6">
        <w:trPr>
          <w:cantSplit/>
          <w:trHeight w:val="221"/>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6"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Ветроэнергетические установки                                </w:t>
            </w:r>
          </w:p>
        </w:tc>
      </w:tr>
      <w:tr w:rsidR="00645C00" w:rsidRPr="00645C00" w:rsidTr="004808D6">
        <w:trPr>
          <w:cantSplit/>
          <w:trHeight w:val="24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6"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Радио-, электроизмерительные приборы, приборы релейной защиты и автоматического контроля, установки и приборы для испытания электрооборудования                                          </w:t>
            </w:r>
          </w:p>
        </w:tc>
      </w:tr>
      <w:tr w:rsidR="00645C00" w:rsidRPr="00645C00" w:rsidTr="004808D6">
        <w:trPr>
          <w:cantSplit/>
          <w:trHeight w:val="278"/>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6"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Комплектные распределительные устройства и ячейки            </w:t>
            </w:r>
          </w:p>
        </w:tc>
      </w:tr>
      <w:tr w:rsidR="00645C00" w:rsidRPr="00645C00" w:rsidTr="004808D6">
        <w:trPr>
          <w:cantSplit/>
          <w:trHeight w:val="81"/>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4"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Разъединители, разрядники, заземлители, короткозамыкатели, отделители, ограничители перенапряжений         </w:t>
            </w:r>
          </w:p>
        </w:tc>
      </w:tr>
      <w:tr w:rsidR="00645C00" w:rsidRPr="00645C00" w:rsidTr="004808D6">
        <w:trPr>
          <w:cantSplit/>
          <w:trHeight w:val="81"/>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4"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Высоковольтные выключатели всех типов и запасные части к ним                        </w:t>
            </w:r>
          </w:p>
        </w:tc>
      </w:tr>
      <w:tr w:rsidR="00645C00" w:rsidRPr="00645C00" w:rsidTr="004808D6">
        <w:trPr>
          <w:cantSplit/>
          <w:trHeight w:val="81"/>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4"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Стационарные аккумуляторные батареи,</w:t>
            </w:r>
          </w:p>
        </w:tc>
      </w:tr>
      <w:tr w:rsidR="00645C00" w:rsidRPr="00645C00" w:rsidTr="004808D6">
        <w:trPr>
          <w:cantSplit/>
          <w:trHeight w:val="81"/>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6" w:space="0" w:color="auto"/>
              <w:left w:val="single" w:sz="4" w:space="0" w:color="auto"/>
              <w:bottom w:val="single" w:sz="4" w:space="0" w:color="auto"/>
              <w:right w:val="single" w:sz="6"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Поверочное оборудование                    </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Волоконно-оптические линии связи (оборудование)</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Электрокотлы</w:t>
            </w:r>
          </w:p>
        </w:tc>
      </w:tr>
      <w:tr w:rsidR="00645C00" w:rsidRPr="00645C00" w:rsidTr="004808D6">
        <w:trPr>
          <w:cantSplit/>
          <w:trHeight w:val="12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Электродвигатели всех типов                                  </w:t>
            </w:r>
          </w:p>
        </w:tc>
      </w:tr>
      <w:tr w:rsidR="00645C00" w:rsidRPr="00645C00" w:rsidTr="004808D6">
        <w:trPr>
          <w:cantSplit/>
          <w:trHeight w:val="262"/>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Генераторы всех типов </w:t>
            </w:r>
          </w:p>
        </w:tc>
      </w:tr>
      <w:tr w:rsidR="00645C00" w:rsidRPr="00645C00" w:rsidTr="004808D6">
        <w:trPr>
          <w:cantSplit/>
          <w:trHeight w:val="8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Электротехнические лаборатории                               </w:t>
            </w:r>
          </w:p>
        </w:tc>
      </w:tr>
      <w:tr w:rsidR="00645C00" w:rsidRPr="00645C00" w:rsidTr="004808D6">
        <w:trPr>
          <w:cantSplit/>
          <w:trHeight w:val="80"/>
        </w:trPr>
        <w:tc>
          <w:tcPr>
            <w:tcW w:w="567" w:type="dxa"/>
            <w:vMerge/>
            <w:tcBorders>
              <w:left w:val="single" w:sz="6"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Электропреобразовательные и выпрямительные устройства (ЧРЭП, система возбуждения, источники бесперебойного питания, зарядно-подзарядные устройства и т.п.)</w:t>
            </w:r>
          </w:p>
        </w:tc>
      </w:tr>
      <w:tr w:rsidR="00645C00" w:rsidRPr="00645C00" w:rsidTr="004808D6">
        <w:trPr>
          <w:cantSplit/>
          <w:trHeight w:val="25"/>
        </w:trPr>
        <w:tc>
          <w:tcPr>
            <w:tcW w:w="567" w:type="dxa"/>
            <w:vMerge w:val="restart"/>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1.2</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 xml:space="preserve">Теплотехническое: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Котлы паровые, водяные и вспомогательное оборудование для котлов</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Котлы – утилизаторы</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Турбины паровые и вспомогательное оборудование для турбин</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Газовые турбины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Воздушные или газовые компрессоры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Вентиляторы и дымососы</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Установки для кондиционирования воздуха, холодильное оборудование</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Насосы всех видов                                            </w:t>
            </w:r>
          </w:p>
        </w:tc>
      </w:tr>
      <w:tr w:rsidR="00645C00" w:rsidRPr="00645C00" w:rsidTr="004808D6">
        <w:trPr>
          <w:cantSplit/>
          <w:trHeight w:val="25"/>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Электролизерные установки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Водонагреватели, тепловые водяные аккумуляторы, центрифуги</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РОУ, БРОУ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Когенерационные установки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Теплообменное оборудование </w:t>
            </w:r>
          </w:p>
        </w:tc>
      </w:tr>
      <w:tr w:rsidR="00645C00" w:rsidRPr="00645C00" w:rsidTr="004808D6">
        <w:trPr>
          <w:cantSplit/>
          <w:trHeight w:val="20"/>
        </w:trPr>
        <w:tc>
          <w:tcPr>
            <w:tcW w:w="567" w:type="dxa"/>
            <w:vMerge/>
            <w:tcBorders>
              <w:left w:val="single" w:sz="4" w:space="0" w:color="auto"/>
              <w:bottom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Приборы и устройства для автоматического регулирования или контроля, включая САР, АСУТП, АСКВД, а также измерительные преобразователи, блоки управления и регулирующие блоки</w:t>
            </w:r>
          </w:p>
        </w:tc>
      </w:tr>
      <w:tr w:rsidR="00645C00" w:rsidRPr="00645C00" w:rsidTr="004808D6">
        <w:trPr>
          <w:cantSplit/>
          <w:trHeight w:val="20"/>
        </w:trPr>
        <w:tc>
          <w:tcPr>
            <w:tcW w:w="567" w:type="dxa"/>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1.3</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Гидротехническое:</w:t>
            </w:r>
          </w:p>
        </w:tc>
      </w:tr>
      <w:tr w:rsidR="00645C00" w:rsidRPr="00645C00" w:rsidTr="004808D6">
        <w:trPr>
          <w:cantSplit/>
          <w:trHeight w:val="20"/>
        </w:trPr>
        <w:tc>
          <w:tcPr>
            <w:tcW w:w="567" w:type="dxa"/>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Гидротурбины, колеса водяные и регуляторы к ним</w:t>
            </w:r>
          </w:p>
        </w:tc>
      </w:tr>
      <w:tr w:rsidR="00645C00" w:rsidRPr="00645C00" w:rsidTr="004808D6">
        <w:trPr>
          <w:cantSplit/>
          <w:trHeight w:val="20"/>
        </w:trPr>
        <w:tc>
          <w:tcPr>
            <w:tcW w:w="567" w:type="dxa"/>
            <w:tcBorders>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Гидротрансформаторы, маховики и шкивы, муфты и устройства для соединения валов</w:t>
            </w:r>
          </w:p>
        </w:tc>
      </w:tr>
      <w:tr w:rsidR="00645C00" w:rsidRPr="00645C00" w:rsidTr="004808D6">
        <w:trPr>
          <w:cantSplit/>
          <w:trHeight w:val="20"/>
        </w:trPr>
        <w:tc>
          <w:tcPr>
            <w:tcW w:w="567" w:type="dxa"/>
            <w:vMerge w:val="restart"/>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1.4</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Машины, оборудование и механизмы:</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Тали подъемные и подъемники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Краны подъемные (мостовые, козловые, портальные, фермы подъемные)</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Автопогрузчики с вилочным захватом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Прочие машины и механизмы для подъема, перемещения, погрузки и разгрузки     </w:t>
            </w:r>
          </w:p>
        </w:tc>
      </w:tr>
      <w:tr w:rsidR="00645C00" w:rsidRPr="00645C00" w:rsidTr="004808D6">
        <w:trPr>
          <w:cantSplit/>
          <w:trHeight w:val="20"/>
        </w:trPr>
        <w:tc>
          <w:tcPr>
            <w:tcW w:w="567" w:type="dxa"/>
            <w:vMerge/>
            <w:tcBorders>
              <w:left w:val="single" w:sz="4" w:space="0" w:color="auto"/>
              <w:bottom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Машины сельско - и лесохозяйственные                          </w:t>
            </w:r>
          </w:p>
        </w:tc>
      </w:tr>
      <w:tr w:rsidR="00645C00" w:rsidRPr="00645C00" w:rsidTr="004808D6">
        <w:trPr>
          <w:cantSplit/>
          <w:trHeight w:val="20"/>
        </w:trPr>
        <w:tc>
          <w:tcPr>
            <w:tcW w:w="567" w:type="dxa"/>
            <w:vMerge w:val="restart"/>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1.5</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 xml:space="preserve">Моторные транспортные средства и дорожно-строительная техника:   </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Автобусы</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Автомобили: легковые, грузо-пассажирские, грузовые                     </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Автокраны, автоподъемники, автобуровые и другие автомобили специального назначения                                      </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Транспортные средства промышленного назначения               </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Бульдозеры, грейдеры, скреперы, экскаваторы, погрузчики одноковшовые                                                 </w:t>
            </w:r>
          </w:p>
        </w:tc>
      </w:tr>
      <w:tr w:rsidR="00645C00" w:rsidRPr="00645C00" w:rsidTr="004808D6">
        <w:trPr>
          <w:cantSplit/>
          <w:trHeight w:val="2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Прочая дорожно-строительная техника, машины и механизмы для перемещения, планировки, профилирования, разработки, трамбования, уплотнения, выемки и бурения грунта</w:t>
            </w:r>
          </w:p>
        </w:tc>
      </w:tr>
      <w:tr w:rsidR="00645C00" w:rsidRPr="00645C00" w:rsidTr="004808D6">
        <w:trPr>
          <w:cantSplit/>
          <w:trHeight w:val="20"/>
        </w:trPr>
        <w:tc>
          <w:tcPr>
            <w:tcW w:w="567" w:type="dxa"/>
            <w:vMerge/>
            <w:tcBorders>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Прочая техника на автомобильном шасси                        </w:t>
            </w:r>
          </w:p>
        </w:tc>
      </w:tr>
      <w:tr w:rsidR="00645C00" w:rsidRPr="00645C00" w:rsidTr="004808D6">
        <w:trPr>
          <w:cantSplit/>
          <w:trHeight w:val="20"/>
        </w:trPr>
        <w:tc>
          <w:tcPr>
            <w:tcW w:w="567" w:type="dxa"/>
            <w:vMerge w:val="restart"/>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1.6</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 xml:space="preserve">Прочее: </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jc w:val="center"/>
              <w:rPr>
                <w:rFonts w:ascii="Times New Roman" w:hAnsi="Times New Roman" w:cs="Times New Roman"/>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Вычислительная и оргтехника</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Оборудование и устройства для фильтрования и очистки жидкостей и газов</w:t>
            </w:r>
          </w:p>
        </w:tc>
      </w:tr>
      <w:tr w:rsidR="00645C00" w:rsidRPr="00645C00" w:rsidTr="004808D6">
        <w:trPr>
          <w:cantSplit/>
          <w:trHeight w:val="20"/>
        </w:trPr>
        <w:tc>
          <w:tcPr>
            <w:tcW w:w="567" w:type="dxa"/>
            <w:vMerge/>
            <w:tcBorders>
              <w:left w:val="single" w:sz="4" w:space="0" w:color="auto"/>
              <w:right w:val="single" w:sz="4" w:space="0" w:color="auto"/>
            </w:tcBorders>
            <w:vAlign w:val="center"/>
          </w:tcPr>
          <w:p w:rsidR="00645C00" w:rsidRPr="00645C00" w:rsidRDefault="00645C00" w:rsidP="004808D6">
            <w:pPr>
              <w:pStyle w:val="ConsPlusNormal"/>
              <w:widowControl/>
              <w:ind w:left="57" w:firstLine="0"/>
              <w:jc w:val="center"/>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Фильтры и элементы фильтров для фильтрования и очистки жидкостей и газов</w:t>
            </w:r>
          </w:p>
        </w:tc>
      </w:tr>
      <w:tr w:rsidR="00645C00" w:rsidRPr="00645C00" w:rsidTr="004808D6">
        <w:trPr>
          <w:cantSplit/>
          <w:trHeight w:val="113"/>
        </w:trPr>
        <w:tc>
          <w:tcPr>
            <w:tcW w:w="567" w:type="dxa"/>
            <w:vMerge/>
            <w:tcBorders>
              <w:left w:val="single" w:sz="4" w:space="0" w:color="auto"/>
              <w:bottom w:val="single" w:sz="4" w:space="0" w:color="auto"/>
              <w:right w:val="single" w:sz="4" w:space="0" w:color="auto"/>
            </w:tcBorders>
            <w:vAlign w:val="center"/>
          </w:tcPr>
          <w:p w:rsidR="00645C00" w:rsidRPr="00645C00" w:rsidRDefault="00645C00" w:rsidP="004808D6">
            <w:pPr>
              <w:jc w:val="center"/>
              <w:rPr>
                <w:rFonts w:ascii="Times New Roman" w:hAnsi="Times New Roman" w:cs="Times New Roman"/>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Станки и оборудование различного назначения (за исключением ручного (бензо-, пневмо-, электро-)  инструмента                  </w:t>
            </w:r>
          </w:p>
        </w:tc>
      </w:tr>
      <w:tr w:rsidR="00645C00" w:rsidRPr="00645C00" w:rsidTr="004808D6">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rsidR="00645C00" w:rsidRPr="00645C00" w:rsidRDefault="00645C00" w:rsidP="004808D6">
            <w:pPr>
              <w:pStyle w:val="ConsPlusNormal"/>
              <w:widowControl/>
              <w:ind w:left="57" w:firstLine="70"/>
              <w:jc w:val="center"/>
              <w:rPr>
                <w:rFonts w:ascii="Times New Roman" w:hAnsi="Times New Roman" w:cs="Times New Roman"/>
                <w:b/>
                <w:i/>
              </w:rPr>
            </w:pPr>
            <w:r w:rsidRPr="00645C00">
              <w:rPr>
                <w:rFonts w:ascii="Times New Roman" w:hAnsi="Times New Roman" w:cs="Times New Roman"/>
                <w:b/>
                <w:i/>
              </w:rPr>
              <w:t>1.7</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b/>
                <w:i/>
              </w:rPr>
            </w:pPr>
            <w:r w:rsidRPr="00645C00">
              <w:rPr>
                <w:rFonts w:ascii="Times New Roman" w:hAnsi="Times New Roman" w:cs="Times New Roman"/>
                <w:i/>
              </w:rPr>
              <w:t>Летательные аппараты</w:t>
            </w:r>
          </w:p>
        </w:tc>
      </w:tr>
      <w:tr w:rsidR="00645C00" w:rsidRPr="00645C00" w:rsidTr="004808D6">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rsidR="00645C00" w:rsidRPr="00645C00" w:rsidRDefault="00645C00" w:rsidP="004808D6">
            <w:pPr>
              <w:pStyle w:val="ConsPlusNormal"/>
              <w:widowControl/>
              <w:ind w:left="57" w:firstLine="70"/>
              <w:jc w:val="center"/>
              <w:rPr>
                <w:rFonts w:ascii="Times New Roman" w:hAnsi="Times New Roman" w:cs="Times New Roman"/>
                <w:b/>
                <w:i/>
              </w:rPr>
            </w:pPr>
            <w:r w:rsidRPr="00645C00">
              <w:rPr>
                <w:rFonts w:ascii="Times New Roman" w:hAnsi="Times New Roman" w:cs="Times New Roman"/>
                <w:b/>
                <w:i/>
              </w:rPr>
              <w:t>2</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i/>
              </w:rPr>
            </w:pPr>
            <w:r w:rsidRPr="00645C00">
              <w:rPr>
                <w:rFonts w:ascii="Times New Roman" w:hAnsi="Times New Roman" w:cs="Times New Roman"/>
                <w:b/>
                <w:i/>
              </w:rPr>
              <w:t xml:space="preserve">Комплектующие и материалы, в том числе:                  </w:t>
            </w:r>
          </w:p>
        </w:tc>
      </w:tr>
      <w:tr w:rsidR="00645C00" w:rsidRPr="00645C00" w:rsidTr="004808D6">
        <w:trPr>
          <w:cantSplit/>
          <w:trHeight w:val="120"/>
        </w:trPr>
        <w:tc>
          <w:tcPr>
            <w:tcW w:w="567" w:type="dxa"/>
            <w:vMerge w:val="restart"/>
            <w:tcBorders>
              <w:top w:val="single" w:sz="4" w:space="0" w:color="auto"/>
              <w:left w:val="single" w:sz="4"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b/>
                <w:i/>
              </w:rPr>
            </w:pPr>
            <w:r w:rsidRPr="00645C00">
              <w:rPr>
                <w:rFonts w:ascii="Times New Roman" w:hAnsi="Times New Roman" w:cs="Times New Roman"/>
                <w:b/>
                <w:i/>
              </w:rPr>
              <w:t>2.1</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70"/>
              <w:rPr>
                <w:rFonts w:ascii="Times New Roman" w:hAnsi="Times New Roman" w:cs="Times New Roman"/>
                <w:i/>
              </w:rPr>
            </w:pPr>
            <w:r w:rsidRPr="00645C00">
              <w:rPr>
                <w:rFonts w:ascii="Times New Roman" w:hAnsi="Times New Roman" w:cs="Times New Roman"/>
                <w:b/>
                <w:i/>
              </w:rPr>
              <w:t xml:space="preserve">Электротехнические: </w:t>
            </w:r>
          </w:p>
        </w:tc>
      </w:tr>
      <w:tr w:rsidR="00645C00" w:rsidRPr="00645C00" w:rsidTr="004808D6">
        <w:trPr>
          <w:cantSplit/>
          <w:trHeight w:val="7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Муфты кабельные                                              </w:t>
            </w:r>
          </w:p>
        </w:tc>
      </w:tr>
      <w:tr w:rsidR="00645C00" w:rsidRPr="00645C00" w:rsidTr="004808D6">
        <w:trPr>
          <w:cantSplit/>
          <w:trHeight w:val="65"/>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Изоляторы всех типов                                         </w:t>
            </w:r>
          </w:p>
        </w:tc>
      </w:tr>
      <w:tr w:rsidR="00645C00" w:rsidRPr="00645C00" w:rsidTr="004808D6">
        <w:trPr>
          <w:cantSplit/>
          <w:trHeight w:val="24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Реле, контакторы всех типов        </w:t>
            </w:r>
          </w:p>
        </w:tc>
      </w:tr>
      <w:tr w:rsidR="00645C00" w:rsidRPr="00645C00" w:rsidTr="004808D6">
        <w:trPr>
          <w:cantSplit/>
          <w:trHeight w:val="295"/>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Элементы питания   к стационарным АКБ   </w:t>
            </w:r>
          </w:p>
        </w:tc>
      </w:tr>
      <w:tr w:rsidR="00645C00" w:rsidRPr="00645C00" w:rsidTr="004808D6">
        <w:trPr>
          <w:cantSplit/>
          <w:trHeight w:val="24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Привода всех типов                                           </w:t>
            </w:r>
          </w:p>
        </w:tc>
      </w:tr>
      <w:tr w:rsidR="00645C00" w:rsidRPr="00645C00" w:rsidTr="004808D6">
        <w:trPr>
          <w:cantSplit/>
          <w:trHeight w:val="24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Высоковольтные вводы всех типов                              </w:t>
            </w:r>
          </w:p>
        </w:tc>
      </w:tr>
      <w:tr w:rsidR="00645C00" w:rsidRPr="00645C00" w:rsidTr="004808D6">
        <w:trPr>
          <w:cantSplit/>
          <w:trHeight w:val="24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Волоконно - оптический кабель и аксессуары к нему                        </w:t>
            </w:r>
          </w:p>
        </w:tc>
      </w:tr>
      <w:tr w:rsidR="00645C00" w:rsidRPr="00645C00" w:rsidTr="004808D6">
        <w:trPr>
          <w:cantSplit/>
          <w:trHeight w:val="240"/>
        </w:trPr>
        <w:tc>
          <w:tcPr>
            <w:tcW w:w="567" w:type="dxa"/>
            <w:vMerge/>
            <w:tcBorders>
              <w:left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Кабельно-проводниковая продукция всех типов                 </w:t>
            </w:r>
          </w:p>
        </w:tc>
      </w:tr>
      <w:tr w:rsidR="00645C00" w:rsidRPr="00645C00" w:rsidTr="004808D6">
        <w:trPr>
          <w:cantSplit/>
          <w:trHeight w:val="240"/>
        </w:trPr>
        <w:tc>
          <w:tcPr>
            <w:tcW w:w="567" w:type="dxa"/>
            <w:vMerge/>
            <w:tcBorders>
              <w:left w:val="single" w:sz="4" w:space="0" w:color="auto"/>
              <w:bottom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Электросчетчики</w:t>
            </w:r>
          </w:p>
        </w:tc>
      </w:tr>
      <w:tr w:rsidR="00645C00" w:rsidRPr="00645C00" w:rsidTr="004808D6">
        <w:trPr>
          <w:cantSplit/>
          <w:trHeight w:val="133"/>
        </w:trPr>
        <w:tc>
          <w:tcPr>
            <w:tcW w:w="567" w:type="dxa"/>
            <w:vMerge w:val="restart"/>
            <w:tcBorders>
              <w:top w:val="single" w:sz="6" w:space="0" w:color="auto"/>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2.2</w:t>
            </w:r>
          </w:p>
        </w:tc>
        <w:tc>
          <w:tcPr>
            <w:tcW w:w="9409" w:type="dxa"/>
            <w:tcBorders>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 xml:space="preserve">Теплотехнические:                   </w:t>
            </w:r>
          </w:p>
        </w:tc>
      </w:tr>
      <w:tr w:rsidR="00645C00" w:rsidRPr="00645C00" w:rsidTr="004808D6">
        <w:trPr>
          <w:cantSplit/>
          <w:trHeight w:val="8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Паропроводы, их детали и элементы                            </w:t>
            </w:r>
          </w:p>
        </w:tc>
      </w:tr>
      <w:tr w:rsidR="00645C00" w:rsidRPr="00645C00" w:rsidTr="004808D6">
        <w:trPr>
          <w:cantSplit/>
          <w:trHeight w:val="6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Трубопроводы высокого давления, их детали и элементы         </w:t>
            </w:r>
          </w:p>
        </w:tc>
      </w:tr>
      <w:tr w:rsidR="00645C00" w:rsidRPr="00645C00" w:rsidTr="004808D6">
        <w:trPr>
          <w:cantSplit/>
          <w:trHeight w:val="6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Краны, клапаны, вентили, включая редукционные и терморегулируемые клапаны, задвижки, затворы.</w:t>
            </w:r>
          </w:p>
        </w:tc>
      </w:tr>
      <w:tr w:rsidR="00645C00" w:rsidRPr="00645C00" w:rsidTr="004808D6">
        <w:trPr>
          <w:cantSplit/>
          <w:trHeight w:val="60"/>
        </w:trPr>
        <w:tc>
          <w:tcPr>
            <w:tcW w:w="567" w:type="dxa"/>
            <w:vMerge/>
            <w:tcBorders>
              <w:left w:val="single" w:sz="6" w:space="0" w:color="auto"/>
              <w:bottom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Огнеупорные материалы</w:t>
            </w:r>
          </w:p>
        </w:tc>
      </w:tr>
      <w:tr w:rsidR="00645C00" w:rsidRPr="00645C00" w:rsidTr="004808D6">
        <w:trPr>
          <w:cantSplit/>
          <w:trHeight w:val="60"/>
        </w:trPr>
        <w:tc>
          <w:tcPr>
            <w:tcW w:w="567" w:type="dxa"/>
            <w:vMerge w:val="restart"/>
            <w:tcBorders>
              <w:top w:val="single" w:sz="6" w:space="0" w:color="auto"/>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2.3</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 xml:space="preserve">Масла энергетические:     </w:t>
            </w:r>
          </w:p>
        </w:tc>
      </w:tr>
      <w:tr w:rsidR="00645C00" w:rsidRPr="00645C00" w:rsidTr="004808D6">
        <w:trPr>
          <w:cantSplit/>
          <w:trHeight w:val="156"/>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 xml:space="preserve">Турбинное масло                                              </w:t>
            </w:r>
          </w:p>
        </w:tc>
      </w:tr>
      <w:tr w:rsidR="00645C00" w:rsidRPr="00645C00" w:rsidTr="004808D6">
        <w:trPr>
          <w:cantSplit/>
          <w:trHeight w:val="192"/>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Трансформаторное масло                                       </w:t>
            </w:r>
          </w:p>
        </w:tc>
      </w:tr>
      <w:tr w:rsidR="00645C00" w:rsidRPr="00645C00" w:rsidTr="004808D6">
        <w:trPr>
          <w:cantSplit/>
          <w:trHeight w:val="192"/>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Огнестойкое масло                                            </w:t>
            </w:r>
          </w:p>
        </w:tc>
      </w:tr>
      <w:tr w:rsidR="00645C00" w:rsidRPr="00645C00" w:rsidTr="004808D6">
        <w:trPr>
          <w:cantSplit/>
          <w:trHeight w:val="192"/>
        </w:trPr>
        <w:tc>
          <w:tcPr>
            <w:tcW w:w="567" w:type="dxa"/>
            <w:vMerge/>
            <w:tcBorders>
              <w:left w:val="single" w:sz="6" w:space="0" w:color="auto"/>
              <w:bottom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Компрессорное масло                                          </w:t>
            </w:r>
          </w:p>
        </w:tc>
      </w:tr>
      <w:tr w:rsidR="00645C00" w:rsidRPr="00645C00" w:rsidTr="004808D6">
        <w:trPr>
          <w:cantSplit/>
          <w:trHeight w:val="192"/>
        </w:trPr>
        <w:tc>
          <w:tcPr>
            <w:tcW w:w="567" w:type="dxa"/>
            <w:vMerge w:val="restart"/>
            <w:tcBorders>
              <w:top w:val="single" w:sz="6" w:space="0" w:color="auto"/>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2.4</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 xml:space="preserve">Фильтрующие материалы:                                       </w:t>
            </w:r>
          </w:p>
        </w:tc>
      </w:tr>
      <w:tr w:rsidR="00645C00" w:rsidRPr="00645C00" w:rsidTr="004808D6">
        <w:trPr>
          <w:cantSplit/>
          <w:trHeight w:val="192"/>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Антрацит, гидроантрацит</w:t>
            </w:r>
          </w:p>
        </w:tc>
      </w:tr>
      <w:tr w:rsidR="00645C00" w:rsidRPr="00645C00" w:rsidTr="004808D6">
        <w:trPr>
          <w:cantSplit/>
          <w:trHeight w:val="231"/>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Уголь активированный</w:t>
            </w:r>
          </w:p>
        </w:tc>
      </w:tr>
      <w:tr w:rsidR="00645C00" w:rsidRPr="00645C00" w:rsidTr="004808D6">
        <w:trPr>
          <w:cantSplit/>
          <w:trHeight w:val="228"/>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Сульфоуголь</w:t>
            </w:r>
          </w:p>
        </w:tc>
      </w:tr>
      <w:tr w:rsidR="00645C00" w:rsidRPr="00645C00" w:rsidTr="004808D6">
        <w:trPr>
          <w:cantSplit/>
          <w:trHeight w:val="228"/>
        </w:trPr>
        <w:tc>
          <w:tcPr>
            <w:tcW w:w="567" w:type="dxa"/>
            <w:vMerge/>
            <w:tcBorders>
              <w:left w:val="single" w:sz="6" w:space="0" w:color="auto"/>
              <w:bottom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Прочие фильтрующие материалы                                 </w:t>
            </w:r>
          </w:p>
        </w:tc>
      </w:tr>
      <w:tr w:rsidR="00645C00" w:rsidRPr="00645C00" w:rsidTr="004808D6">
        <w:trPr>
          <w:cantSplit/>
          <w:trHeight w:val="228"/>
        </w:trPr>
        <w:tc>
          <w:tcPr>
            <w:tcW w:w="567" w:type="dxa"/>
            <w:vMerge w:val="restart"/>
            <w:tcBorders>
              <w:top w:val="single" w:sz="6" w:space="0" w:color="auto"/>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2.5</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Реагенты:</w:t>
            </w:r>
          </w:p>
        </w:tc>
      </w:tr>
      <w:tr w:rsidR="00645C00" w:rsidRPr="00645C00" w:rsidTr="004808D6">
        <w:trPr>
          <w:cantSplit/>
          <w:trHeight w:val="23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 xml:space="preserve">Сода каустическая                                            </w:t>
            </w:r>
          </w:p>
        </w:tc>
      </w:tr>
      <w:tr w:rsidR="00645C00" w:rsidRPr="00645C00" w:rsidTr="004808D6">
        <w:trPr>
          <w:cantSplit/>
          <w:trHeight w:val="23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Сода кальцинированная                                        </w:t>
            </w:r>
          </w:p>
        </w:tc>
      </w:tr>
      <w:tr w:rsidR="00645C00" w:rsidRPr="00645C00" w:rsidTr="004808D6">
        <w:trPr>
          <w:cantSplit/>
          <w:trHeight w:val="23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Флокулянт</w:t>
            </w:r>
          </w:p>
        </w:tc>
      </w:tr>
      <w:tr w:rsidR="00645C00" w:rsidRPr="00645C00" w:rsidTr="004808D6">
        <w:trPr>
          <w:cantSplit/>
          <w:trHeight w:val="23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Тринатрийфосфат   </w:t>
            </w:r>
          </w:p>
        </w:tc>
      </w:tr>
      <w:tr w:rsidR="00645C00" w:rsidRPr="00645C00" w:rsidTr="004808D6">
        <w:trPr>
          <w:cantSplit/>
          <w:trHeight w:val="230"/>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Ионообменные материалы и полимеры    </w:t>
            </w:r>
          </w:p>
        </w:tc>
      </w:tr>
      <w:tr w:rsidR="00645C00" w:rsidRPr="00645C00" w:rsidTr="004808D6">
        <w:trPr>
          <w:cantSplit/>
          <w:trHeight w:val="230"/>
        </w:trPr>
        <w:tc>
          <w:tcPr>
            <w:tcW w:w="567" w:type="dxa"/>
            <w:vMerge/>
            <w:tcBorders>
              <w:left w:val="single" w:sz="6" w:space="0" w:color="auto"/>
              <w:bottom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Прочие реагенты                                              </w:t>
            </w:r>
          </w:p>
        </w:tc>
      </w:tr>
      <w:tr w:rsidR="00645C00" w:rsidRPr="00645C00" w:rsidTr="004808D6">
        <w:trPr>
          <w:cantSplit/>
          <w:trHeight w:val="230"/>
        </w:trPr>
        <w:tc>
          <w:tcPr>
            <w:tcW w:w="567" w:type="dxa"/>
            <w:vMerge w:val="restart"/>
            <w:tcBorders>
              <w:top w:val="single" w:sz="6" w:space="0" w:color="auto"/>
              <w:left w:val="single" w:sz="6"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2.6</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b/>
                <w:i/>
              </w:rPr>
              <w:t xml:space="preserve">Составы антикоррозионные: </w:t>
            </w:r>
          </w:p>
        </w:tc>
      </w:tr>
      <w:tr w:rsidR="00645C00" w:rsidRPr="00645C00" w:rsidTr="004808D6">
        <w:trPr>
          <w:cantSplit/>
          <w:trHeight w:val="231"/>
        </w:trPr>
        <w:tc>
          <w:tcPr>
            <w:tcW w:w="567" w:type="dxa"/>
            <w:vMerge/>
            <w:tcBorders>
              <w:top w:val="single" w:sz="4" w:space="0" w:color="auto"/>
              <w:left w:val="single" w:sz="6"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i/>
              </w:rPr>
              <w:t>Хеламин</w:t>
            </w:r>
          </w:p>
        </w:tc>
      </w:tr>
      <w:tr w:rsidR="00645C00" w:rsidRPr="00645C00" w:rsidTr="004808D6">
        <w:trPr>
          <w:cantSplit/>
          <w:trHeight w:val="228"/>
        </w:trPr>
        <w:tc>
          <w:tcPr>
            <w:tcW w:w="567" w:type="dxa"/>
            <w:vMerge/>
            <w:tcBorders>
              <w:left w:val="single" w:sz="6"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Гидразин     </w:t>
            </w:r>
          </w:p>
        </w:tc>
      </w:tr>
      <w:tr w:rsidR="00645C00" w:rsidRPr="00645C00" w:rsidTr="004808D6">
        <w:trPr>
          <w:cantSplit/>
          <w:trHeight w:val="228"/>
        </w:trPr>
        <w:tc>
          <w:tcPr>
            <w:tcW w:w="567" w:type="dxa"/>
            <w:vMerge/>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i/>
              </w:rPr>
            </w:pPr>
            <w:r w:rsidRPr="00645C00">
              <w:rPr>
                <w:rFonts w:ascii="Times New Roman" w:hAnsi="Times New Roman" w:cs="Times New Roman"/>
                <w:i/>
              </w:rPr>
              <w:t xml:space="preserve">Прочие антикоррозионные материалы                            </w:t>
            </w:r>
          </w:p>
        </w:tc>
      </w:tr>
      <w:tr w:rsidR="00645C00" w:rsidRPr="00645C00" w:rsidTr="004808D6">
        <w:trPr>
          <w:cantSplit/>
          <w:trHeight w:val="228"/>
        </w:trPr>
        <w:tc>
          <w:tcPr>
            <w:tcW w:w="567" w:type="dxa"/>
            <w:tcBorders>
              <w:top w:val="single" w:sz="4" w:space="0" w:color="auto"/>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2.7</w:t>
            </w: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r w:rsidRPr="00645C00">
              <w:rPr>
                <w:rFonts w:ascii="Times New Roman" w:hAnsi="Times New Roman" w:cs="Times New Roman"/>
                <w:b/>
                <w:i/>
              </w:rPr>
              <w:t>Средства защиты:</w:t>
            </w:r>
          </w:p>
        </w:tc>
      </w:tr>
      <w:tr w:rsidR="00645C00" w:rsidRPr="00645C00" w:rsidTr="004808D6">
        <w:trPr>
          <w:cantSplit/>
          <w:trHeight w:val="228"/>
        </w:trPr>
        <w:tc>
          <w:tcPr>
            <w:tcW w:w="567" w:type="dxa"/>
            <w:tcBorders>
              <w:left w:val="single" w:sz="6"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rPr>
                <w:rFonts w:ascii="Times New Roman" w:hAnsi="Times New Roman" w:cs="Times New Roman"/>
                <w:i/>
                <w:sz w:val="20"/>
                <w:szCs w:val="20"/>
              </w:rPr>
            </w:pPr>
            <w:r w:rsidRPr="00645C00">
              <w:rPr>
                <w:rFonts w:ascii="Times New Roman" w:hAnsi="Times New Roman" w:cs="Times New Roman"/>
                <w:i/>
                <w:sz w:val="20"/>
                <w:szCs w:val="20"/>
              </w:rPr>
              <w:t>Средства защиты от термических рисков электрической дуги (защитная каска со щитком)</w:t>
            </w:r>
          </w:p>
        </w:tc>
      </w:tr>
      <w:tr w:rsidR="00645C00" w:rsidRPr="00645C00" w:rsidTr="004808D6">
        <w:trPr>
          <w:cantSplit/>
          <w:trHeight w:val="228"/>
        </w:trPr>
        <w:tc>
          <w:tcPr>
            <w:tcW w:w="567" w:type="dxa"/>
            <w:tcBorders>
              <w:left w:val="single" w:sz="6" w:space="0" w:color="auto"/>
              <w:bottom w:val="single" w:sz="4" w:space="0" w:color="auto"/>
              <w:right w:val="single" w:sz="4" w:space="0" w:color="auto"/>
            </w:tcBorders>
          </w:tcPr>
          <w:p w:rsidR="00645C00" w:rsidRPr="00645C00" w:rsidRDefault="00645C00" w:rsidP="004808D6">
            <w:pPr>
              <w:pStyle w:val="ConsPlusNormal"/>
              <w:widowControl/>
              <w:ind w:left="57" w:firstLine="0"/>
              <w:rPr>
                <w:rFonts w:ascii="Times New Roman" w:hAnsi="Times New Roman" w:cs="Times New Roman"/>
                <w:b/>
                <w:i/>
              </w:rPr>
            </w:pPr>
          </w:p>
        </w:tc>
        <w:tc>
          <w:tcPr>
            <w:tcW w:w="9409" w:type="dxa"/>
            <w:tcBorders>
              <w:top w:val="single" w:sz="4" w:space="0" w:color="auto"/>
              <w:left w:val="single" w:sz="4" w:space="0" w:color="auto"/>
              <w:bottom w:val="single" w:sz="4" w:space="0" w:color="auto"/>
              <w:right w:val="single" w:sz="4" w:space="0" w:color="auto"/>
            </w:tcBorders>
          </w:tcPr>
          <w:p w:rsidR="00645C00" w:rsidRPr="00645C00" w:rsidRDefault="00645C00" w:rsidP="004808D6">
            <w:pPr>
              <w:rPr>
                <w:rFonts w:ascii="Times New Roman" w:hAnsi="Times New Roman" w:cs="Times New Roman"/>
                <w:i/>
                <w:sz w:val="20"/>
                <w:szCs w:val="20"/>
              </w:rPr>
            </w:pPr>
            <w:r w:rsidRPr="00645C00">
              <w:rPr>
                <w:rFonts w:ascii="Times New Roman" w:hAnsi="Times New Roman" w:cs="Times New Roman"/>
                <w:i/>
                <w:sz w:val="20"/>
                <w:szCs w:val="20"/>
              </w:rPr>
              <w:t>Средства защиты и приспособления от поражений электрическим током</w:t>
            </w:r>
          </w:p>
        </w:tc>
      </w:tr>
    </w:tbl>
    <w:p w:rsidR="00645C00" w:rsidRDefault="00645C00" w:rsidP="00645C00">
      <w:pPr>
        <w:ind w:left="-993" w:right="424"/>
        <w:jc w:val="both"/>
        <w:rPr>
          <w:rFonts w:ascii="Times New Roman" w:hAnsi="Times New Roman" w:cs="Times New Roman"/>
          <w:b/>
          <w:i/>
          <w:sz w:val="20"/>
          <w:szCs w:val="20"/>
          <w:u w:val="single"/>
        </w:rPr>
      </w:pPr>
    </w:p>
    <w:p w:rsidR="00645C00" w:rsidRDefault="00645C00" w:rsidP="00645C00">
      <w:pPr>
        <w:ind w:left="-993" w:right="424"/>
        <w:jc w:val="both"/>
        <w:rPr>
          <w:rFonts w:ascii="Times New Roman" w:hAnsi="Times New Roman" w:cs="Times New Roman"/>
          <w:b/>
          <w:i/>
          <w:sz w:val="20"/>
          <w:szCs w:val="20"/>
          <w:u w:val="single"/>
        </w:rPr>
      </w:pPr>
      <w:r w:rsidRPr="00645C00">
        <w:rPr>
          <w:rFonts w:ascii="Times New Roman" w:hAnsi="Times New Roman" w:cs="Times New Roman"/>
          <w:b/>
          <w:i/>
          <w:sz w:val="20"/>
          <w:szCs w:val="20"/>
          <w:u w:val="single"/>
        </w:rPr>
        <w:t>ПРИМЕЧАНИЯ:</w:t>
      </w:r>
    </w:p>
    <w:p w:rsidR="00645C00" w:rsidRPr="00645C00" w:rsidRDefault="00645C00" w:rsidP="00645C00">
      <w:pPr>
        <w:ind w:left="-993" w:right="424"/>
        <w:jc w:val="both"/>
        <w:rPr>
          <w:rFonts w:ascii="Times New Roman" w:hAnsi="Times New Roman" w:cs="Times New Roman"/>
          <w:b/>
          <w:i/>
          <w:sz w:val="20"/>
          <w:szCs w:val="20"/>
          <w:u w:val="single"/>
        </w:rPr>
      </w:pPr>
    </w:p>
    <w:p w:rsidR="00645C00" w:rsidRPr="00645C00" w:rsidRDefault="00645C00" w:rsidP="00645C00">
      <w:pPr>
        <w:ind w:left="-993" w:right="424"/>
        <w:jc w:val="both"/>
        <w:rPr>
          <w:rFonts w:ascii="Times New Roman" w:hAnsi="Times New Roman" w:cs="Times New Roman"/>
          <w:i/>
          <w:sz w:val="20"/>
          <w:szCs w:val="20"/>
        </w:rPr>
      </w:pPr>
      <w:r w:rsidRPr="00645C00">
        <w:rPr>
          <w:rFonts w:ascii="Times New Roman" w:hAnsi="Times New Roman" w:cs="Times New Roman"/>
          <w:i/>
          <w:sz w:val="20"/>
          <w:szCs w:val="20"/>
        </w:rPr>
        <w:t xml:space="preserve">*  Организации, входящие в состав ГПО «Белэнерго», вправе осуществлять процедуры закупок товаров, включенных в Перечень, самостоятельно, в  случаях если: </w:t>
      </w:r>
    </w:p>
    <w:p w:rsidR="00645C00" w:rsidRPr="00645C00" w:rsidRDefault="00645C00" w:rsidP="00645C00">
      <w:pPr>
        <w:ind w:left="-993" w:right="424"/>
        <w:jc w:val="both"/>
        <w:rPr>
          <w:rFonts w:ascii="Times New Roman" w:hAnsi="Times New Roman" w:cs="Times New Roman"/>
          <w:i/>
          <w:sz w:val="20"/>
          <w:szCs w:val="20"/>
        </w:rPr>
      </w:pPr>
      <w:r w:rsidRPr="00645C00">
        <w:rPr>
          <w:rFonts w:ascii="Times New Roman" w:hAnsi="Times New Roman" w:cs="Times New Roman"/>
          <w:i/>
          <w:sz w:val="20"/>
          <w:szCs w:val="20"/>
        </w:rPr>
        <w:t>- закупка товаров осуществляется между организациями, входящими в состав ГПО «Белэнерго», без проведения процедур закупок с учетом  маркетинговых исследований и конъюнктуры рынка.</w:t>
      </w:r>
    </w:p>
    <w:p w:rsidR="00645C00" w:rsidRDefault="00645C00" w:rsidP="00645C00">
      <w:pPr>
        <w:ind w:left="-993" w:right="424"/>
        <w:jc w:val="both"/>
        <w:rPr>
          <w:rFonts w:ascii="Times New Roman" w:hAnsi="Times New Roman" w:cs="Times New Roman"/>
          <w:i/>
          <w:sz w:val="20"/>
          <w:szCs w:val="20"/>
        </w:rPr>
      </w:pPr>
      <w:r w:rsidRPr="00645C00">
        <w:rPr>
          <w:rFonts w:ascii="Times New Roman" w:hAnsi="Times New Roman" w:cs="Times New Roman"/>
          <w:i/>
          <w:sz w:val="20"/>
          <w:szCs w:val="20"/>
        </w:rPr>
        <w:t>-товар  производится  на территории   Республики   Беларусь единственным производителем,  что подтверждено ИРУП «Национальный центр маркетинга и конъюнктуры цен»;</w:t>
      </w:r>
    </w:p>
    <w:p w:rsidR="00645C00" w:rsidRPr="00645C00" w:rsidRDefault="00645C00" w:rsidP="00645C00">
      <w:pPr>
        <w:ind w:left="-993" w:right="424"/>
        <w:jc w:val="both"/>
        <w:rPr>
          <w:rFonts w:ascii="Times New Roman" w:hAnsi="Times New Roman" w:cs="Times New Roman"/>
          <w:i/>
          <w:sz w:val="20"/>
          <w:szCs w:val="20"/>
        </w:rPr>
      </w:pPr>
    </w:p>
    <w:p w:rsidR="00D40B0F" w:rsidRPr="00645C00" w:rsidRDefault="00645C00" w:rsidP="00645C00">
      <w:pPr>
        <w:ind w:left="-993" w:right="424"/>
        <w:jc w:val="both"/>
        <w:rPr>
          <w:rFonts w:ascii="Times New Roman" w:eastAsia="Times New Roman" w:hAnsi="Times New Roman" w:cs="Times New Roman"/>
          <w:b/>
          <w:i/>
          <w:color w:val="auto"/>
          <w:sz w:val="28"/>
          <w:szCs w:val="28"/>
        </w:rPr>
      </w:pPr>
      <w:r w:rsidRPr="00645C00">
        <w:rPr>
          <w:rStyle w:val="afd"/>
          <w:rFonts w:ascii="Times New Roman" w:hAnsi="Times New Roman" w:cs="Times New Roman"/>
          <w:b w:val="0"/>
          <w:i/>
          <w:sz w:val="20"/>
          <w:szCs w:val="20"/>
        </w:rPr>
        <w:t>** Согласование ОАО «БЭСК» товаров, включенных в перечень, к самостоятельной закупке должно быть обосновано и согласовано с организацией.</w:t>
      </w:r>
    </w:p>
    <w:p w:rsidR="00D40B0F" w:rsidRPr="00B55800" w:rsidRDefault="00D40B0F" w:rsidP="00D40B0F">
      <w:pPr>
        <w:shd w:val="clear" w:color="auto" w:fill="FFFFFF"/>
        <w:autoSpaceDE w:val="0"/>
        <w:autoSpaceDN w:val="0"/>
        <w:adjustRightInd w:val="0"/>
        <w:ind w:left="-360" w:right="101"/>
        <w:jc w:val="both"/>
        <w:rPr>
          <w:rFonts w:ascii="Arial" w:eastAsia="Times New Roman" w:hAnsi="Arial" w:cs="Arial"/>
          <w:i/>
          <w:color w:val="auto"/>
          <w:sz w:val="20"/>
          <w:szCs w:val="20"/>
        </w:rPr>
        <w:sectPr w:rsidR="00D40B0F" w:rsidRPr="00B55800" w:rsidSect="00836489">
          <w:pgSz w:w="11909" w:h="16834"/>
          <w:pgMar w:top="719" w:right="567" w:bottom="540" w:left="1701" w:header="720" w:footer="720" w:gutter="0"/>
          <w:cols w:space="60"/>
          <w:noEndnote/>
        </w:sectPr>
      </w:pPr>
    </w:p>
    <w:tbl>
      <w:tblPr>
        <w:tblW w:w="14665" w:type="dxa"/>
        <w:tblLook w:val="04A0" w:firstRow="1" w:lastRow="0" w:firstColumn="1" w:lastColumn="0" w:noHBand="0" w:noVBand="1"/>
      </w:tblPr>
      <w:tblGrid>
        <w:gridCol w:w="560"/>
        <w:gridCol w:w="540"/>
        <w:gridCol w:w="560"/>
        <w:gridCol w:w="1200"/>
        <w:gridCol w:w="60"/>
        <w:gridCol w:w="1140"/>
        <w:gridCol w:w="60"/>
        <w:gridCol w:w="1415"/>
        <w:gridCol w:w="62"/>
        <w:gridCol w:w="1201"/>
        <w:gridCol w:w="47"/>
        <w:gridCol w:w="886"/>
        <w:gridCol w:w="954"/>
        <w:gridCol w:w="886"/>
        <w:gridCol w:w="394"/>
        <w:gridCol w:w="1540"/>
        <w:gridCol w:w="1280"/>
        <w:gridCol w:w="1880"/>
      </w:tblGrid>
      <w:tr w:rsidR="00B55800" w:rsidRPr="00B55800" w:rsidTr="00B55800">
        <w:trPr>
          <w:trHeight w:val="255"/>
        </w:trPr>
        <w:tc>
          <w:tcPr>
            <w:tcW w:w="560" w:type="dxa"/>
            <w:tcBorders>
              <w:top w:val="nil"/>
              <w:left w:val="nil"/>
              <w:bottom w:val="nil"/>
              <w:right w:val="nil"/>
            </w:tcBorders>
            <w:shd w:val="clear" w:color="auto" w:fill="auto"/>
            <w:noWrap/>
            <w:vAlign w:val="bottom"/>
            <w:hideMark/>
          </w:tcPr>
          <w:p w:rsidR="00B55800" w:rsidRDefault="00B55800">
            <w:pPr>
              <w:widowControl/>
              <w:rPr>
                <w:rFonts w:ascii="Times New Roman" w:eastAsia="Times New Roman" w:hAnsi="Times New Roman" w:cs="Times New Roman"/>
                <w:color w:val="auto"/>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423"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2"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5980" w:type="dxa"/>
            <w:gridSpan w:val="5"/>
            <w:vMerge w:val="restart"/>
            <w:tcBorders>
              <w:top w:val="nil"/>
              <w:left w:val="nil"/>
              <w:bottom w:val="nil"/>
              <w:right w:val="nil"/>
            </w:tcBorders>
            <w:shd w:val="clear" w:color="auto" w:fill="auto"/>
            <w:vAlign w:val="center"/>
            <w:hideMark/>
          </w:tcPr>
          <w:p w:rsidR="00B55800" w:rsidRPr="00B55800" w:rsidRDefault="00B55800">
            <w:pPr>
              <w:rPr>
                <w:rFonts w:ascii="Arial CYR" w:hAnsi="Arial CYR" w:cs="Arial CYR"/>
                <w:i/>
                <w:sz w:val="20"/>
                <w:szCs w:val="20"/>
              </w:rPr>
            </w:pPr>
            <w:r w:rsidRPr="00B55800">
              <w:rPr>
                <w:rFonts w:ascii="Arial CYR" w:hAnsi="Arial CYR" w:cs="Arial CYR"/>
                <w:i/>
                <w:sz w:val="20"/>
                <w:szCs w:val="20"/>
              </w:rPr>
              <w:t xml:space="preserve">Приложение  3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 </w:t>
            </w:r>
          </w:p>
          <w:p w:rsidR="00B55800" w:rsidRPr="00B55800" w:rsidRDefault="00B55800">
            <w:pPr>
              <w:rPr>
                <w:rFonts w:ascii="Arial CYR" w:hAnsi="Arial CYR" w:cs="Arial CYR"/>
                <w:i/>
                <w:sz w:val="20"/>
                <w:szCs w:val="20"/>
              </w:rPr>
            </w:pPr>
            <w:r w:rsidRPr="00B55800">
              <w:rPr>
                <w:rFonts w:ascii="Arial CYR" w:hAnsi="Arial CYR" w:cs="Arial CYR"/>
                <w:i/>
                <w:sz w:val="20"/>
                <w:szCs w:val="20"/>
              </w:rPr>
              <w:t>(</w:t>
            </w:r>
            <w:r w:rsidRPr="00B55800">
              <w:rPr>
                <w:rFonts w:ascii="Arial CYR" w:eastAsia="Times New Roman" w:hAnsi="Arial CYR" w:cs="Times New Roman"/>
                <w:i/>
                <w:color w:val="auto"/>
                <w:sz w:val="20"/>
                <w:szCs w:val="20"/>
              </w:rPr>
              <w:t>в редакции приказа ГПО «Белэнерго» от 01.04.2016 № 86, вступившего в законную силу 01.04.2016)</w:t>
            </w:r>
          </w:p>
        </w:tc>
      </w:tr>
      <w:tr w:rsidR="00B55800" w:rsidRPr="00B55800" w:rsidTr="00B55800">
        <w:trPr>
          <w:trHeight w:val="1770"/>
        </w:trPr>
        <w:tc>
          <w:tcPr>
            <w:tcW w:w="560" w:type="dxa"/>
            <w:tcBorders>
              <w:top w:val="nil"/>
              <w:left w:val="nil"/>
              <w:bottom w:val="nil"/>
              <w:right w:val="nil"/>
            </w:tcBorders>
            <w:shd w:val="clear" w:color="auto" w:fill="auto"/>
            <w:noWrap/>
            <w:vAlign w:val="bottom"/>
            <w:hideMark/>
          </w:tcPr>
          <w:p w:rsidR="00B55800" w:rsidRDefault="00B55800">
            <w:pPr>
              <w:rPr>
                <w:rFonts w:ascii="Arial CYR" w:hAnsi="Arial CYR" w:cs="Arial CY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423"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2"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5980" w:type="dxa"/>
            <w:gridSpan w:val="5"/>
            <w:vMerge/>
            <w:tcBorders>
              <w:top w:val="nil"/>
              <w:left w:val="nil"/>
              <w:bottom w:val="nil"/>
              <w:right w:val="nil"/>
            </w:tcBorders>
            <w:vAlign w:val="center"/>
            <w:hideMark/>
          </w:tcPr>
          <w:p w:rsidR="00B55800" w:rsidRPr="00B55800" w:rsidRDefault="00B55800">
            <w:pPr>
              <w:rPr>
                <w:rFonts w:ascii="Arial CYR" w:hAnsi="Arial CYR" w:cs="Arial CYR"/>
                <w:i/>
                <w:sz w:val="20"/>
                <w:szCs w:val="20"/>
              </w:rPr>
            </w:pPr>
          </w:p>
        </w:tc>
      </w:tr>
      <w:tr w:rsidR="00B55800" w:rsidRPr="00B55800" w:rsidTr="00B55800">
        <w:trPr>
          <w:trHeight w:val="278"/>
        </w:trPr>
        <w:tc>
          <w:tcPr>
            <w:tcW w:w="1200" w:type="dxa"/>
            <w:gridSpan w:val="2"/>
            <w:tcBorders>
              <w:top w:val="nil"/>
              <w:left w:val="nil"/>
              <w:bottom w:val="nil"/>
              <w:right w:val="nil"/>
            </w:tcBorders>
          </w:tcPr>
          <w:p w:rsidR="00B55800" w:rsidRPr="00B55800" w:rsidRDefault="00B55800">
            <w:pPr>
              <w:jc w:val="center"/>
              <w:rPr>
                <w:rFonts w:ascii="Arial" w:hAnsi="Arial" w:cs="Arial"/>
                <w:i/>
              </w:rPr>
            </w:pPr>
          </w:p>
        </w:tc>
        <w:tc>
          <w:tcPr>
            <w:tcW w:w="13465" w:type="dxa"/>
            <w:gridSpan w:val="16"/>
            <w:tcBorders>
              <w:top w:val="nil"/>
              <w:left w:val="nil"/>
              <w:bottom w:val="nil"/>
              <w:right w:val="nil"/>
            </w:tcBorders>
            <w:shd w:val="clear" w:color="auto" w:fill="auto"/>
            <w:noWrap/>
            <w:vAlign w:val="center"/>
            <w:hideMark/>
          </w:tcPr>
          <w:p w:rsidR="00B55800" w:rsidRPr="00B55800" w:rsidRDefault="00B55800">
            <w:pPr>
              <w:jc w:val="center"/>
              <w:rPr>
                <w:rFonts w:ascii="Arial" w:hAnsi="Arial" w:cs="Arial"/>
                <w:i/>
              </w:rPr>
            </w:pPr>
            <w:r w:rsidRPr="00B55800">
              <w:rPr>
                <w:rFonts w:ascii="Arial" w:hAnsi="Arial" w:cs="Arial"/>
                <w:i/>
              </w:rPr>
              <w:t>ИНФОРМАЦИЯ*</w:t>
            </w:r>
          </w:p>
        </w:tc>
      </w:tr>
      <w:tr w:rsidR="00B55800" w:rsidRPr="00B55800" w:rsidTr="00B55800">
        <w:trPr>
          <w:trHeight w:val="1140"/>
        </w:trPr>
        <w:tc>
          <w:tcPr>
            <w:tcW w:w="560" w:type="dxa"/>
            <w:tcBorders>
              <w:top w:val="nil"/>
              <w:left w:val="nil"/>
              <w:bottom w:val="nil"/>
              <w:right w:val="nil"/>
            </w:tcBorders>
            <w:shd w:val="clear" w:color="auto" w:fill="auto"/>
            <w:noWrap/>
            <w:vAlign w:val="center"/>
            <w:hideMark/>
          </w:tcPr>
          <w:p w:rsidR="00B55800" w:rsidRDefault="00B55800">
            <w:pPr>
              <w:jc w:val="center"/>
              <w:rPr>
                <w:rFonts w:ascii="Arial" w:hAnsi="Arial" w:cs="Arial"/>
              </w:rPr>
            </w:pPr>
          </w:p>
        </w:tc>
        <w:tc>
          <w:tcPr>
            <w:tcW w:w="1200" w:type="dxa"/>
            <w:gridSpan w:val="2"/>
            <w:tcBorders>
              <w:top w:val="nil"/>
              <w:left w:val="nil"/>
              <w:bottom w:val="nil"/>
              <w:right w:val="nil"/>
            </w:tcBorders>
          </w:tcPr>
          <w:p w:rsidR="00B55800" w:rsidRPr="00B55800" w:rsidRDefault="00B55800">
            <w:pPr>
              <w:jc w:val="center"/>
              <w:rPr>
                <w:i/>
                <w:sz w:val="20"/>
                <w:szCs w:val="20"/>
              </w:rPr>
            </w:pPr>
          </w:p>
        </w:tc>
        <w:tc>
          <w:tcPr>
            <w:tcW w:w="1260"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200"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423"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5862" w:type="dxa"/>
            <w:gridSpan w:val="7"/>
            <w:tcBorders>
              <w:top w:val="nil"/>
              <w:left w:val="nil"/>
              <w:bottom w:val="nil"/>
              <w:right w:val="nil"/>
            </w:tcBorders>
            <w:shd w:val="clear" w:color="auto" w:fill="auto"/>
            <w:vAlign w:val="center"/>
            <w:hideMark/>
          </w:tcPr>
          <w:p w:rsidR="00B55800" w:rsidRPr="00B55800" w:rsidRDefault="00B55800">
            <w:pPr>
              <w:jc w:val="center"/>
              <w:rPr>
                <w:rFonts w:ascii="Arial" w:hAnsi="Arial" w:cs="Arial"/>
                <w:i/>
              </w:rPr>
            </w:pPr>
            <w:r w:rsidRPr="00B55800">
              <w:rPr>
                <w:rFonts w:ascii="Arial" w:hAnsi="Arial" w:cs="Arial"/>
                <w:i/>
              </w:rPr>
              <w:t>о незаключении договоров (контрактов) по результатам процедур закупок  либо о несоответствии заключенных договоров (контрактов) выданным акцептам</w:t>
            </w:r>
          </w:p>
        </w:tc>
        <w:tc>
          <w:tcPr>
            <w:tcW w:w="1280" w:type="dxa"/>
            <w:tcBorders>
              <w:top w:val="nil"/>
              <w:left w:val="nil"/>
              <w:bottom w:val="nil"/>
              <w:right w:val="nil"/>
            </w:tcBorders>
            <w:shd w:val="clear" w:color="auto" w:fill="auto"/>
            <w:noWrap/>
            <w:vAlign w:val="center"/>
            <w:hideMark/>
          </w:tcPr>
          <w:p w:rsidR="00B55800" w:rsidRPr="00B55800" w:rsidRDefault="00B55800">
            <w:pPr>
              <w:jc w:val="center"/>
              <w:rPr>
                <w:rFonts w:ascii="Arial" w:hAnsi="Arial" w:cs="Arial"/>
                <w:i/>
              </w:rPr>
            </w:pPr>
          </w:p>
        </w:tc>
        <w:tc>
          <w:tcPr>
            <w:tcW w:w="1880" w:type="dxa"/>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r>
      <w:tr w:rsidR="00B55800" w:rsidRPr="00B55800" w:rsidTr="00B55800">
        <w:trPr>
          <w:trHeight w:val="285"/>
        </w:trPr>
        <w:tc>
          <w:tcPr>
            <w:tcW w:w="1200" w:type="dxa"/>
            <w:gridSpan w:val="2"/>
            <w:tcBorders>
              <w:top w:val="nil"/>
              <w:left w:val="nil"/>
              <w:bottom w:val="nil"/>
              <w:right w:val="nil"/>
            </w:tcBorders>
          </w:tcPr>
          <w:p w:rsidR="00B55800" w:rsidRPr="00B55800" w:rsidRDefault="00B55800">
            <w:pPr>
              <w:jc w:val="center"/>
              <w:rPr>
                <w:rFonts w:ascii="Arial" w:hAnsi="Arial" w:cs="Arial"/>
                <w:i/>
              </w:rPr>
            </w:pPr>
          </w:p>
        </w:tc>
        <w:tc>
          <w:tcPr>
            <w:tcW w:w="13465" w:type="dxa"/>
            <w:gridSpan w:val="16"/>
            <w:tcBorders>
              <w:top w:val="nil"/>
              <w:left w:val="nil"/>
              <w:bottom w:val="nil"/>
              <w:right w:val="nil"/>
            </w:tcBorders>
            <w:shd w:val="clear" w:color="auto" w:fill="auto"/>
            <w:noWrap/>
            <w:vAlign w:val="center"/>
            <w:hideMark/>
          </w:tcPr>
          <w:p w:rsidR="00B55800" w:rsidRPr="00B55800" w:rsidRDefault="00B55800">
            <w:pPr>
              <w:jc w:val="center"/>
              <w:rPr>
                <w:rFonts w:ascii="Arial" w:hAnsi="Arial" w:cs="Arial"/>
                <w:i/>
              </w:rPr>
            </w:pPr>
            <w:r w:rsidRPr="00B55800">
              <w:rPr>
                <w:rFonts w:ascii="Arial" w:hAnsi="Arial" w:cs="Arial"/>
                <w:i/>
              </w:rPr>
              <w:t>за период   с________20__ по _________ 20____</w:t>
            </w:r>
          </w:p>
        </w:tc>
      </w:tr>
      <w:tr w:rsidR="00B55800" w:rsidRPr="00B55800" w:rsidTr="00B55800">
        <w:trPr>
          <w:trHeight w:val="375"/>
        </w:trPr>
        <w:tc>
          <w:tcPr>
            <w:tcW w:w="560" w:type="dxa"/>
            <w:tcBorders>
              <w:top w:val="nil"/>
              <w:left w:val="nil"/>
              <w:bottom w:val="nil"/>
              <w:right w:val="nil"/>
            </w:tcBorders>
            <w:shd w:val="clear" w:color="auto" w:fill="auto"/>
            <w:noWrap/>
            <w:vAlign w:val="bottom"/>
            <w:hideMark/>
          </w:tcPr>
          <w:p w:rsidR="00B55800" w:rsidRDefault="00B55800">
            <w:pPr>
              <w:jc w:val="center"/>
              <w:rPr>
                <w:rFonts w:ascii="Arial" w:hAnsi="Arial" w:cs="Arial"/>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center"/>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423"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202"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840"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280" w:type="dxa"/>
            <w:gridSpan w:val="2"/>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540" w:type="dxa"/>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280" w:type="dxa"/>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c>
          <w:tcPr>
            <w:tcW w:w="1880" w:type="dxa"/>
            <w:tcBorders>
              <w:top w:val="nil"/>
              <w:left w:val="nil"/>
              <w:bottom w:val="nil"/>
              <w:right w:val="nil"/>
            </w:tcBorders>
            <w:shd w:val="clear" w:color="auto" w:fill="auto"/>
            <w:noWrap/>
            <w:vAlign w:val="center"/>
            <w:hideMark/>
          </w:tcPr>
          <w:p w:rsidR="00B55800" w:rsidRPr="00B55800" w:rsidRDefault="00B55800">
            <w:pPr>
              <w:jc w:val="center"/>
              <w:rPr>
                <w:i/>
                <w:sz w:val="20"/>
                <w:szCs w:val="20"/>
              </w:rPr>
            </w:pPr>
          </w:p>
        </w:tc>
      </w:tr>
      <w:tr w:rsidR="00B55800" w:rsidRPr="00B55800" w:rsidTr="00B55800">
        <w:trPr>
          <w:trHeight w:val="225"/>
        </w:trPr>
        <w:tc>
          <w:tcPr>
            <w:tcW w:w="560" w:type="dxa"/>
            <w:tcBorders>
              <w:top w:val="nil"/>
              <w:left w:val="nil"/>
              <w:bottom w:val="nil"/>
              <w:right w:val="nil"/>
            </w:tcBorders>
            <w:shd w:val="clear" w:color="auto" w:fill="auto"/>
            <w:noWrap/>
            <w:vAlign w:val="bottom"/>
            <w:hideMark/>
          </w:tcPr>
          <w:p w:rsidR="00B55800" w:rsidRDefault="00B55800">
            <w:pPr>
              <w:jc w:val="center"/>
              <w:rP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423"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2"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54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r>
      <w:tr w:rsidR="00B55800" w:rsidRPr="00B55800" w:rsidTr="00B55800">
        <w:trPr>
          <w:trHeight w:val="852"/>
        </w:trPr>
        <w:tc>
          <w:tcPr>
            <w:tcW w:w="560" w:type="dxa"/>
            <w:vMerge w:val="restart"/>
            <w:tcBorders>
              <w:top w:val="single" w:sz="8" w:space="0" w:color="auto"/>
              <w:left w:val="single" w:sz="8" w:space="0" w:color="auto"/>
              <w:bottom w:val="nil"/>
              <w:right w:val="single" w:sz="8" w:space="0" w:color="auto"/>
            </w:tcBorders>
            <w:shd w:val="clear" w:color="auto" w:fill="auto"/>
            <w:vAlign w:val="center"/>
            <w:hideMark/>
          </w:tcPr>
          <w:p w:rsidR="00B55800" w:rsidRDefault="00B55800">
            <w:pPr>
              <w:jc w:val="center"/>
              <w:rPr>
                <w:rFonts w:ascii="Arial" w:hAnsi="Arial" w:cs="Arial"/>
                <w:sz w:val="16"/>
                <w:szCs w:val="16"/>
              </w:rPr>
            </w:pPr>
            <w:r>
              <w:rPr>
                <w:rFonts w:ascii="Arial" w:hAnsi="Arial" w:cs="Arial"/>
                <w:sz w:val="16"/>
                <w:szCs w:val="16"/>
              </w:rPr>
              <w:t>№ п/п</w:t>
            </w:r>
          </w:p>
        </w:tc>
        <w:tc>
          <w:tcPr>
            <w:tcW w:w="1200" w:type="dxa"/>
            <w:gridSpan w:val="2"/>
            <w:tcBorders>
              <w:top w:val="single" w:sz="8" w:space="0" w:color="auto"/>
              <w:left w:val="single" w:sz="8" w:space="0" w:color="auto"/>
              <w:bottom w:val="nil"/>
              <w:right w:val="single" w:sz="8" w:space="0" w:color="auto"/>
            </w:tcBorders>
          </w:tcPr>
          <w:p w:rsidR="00B55800" w:rsidRPr="00B55800" w:rsidRDefault="00B55800">
            <w:pPr>
              <w:jc w:val="center"/>
              <w:rPr>
                <w:rFonts w:ascii="Arial" w:hAnsi="Arial" w:cs="Arial"/>
                <w:i/>
                <w:sz w:val="16"/>
                <w:szCs w:val="16"/>
              </w:rPr>
            </w:pPr>
          </w:p>
        </w:tc>
        <w:tc>
          <w:tcPr>
            <w:tcW w:w="126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Заказчик (орг-ция ГПО)</w:t>
            </w:r>
          </w:p>
        </w:tc>
        <w:tc>
          <w:tcPr>
            <w:tcW w:w="2623" w:type="dxa"/>
            <w:gridSpan w:val="4"/>
            <w:tcBorders>
              <w:top w:val="single" w:sz="8" w:space="0" w:color="auto"/>
              <w:left w:val="nil"/>
              <w:bottom w:val="single" w:sz="8" w:space="0" w:color="auto"/>
              <w:right w:val="single" w:sz="8" w:space="0" w:color="000000"/>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Дата и № процедуры закупки</w:t>
            </w:r>
          </w:p>
        </w:tc>
        <w:tc>
          <w:tcPr>
            <w:tcW w:w="1202"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Вид процедуры, НПА</w:t>
            </w:r>
          </w:p>
        </w:tc>
        <w:tc>
          <w:tcPr>
            <w:tcW w:w="184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Предмет закупки по ТЗ</w:t>
            </w:r>
          </w:p>
        </w:tc>
        <w:tc>
          <w:tcPr>
            <w:tcW w:w="1280" w:type="dxa"/>
            <w:gridSpan w:val="2"/>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Победитель процедуры</w:t>
            </w:r>
          </w:p>
        </w:tc>
        <w:tc>
          <w:tcPr>
            <w:tcW w:w="1540" w:type="dxa"/>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xml:space="preserve">Сумма победителя по лоту </w:t>
            </w:r>
          </w:p>
        </w:tc>
        <w:tc>
          <w:tcPr>
            <w:tcW w:w="1280" w:type="dxa"/>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Дата выдачи акцепта</w:t>
            </w:r>
          </w:p>
        </w:tc>
        <w:tc>
          <w:tcPr>
            <w:tcW w:w="1880" w:type="dxa"/>
            <w:vMerge w:val="restart"/>
            <w:tcBorders>
              <w:top w:val="single" w:sz="8" w:space="0" w:color="auto"/>
              <w:left w:val="single" w:sz="8" w:space="0" w:color="auto"/>
              <w:bottom w:val="nil"/>
              <w:right w:val="single" w:sz="8"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xml:space="preserve">Отклонение условий договора от акцепта/ причины незаключения договора** </w:t>
            </w:r>
          </w:p>
        </w:tc>
      </w:tr>
      <w:tr w:rsidR="00B55800" w:rsidRPr="00B55800" w:rsidTr="00B55800">
        <w:trPr>
          <w:trHeight w:val="705"/>
        </w:trPr>
        <w:tc>
          <w:tcPr>
            <w:tcW w:w="560" w:type="dxa"/>
            <w:vMerge/>
            <w:tcBorders>
              <w:top w:val="single" w:sz="8" w:space="0" w:color="auto"/>
              <w:left w:val="single" w:sz="8" w:space="0" w:color="auto"/>
              <w:bottom w:val="nil"/>
              <w:right w:val="single" w:sz="8" w:space="0" w:color="auto"/>
            </w:tcBorders>
            <w:vAlign w:val="center"/>
            <w:hideMark/>
          </w:tcPr>
          <w:p w:rsidR="00B55800" w:rsidRDefault="00B55800">
            <w:pPr>
              <w:rPr>
                <w:rFonts w:ascii="Arial" w:hAnsi="Arial" w:cs="Arial"/>
                <w:sz w:val="16"/>
                <w:szCs w:val="16"/>
              </w:rPr>
            </w:pPr>
          </w:p>
        </w:tc>
        <w:tc>
          <w:tcPr>
            <w:tcW w:w="1200" w:type="dxa"/>
            <w:gridSpan w:val="2"/>
            <w:tcBorders>
              <w:top w:val="single" w:sz="8" w:space="0" w:color="auto"/>
              <w:left w:val="single" w:sz="8" w:space="0" w:color="auto"/>
              <w:bottom w:val="nil"/>
              <w:right w:val="single" w:sz="8" w:space="0" w:color="auto"/>
            </w:tcBorders>
          </w:tcPr>
          <w:p w:rsidR="00B55800" w:rsidRPr="00B55800" w:rsidRDefault="00B55800">
            <w:pPr>
              <w:rPr>
                <w:rFonts w:ascii="Arial" w:hAnsi="Arial" w:cs="Arial"/>
                <w:i/>
                <w:sz w:val="16"/>
                <w:szCs w:val="16"/>
              </w:rPr>
            </w:pPr>
          </w:p>
        </w:tc>
        <w:tc>
          <w:tcPr>
            <w:tcW w:w="1260" w:type="dxa"/>
            <w:gridSpan w:val="2"/>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200" w:type="dxa"/>
            <w:gridSpan w:val="2"/>
            <w:tcBorders>
              <w:top w:val="single" w:sz="4" w:space="0" w:color="auto"/>
              <w:left w:val="single" w:sz="4" w:space="0" w:color="auto"/>
              <w:bottom w:val="nil"/>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Дата</w:t>
            </w:r>
          </w:p>
        </w:tc>
        <w:tc>
          <w:tcPr>
            <w:tcW w:w="1423" w:type="dxa"/>
            <w:gridSpan w:val="2"/>
            <w:tcBorders>
              <w:top w:val="single" w:sz="4" w:space="0" w:color="auto"/>
              <w:left w:val="nil"/>
              <w:bottom w:val="nil"/>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процедуры</w:t>
            </w:r>
          </w:p>
        </w:tc>
        <w:tc>
          <w:tcPr>
            <w:tcW w:w="1202" w:type="dxa"/>
            <w:gridSpan w:val="2"/>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840" w:type="dxa"/>
            <w:gridSpan w:val="2"/>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280" w:type="dxa"/>
            <w:gridSpan w:val="2"/>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540" w:type="dxa"/>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280" w:type="dxa"/>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c>
          <w:tcPr>
            <w:tcW w:w="1880" w:type="dxa"/>
            <w:vMerge/>
            <w:tcBorders>
              <w:top w:val="single" w:sz="8" w:space="0" w:color="auto"/>
              <w:left w:val="single" w:sz="8" w:space="0" w:color="auto"/>
              <w:bottom w:val="nil"/>
              <w:right w:val="single" w:sz="8" w:space="0" w:color="auto"/>
            </w:tcBorders>
            <w:vAlign w:val="center"/>
            <w:hideMark/>
          </w:tcPr>
          <w:p w:rsidR="00B55800" w:rsidRPr="00B55800" w:rsidRDefault="00B55800">
            <w:pPr>
              <w:rPr>
                <w:rFonts w:ascii="Arial" w:hAnsi="Arial" w:cs="Arial"/>
                <w:i/>
                <w:sz w:val="16"/>
                <w:szCs w:val="16"/>
              </w:rPr>
            </w:pPr>
          </w:p>
        </w:tc>
      </w:tr>
      <w:tr w:rsidR="00B55800" w:rsidRPr="00B55800" w:rsidTr="00B55800">
        <w:trPr>
          <w:trHeight w:val="28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5800" w:rsidRDefault="00B55800">
            <w:pPr>
              <w:jc w:val="center"/>
              <w:rPr>
                <w:rFonts w:ascii="Arial" w:hAnsi="Arial" w:cs="Arial"/>
                <w:sz w:val="16"/>
                <w:szCs w:val="16"/>
              </w:rPr>
            </w:pPr>
            <w:r>
              <w:rPr>
                <w:rFonts w:ascii="Arial" w:hAnsi="Arial" w:cs="Arial"/>
                <w:sz w:val="16"/>
                <w:szCs w:val="16"/>
              </w:rPr>
              <w:t>1</w:t>
            </w:r>
          </w:p>
        </w:tc>
        <w:tc>
          <w:tcPr>
            <w:tcW w:w="1200" w:type="dxa"/>
            <w:gridSpan w:val="2"/>
            <w:tcBorders>
              <w:top w:val="single" w:sz="4" w:space="0" w:color="auto"/>
              <w:left w:val="nil"/>
              <w:bottom w:val="single" w:sz="4" w:space="0" w:color="auto"/>
              <w:right w:val="nil"/>
            </w:tcBorders>
          </w:tcPr>
          <w:p w:rsidR="00B55800" w:rsidRPr="00B55800" w:rsidRDefault="00B55800">
            <w:pPr>
              <w:jc w:val="center"/>
              <w:rPr>
                <w:rFonts w:ascii="Arial" w:hAnsi="Arial" w:cs="Arial"/>
                <w:i/>
                <w:sz w:val="16"/>
                <w:szCs w:val="16"/>
              </w:rPr>
            </w:pP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2</w:t>
            </w:r>
          </w:p>
        </w:tc>
        <w:tc>
          <w:tcPr>
            <w:tcW w:w="2623" w:type="dxa"/>
            <w:gridSpan w:val="4"/>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3</w:t>
            </w:r>
          </w:p>
        </w:tc>
        <w:tc>
          <w:tcPr>
            <w:tcW w:w="1202" w:type="dxa"/>
            <w:gridSpan w:val="2"/>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4</w:t>
            </w:r>
          </w:p>
        </w:tc>
        <w:tc>
          <w:tcPr>
            <w:tcW w:w="1840" w:type="dxa"/>
            <w:gridSpan w:val="2"/>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5</w:t>
            </w:r>
          </w:p>
        </w:tc>
        <w:tc>
          <w:tcPr>
            <w:tcW w:w="1280" w:type="dxa"/>
            <w:gridSpan w:val="2"/>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6</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7</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8</w:t>
            </w:r>
          </w:p>
        </w:tc>
        <w:tc>
          <w:tcPr>
            <w:tcW w:w="1880" w:type="dxa"/>
            <w:tcBorders>
              <w:top w:val="single" w:sz="4" w:space="0" w:color="auto"/>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9</w:t>
            </w:r>
          </w:p>
        </w:tc>
      </w:tr>
      <w:tr w:rsidR="00B55800" w:rsidRPr="00B55800" w:rsidTr="00B55800">
        <w:trPr>
          <w:trHeight w:val="285"/>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B55800" w:rsidRDefault="00B55800">
            <w:pPr>
              <w:jc w:val="center"/>
              <w:rPr>
                <w:rFonts w:ascii="Arial" w:hAnsi="Arial" w:cs="Arial"/>
                <w:sz w:val="16"/>
                <w:szCs w:val="16"/>
              </w:rPr>
            </w:pPr>
            <w:r>
              <w:rPr>
                <w:rFonts w:ascii="Arial" w:hAnsi="Arial" w:cs="Arial"/>
                <w:sz w:val="16"/>
                <w:szCs w:val="16"/>
              </w:rPr>
              <w:t> </w:t>
            </w:r>
          </w:p>
        </w:tc>
        <w:tc>
          <w:tcPr>
            <w:tcW w:w="1200" w:type="dxa"/>
            <w:gridSpan w:val="2"/>
            <w:tcBorders>
              <w:top w:val="nil"/>
              <w:left w:val="nil"/>
              <w:bottom w:val="single" w:sz="4" w:space="0" w:color="auto"/>
              <w:right w:val="nil"/>
            </w:tcBorders>
          </w:tcPr>
          <w:p w:rsidR="00B55800" w:rsidRPr="00B55800" w:rsidRDefault="00B55800">
            <w:pPr>
              <w:jc w:val="center"/>
              <w:rPr>
                <w:rFonts w:ascii="Arial" w:hAnsi="Arial" w:cs="Arial"/>
                <w:i/>
                <w:sz w:val="16"/>
                <w:szCs w:val="16"/>
              </w:rPr>
            </w:pPr>
          </w:p>
        </w:tc>
        <w:tc>
          <w:tcPr>
            <w:tcW w:w="1260"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200"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423"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202"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840"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280" w:type="dxa"/>
            <w:gridSpan w:val="2"/>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540" w:type="dxa"/>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280" w:type="dxa"/>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c>
          <w:tcPr>
            <w:tcW w:w="1880" w:type="dxa"/>
            <w:tcBorders>
              <w:top w:val="nil"/>
              <w:left w:val="nil"/>
              <w:bottom w:val="single" w:sz="4" w:space="0" w:color="auto"/>
              <w:right w:val="single" w:sz="4" w:space="0" w:color="auto"/>
            </w:tcBorders>
            <w:shd w:val="clear" w:color="auto" w:fill="auto"/>
            <w:vAlign w:val="center"/>
            <w:hideMark/>
          </w:tcPr>
          <w:p w:rsidR="00B55800" w:rsidRPr="00B55800" w:rsidRDefault="00B55800">
            <w:pPr>
              <w:jc w:val="center"/>
              <w:rPr>
                <w:rFonts w:ascii="Arial" w:hAnsi="Arial" w:cs="Arial"/>
                <w:i/>
                <w:sz w:val="16"/>
                <w:szCs w:val="16"/>
              </w:rPr>
            </w:pPr>
            <w:r w:rsidRPr="00B55800">
              <w:rPr>
                <w:rFonts w:ascii="Arial" w:hAnsi="Arial" w:cs="Arial"/>
                <w:i/>
                <w:sz w:val="16"/>
                <w:szCs w:val="16"/>
              </w:rPr>
              <w:t> </w:t>
            </w:r>
          </w:p>
        </w:tc>
      </w:tr>
      <w:tr w:rsidR="00B55800" w:rsidRPr="00B55800" w:rsidTr="00B55800">
        <w:trPr>
          <w:trHeight w:val="285"/>
        </w:trPr>
        <w:tc>
          <w:tcPr>
            <w:tcW w:w="560" w:type="dxa"/>
            <w:tcBorders>
              <w:top w:val="nil"/>
              <w:left w:val="nil"/>
              <w:bottom w:val="nil"/>
              <w:right w:val="nil"/>
            </w:tcBorders>
            <w:shd w:val="clear" w:color="auto" w:fill="auto"/>
            <w:vAlign w:val="center"/>
            <w:hideMark/>
          </w:tcPr>
          <w:p w:rsidR="00B55800" w:rsidRDefault="00B55800">
            <w:pPr>
              <w:jc w:val="center"/>
              <w:rPr>
                <w:rFonts w:ascii="Arial" w:hAnsi="Arial" w:cs="Arial"/>
                <w:sz w:val="16"/>
                <w:szCs w:val="16"/>
              </w:rPr>
            </w:pPr>
          </w:p>
        </w:tc>
        <w:tc>
          <w:tcPr>
            <w:tcW w:w="1200" w:type="dxa"/>
            <w:gridSpan w:val="2"/>
            <w:tcBorders>
              <w:top w:val="nil"/>
              <w:left w:val="nil"/>
              <w:bottom w:val="nil"/>
              <w:right w:val="nil"/>
            </w:tcBorders>
          </w:tcPr>
          <w:p w:rsidR="00B55800" w:rsidRPr="00B55800" w:rsidRDefault="00B55800">
            <w:pPr>
              <w:jc w:val="center"/>
              <w:rPr>
                <w:i/>
                <w:sz w:val="20"/>
                <w:szCs w:val="20"/>
              </w:rPr>
            </w:pPr>
          </w:p>
        </w:tc>
        <w:tc>
          <w:tcPr>
            <w:tcW w:w="1260"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200"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423"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202"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840"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280" w:type="dxa"/>
            <w:gridSpan w:val="2"/>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540" w:type="dxa"/>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280" w:type="dxa"/>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c>
          <w:tcPr>
            <w:tcW w:w="1880" w:type="dxa"/>
            <w:tcBorders>
              <w:top w:val="nil"/>
              <w:left w:val="nil"/>
              <w:bottom w:val="nil"/>
              <w:right w:val="nil"/>
            </w:tcBorders>
            <w:shd w:val="clear" w:color="auto" w:fill="auto"/>
            <w:vAlign w:val="center"/>
            <w:hideMark/>
          </w:tcPr>
          <w:p w:rsidR="00B55800" w:rsidRPr="00B55800" w:rsidRDefault="00B55800">
            <w:pPr>
              <w:jc w:val="center"/>
              <w:rPr>
                <w:i/>
                <w:sz w:val="20"/>
                <w:szCs w:val="20"/>
              </w:rPr>
            </w:pPr>
          </w:p>
        </w:tc>
      </w:tr>
      <w:tr w:rsidR="00B55800" w:rsidRPr="00B55800" w:rsidTr="00B55800">
        <w:trPr>
          <w:trHeight w:val="255"/>
        </w:trPr>
        <w:tc>
          <w:tcPr>
            <w:tcW w:w="560" w:type="dxa"/>
            <w:tcBorders>
              <w:top w:val="nil"/>
              <w:left w:val="nil"/>
              <w:bottom w:val="nil"/>
              <w:right w:val="nil"/>
            </w:tcBorders>
            <w:shd w:val="clear" w:color="auto" w:fill="auto"/>
            <w:noWrap/>
            <w:vAlign w:val="bottom"/>
            <w:hideMark/>
          </w:tcPr>
          <w:p w:rsidR="00B55800" w:rsidRDefault="00B55800">
            <w:pPr>
              <w:jc w:val="center"/>
              <w:rP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423"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2"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54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r>
      <w:tr w:rsidR="00B55800" w:rsidRPr="00B55800" w:rsidTr="00B55800">
        <w:trPr>
          <w:trHeight w:val="1095"/>
        </w:trPr>
        <w:tc>
          <w:tcPr>
            <w:tcW w:w="1200" w:type="dxa"/>
            <w:gridSpan w:val="2"/>
            <w:tcBorders>
              <w:top w:val="nil"/>
              <w:left w:val="nil"/>
              <w:bottom w:val="nil"/>
              <w:right w:val="nil"/>
            </w:tcBorders>
          </w:tcPr>
          <w:p w:rsidR="00B55800" w:rsidRPr="00B55800" w:rsidRDefault="00B55800">
            <w:pPr>
              <w:rPr>
                <w:rFonts w:ascii="Arial CYR" w:hAnsi="Arial CYR" w:cs="Arial CYR"/>
                <w:i/>
                <w:sz w:val="20"/>
                <w:szCs w:val="20"/>
              </w:rPr>
            </w:pPr>
          </w:p>
        </w:tc>
        <w:tc>
          <w:tcPr>
            <w:tcW w:w="13465" w:type="dxa"/>
            <w:gridSpan w:val="16"/>
            <w:tcBorders>
              <w:top w:val="nil"/>
              <w:left w:val="nil"/>
              <w:bottom w:val="nil"/>
              <w:right w:val="nil"/>
            </w:tcBorders>
            <w:shd w:val="clear" w:color="auto" w:fill="auto"/>
            <w:hideMark/>
          </w:tcPr>
          <w:p w:rsidR="00B55800" w:rsidRPr="00B55800" w:rsidRDefault="00B55800">
            <w:pPr>
              <w:rPr>
                <w:rFonts w:ascii="Arial CYR" w:hAnsi="Arial CYR" w:cs="Arial CYR"/>
                <w:i/>
                <w:sz w:val="20"/>
                <w:szCs w:val="20"/>
              </w:rPr>
            </w:pPr>
            <w:r w:rsidRPr="00B55800">
              <w:rPr>
                <w:rFonts w:ascii="Arial CYR" w:hAnsi="Arial CYR" w:cs="Arial CYR"/>
                <w:i/>
                <w:sz w:val="20"/>
                <w:szCs w:val="20"/>
              </w:rPr>
              <w:t xml:space="preserve">* В информацию включаются только сведения, подтвержденные уведомлениями организаций об условиях заключенных договоров либо письмами организаций о незаключении договоров по результатам проведенных процедур  (с указанием причин) </w:t>
            </w:r>
          </w:p>
        </w:tc>
      </w:tr>
      <w:tr w:rsidR="00B55800" w:rsidRPr="00B55800" w:rsidTr="00B55800">
        <w:trPr>
          <w:trHeight w:val="255"/>
        </w:trPr>
        <w:tc>
          <w:tcPr>
            <w:tcW w:w="560" w:type="dxa"/>
            <w:tcBorders>
              <w:top w:val="nil"/>
              <w:left w:val="nil"/>
              <w:bottom w:val="nil"/>
              <w:right w:val="nil"/>
            </w:tcBorders>
            <w:shd w:val="clear" w:color="auto" w:fill="auto"/>
            <w:noWrap/>
            <w:vAlign w:val="bottom"/>
            <w:hideMark/>
          </w:tcPr>
          <w:p w:rsidR="00B55800" w:rsidRDefault="00B55800">
            <w:pPr>
              <w:rPr>
                <w:rFonts w:ascii="Arial CYR" w:hAnsi="Arial CYR" w:cs="Arial CY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423"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2"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54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r>
      <w:tr w:rsidR="00B55800" w:rsidRPr="00B55800" w:rsidTr="00B55800">
        <w:trPr>
          <w:trHeight w:val="255"/>
        </w:trPr>
        <w:tc>
          <w:tcPr>
            <w:tcW w:w="560" w:type="dxa"/>
            <w:tcBorders>
              <w:top w:val="nil"/>
              <w:left w:val="nil"/>
              <w:bottom w:val="nil"/>
              <w:right w:val="nil"/>
            </w:tcBorders>
            <w:shd w:val="clear" w:color="auto" w:fill="auto"/>
            <w:noWrap/>
            <w:vAlign w:val="bottom"/>
            <w:hideMark/>
          </w:tcPr>
          <w:p w:rsidR="00B55800" w:rsidRDefault="00B55800">
            <w:pPr>
              <w:rP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2625" w:type="dxa"/>
            <w:gridSpan w:val="4"/>
            <w:vMerge w:val="restart"/>
            <w:tcBorders>
              <w:top w:val="nil"/>
              <w:left w:val="nil"/>
              <w:bottom w:val="nil"/>
              <w:right w:val="nil"/>
            </w:tcBorders>
            <w:shd w:val="clear" w:color="auto" w:fill="auto"/>
            <w:vAlign w:val="bottom"/>
            <w:hideMark/>
          </w:tcPr>
          <w:p w:rsidR="00B55800" w:rsidRPr="00B55800" w:rsidRDefault="00B55800">
            <w:pPr>
              <w:jc w:val="center"/>
              <w:rPr>
                <w:rFonts w:ascii="Arial CYR" w:hAnsi="Arial CYR" w:cs="Arial CYR"/>
                <w:i/>
                <w:sz w:val="20"/>
                <w:szCs w:val="20"/>
              </w:rPr>
            </w:pPr>
            <w:r w:rsidRPr="00B55800">
              <w:rPr>
                <w:rFonts w:ascii="Arial CYR" w:hAnsi="Arial CYR" w:cs="Arial CYR"/>
                <w:i/>
                <w:sz w:val="20"/>
                <w:szCs w:val="20"/>
              </w:rPr>
              <w:t>Руководитель ОАО "Белэнергоснабкомплект" (либо уполномоченный им заместитель)</w:t>
            </w:r>
          </w:p>
        </w:tc>
        <w:tc>
          <w:tcPr>
            <w:tcW w:w="1840" w:type="dxa"/>
            <w:gridSpan w:val="2"/>
            <w:tcBorders>
              <w:top w:val="nil"/>
              <w:left w:val="nil"/>
              <w:bottom w:val="nil"/>
              <w:right w:val="nil"/>
            </w:tcBorders>
            <w:shd w:val="clear" w:color="auto" w:fill="auto"/>
            <w:noWrap/>
            <w:vAlign w:val="bottom"/>
            <w:hideMark/>
          </w:tcPr>
          <w:p w:rsidR="00B55800" w:rsidRPr="00B55800" w:rsidRDefault="00B55800">
            <w:pPr>
              <w:jc w:val="center"/>
              <w:rPr>
                <w:rFonts w:ascii="Arial CYR" w:hAnsi="Arial CYR" w:cs="Arial CYR"/>
                <w:i/>
                <w:sz w:val="20"/>
                <w:szCs w:val="20"/>
              </w:rPr>
            </w:pPr>
          </w:p>
        </w:tc>
        <w:tc>
          <w:tcPr>
            <w:tcW w:w="128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54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88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r>
      <w:tr w:rsidR="00B55800" w:rsidRPr="00B55800" w:rsidTr="00B55800">
        <w:trPr>
          <w:trHeight w:val="1125"/>
        </w:trPr>
        <w:tc>
          <w:tcPr>
            <w:tcW w:w="560" w:type="dxa"/>
            <w:tcBorders>
              <w:top w:val="nil"/>
              <w:left w:val="nil"/>
              <w:bottom w:val="nil"/>
              <w:right w:val="nil"/>
            </w:tcBorders>
            <w:shd w:val="clear" w:color="auto" w:fill="auto"/>
            <w:noWrap/>
            <w:vAlign w:val="bottom"/>
            <w:hideMark/>
          </w:tcPr>
          <w:p w:rsidR="00B55800" w:rsidRDefault="00B55800">
            <w:pPr>
              <w:rPr>
                <w:sz w:val="20"/>
                <w:szCs w:val="20"/>
              </w:rPr>
            </w:pPr>
          </w:p>
        </w:tc>
        <w:tc>
          <w:tcPr>
            <w:tcW w:w="1200" w:type="dxa"/>
            <w:gridSpan w:val="2"/>
            <w:tcBorders>
              <w:top w:val="nil"/>
              <w:left w:val="nil"/>
              <w:bottom w:val="nil"/>
              <w:right w:val="nil"/>
            </w:tcBorders>
          </w:tcPr>
          <w:p w:rsidR="00B55800" w:rsidRPr="00B55800" w:rsidRDefault="00B55800">
            <w:pPr>
              <w:rPr>
                <w:i/>
                <w:sz w:val="20"/>
                <w:szCs w:val="20"/>
              </w:rPr>
            </w:pPr>
          </w:p>
        </w:tc>
        <w:tc>
          <w:tcPr>
            <w:tcW w:w="126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0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2625" w:type="dxa"/>
            <w:gridSpan w:val="4"/>
            <w:vMerge/>
            <w:tcBorders>
              <w:top w:val="nil"/>
              <w:left w:val="nil"/>
              <w:bottom w:val="nil"/>
              <w:right w:val="nil"/>
            </w:tcBorders>
            <w:vAlign w:val="center"/>
            <w:hideMark/>
          </w:tcPr>
          <w:p w:rsidR="00B55800" w:rsidRPr="00B55800" w:rsidRDefault="00B55800">
            <w:pPr>
              <w:rPr>
                <w:rFonts w:ascii="Arial CYR" w:hAnsi="Arial CYR" w:cs="Arial CYR"/>
                <w:i/>
                <w:sz w:val="20"/>
                <w:szCs w:val="20"/>
              </w:rPr>
            </w:pPr>
          </w:p>
        </w:tc>
        <w:tc>
          <w:tcPr>
            <w:tcW w:w="184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gridSpan w:val="2"/>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540" w:type="dxa"/>
            <w:tcBorders>
              <w:top w:val="nil"/>
              <w:left w:val="nil"/>
              <w:bottom w:val="nil"/>
              <w:right w:val="nil"/>
            </w:tcBorders>
            <w:shd w:val="clear" w:color="auto" w:fill="auto"/>
            <w:noWrap/>
            <w:vAlign w:val="bottom"/>
            <w:hideMark/>
          </w:tcPr>
          <w:p w:rsidR="00B55800" w:rsidRPr="00B55800" w:rsidRDefault="00B55800">
            <w:pPr>
              <w:rPr>
                <w:i/>
                <w:sz w:val="20"/>
                <w:szCs w:val="20"/>
              </w:rPr>
            </w:pPr>
          </w:p>
        </w:tc>
        <w:tc>
          <w:tcPr>
            <w:tcW w:w="1280" w:type="dxa"/>
            <w:tcBorders>
              <w:top w:val="nil"/>
              <w:left w:val="nil"/>
              <w:bottom w:val="nil"/>
              <w:right w:val="nil"/>
            </w:tcBorders>
            <w:shd w:val="clear" w:color="auto" w:fill="auto"/>
            <w:noWrap/>
            <w:vAlign w:val="bottom"/>
            <w:hideMark/>
          </w:tcPr>
          <w:p w:rsidR="00B55800" w:rsidRPr="00B55800" w:rsidRDefault="00B55800">
            <w:pPr>
              <w:rPr>
                <w:rFonts w:ascii="Arial CYR" w:hAnsi="Arial CYR" w:cs="Arial CYR"/>
                <w:i/>
                <w:sz w:val="20"/>
                <w:szCs w:val="20"/>
              </w:rPr>
            </w:pPr>
            <w:r w:rsidRPr="00B55800">
              <w:rPr>
                <w:rFonts w:ascii="Arial CYR" w:hAnsi="Arial CYR" w:cs="Arial CYR"/>
                <w:i/>
                <w:sz w:val="20"/>
                <w:szCs w:val="20"/>
              </w:rPr>
              <w:t>Подпись</w:t>
            </w:r>
          </w:p>
        </w:tc>
        <w:tc>
          <w:tcPr>
            <w:tcW w:w="1880" w:type="dxa"/>
            <w:tcBorders>
              <w:top w:val="nil"/>
              <w:left w:val="nil"/>
              <w:bottom w:val="nil"/>
              <w:right w:val="nil"/>
            </w:tcBorders>
            <w:shd w:val="clear" w:color="auto" w:fill="auto"/>
            <w:noWrap/>
            <w:vAlign w:val="bottom"/>
            <w:hideMark/>
          </w:tcPr>
          <w:p w:rsidR="00B55800" w:rsidRPr="00B55800" w:rsidRDefault="00B55800">
            <w:pPr>
              <w:rPr>
                <w:rFonts w:ascii="Arial CYR" w:hAnsi="Arial CYR" w:cs="Arial CYR"/>
                <w:i/>
                <w:sz w:val="20"/>
                <w:szCs w:val="20"/>
              </w:rPr>
            </w:pPr>
            <w:r w:rsidRPr="00B55800">
              <w:rPr>
                <w:rFonts w:ascii="Arial CYR" w:hAnsi="Arial CYR" w:cs="Arial CYR"/>
                <w:i/>
                <w:sz w:val="20"/>
                <w:szCs w:val="20"/>
              </w:rPr>
              <w:t>ФИО</w:t>
            </w:r>
          </w:p>
        </w:tc>
      </w:tr>
      <w:tr w:rsidR="00B55800" w:rsidRPr="00B55800" w:rsidTr="00B55800">
        <w:trPr>
          <w:gridAfter w:val="4"/>
          <w:wAfter w:w="5094" w:type="dxa"/>
          <w:trHeight w:val="255"/>
        </w:trPr>
        <w:tc>
          <w:tcPr>
            <w:tcW w:w="560" w:type="dxa"/>
            <w:tcBorders>
              <w:top w:val="nil"/>
              <w:left w:val="nil"/>
              <w:bottom w:val="nil"/>
              <w:right w:val="nil"/>
            </w:tcBorders>
            <w:shd w:val="clear" w:color="auto" w:fill="auto"/>
            <w:noWrap/>
            <w:vAlign w:val="bottom"/>
          </w:tcPr>
          <w:p w:rsidR="00B55800" w:rsidRPr="00D40B0F" w:rsidRDefault="00B55800" w:rsidP="00D40B0F">
            <w:pPr>
              <w:widowControl/>
              <w:rPr>
                <w:rFonts w:ascii="Times New Roman" w:eastAsia="Times New Roman" w:hAnsi="Times New Roman" w:cs="Times New Roman"/>
                <w:color w:val="auto"/>
                <w:sz w:val="20"/>
                <w:szCs w:val="20"/>
              </w:rPr>
            </w:pPr>
          </w:p>
        </w:tc>
        <w:tc>
          <w:tcPr>
            <w:tcW w:w="1200" w:type="dxa"/>
            <w:gridSpan w:val="2"/>
            <w:tcBorders>
              <w:top w:val="nil"/>
              <w:left w:val="nil"/>
              <w:bottom w:val="nil"/>
              <w:right w:val="nil"/>
            </w:tcBorders>
          </w:tcPr>
          <w:p w:rsidR="00B55800" w:rsidRPr="00B55800" w:rsidRDefault="00B55800" w:rsidP="00D40B0F">
            <w:pPr>
              <w:widowControl/>
              <w:rPr>
                <w:rFonts w:ascii="Times New Roman" w:eastAsia="Times New Roman" w:hAnsi="Times New Roman" w:cs="Times New Roman"/>
                <w:i/>
                <w:color w:val="auto"/>
                <w:sz w:val="20"/>
                <w:szCs w:val="20"/>
              </w:rPr>
            </w:pPr>
          </w:p>
        </w:tc>
        <w:tc>
          <w:tcPr>
            <w:tcW w:w="1200" w:type="dxa"/>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c>
          <w:tcPr>
            <w:tcW w:w="1423" w:type="dxa"/>
            <w:gridSpan w:val="2"/>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c>
          <w:tcPr>
            <w:tcW w:w="1217" w:type="dxa"/>
            <w:gridSpan w:val="2"/>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c>
          <w:tcPr>
            <w:tcW w:w="931" w:type="dxa"/>
            <w:gridSpan w:val="2"/>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c>
          <w:tcPr>
            <w:tcW w:w="1840" w:type="dxa"/>
            <w:gridSpan w:val="2"/>
            <w:tcBorders>
              <w:top w:val="nil"/>
              <w:left w:val="nil"/>
              <w:bottom w:val="nil"/>
              <w:right w:val="nil"/>
            </w:tcBorders>
            <w:shd w:val="clear" w:color="auto" w:fill="auto"/>
            <w:noWrap/>
            <w:vAlign w:val="bottom"/>
          </w:tcPr>
          <w:p w:rsidR="00B55800" w:rsidRPr="00B55800" w:rsidRDefault="00B55800" w:rsidP="00D40B0F">
            <w:pPr>
              <w:widowControl/>
              <w:rPr>
                <w:rFonts w:ascii="Times New Roman" w:eastAsia="Times New Roman" w:hAnsi="Times New Roman" w:cs="Times New Roman"/>
                <w:i/>
                <w:color w:val="auto"/>
                <w:sz w:val="20"/>
                <w:szCs w:val="20"/>
              </w:rPr>
            </w:pPr>
          </w:p>
        </w:tc>
      </w:tr>
    </w:tbl>
    <w:p w:rsidR="00D40B0F" w:rsidRPr="00D40B0F" w:rsidRDefault="00D40B0F" w:rsidP="00D40B0F">
      <w:pPr>
        <w:shd w:val="clear" w:color="auto" w:fill="FFFFFF"/>
        <w:autoSpaceDE w:val="0"/>
        <w:autoSpaceDN w:val="0"/>
        <w:adjustRightInd w:val="0"/>
        <w:ind w:right="101"/>
        <w:jc w:val="both"/>
        <w:rPr>
          <w:rFonts w:ascii="Arial" w:eastAsia="Times New Roman" w:hAnsi="Arial" w:cs="Arial"/>
          <w:color w:val="auto"/>
          <w:sz w:val="20"/>
          <w:szCs w:val="20"/>
        </w:rPr>
        <w:sectPr w:rsidR="00D40B0F" w:rsidRPr="00D40B0F" w:rsidSect="00B55800">
          <w:pgSz w:w="16834" w:h="11909" w:orient="landscape"/>
          <w:pgMar w:top="568" w:right="719" w:bottom="567" w:left="540" w:header="720" w:footer="720" w:gutter="0"/>
          <w:cols w:space="60"/>
          <w:noEndnote/>
          <w:docGrid w:linePitch="326"/>
        </w:sectPr>
      </w:pPr>
    </w:p>
    <w:p w:rsidR="00D40B0F" w:rsidRDefault="00D40B0F" w:rsidP="002C0ECA">
      <w:pPr>
        <w:widowControl/>
        <w:rPr>
          <w:rFonts w:ascii="Times New Roman" w:hAnsi="Times New Roman" w:cs="Times New Roman"/>
          <w:sz w:val="28"/>
          <w:szCs w:val="28"/>
        </w:rPr>
      </w:pPr>
    </w:p>
    <w:tbl>
      <w:tblPr>
        <w:tblW w:w="14100" w:type="dxa"/>
        <w:tblLook w:val="04A0" w:firstRow="1" w:lastRow="0" w:firstColumn="1" w:lastColumn="0" w:noHBand="0" w:noVBand="1"/>
      </w:tblPr>
      <w:tblGrid>
        <w:gridCol w:w="1980"/>
        <w:gridCol w:w="1880"/>
        <w:gridCol w:w="1764"/>
        <w:gridCol w:w="2500"/>
        <w:gridCol w:w="1060"/>
        <w:gridCol w:w="1060"/>
        <w:gridCol w:w="700"/>
        <w:gridCol w:w="1160"/>
        <w:gridCol w:w="960"/>
        <w:gridCol w:w="1080"/>
      </w:tblGrid>
      <w:tr w:rsidR="00D40B0F" w:rsidRPr="00D40B0F" w:rsidTr="00D40B0F">
        <w:trPr>
          <w:trHeight w:val="255"/>
        </w:trPr>
        <w:tc>
          <w:tcPr>
            <w:tcW w:w="198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D40B0F"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6020" w:type="dxa"/>
            <w:gridSpan w:val="6"/>
            <w:vMerge w:val="restart"/>
            <w:tcBorders>
              <w:top w:val="nil"/>
              <w:left w:val="nil"/>
              <w:bottom w:val="nil"/>
              <w:right w:val="nil"/>
            </w:tcBorders>
            <w:shd w:val="clear" w:color="auto" w:fill="auto"/>
            <w:vAlign w:val="center"/>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Приложение   4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tc>
      </w:tr>
      <w:tr w:rsidR="00D40B0F" w:rsidRPr="003739C8" w:rsidTr="00D40B0F">
        <w:trPr>
          <w:trHeight w:val="190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6020" w:type="dxa"/>
            <w:gridSpan w:val="6"/>
            <w:vMerge/>
            <w:tcBorders>
              <w:top w:val="nil"/>
              <w:left w:val="nil"/>
              <w:bottom w:val="nil"/>
              <w:right w:val="nil"/>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ИНФОРМАЦИЯ*</w:t>
            </w: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120" w:type="dxa"/>
            <w:gridSpan w:val="2"/>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УТВЕРЖДАЮ</w:t>
            </w: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1020"/>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6100" w:type="dxa"/>
            <w:gridSpan w:val="3"/>
            <w:tcBorders>
              <w:top w:val="nil"/>
              <w:left w:val="nil"/>
              <w:bottom w:val="nil"/>
              <w:right w:val="nil"/>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 результатах рассмотрения Планов закупаемых товаров и формирования объемов централизованных закупок за          ____ квартал 20___ года.</w:t>
            </w:r>
          </w:p>
        </w:tc>
        <w:tc>
          <w:tcPr>
            <w:tcW w:w="1060" w:type="dxa"/>
            <w:tcBorders>
              <w:top w:val="nil"/>
              <w:left w:val="nil"/>
              <w:bottom w:val="nil"/>
              <w:right w:val="nil"/>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3200" w:type="dxa"/>
            <w:gridSpan w:val="3"/>
            <w:tcBorders>
              <w:top w:val="nil"/>
              <w:left w:val="nil"/>
              <w:bottom w:val="nil"/>
              <w:right w:val="nil"/>
            </w:tcBorders>
            <w:shd w:val="clear" w:color="auto" w:fill="auto"/>
            <w:vAlign w:val="bottom"/>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Руководитель ОАО "Белэнергоснабкомплект" (либо уполномоченный им заместитель)</w:t>
            </w: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организации</w:t>
            </w:r>
          </w:p>
        </w:tc>
        <w:tc>
          <w:tcPr>
            <w:tcW w:w="1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Общая сумма закупаемых ТМЦ согласно Плану, млн. руб.</w:t>
            </w:r>
          </w:p>
        </w:tc>
        <w:tc>
          <w:tcPr>
            <w:tcW w:w="4220" w:type="dxa"/>
            <w:gridSpan w:val="2"/>
            <w:tcBorders>
              <w:top w:val="single" w:sz="4" w:space="0" w:color="auto"/>
              <w:left w:val="nil"/>
              <w:bottom w:val="single" w:sz="4" w:space="0" w:color="auto"/>
              <w:right w:val="single" w:sz="4" w:space="0" w:color="auto"/>
            </w:tcBorders>
            <w:shd w:val="clear" w:color="auto" w:fill="auto"/>
            <w:noWrap/>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в том числе</w:t>
            </w:r>
          </w:p>
        </w:tc>
        <w:tc>
          <w:tcPr>
            <w:tcW w:w="212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Поступило ТЗ в ОАО "БЭСК"</w:t>
            </w:r>
          </w:p>
        </w:tc>
        <w:tc>
          <w:tcPr>
            <w:tcW w:w="186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Назначено процедур</w:t>
            </w:r>
          </w:p>
        </w:tc>
        <w:tc>
          <w:tcPr>
            <w:tcW w:w="204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Акцептовано процедур</w:t>
            </w:r>
          </w:p>
        </w:tc>
      </w:tr>
      <w:tr w:rsidR="00D40B0F" w:rsidRPr="003739C8" w:rsidTr="00D40B0F">
        <w:trPr>
          <w:trHeight w:val="780"/>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vMerge w:val="restart"/>
            <w:tcBorders>
              <w:top w:val="nil"/>
              <w:left w:val="single" w:sz="4" w:space="0" w:color="auto"/>
              <w:bottom w:val="single" w:sz="4" w:space="0" w:color="000000"/>
              <w:right w:val="single" w:sz="4" w:space="0" w:color="auto"/>
            </w:tcBorders>
            <w:shd w:val="clear" w:color="auto" w:fill="auto"/>
            <w:vAlign w:val="center"/>
            <w:hideMark/>
          </w:tcPr>
          <w:p w:rsidR="00D40B0F" w:rsidRDefault="00B2122D" w:rsidP="00D40B0F">
            <w:pPr>
              <w:widowControl/>
              <w:jc w:val="cente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 xml:space="preserve">ОАО "БЭСК",           </w:t>
            </w:r>
            <w:r w:rsidR="00D40B0F" w:rsidRPr="003739C8">
              <w:rPr>
                <w:rFonts w:ascii="Times New Roman" w:eastAsia="Times New Roman" w:hAnsi="Times New Roman" w:cs="Times New Roman"/>
                <w:color w:val="auto"/>
                <w:sz w:val="20"/>
                <w:szCs w:val="20"/>
              </w:rPr>
              <w:t>руб./%*</w:t>
            </w:r>
          </w:p>
          <w:p w:rsidR="00B2122D" w:rsidRPr="003739C8" w:rsidRDefault="00B2122D" w:rsidP="00D40B0F">
            <w:pPr>
              <w:widowControl/>
              <w:jc w:val="center"/>
              <w:rPr>
                <w:rFonts w:ascii="Times New Roman" w:eastAsia="Times New Roman" w:hAnsi="Times New Roman" w:cs="Times New Roman"/>
                <w:color w:val="auto"/>
                <w:sz w:val="20"/>
                <w:szCs w:val="20"/>
              </w:rPr>
            </w:pPr>
            <w:r w:rsidRPr="00B2122D">
              <w:rPr>
                <w:rFonts w:ascii="Times New Roman" w:hAnsi="Times New Roman" w:cs="Times New Roman"/>
                <w:bCs/>
                <w:i/>
                <w:spacing w:val="1"/>
                <w:sz w:val="16"/>
                <w:szCs w:val="16"/>
              </w:rPr>
              <w:t>в редакции приказа ГПО «Белэнерго» от 26.09.2016 № 249, вступившего в законную силу 26.09.2016)</w:t>
            </w:r>
          </w:p>
        </w:tc>
        <w:tc>
          <w:tcPr>
            <w:tcW w:w="2500" w:type="dxa"/>
            <w:vMerge w:val="restart"/>
            <w:tcBorders>
              <w:top w:val="nil"/>
              <w:left w:val="single" w:sz="4" w:space="0" w:color="auto"/>
              <w:bottom w:val="single" w:sz="4" w:space="0" w:color="000000"/>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Самостоятельно, млн. руб./%</w:t>
            </w:r>
          </w:p>
        </w:tc>
        <w:tc>
          <w:tcPr>
            <w:tcW w:w="2120" w:type="dxa"/>
            <w:gridSpan w:val="2"/>
            <w:vMerge/>
            <w:tcBorders>
              <w:top w:val="nil"/>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60" w:type="dxa"/>
            <w:gridSpan w:val="2"/>
            <w:vMerge/>
            <w:tcBorders>
              <w:top w:val="nil"/>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040" w:type="dxa"/>
            <w:gridSpan w:val="2"/>
            <w:vMerge/>
            <w:tcBorders>
              <w:top w:val="nil"/>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495"/>
        </w:trPr>
        <w:tc>
          <w:tcPr>
            <w:tcW w:w="1980" w:type="dxa"/>
            <w:vMerge/>
            <w:tcBorders>
              <w:top w:val="single" w:sz="4" w:space="0" w:color="auto"/>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vMerge/>
            <w:tcBorders>
              <w:top w:val="single" w:sz="4" w:space="0" w:color="auto"/>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vMerge/>
            <w:tcBorders>
              <w:top w:val="nil"/>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vMerge/>
            <w:tcBorders>
              <w:top w:val="nil"/>
              <w:left w:val="single" w:sz="4" w:space="0" w:color="auto"/>
              <w:bottom w:val="single" w:sz="4" w:space="0" w:color="000000"/>
              <w:right w:val="single" w:sz="4" w:space="0" w:color="auto"/>
            </w:tcBorders>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06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Сумма, млн.руб.</w:t>
            </w:r>
          </w:p>
        </w:tc>
        <w:tc>
          <w:tcPr>
            <w:tcW w:w="70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16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Сумма, млн.руб.</w:t>
            </w:r>
          </w:p>
        </w:tc>
        <w:tc>
          <w:tcPr>
            <w:tcW w:w="96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Кол-во</w:t>
            </w:r>
          </w:p>
        </w:tc>
        <w:tc>
          <w:tcPr>
            <w:tcW w:w="1080" w:type="dxa"/>
            <w:tcBorders>
              <w:top w:val="nil"/>
              <w:left w:val="nil"/>
              <w:bottom w:val="single" w:sz="4" w:space="0" w:color="auto"/>
              <w:right w:val="single" w:sz="4" w:space="0" w:color="auto"/>
            </w:tcBorders>
            <w:shd w:val="clear" w:color="auto" w:fill="auto"/>
            <w:vAlign w:val="center"/>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Сумма, млн.руб.</w:t>
            </w:r>
          </w:p>
        </w:tc>
      </w:tr>
      <w:tr w:rsidR="00D40B0F" w:rsidRPr="003739C8" w:rsidTr="00D40B0F">
        <w:trPr>
          <w:trHeight w:val="255"/>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w:t>
            </w:r>
          </w:p>
        </w:tc>
        <w:tc>
          <w:tcPr>
            <w:tcW w:w="188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2</w:t>
            </w:r>
          </w:p>
        </w:tc>
        <w:tc>
          <w:tcPr>
            <w:tcW w:w="172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3</w:t>
            </w:r>
          </w:p>
        </w:tc>
        <w:tc>
          <w:tcPr>
            <w:tcW w:w="250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4</w:t>
            </w:r>
          </w:p>
        </w:tc>
        <w:tc>
          <w:tcPr>
            <w:tcW w:w="106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5</w:t>
            </w:r>
          </w:p>
        </w:tc>
        <w:tc>
          <w:tcPr>
            <w:tcW w:w="106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6</w:t>
            </w:r>
          </w:p>
        </w:tc>
        <w:tc>
          <w:tcPr>
            <w:tcW w:w="70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7</w:t>
            </w:r>
          </w:p>
        </w:tc>
        <w:tc>
          <w:tcPr>
            <w:tcW w:w="116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8</w:t>
            </w:r>
          </w:p>
        </w:tc>
        <w:tc>
          <w:tcPr>
            <w:tcW w:w="96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right"/>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9</w:t>
            </w:r>
          </w:p>
        </w:tc>
        <w:tc>
          <w:tcPr>
            <w:tcW w:w="1080" w:type="dxa"/>
            <w:tcBorders>
              <w:top w:val="nil"/>
              <w:left w:val="nil"/>
              <w:bottom w:val="single" w:sz="4" w:space="0" w:color="auto"/>
              <w:right w:val="single" w:sz="4" w:space="0" w:color="auto"/>
            </w:tcBorders>
            <w:shd w:val="clear" w:color="auto" w:fill="auto"/>
            <w:noWrap/>
            <w:vAlign w:val="bottom"/>
            <w:hideMark/>
          </w:tcPr>
          <w:p w:rsidR="00D40B0F" w:rsidRPr="003739C8" w:rsidRDefault="00D40B0F" w:rsidP="00D40B0F">
            <w:pPr>
              <w:widowControl/>
              <w:jc w:val="right"/>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10</w:t>
            </w: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jc w:val="right"/>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8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72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25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9140" w:type="dxa"/>
            <w:gridSpan w:val="5"/>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*Примечание: информация формируется ОАО "БЭСК" ежеквартально нарастающим итогом.</w:t>
            </w: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0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1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510"/>
        </w:trPr>
        <w:tc>
          <w:tcPr>
            <w:tcW w:w="12060" w:type="dxa"/>
            <w:gridSpan w:val="8"/>
            <w:tcBorders>
              <w:top w:val="nil"/>
              <w:left w:val="nil"/>
              <w:bottom w:val="nil"/>
              <w:right w:val="nil"/>
            </w:tcBorders>
            <w:shd w:val="clear" w:color="auto" w:fill="auto"/>
            <w:vAlign w:val="center"/>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r w:rsidR="00D40B0F" w:rsidRPr="003739C8" w:rsidTr="00D40B0F">
        <w:trPr>
          <w:trHeight w:val="255"/>
        </w:trPr>
        <w:tc>
          <w:tcPr>
            <w:tcW w:w="19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c>
          <w:tcPr>
            <w:tcW w:w="7160" w:type="dxa"/>
            <w:gridSpan w:val="4"/>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Ответственный исполнитель</w:t>
            </w:r>
          </w:p>
        </w:tc>
        <w:tc>
          <w:tcPr>
            <w:tcW w:w="1060" w:type="dxa"/>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p>
        </w:tc>
        <w:tc>
          <w:tcPr>
            <w:tcW w:w="1860" w:type="dxa"/>
            <w:gridSpan w:val="2"/>
            <w:tcBorders>
              <w:top w:val="nil"/>
              <w:left w:val="nil"/>
              <w:bottom w:val="nil"/>
              <w:right w:val="nil"/>
            </w:tcBorders>
            <w:shd w:val="clear" w:color="auto" w:fill="auto"/>
            <w:noWrap/>
            <w:vAlign w:val="bottom"/>
            <w:hideMark/>
          </w:tcPr>
          <w:p w:rsidR="00D40B0F" w:rsidRPr="003739C8" w:rsidRDefault="00D40B0F" w:rsidP="00D40B0F">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Подпись</w:t>
            </w:r>
          </w:p>
        </w:tc>
        <w:tc>
          <w:tcPr>
            <w:tcW w:w="96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ФИО</w:t>
            </w:r>
          </w:p>
        </w:tc>
        <w:tc>
          <w:tcPr>
            <w:tcW w:w="1080" w:type="dxa"/>
            <w:tcBorders>
              <w:top w:val="nil"/>
              <w:left w:val="nil"/>
              <w:bottom w:val="nil"/>
              <w:right w:val="nil"/>
            </w:tcBorders>
            <w:shd w:val="clear" w:color="auto" w:fill="auto"/>
            <w:noWrap/>
            <w:vAlign w:val="bottom"/>
            <w:hideMark/>
          </w:tcPr>
          <w:p w:rsidR="00D40B0F" w:rsidRPr="003739C8" w:rsidRDefault="00D40B0F" w:rsidP="00D40B0F">
            <w:pPr>
              <w:widowControl/>
              <w:rPr>
                <w:rFonts w:ascii="Times New Roman" w:eastAsia="Times New Roman" w:hAnsi="Times New Roman" w:cs="Times New Roman"/>
                <w:color w:val="auto"/>
                <w:sz w:val="20"/>
                <w:szCs w:val="20"/>
              </w:rPr>
            </w:pPr>
          </w:p>
        </w:tc>
      </w:tr>
    </w:tbl>
    <w:p w:rsidR="00D40B0F" w:rsidRPr="003739C8" w:rsidRDefault="00D40B0F" w:rsidP="00D40B0F">
      <w:pPr>
        <w:widowControl/>
        <w:ind w:left="-142" w:firstLine="6096"/>
        <w:rPr>
          <w:rFonts w:ascii="Times New Roman" w:hAnsi="Times New Roman" w:cs="Times New Roman"/>
          <w:sz w:val="28"/>
          <w:szCs w:val="28"/>
        </w:rPr>
      </w:pPr>
    </w:p>
    <w:p w:rsidR="00D40B0F" w:rsidRDefault="00D40B0F" w:rsidP="00D40B0F">
      <w:pPr>
        <w:widowControl/>
        <w:ind w:left="-142" w:firstLine="6096"/>
        <w:rPr>
          <w:rFonts w:ascii="Times New Roman" w:hAnsi="Times New Roman" w:cs="Times New Roman"/>
          <w:sz w:val="28"/>
          <w:szCs w:val="28"/>
        </w:rPr>
      </w:pPr>
    </w:p>
    <w:p w:rsidR="00D40B0F" w:rsidRDefault="00D40B0F" w:rsidP="001317BE">
      <w:pPr>
        <w:widowControl/>
        <w:rPr>
          <w:rFonts w:ascii="Times New Roman" w:hAnsi="Times New Roman" w:cs="Times New Roman"/>
          <w:sz w:val="28"/>
          <w:szCs w:val="28"/>
        </w:rPr>
      </w:pPr>
    </w:p>
    <w:p w:rsidR="00D40B0F" w:rsidRDefault="00D40B0F" w:rsidP="00D40B0F">
      <w:pPr>
        <w:widowControl/>
        <w:ind w:left="-142" w:firstLine="6096"/>
        <w:rPr>
          <w:rFonts w:ascii="Times New Roman" w:hAnsi="Times New Roman" w:cs="Times New Roman"/>
          <w:sz w:val="28"/>
          <w:szCs w:val="28"/>
        </w:rPr>
      </w:pPr>
    </w:p>
    <w:p w:rsidR="001317BE" w:rsidRDefault="001317BE" w:rsidP="001317BE">
      <w:pPr>
        <w:widowControl/>
        <w:rPr>
          <w:rFonts w:ascii="Times New Roman" w:hAnsi="Times New Roman" w:cs="Times New Roman"/>
          <w:sz w:val="28"/>
          <w:szCs w:val="28"/>
        </w:rPr>
      </w:pPr>
    </w:p>
    <w:p w:rsidR="00B55800" w:rsidRDefault="00B55800" w:rsidP="001317BE">
      <w:pPr>
        <w:widowControl/>
        <w:rPr>
          <w:rFonts w:ascii="Times New Roman" w:hAnsi="Times New Roman" w:cs="Times New Roman"/>
          <w:sz w:val="28"/>
          <w:szCs w:val="28"/>
        </w:rPr>
      </w:pPr>
    </w:p>
    <w:p w:rsidR="00B55800" w:rsidRDefault="00B55800" w:rsidP="001317BE">
      <w:pPr>
        <w:widowControl/>
        <w:rPr>
          <w:rFonts w:ascii="Times New Roman" w:hAnsi="Times New Roman" w:cs="Times New Roman"/>
          <w:sz w:val="28"/>
          <w:szCs w:val="28"/>
        </w:rPr>
      </w:pPr>
    </w:p>
    <w:p w:rsidR="00B55800" w:rsidRDefault="00B55800" w:rsidP="001317BE">
      <w:pPr>
        <w:widowControl/>
        <w:rPr>
          <w:rFonts w:ascii="Times New Roman" w:hAnsi="Times New Roman" w:cs="Times New Roman"/>
          <w:sz w:val="28"/>
          <w:szCs w:val="28"/>
        </w:rPr>
      </w:pPr>
    </w:p>
    <w:p w:rsidR="00B55800" w:rsidRDefault="00B55800" w:rsidP="001317BE">
      <w:pPr>
        <w:widowControl/>
        <w:rPr>
          <w:rFonts w:ascii="Times New Roman" w:hAnsi="Times New Roman" w:cs="Times New Roman"/>
          <w:sz w:val="28"/>
          <w:szCs w:val="28"/>
        </w:rPr>
      </w:pPr>
    </w:p>
    <w:p w:rsidR="00B55800" w:rsidRDefault="00B55800" w:rsidP="001317BE">
      <w:pPr>
        <w:widowControl/>
        <w:rPr>
          <w:rFonts w:ascii="Times New Roman" w:hAnsi="Times New Roman" w:cs="Times New Roman"/>
          <w:sz w:val="28"/>
          <w:szCs w:val="28"/>
        </w:rPr>
      </w:pPr>
    </w:p>
    <w:tbl>
      <w:tblPr>
        <w:tblW w:w="14482" w:type="dxa"/>
        <w:tblLook w:val="04A0" w:firstRow="1" w:lastRow="0" w:firstColumn="1" w:lastColumn="0" w:noHBand="0" w:noVBand="1"/>
      </w:tblPr>
      <w:tblGrid>
        <w:gridCol w:w="1796"/>
        <w:gridCol w:w="1056"/>
        <w:gridCol w:w="1307"/>
        <w:gridCol w:w="2207"/>
        <w:gridCol w:w="528"/>
        <w:gridCol w:w="491"/>
        <w:gridCol w:w="1023"/>
        <w:gridCol w:w="117"/>
        <w:gridCol w:w="1145"/>
        <w:gridCol w:w="121"/>
        <w:gridCol w:w="2385"/>
        <w:gridCol w:w="117"/>
        <w:gridCol w:w="1062"/>
        <w:gridCol w:w="117"/>
        <w:gridCol w:w="1412"/>
        <w:gridCol w:w="111"/>
      </w:tblGrid>
      <w:tr w:rsidR="00237C3F" w:rsidRPr="00237C3F" w:rsidTr="00237C3F">
        <w:trPr>
          <w:gridAfter w:val="1"/>
          <w:wAfter w:w="114" w:type="dxa"/>
          <w:trHeight w:val="46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7847" w:type="dxa"/>
            <w:gridSpan w:val="11"/>
            <w:vMerge w:val="restart"/>
            <w:tcBorders>
              <w:top w:val="nil"/>
              <w:left w:val="nil"/>
              <w:bottom w:val="nil"/>
              <w:right w:val="nil"/>
            </w:tcBorders>
            <w:shd w:val="clear" w:color="auto" w:fill="auto"/>
            <w:vAlign w:val="center"/>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Приложение 5                                                                                                                                                                                                 к Инструкции о порядке взаимодействия аппарата управления ГПО «Белэнерго» с организациями, входящими в состав ГПО «Белэнерго», при осуществлении централизованных закупок товаров за счет собственных средств этих организаций</w:t>
            </w:r>
          </w:p>
          <w:p w:rsidR="00237C3F" w:rsidRPr="00237C3F" w:rsidRDefault="00237C3F" w:rsidP="00237C3F">
            <w:pPr>
              <w:widowControl/>
              <w:rPr>
                <w:rFonts w:ascii="Arial CYR" w:eastAsia="Times New Roman" w:hAnsi="Arial CYR" w:cs="Arial CYR"/>
                <w:i/>
                <w:color w:val="auto"/>
                <w:sz w:val="20"/>
                <w:szCs w:val="20"/>
              </w:rPr>
            </w:pPr>
            <w:r w:rsidRPr="00237C3F">
              <w:rPr>
                <w:rFonts w:ascii="Arial CYR" w:hAnsi="Arial CYR" w:cs="Arial CYR"/>
                <w:i/>
                <w:sz w:val="20"/>
                <w:szCs w:val="20"/>
              </w:rPr>
              <w:t>(</w:t>
            </w:r>
            <w:r w:rsidRPr="00237C3F">
              <w:rPr>
                <w:rFonts w:ascii="Arial CYR" w:eastAsia="Times New Roman" w:hAnsi="Arial CYR" w:cs="Times New Roman"/>
                <w:i/>
                <w:color w:val="auto"/>
                <w:sz w:val="20"/>
                <w:szCs w:val="20"/>
              </w:rPr>
              <w:t>(в редакции приказа ГПО «Белэнерго» от 01.04.2016 № 86, вступившего в законную силу 01.04.2016)</w:t>
            </w:r>
          </w:p>
        </w:tc>
      </w:tr>
      <w:tr w:rsidR="00237C3F" w:rsidRPr="00237C3F" w:rsidTr="00237C3F">
        <w:trPr>
          <w:gridAfter w:val="1"/>
          <w:wAfter w:w="114" w:type="dxa"/>
          <w:trHeight w:val="810"/>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7847" w:type="dxa"/>
            <w:gridSpan w:val="11"/>
            <w:vMerge/>
            <w:tcBorders>
              <w:top w:val="nil"/>
              <w:left w:val="nil"/>
              <w:bottom w:val="nil"/>
              <w:right w:val="nil"/>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r>
      <w:tr w:rsidR="00237C3F" w:rsidRPr="00237C3F" w:rsidTr="00237C3F">
        <w:trPr>
          <w:trHeight w:val="420"/>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36" w:type="dxa"/>
            <w:gridSpan w:val="2"/>
            <w:tcBorders>
              <w:top w:val="nil"/>
              <w:left w:val="nil"/>
              <w:bottom w:val="nil"/>
              <w:right w:val="nil"/>
            </w:tcBorders>
            <w:shd w:val="clear" w:color="auto" w:fill="auto"/>
            <w:vAlign w:val="center"/>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160" w:type="dxa"/>
            <w:gridSpan w:val="2"/>
            <w:tcBorders>
              <w:top w:val="nil"/>
              <w:left w:val="nil"/>
              <w:bottom w:val="nil"/>
              <w:right w:val="nil"/>
            </w:tcBorders>
            <w:shd w:val="clear" w:color="auto" w:fill="auto"/>
            <w:vAlign w:val="center"/>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45" w:type="dxa"/>
            <w:gridSpan w:val="2"/>
            <w:tcBorders>
              <w:top w:val="nil"/>
              <w:left w:val="nil"/>
              <w:bottom w:val="nil"/>
              <w:right w:val="nil"/>
            </w:tcBorders>
            <w:shd w:val="clear" w:color="auto" w:fill="auto"/>
            <w:vAlign w:val="center"/>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УТВЕРЖДАЮ</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trHeight w:val="115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36" w:type="dxa"/>
            <w:gridSpan w:val="2"/>
            <w:tcBorders>
              <w:top w:val="nil"/>
              <w:left w:val="nil"/>
              <w:bottom w:val="nil"/>
              <w:right w:val="nil"/>
            </w:tcBorders>
            <w:shd w:val="clear" w:color="auto" w:fill="auto"/>
            <w:vAlign w:val="center"/>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160" w:type="dxa"/>
            <w:gridSpan w:val="2"/>
            <w:tcBorders>
              <w:top w:val="nil"/>
              <w:left w:val="nil"/>
              <w:bottom w:val="nil"/>
              <w:right w:val="nil"/>
            </w:tcBorders>
            <w:shd w:val="clear" w:color="auto" w:fill="auto"/>
            <w:vAlign w:val="center"/>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3805" w:type="dxa"/>
            <w:gridSpan w:val="4"/>
            <w:tcBorders>
              <w:top w:val="nil"/>
              <w:left w:val="nil"/>
              <w:bottom w:val="nil"/>
              <w:right w:val="nil"/>
            </w:tcBorders>
            <w:shd w:val="clear" w:color="auto" w:fill="auto"/>
            <w:vAlign w:val="bottom"/>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Руководитель ОАО "Белэнергоснабкомплект" (либо уполномоченный им заместитель)</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11608" w:type="dxa"/>
            <w:gridSpan w:val="11"/>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ИНФОРМАЦИЯ*</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11608" w:type="dxa"/>
            <w:gridSpan w:val="11"/>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о сроках проведения ОАО "БЭСК" централизованных процедур закупок</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11608" w:type="dxa"/>
            <w:gridSpan w:val="11"/>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xml:space="preserve"> за  (квартал) 20__ года</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trHeight w:val="25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36" w:type="dxa"/>
            <w:gridSpan w:val="2"/>
            <w:tcBorders>
              <w:top w:val="nil"/>
              <w:left w:val="nil"/>
              <w:bottom w:val="single" w:sz="4" w:space="0" w:color="auto"/>
              <w:right w:val="nil"/>
            </w:tcBorders>
            <w:shd w:val="clear" w:color="auto" w:fill="auto"/>
            <w:noWrap/>
            <w:vAlign w:val="center"/>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w:t>
            </w:r>
          </w:p>
        </w:tc>
        <w:tc>
          <w:tcPr>
            <w:tcW w:w="1160" w:type="dxa"/>
            <w:gridSpan w:val="2"/>
            <w:tcBorders>
              <w:top w:val="nil"/>
              <w:left w:val="nil"/>
              <w:bottom w:val="single" w:sz="4" w:space="0" w:color="auto"/>
              <w:right w:val="nil"/>
            </w:tcBorders>
            <w:shd w:val="clear" w:color="auto" w:fill="auto"/>
            <w:noWrap/>
            <w:vAlign w:val="center"/>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w:t>
            </w:r>
          </w:p>
        </w:tc>
        <w:tc>
          <w:tcPr>
            <w:tcW w:w="1245" w:type="dxa"/>
            <w:gridSpan w:val="2"/>
            <w:tcBorders>
              <w:top w:val="nil"/>
              <w:left w:val="nil"/>
              <w:bottom w:val="nil"/>
              <w:right w:val="nil"/>
            </w:tcBorders>
            <w:shd w:val="clear" w:color="auto" w:fill="auto"/>
            <w:noWrap/>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trHeight w:val="255"/>
        </w:trPr>
        <w:tc>
          <w:tcPr>
            <w:tcW w:w="1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Наименование организации</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 ТЗ</w:t>
            </w:r>
          </w:p>
        </w:tc>
        <w:tc>
          <w:tcPr>
            <w:tcW w:w="1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Наименова-ние товара</w:t>
            </w:r>
          </w:p>
        </w:tc>
        <w:tc>
          <w:tcPr>
            <w:tcW w:w="22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процедуры закупки</w:t>
            </w:r>
          </w:p>
        </w:tc>
        <w:tc>
          <w:tcPr>
            <w:tcW w:w="23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акцепта</w:t>
            </w:r>
          </w:p>
        </w:tc>
        <w:tc>
          <w:tcPr>
            <w:tcW w:w="1160"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Сумма закупки, руб.</w:t>
            </w:r>
          </w:p>
        </w:tc>
        <w:tc>
          <w:tcPr>
            <w:tcW w:w="124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Состояние процедуры</w:t>
            </w:r>
          </w:p>
        </w:tc>
        <w:tc>
          <w:tcPr>
            <w:tcW w:w="2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Дата и номер заключенного договора (иной результат)</w:t>
            </w:r>
          </w:p>
        </w:tc>
        <w:tc>
          <w:tcPr>
            <w:tcW w:w="120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Условия договора</w:t>
            </w:r>
          </w:p>
        </w:tc>
        <w:tc>
          <w:tcPr>
            <w:tcW w:w="1560"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Факт выполне-ния договора</w:t>
            </w:r>
          </w:p>
        </w:tc>
      </w:tr>
      <w:tr w:rsidR="00237C3F" w:rsidRPr="00237C3F" w:rsidTr="00237C3F">
        <w:trPr>
          <w:trHeight w:val="600"/>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2263" w:type="dxa"/>
            <w:vMerge/>
            <w:tcBorders>
              <w:top w:val="single" w:sz="4" w:space="0" w:color="auto"/>
              <w:left w:val="single" w:sz="4" w:space="0" w:color="auto"/>
              <w:bottom w:val="single" w:sz="4" w:space="0" w:color="000000"/>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236" w:type="dxa"/>
            <w:gridSpan w:val="2"/>
            <w:vMerge/>
            <w:tcBorders>
              <w:top w:val="nil"/>
              <w:left w:val="single" w:sz="4" w:space="0" w:color="auto"/>
              <w:bottom w:val="single" w:sz="4" w:space="0" w:color="auto"/>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160" w:type="dxa"/>
            <w:gridSpan w:val="2"/>
            <w:vMerge/>
            <w:tcBorders>
              <w:top w:val="nil"/>
              <w:left w:val="single" w:sz="4" w:space="0" w:color="auto"/>
              <w:bottom w:val="single" w:sz="4" w:space="0" w:color="000000"/>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245" w:type="dxa"/>
            <w:gridSpan w:val="2"/>
            <w:vMerge/>
            <w:tcBorders>
              <w:top w:val="single" w:sz="4" w:space="0" w:color="auto"/>
              <w:left w:val="single" w:sz="4" w:space="0" w:color="auto"/>
              <w:bottom w:val="single" w:sz="4" w:space="0" w:color="000000"/>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2560" w:type="dxa"/>
            <w:gridSpan w:val="2"/>
            <w:vMerge/>
            <w:tcBorders>
              <w:top w:val="single" w:sz="4" w:space="0" w:color="auto"/>
              <w:left w:val="single" w:sz="4" w:space="0" w:color="auto"/>
              <w:bottom w:val="single" w:sz="4" w:space="0" w:color="000000"/>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200" w:type="dxa"/>
            <w:gridSpan w:val="2"/>
            <w:vMerge/>
            <w:tcBorders>
              <w:top w:val="single" w:sz="4" w:space="0" w:color="auto"/>
              <w:left w:val="single" w:sz="4" w:space="0" w:color="auto"/>
              <w:bottom w:val="single" w:sz="4" w:space="0" w:color="auto"/>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c>
          <w:tcPr>
            <w:tcW w:w="1560" w:type="dxa"/>
            <w:gridSpan w:val="2"/>
            <w:vMerge/>
            <w:tcBorders>
              <w:top w:val="single" w:sz="4" w:space="0" w:color="auto"/>
              <w:left w:val="single" w:sz="4" w:space="0" w:color="auto"/>
              <w:bottom w:val="single" w:sz="4" w:space="0" w:color="000000"/>
              <w:right w:val="single" w:sz="4" w:space="0" w:color="auto"/>
            </w:tcBorders>
            <w:vAlign w:val="center"/>
            <w:hideMark/>
          </w:tcPr>
          <w:p w:rsidR="00237C3F" w:rsidRPr="00237C3F" w:rsidRDefault="00237C3F" w:rsidP="00237C3F">
            <w:pPr>
              <w:widowControl/>
              <w:rPr>
                <w:rFonts w:ascii="Arial CYR" w:eastAsia="Times New Roman" w:hAnsi="Arial CYR" w:cs="Arial CYR"/>
                <w:i/>
                <w:color w:val="auto"/>
                <w:sz w:val="20"/>
                <w:szCs w:val="20"/>
              </w:rPr>
            </w:pPr>
          </w:p>
        </w:tc>
      </w:tr>
      <w:tr w:rsidR="00237C3F" w:rsidRPr="00237C3F" w:rsidTr="00237C3F">
        <w:trPr>
          <w:trHeight w:val="255"/>
        </w:trPr>
        <w:tc>
          <w:tcPr>
            <w:tcW w:w="1840" w:type="dxa"/>
            <w:tcBorders>
              <w:top w:val="nil"/>
              <w:left w:val="single" w:sz="4" w:space="0" w:color="auto"/>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1</w:t>
            </w:r>
          </w:p>
        </w:tc>
        <w:tc>
          <w:tcPr>
            <w:tcW w:w="1080" w:type="dxa"/>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2</w:t>
            </w:r>
          </w:p>
        </w:tc>
        <w:tc>
          <w:tcPr>
            <w:tcW w:w="1338" w:type="dxa"/>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3</w:t>
            </w:r>
          </w:p>
        </w:tc>
        <w:tc>
          <w:tcPr>
            <w:tcW w:w="2263" w:type="dxa"/>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4</w:t>
            </w:r>
          </w:p>
        </w:tc>
        <w:tc>
          <w:tcPr>
            <w:tcW w:w="236"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5</w:t>
            </w:r>
          </w:p>
        </w:tc>
        <w:tc>
          <w:tcPr>
            <w:tcW w:w="1160"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6</w:t>
            </w:r>
          </w:p>
        </w:tc>
        <w:tc>
          <w:tcPr>
            <w:tcW w:w="1245"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7</w:t>
            </w:r>
          </w:p>
        </w:tc>
        <w:tc>
          <w:tcPr>
            <w:tcW w:w="2560"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8</w:t>
            </w:r>
          </w:p>
        </w:tc>
        <w:tc>
          <w:tcPr>
            <w:tcW w:w="1200"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9</w:t>
            </w:r>
          </w:p>
        </w:tc>
        <w:tc>
          <w:tcPr>
            <w:tcW w:w="1560" w:type="dxa"/>
            <w:gridSpan w:val="2"/>
            <w:tcBorders>
              <w:top w:val="nil"/>
              <w:left w:val="nil"/>
              <w:bottom w:val="single" w:sz="4" w:space="0" w:color="auto"/>
              <w:right w:val="single" w:sz="4" w:space="0" w:color="auto"/>
            </w:tcBorders>
            <w:shd w:val="clear" w:color="auto" w:fill="auto"/>
            <w:noWrap/>
            <w:vAlign w:val="center"/>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10</w:t>
            </w:r>
          </w:p>
        </w:tc>
      </w:tr>
      <w:tr w:rsidR="00237C3F" w:rsidRPr="00237C3F" w:rsidTr="00237C3F">
        <w:trPr>
          <w:trHeight w:val="25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36"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1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trHeight w:val="25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080"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338"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263" w:type="dxa"/>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36"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1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495"/>
        </w:trPr>
        <w:tc>
          <w:tcPr>
            <w:tcW w:w="11608" w:type="dxa"/>
            <w:gridSpan w:val="11"/>
            <w:tcBorders>
              <w:top w:val="nil"/>
              <w:left w:val="nil"/>
              <w:bottom w:val="nil"/>
              <w:right w:val="nil"/>
            </w:tcBorders>
            <w:shd w:val="clear" w:color="auto" w:fill="auto"/>
            <w:vAlign w:val="center"/>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Примечание:</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7803" w:type="dxa"/>
            <w:gridSpan w:val="7"/>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В графе 7 указывается причина  признания процедуры закупки несостоявшейся.</w:t>
            </w: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7803" w:type="dxa"/>
            <w:gridSpan w:val="7"/>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В графе 9 указывается срок поставки, условия оплаты</w:t>
            </w: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7803" w:type="dxa"/>
            <w:gridSpan w:val="7"/>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В графе 10 указывается фактический срок поставки товара</w:t>
            </w: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6643" w:type="dxa"/>
            <w:gridSpan w:val="5"/>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 Информация заполняется за квартал нарастающим итогом.</w:t>
            </w:r>
          </w:p>
        </w:tc>
        <w:tc>
          <w:tcPr>
            <w:tcW w:w="11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Arial CYR" w:eastAsia="Times New Roman" w:hAnsi="Arial CYR" w:cs="Arial CYR"/>
                <w:i/>
                <w:color w:val="auto"/>
                <w:sz w:val="20"/>
                <w:szCs w:val="20"/>
              </w:rPr>
            </w:pP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6643" w:type="dxa"/>
            <w:gridSpan w:val="5"/>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1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Times New Roman" w:eastAsia="Times New Roman" w:hAnsi="Times New Roman" w:cs="Times New Roman"/>
                <w:i/>
                <w:color w:val="auto"/>
                <w:sz w:val="20"/>
                <w:szCs w:val="20"/>
              </w:rPr>
            </w:pPr>
          </w:p>
        </w:tc>
        <w:tc>
          <w:tcPr>
            <w:tcW w:w="1245"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2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r w:rsidR="00237C3F" w:rsidRPr="00237C3F" w:rsidTr="00237C3F">
        <w:trPr>
          <w:gridAfter w:val="1"/>
          <w:wAfter w:w="114" w:type="dxa"/>
          <w:trHeight w:val="255"/>
        </w:trPr>
        <w:tc>
          <w:tcPr>
            <w:tcW w:w="1840" w:type="dxa"/>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c>
          <w:tcPr>
            <w:tcW w:w="4803" w:type="dxa"/>
            <w:gridSpan w:val="4"/>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Ответственный исполнитель</w:t>
            </w:r>
          </w:p>
        </w:tc>
        <w:tc>
          <w:tcPr>
            <w:tcW w:w="116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3805" w:type="dxa"/>
            <w:gridSpan w:val="4"/>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r w:rsidRPr="00237C3F">
              <w:rPr>
                <w:rFonts w:ascii="Arial CYR" w:eastAsia="Times New Roman" w:hAnsi="Arial CYR" w:cs="Arial CYR"/>
                <w:i/>
                <w:color w:val="auto"/>
                <w:sz w:val="20"/>
                <w:szCs w:val="20"/>
              </w:rPr>
              <w:t>Подпись</w:t>
            </w:r>
          </w:p>
        </w:tc>
        <w:tc>
          <w:tcPr>
            <w:tcW w:w="1200" w:type="dxa"/>
            <w:gridSpan w:val="2"/>
            <w:tcBorders>
              <w:top w:val="nil"/>
              <w:left w:val="nil"/>
              <w:bottom w:val="nil"/>
              <w:right w:val="nil"/>
            </w:tcBorders>
            <w:shd w:val="clear" w:color="auto" w:fill="auto"/>
            <w:noWrap/>
            <w:vAlign w:val="bottom"/>
            <w:hideMark/>
          </w:tcPr>
          <w:p w:rsidR="00237C3F" w:rsidRPr="00237C3F" w:rsidRDefault="00237C3F" w:rsidP="00237C3F">
            <w:pPr>
              <w:widowControl/>
              <w:jc w:val="center"/>
              <w:rPr>
                <w:rFonts w:ascii="Arial CYR" w:eastAsia="Times New Roman" w:hAnsi="Arial CYR" w:cs="Arial CYR"/>
                <w:i/>
                <w:color w:val="auto"/>
                <w:sz w:val="20"/>
                <w:szCs w:val="20"/>
              </w:rPr>
            </w:pPr>
          </w:p>
        </w:tc>
        <w:tc>
          <w:tcPr>
            <w:tcW w:w="1560" w:type="dxa"/>
            <w:gridSpan w:val="2"/>
            <w:tcBorders>
              <w:top w:val="nil"/>
              <w:left w:val="nil"/>
              <w:bottom w:val="nil"/>
              <w:right w:val="nil"/>
            </w:tcBorders>
            <w:shd w:val="clear" w:color="auto" w:fill="auto"/>
            <w:noWrap/>
            <w:vAlign w:val="bottom"/>
            <w:hideMark/>
          </w:tcPr>
          <w:p w:rsidR="00237C3F" w:rsidRPr="00237C3F" w:rsidRDefault="00237C3F" w:rsidP="00237C3F">
            <w:pPr>
              <w:widowControl/>
              <w:rPr>
                <w:rFonts w:ascii="Times New Roman" w:eastAsia="Times New Roman" w:hAnsi="Times New Roman" w:cs="Times New Roman"/>
                <w:i/>
                <w:color w:val="auto"/>
                <w:sz w:val="20"/>
                <w:szCs w:val="20"/>
              </w:rPr>
            </w:pPr>
          </w:p>
        </w:tc>
      </w:tr>
    </w:tbl>
    <w:p w:rsidR="00B55800" w:rsidRDefault="00B55800" w:rsidP="001317BE">
      <w:pPr>
        <w:widowControl/>
        <w:rPr>
          <w:rFonts w:ascii="Times New Roman" w:hAnsi="Times New Roman" w:cs="Times New Roman"/>
          <w:sz w:val="28"/>
          <w:szCs w:val="28"/>
        </w:rPr>
        <w:sectPr w:rsidR="00B55800" w:rsidSect="00B55800">
          <w:pgSz w:w="16838" w:h="11906" w:orient="landscape"/>
          <w:pgMar w:top="0" w:right="1134" w:bottom="850" w:left="709" w:header="708" w:footer="708" w:gutter="0"/>
          <w:cols w:space="708"/>
          <w:docGrid w:linePitch="360"/>
        </w:sectPr>
      </w:pPr>
    </w:p>
    <w:p w:rsidR="006D057B" w:rsidRDefault="00D40B0F" w:rsidP="001317BE">
      <w:pPr>
        <w:widowControl/>
        <w:ind w:firstLine="5954"/>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r w:rsidR="006D057B" w:rsidRPr="00E77A05">
        <w:rPr>
          <w:rFonts w:ascii="Times New Roman" w:hAnsi="Times New Roman" w:cs="Times New Roman"/>
          <w:sz w:val="28"/>
          <w:szCs w:val="28"/>
        </w:rPr>
        <w:t>О</w:t>
      </w:r>
    </w:p>
    <w:p w:rsidR="006D057B" w:rsidRDefault="001317BE" w:rsidP="006D057B">
      <w:pPr>
        <w:ind w:left="-142" w:firstLine="6238"/>
        <w:jc w:val="both"/>
        <w:rPr>
          <w:rFonts w:ascii="Times New Roman" w:hAnsi="Times New Roman" w:cs="Times New Roman"/>
          <w:sz w:val="28"/>
          <w:szCs w:val="28"/>
        </w:rPr>
      </w:pPr>
      <w:r>
        <w:rPr>
          <w:rFonts w:ascii="Times New Roman" w:hAnsi="Times New Roman" w:cs="Times New Roman"/>
          <w:sz w:val="28"/>
          <w:szCs w:val="28"/>
        </w:rPr>
        <w:t>п</w:t>
      </w:r>
      <w:r w:rsidR="006D057B" w:rsidRPr="00E77A05">
        <w:rPr>
          <w:rFonts w:ascii="Times New Roman" w:hAnsi="Times New Roman" w:cs="Times New Roman"/>
          <w:sz w:val="28"/>
          <w:szCs w:val="28"/>
        </w:rPr>
        <w:t>риказ ГПО «Белэнерго»</w:t>
      </w:r>
    </w:p>
    <w:p w:rsidR="006D057B" w:rsidRDefault="001317BE" w:rsidP="006D057B">
      <w:pPr>
        <w:ind w:left="-142" w:firstLine="6238"/>
        <w:rPr>
          <w:rFonts w:ascii="Times New Roman" w:hAnsi="Times New Roman" w:cs="Times New Roman"/>
          <w:sz w:val="28"/>
          <w:szCs w:val="28"/>
        </w:rPr>
      </w:pPr>
      <w:r>
        <w:rPr>
          <w:rFonts w:ascii="Times New Roman" w:hAnsi="Times New Roman" w:cs="Times New Roman"/>
          <w:sz w:val="28"/>
          <w:szCs w:val="28"/>
        </w:rPr>
        <w:t>05.12.2015 № 308</w:t>
      </w:r>
    </w:p>
    <w:p w:rsidR="006D057B" w:rsidRDefault="006D057B" w:rsidP="006D057B">
      <w:pPr>
        <w:ind w:left="-142"/>
      </w:pPr>
      <w:r w:rsidRPr="00E77A05">
        <w:rPr>
          <w:rFonts w:ascii="Times New Roman" w:hAnsi="Times New Roman" w:cs="Times New Roman"/>
          <w:sz w:val="28"/>
          <w:szCs w:val="28"/>
        </w:rPr>
        <w:t xml:space="preserve">ИНСТРУКЦИЯ </w:t>
      </w:r>
    </w:p>
    <w:p w:rsidR="006D057B" w:rsidRPr="001D3E2D" w:rsidRDefault="006D057B" w:rsidP="006D057B">
      <w:pPr>
        <w:ind w:left="-142"/>
        <w:rPr>
          <w:rFonts w:ascii="Times New Roman" w:hAnsi="Times New Roman" w:cs="Times New Roman"/>
          <w:sz w:val="28"/>
          <w:szCs w:val="28"/>
        </w:rPr>
      </w:pPr>
      <w:r w:rsidRPr="001D3E2D">
        <w:rPr>
          <w:rFonts w:ascii="Times New Roman" w:hAnsi="Times New Roman" w:cs="Times New Roman"/>
          <w:sz w:val="28"/>
          <w:szCs w:val="28"/>
        </w:rPr>
        <w:t>о порядке согласования аппаратом управления</w:t>
      </w:r>
    </w:p>
    <w:p w:rsidR="006D057B" w:rsidRPr="001D3E2D" w:rsidRDefault="006D057B" w:rsidP="006D057B">
      <w:pPr>
        <w:ind w:left="-142"/>
        <w:rPr>
          <w:rFonts w:ascii="Times New Roman" w:hAnsi="Times New Roman" w:cs="Times New Roman"/>
          <w:sz w:val="28"/>
          <w:szCs w:val="28"/>
        </w:rPr>
      </w:pPr>
      <w:r w:rsidRPr="001D3E2D">
        <w:rPr>
          <w:rFonts w:ascii="Times New Roman" w:hAnsi="Times New Roman" w:cs="Times New Roman"/>
          <w:sz w:val="28"/>
          <w:szCs w:val="28"/>
        </w:rPr>
        <w:t xml:space="preserve">ГПО «Белэнерго»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w:t>
      </w:r>
    </w:p>
    <w:p w:rsidR="006D057B" w:rsidRDefault="006D057B" w:rsidP="006D057B">
      <w:pPr>
        <w:ind w:left="-142"/>
        <w:rPr>
          <w:rFonts w:ascii="Times New Roman" w:hAnsi="Times New Roman" w:cs="Times New Roman"/>
          <w:sz w:val="28"/>
          <w:szCs w:val="28"/>
        </w:rPr>
      </w:pPr>
      <w:r w:rsidRPr="001D3E2D">
        <w:rPr>
          <w:rFonts w:ascii="Times New Roman" w:hAnsi="Times New Roman" w:cs="Times New Roman"/>
          <w:sz w:val="28"/>
          <w:szCs w:val="28"/>
        </w:rPr>
        <w:t>при осуществлении закупок товаров</w:t>
      </w:r>
      <w:r w:rsidRPr="00D61590">
        <w:rPr>
          <w:rFonts w:ascii="Times New Roman" w:hAnsi="Times New Roman" w:cs="Times New Roman"/>
          <w:sz w:val="28"/>
          <w:szCs w:val="28"/>
        </w:rPr>
        <w:t xml:space="preserve"> </w:t>
      </w:r>
      <w:r w:rsidRPr="00686222">
        <w:rPr>
          <w:rFonts w:ascii="Times New Roman" w:hAnsi="Times New Roman" w:cs="Times New Roman"/>
          <w:sz w:val="28"/>
          <w:szCs w:val="28"/>
        </w:rPr>
        <w:t>организа</w:t>
      </w:r>
      <w:r>
        <w:rPr>
          <w:rFonts w:ascii="Times New Roman" w:hAnsi="Times New Roman" w:cs="Times New Roman"/>
          <w:sz w:val="28"/>
          <w:szCs w:val="28"/>
        </w:rPr>
        <w:t>-</w:t>
      </w:r>
    </w:p>
    <w:p w:rsidR="006D057B" w:rsidRPr="001D3E2D" w:rsidRDefault="006D057B" w:rsidP="006D057B">
      <w:pPr>
        <w:ind w:left="-142"/>
        <w:rPr>
          <w:rFonts w:ascii="Times New Roman" w:hAnsi="Times New Roman" w:cs="Times New Roman"/>
          <w:sz w:val="28"/>
          <w:szCs w:val="28"/>
        </w:rPr>
      </w:pPr>
      <w:r w:rsidRPr="00686222">
        <w:rPr>
          <w:rFonts w:ascii="Times New Roman" w:hAnsi="Times New Roman" w:cs="Times New Roman"/>
          <w:sz w:val="28"/>
          <w:szCs w:val="28"/>
        </w:rPr>
        <w:t>циями, входящими в состав ГПО «Белэнерго»</w:t>
      </w:r>
    </w:p>
    <w:p w:rsidR="006D057B" w:rsidRDefault="006D057B" w:rsidP="006D057B">
      <w:pPr>
        <w:ind w:left="-142" w:firstLine="568"/>
        <w:rPr>
          <w:rFonts w:ascii="Times New Roman" w:hAnsi="Times New Roman" w:cs="Times New Roman"/>
          <w:sz w:val="28"/>
          <w:szCs w:val="28"/>
        </w:rPr>
      </w:pPr>
    </w:p>
    <w:p w:rsidR="006D057B" w:rsidRPr="00074BD6" w:rsidRDefault="006D057B" w:rsidP="006D057B">
      <w:pPr>
        <w:ind w:left="-142" w:firstLine="568"/>
        <w:jc w:val="both"/>
        <w:rPr>
          <w:rFonts w:ascii="Times New Roman" w:hAnsi="Times New Roman" w:cs="Times New Roman"/>
          <w:sz w:val="28"/>
          <w:szCs w:val="28"/>
        </w:rPr>
      </w:pPr>
      <w:r w:rsidRPr="00E77A05">
        <w:rPr>
          <w:rFonts w:ascii="Times New Roman" w:hAnsi="Times New Roman" w:cs="Times New Roman"/>
          <w:sz w:val="28"/>
          <w:szCs w:val="28"/>
        </w:rPr>
        <w:tab/>
        <w:t xml:space="preserve">1. </w:t>
      </w:r>
      <w:r>
        <w:rPr>
          <w:rFonts w:ascii="Times New Roman" w:hAnsi="Times New Roman" w:cs="Times New Roman"/>
          <w:sz w:val="28"/>
          <w:szCs w:val="28"/>
        </w:rPr>
        <w:t xml:space="preserve">Настоящая Инструкция </w:t>
      </w:r>
      <w:r w:rsidRPr="00E77A05">
        <w:rPr>
          <w:rFonts w:ascii="Times New Roman" w:hAnsi="Times New Roman" w:cs="Times New Roman"/>
          <w:sz w:val="28"/>
          <w:szCs w:val="28"/>
        </w:rPr>
        <w:t xml:space="preserve">определяет порядок согласования аппаратом </w:t>
      </w:r>
      <w:r w:rsidRPr="00074BD6">
        <w:rPr>
          <w:rFonts w:ascii="Times New Roman" w:hAnsi="Times New Roman" w:cs="Times New Roman"/>
          <w:sz w:val="28"/>
          <w:szCs w:val="28"/>
        </w:rPr>
        <w:t>управления ГПО «Белэнерго» технической заявки, задания организаций, входящих в состав ГПО «Белэнерго» (далее - организации), при осуществлении закупок товаров (далее–Инструкция).</w:t>
      </w:r>
    </w:p>
    <w:p w:rsidR="006D057B" w:rsidRPr="00074BD6" w:rsidRDefault="006D057B" w:rsidP="006D057B">
      <w:pPr>
        <w:ind w:left="-142" w:firstLine="568"/>
        <w:jc w:val="both"/>
        <w:rPr>
          <w:rFonts w:ascii="Times New Roman" w:hAnsi="Times New Roman" w:cs="Times New Roman"/>
          <w:sz w:val="28"/>
          <w:szCs w:val="28"/>
        </w:rPr>
      </w:pPr>
      <w:r w:rsidRPr="00074BD6">
        <w:rPr>
          <w:rFonts w:ascii="Times New Roman" w:hAnsi="Times New Roman" w:cs="Times New Roman"/>
          <w:sz w:val="28"/>
          <w:szCs w:val="28"/>
        </w:rPr>
        <w:t>2. Для организации закупок товаров организация представляет в аппарат управления ГПО «Белэнерго»</w:t>
      </w:r>
      <w:r w:rsidRPr="00074BD6" w:rsidDel="00A627AF">
        <w:rPr>
          <w:rFonts w:ascii="Times New Roman" w:hAnsi="Times New Roman" w:cs="Times New Roman"/>
          <w:sz w:val="28"/>
          <w:szCs w:val="28"/>
        </w:rPr>
        <w:t xml:space="preserve"> </w:t>
      </w:r>
      <w:r w:rsidRPr="00074BD6">
        <w:rPr>
          <w:rFonts w:ascii="Times New Roman" w:hAnsi="Times New Roman" w:cs="Times New Roman"/>
          <w:sz w:val="28"/>
          <w:szCs w:val="28"/>
        </w:rPr>
        <w:t xml:space="preserve"> для  согласования оформленные в соответствии с настоящей Инструкцией: </w:t>
      </w:r>
    </w:p>
    <w:p w:rsidR="002841B9"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sz w:val="28"/>
          <w:szCs w:val="28"/>
        </w:rPr>
        <w:t>2.1. техническую заявку при  осуществлении закупки товаров за счет собственных средств в соответствии с</w:t>
      </w:r>
      <w:r w:rsidRPr="00074BD6">
        <w:rPr>
          <w:rFonts w:ascii="Times New Roman" w:hAnsi="Times New Roman" w:cs="Times New Roman"/>
          <w:color w:val="auto"/>
          <w:sz w:val="28"/>
          <w:szCs w:val="28"/>
        </w:rPr>
        <w:t xml:space="preserve"> </w:t>
      </w:r>
      <w:r w:rsidRPr="00074BD6">
        <w:rPr>
          <w:rStyle w:val="39pt"/>
          <w:b w:val="0"/>
          <w:bCs w:val="0"/>
          <w:color w:val="auto"/>
          <w:sz w:val="28"/>
          <w:szCs w:val="28"/>
        </w:rPr>
        <w:t xml:space="preserve">постановлением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w:t>
      </w:r>
      <w:r w:rsidRPr="00074BD6">
        <w:rPr>
          <w:rFonts w:ascii="Times New Roman" w:hAnsi="Times New Roman" w:cs="Times New Roman"/>
          <w:bCs/>
          <w:color w:val="auto"/>
          <w:sz w:val="28"/>
          <w:szCs w:val="28"/>
        </w:rPr>
        <w:t xml:space="preserve">(Национальный реестр правовых актов Республики Беларусь, 2012 г., № 5/35434) </w:t>
      </w:r>
      <w:r w:rsidRPr="00074BD6">
        <w:rPr>
          <w:rFonts w:ascii="Times New Roman" w:hAnsi="Times New Roman" w:cs="Times New Roman"/>
          <w:color w:val="auto"/>
          <w:sz w:val="28"/>
          <w:szCs w:val="28"/>
        </w:rPr>
        <w:t>сог</w:t>
      </w:r>
      <w:r w:rsidR="002841B9" w:rsidRPr="00074BD6">
        <w:rPr>
          <w:rFonts w:ascii="Times New Roman" w:hAnsi="Times New Roman" w:cs="Times New Roman"/>
          <w:color w:val="auto"/>
          <w:sz w:val="28"/>
          <w:szCs w:val="28"/>
        </w:rPr>
        <w:t>ласно приложению 1 к Инструкции</w:t>
      </w:r>
      <w:r w:rsidRPr="00074BD6">
        <w:rPr>
          <w:rFonts w:ascii="Times New Roman" w:hAnsi="Times New Roman" w:cs="Times New Roman"/>
          <w:color w:val="auto"/>
          <w:sz w:val="28"/>
          <w:szCs w:val="28"/>
        </w:rPr>
        <w:t>;</w:t>
      </w:r>
      <w:r w:rsidR="00074BD6" w:rsidRPr="00074BD6">
        <w:rPr>
          <w:rFonts w:ascii="Times New Roman" w:hAnsi="Times New Roman" w:cs="Times New Roman"/>
          <w:color w:val="auto"/>
          <w:sz w:val="28"/>
          <w:szCs w:val="28"/>
        </w:rPr>
        <w:t xml:space="preserve"> </w:t>
      </w:r>
      <w:r w:rsidR="002841B9" w:rsidRPr="00074BD6">
        <w:rPr>
          <w:rFonts w:ascii="Times New Roman" w:hAnsi="Times New Roman" w:cs="Times New Roman"/>
          <w:i/>
          <w:color w:val="auto"/>
          <w:sz w:val="28"/>
          <w:szCs w:val="28"/>
        </w:rPr>
        <w:t>(</w:t>
      </w:r>
      <w:r w:rsidR="002841B9" w:rsidRPr="00074BD6">
        <w:rPr>
          <w:rFonts w:ascii="Times New Roman" w:hAnsi="Times New Roman" w:cs="Times New Roman"/>
          <w:i/>
          <w:sz w:val="28"/>
          <w:szCs w:val="28"/>
        </w:rPr>
        <w:t>в редакции приказа ГПО «Белэнерго» от 28.01.2019 № 24, вступившего в законную силу 28.01.2019)</w:t>
      </w:r>
    </w:p>
    <w:p w:rsidR="000E256F" w:rsidRPr="00074BD6" w:rsidRDefault="006D057B" w:rsidP="000E256F">
      <w:pPr>
        <w:ind w:left="-142" w:firstLine="568"/>
        <w:jc w:val="both"/>
        <w:rPr>
          <w:rStyle w:val="39pt"/>
          <w:b w:val="0"/>
          <w:sz w:val="28"/>
          <w:szCs w:val="28"/>
        </w:rPr>
      </w:pPr>
      <w:r w:rsidRPr="00074BD6">
        <w:rPr>
          <w:rFonts w:ascii="Times New Roman" w:hAnsi="Times New Roman" w:cs="Times New Roman"/>
          <w:sz w:val="28"/>
          <w:szCs w:val="28"/>
        </w:rPr>
        <w:t>2.2. технические задания при</w:t>
      </w:r>
      <w:r w:rsidRPr="00074BD6" w:rsidDel="00A627AF">
        <w:rPr>
          <w:rFonts w:ascii="Times New Roman" w:hAnsi="Times New Roman" w:cs="Times New Roman"/>
          <w:sz w:val="28"/>
          <w:szCs w:val="28"/>
        </w:rPr>
        <w:t xml:space="preserve"> </w:t>
      </w:r>
      <w:r w:rsidRPr="00074BD6">
        <w:rPr>
          <w:rFonts w:ascii="Times New Roman" w:hAnsi="Times New Roman" w:cs="Times New Roman"/>
          <w:sz w:val="28"/>
          <w:szCs w:val="28"/>
        </w:rPr>
        <w:t xml:space="preserve">осуществлении закупки товаров для строительства объектов в соответствии с </w:t>
      </w:r>
      <w:r w:rsidRPr="00074BD6">
        <w:rPr>
          <w:rFonts w:ascii="Times New Roman" w:hAnsi="Times New Roman" w:cs="Times New Roman"/>
          <w:bCs/>
          <w:sz w:val="28"/>
          <w:szCs w:val="28"/>
        </w:rPr>
        <w:t xml:space="preserve">Положением о порядке организации и проведения процедур закупок товаров (работ, услуг) при строительстве объектов, утвержденного постановлением Совета Министров Республики Беларусь от 31 января 2014 г. № 88 </w:t>
      </w:r>
      <w:r w:rsidRPr="00074BD6">
        <w:rPr>
          <w:rFonts w:ascii="Times New Roman" w:hAnsi="Times New Roman" w:cs="Times New Roman"/>
          <w:bCs/>
          <w:color w:val="auto"/>
          <w:sz w:val="28"/>
          <w:szCs w:val="28"/>
        </w:rPr>
        <w:t xml:space="preserve">«Об организации и проведении процедур закупок товаров (работ, услуг) и расчетах между заказчиком и подрядчиком при строительстве объектов» </w:t>
      </w:r>
      <w:hyperlink r:id="rId8" w:history="1">
        <w:r w:rsidRPr="00074BD6">
          <w:rPr>
            <w:rFonts w:ascii="Times New Roman" w:hAnsi="Times New Roman" w:cs="Times New Roman"/>
            <w:bCs/>
            <w:iCs/>
            <w:color w:val="auto"/>
            <w:sz w:val="28"/>
            <w:szCs w:val="28"/>
          </w:rPr>
          <w:t>(Национальный правовой Интернет-портал Республики Беларусь, 11.02.2014, 5/38400)</w:t>
        </w:r>
      </w:hyperlink>
      <w:r w:rsidR="000E256F" w:rsidRPr="00074BD6">
        <w:rPr>
          <w:rFonts w:ascii="Times New Roman" w:hAnsi="Times New Roman" w:cs="Times New Roman"/>
          <w:bCs/>
          <w:iCs/>
          <w:color w:val="auto"/>
          <w:sz w:val="28"/>
          <w:szCs w:val="28"/>
        </w:rPr>
        <w:t xml:space="preserve">, </w:t>
      </w:r>
      <w:r w:rsidR="000E256F" w:rsidRPr="00074BD6">
        <w:rPr>
          <w:rStyle w:val="39pt"/>
          <w:b w:val="0"/>
          <w:i/>
          <w:sz w:val="28"/>
          <w:szCs w:val="28"/>
        </w:rPr>
        <w:t>Инструкцией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от 01.10.2018 № 223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000E256F" w:rsidRPr="00074BD6">
        <w:rPr>
          <w:rStyle w:val="39pt"/>
          <w:b w:val="0"/>
          <w:sz w:val="28"/>
          <w:szCs w:val="28"/>
        </w:rPr>
        <w:t>,</w:t>
      </w:r>
      <w:r w:rsidR="000E256F" w:rsidRPr="00074BD6">
        <w:rPr>
          <w:rStyle w:val="39pt"/>
          <w:sz w:val="28"/>
          <w:szCs w:val="28"/>
        </w:rPr>
        <w:t xml:space="preserve"> </w:t>
      </w:r>
      <w:r w:rsidR="000E256F" w:rsidRPr="00074BD6">
        <w:rPr>
          <w:rFonts w:ascii="Times New Roman" w:hAnsi="Times New Roman" w:cs="Times New Roman"/>
          <w:sz w:val="28"/>
          <w:szCs w:val="28"/>
        </w:rPr>
        <w:t>согласно приложению 2 к Инструкции:</w:t>
      </w:r>
      <w:r w:rsidR="00074BD6" w:rsidRPr="00074BD6">
        <w:rPr>
          <w:rFonts w:ascii="Times New Roman" w:hAnsi="Times New Roman" w:cs="Times New Roman"/>
          <w:sz w:val="28"/>
          <w:szCs w:val="28"/>
        </w:rPr>
        <w:t xml:space="preserve"> </w:t>
      </w:r>
      <w:r w:rsidR="000E256F" w:rsidRPr="00074BD6">
        <w:rPr>
          <w:rFonts w:ascii="Times New Roman" w:hAnsi="Times New Roman" w:cs="Times New Roman"/>
          <w:b/>
          <w:sz w:val="28"/>
          <w:szCs w:val="28"/>
        </w:rPr>
        <w:t>(</w:t>
      </w:r>
      <w:r w:rsidR="000E256F" w:rsidRPr="00074BD6">
        <w:rPr>
          <w:rStyle w:val="39pt"/>
          <w:b w:val="0"/>
          <w:i/>
          <w:sz w:val="28"/>
          <w:szCs w:val="28"/>
        </w:rPr>
        <w:t>в редакции приказа ГПО «Белэнерго» от 29.10.2018 № 248, вступившего в законную силу 01.11.2018)</w:t>
      </w:r>
    </w:p>
    <w:p w:rsidR="002841B9"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sz w:val="28"/>
          <w:szCs w:val="28"/>
        </w:rPr>
        <w:t xml:space="preserve">при принятии организацией решения </w:t>
      </w:r>
      <w:r w:rsidR="002841B9" w:rsidRPr="00074BD6">
        <w:rPr>
          <w:rFonts w:ascii="Times New Roman" w:hAnsi="Times New Roman" w:cs="Times New Roman"/>
          <w:i/>
          <w:sz w:val="28"/>
          <w:szCs w:val="28"/>
        </w:rPr>
        <w:t>об</w:t>
      </w:r>
      <w:r w:rsidRPr="00074BD6">
        <w:rPr>
          <w:rFonts w:ascii="Times New Roman" w:hAnsi="Times New Roman" w:cs="Times New Roman"/>
          <w:sz w:val="28"/>
          <w:szCs w:val="28"/>
        </w:rPr>
        <w:t xml:space="preserve"> организации процедуры закупки в </w:t>
      </w:r>
      <w:r w:rsidR="002841B9" w:rsidRPr="00074BD6">
        <w:rPr>
          <w:rFonts w:ascii="Times New Roman" w:hAnsi="Times New Roman" w:cs="Times New Roman"/>
          <w:i/>
          <w:color w:val="auto"/>
          <w:spacing w:val="-1"/>
          <w:sz w:val="28"/>
          <w:szCs w:val="28"/>
        </w:rPr>
        <w:t>ОАО «Белэнергоснабкомплект» (далее – ОАО</w:t>
      </w:r>
      <w:r w:rsidR="002841B9" w:rsidRPr="00074BD6">
        <w:rPr>
          <w:rFonts w:ascii="Times New Roman" w:hAnsi="Times New Roman" w:cs="Times New Roman"/>
          <w:i/>
          <w:color w:val="auto"/>
          <w:sz w:val="28"/>
          <w:szCs w:val="28"/>
        </w:rPr>
        <w:t xml:space="preserve"> «БЭСК»)</w:t>
      </w:r>
      <w:r w:rsidRPr="00074BD6">
        <w:rPr>
          <w:rFonts w:ascii="Times New Roman" w:hAnsi="Times New Roman" w:cs="Times New Roman"/>
          <w:color w:val="auto"/>
          <w:sz w:val="28"/>
          <w:szCs w:val="28"/>
        </w:rPr>
        <w:t xml:space="preserve"> </w:t>
      </w:r>
      <w:r w:rsidRPr="00074BD6">
        <w:rPr>
          <w:rFonts w:ascii="Times New Roman" w:hAnsi="Times New Roman" w:cs="Times New Roman"/>
          <w:sz w:val="28"/>
          <w:szCs w:val="28"/>
        </w:rPr>
        <w:t>в соответствии с заключенным договором на организацию и проведение торгов (переговоров) на поставку товаров для строительства объекта независимо от стоимости закупаемого товара</w:t>
      </w:r>
      <w:r w:rsidR="002841B9" w:rsidRPr="00074BD6">
        <w:rPr>
          <w:rFonts w:ascii="Times New Roman" w:hAnsi="Times New Roman" w:cs="Times New Roman"/>
          <w:sz w:val="28"/>
          <w:szCs w:val="28"/>
        </w:rPr>
        <w:t>;</w:t>
      </w:r>
      <w:r w:rsidR="00074BD6" w:rsidRPr="00074BD6">
        <w:rPr>
          <w:rFonts w:ascii="Times New Roman" w:hAnsi="Times New Roman" w:cs="Times New Roman"/>
          <w:sz w:val="28"/>
          <w:szCs w:val="28"/>
        </w:rPr>
        <w:t xml:space="preserve"> </w:t>
      </w:r>
      <w:r w:rsidR="002841B9" w:rsidRPr="00074BD6">
        <w:rPr>
          <w:rFonts w:ascii="Times New Roman" w:hAnsi="Times New Roman" w:cs="Times New Roman"/>
          <w:i/>
          <w:sz w:val="28"/>
          <w:szCs w:val="28"/>
        </w:rPr>
        <w:t xml:space="preserve">(в редакции приказа ГПО «Белэнерго» от 28.01.2019 № 24, </w:t>
      </w:r>
      <w:r w:rsidR="002841B9" w:rsidRPr="00074BD6">
        <w:rPr>
          <w:rFonts w:ascii="Times New Roman" w:hAnsi="Times New Roman" w:cs="Times New Roman"/>
          <w:i/>
          <w:sz w:val="28"/>
          <w:szCs w:val="28"/>
        </w:rPr>
        <w:lastRenderedPageBreak/>
        <w:t>вступившего в законную силу 28.01.2019)</w:t>
      </w:r>
      <w:r w:rsidR="00074BD6" w:rsidRPr="00074BD6">
        <w:rPr>
          <w:rFonts w:ascii="Times New Roman" w:hAnsi="Times New Roman" w:cs="Times New Roman"/>
          <w:i/>
          <w:sz w:val="28"/>
          <w:szCs w:val="28"/>
        </w:rPr>
        <w:t xml:space="preserve"> </w:t>
      </w:r>
    </w:p>
    <w:p w:rsidR="00237C3F" w:rsidRPr="00074BD6" w:rsidRDefault="006D057B" w:rsidP="00237C3F">
      <w:pPr>
        <w:ind w:left="-142" w:firstLine="568"/>
        <w:jc w:val="both"/>
        <w:rPr>
          <w:rFonts w:ascii="Times New Roman" w:hAnsi="Times New Roman" w:cs="Times New Roman"/>
          <w:i/>
          <w:sz w:val="28"/>
          <w:szCs w:val="28"/>
        </w:rPr>
      </w:pPr>
      <w:r w:rsidRPr="00074BD6">
        <w:rPr>
          <w:rFonts w:ascii="Times New Roman" w:hAnsi="Times New Roman" w:cs="Times New Roman"/>
          <w:i/>
          <w:sz w:val="28"/>
          <w:szCs w:val="28"/>
        </w:rPr>
        <w:t xml:space="preserve">если стоимость товара составляет </w:t>
      </w:r>
      <w:r w:rsidR="00237C3F" w:rsidRPr="00074BD6">
        <w:rPr>
          <w:rFonts w:ascii="Times New Roman" w:hAnsi="Times New Roman" w:cs="Times New Roman"/>
          <w:i/>
          <w:sz w:val="28"/>
          <w:szCs w:val="28"/>
        </w:rPr>
        <w:t>10</w:t>
      </w:r>
      <w:r w:rsidRPr="00074BD6">
        <w:rPr>
          <w:rFonts w:ascii="Times New Roman" w:hAnsi="Times New Roman" w:cs="Times New Roman"/>
          <w:i/>
          <w:sz w:val="28"/>
          <w:szCs w:val="28"/>
        </w:rPr>
        <w:t> 000 и более базовых величин.</w:t>
      </w:r>
      <w:r w:rsidR="00237C3F" w:rsidRPr="00074BD6">
        <w:rPr>
          <w:rFonts w:ascii="Times New Roman" w:hAnsi="Times New Roman" w:cs="Times New Roman"/>
          <w:i/>
          <w:sz w:val="28"/>
          <w:szCs w:val="28"/>
        </w:rPr>
        <w:t xml:space="preserve"> (в редакции приказа ГПО «Белэнерго» от 01.04.2016 № 86, вступившего в законную силу 01.04.2016)</w:t>
      </w:r>
    </w:p>
    <w:p w:rsidR="002841B9"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sz w:val="28"/>
          <w:szCs w:val="28"/>
        </w:rPr>
        <w:t>2.3. задания на государственную закупку, если</w:t>
      </w:r>
      <w:r w:rsidRPr="00074BD6">
        <w:rPr>
          <w:rFonts w:ascii="Times New Roman" w:hAnsi="Times New Roman" w:cs="Times New Roman"/>
          <w:color w:val="auto"/>
          <w:spacing w:val="-1"/>
          <w:sz w:val="28"/>
          <w:szCs w:val="28"/>
        </w:rPr>
        <w:t xml:space="preserve"> государственная закупка осуществляется </w:t>
      </w:r>
      <w:r w:rsidRPr="00074BD6">
        <w:rPr>
          <w:rFonts w:ascii="Times New Roman" w:hAnsi="Times New Roman" w:cs="Times New Roman"/>
          <w:color w:val="auto"/>
          <w:sz w:val="28"/>
          <w:szCs w:val="28"/>
        </w:rPr>
        <w:t>ОАО «БЭСК»,</w:t>
      </w:r>
      <w:r w:rsidRPr="00074BD6">
        <w:rPr>
          <w:rFonts w:ascii="Times New Roman" w:hAnsi="Times New Roman" w:cs="Times New Roman"/>
          <w:sz w:val="28"/>
          <w:szCs w:val="28"/>
        </w:rPr>
        <w:t xml:space="preserve"> согласно приложению 3 к Инструкции. </w:t>
      </w:r>
      <w:r w:rsidR="002841B9" w:rsidRPr="00074BD6">
        <w:rPr>
          <w:rFonts w:ascii="Times New Roman" w:hAnsi="Times New Roman" w:cs="Times New Roman"/>
          <w:i/>
          <w:sz w:val="28"/>
          <w:szCs w:val="28"/>
        </w:rPr>
        <w:t>(в редакции приказа ГПО «Белэнерго» от 28.01.2019 № 24, вступившего в законную силу 28.01.2019)</w:t>
      </w:r>
    </w:p>
    <w:p w:rsidR="006D057B" w:rsidRPr="00074BD6" w:rsidRDefault="006D057B" w:rsidP="006D057B">
      <w:pPr>
        <w:ind w:left="-142" w:firstLine="568"/>
        <w:jc w:val="both"/>
        <w:rPr>
          <w:rFonts w:ascii="Times New Roman" w:hAnsi="Times New Roman" w:cs="Times New Roman"/>
          <w:sz w:val="28"/>
          <w:szCs w:val="28"/>
        </w:rPr>
      </w:pPr>
      <w:r w:rsidRPr="00074BD6">
        <w:rPr>
          <w:rFonts w:ascii="Times New Roman" w:hAnsi="Times New Roman" w:cs="Times New Roman"/>
          <w:sz w:val="28"/>
          <w:szCs w:val="28"/>
        </w:rPr>
        <w:t>3. Представляемые организацией техническая заявка, техническое задание, задание на государственную закупку товаров</w:t>
      </w:r>
      <w:r w:rsidR="00237C3F" w:rsidRPr="00074BD6">
        <w:rPr>
          <w:rFonts w:ascii="Times New Roman" w:hAnsi="Times New Roman" w:cs="Times New Roman"/>
          <w:sz w:val="28"/>
          <w:szCs w:val="28"/>
        </w:rPr>
        <w:t xml:space="preserve"> стоимостью </w:t>
      </w:r>
      <w:r w:rsidR="00237C3F" w:rsidRPr="00074BD6">
        <w:rPr>
          <w:rFonts w:ascii="Times New Roman" w:hAnsi="Times New Roman" w:cs="Times New Roman"/>
          <w:i/>
          <w:sz w:val="28"/>
          <w:szCs w:val="28"/>
        </w:rPr>
        <w:t>50</w:t>
      </w:r>
      <w:r w:rsidRPr="00074BD6">
        <w:rPr>
          <w:rFonts w:ascii="Times New Roman" w:hAnsi="Times New Roman" w:cs="Times New Roman"/>
          <w:i/>
          <w:sz w:val="28"/>
          <w:szCs w:val="28"/>
        </w:rPr>
        <w:t> 000 базовых величин</w:t>
      </w:r>
      <w:r w:rsidRPr="00074BD6">
        <w:rPr>
          <w:rFonts w:ascii="Times New Roman" w:hAnsi="Times New Roman" w:cs="Times New Roman"/>
          <w:sz w:val="28"/>
          <w:szCs w:val="28"/>
        </w:rPr>
        <w:t xml:space="preserve"> и более должны утверждаться руководителем организации (в его отсутствие лицом, исполняющим обязанности); стоимостью менее </w:t>
      </w:r>
      <w:r w:rsidR="00237C3F" w:rsidRPr="00074BD6">
        <w:rPr>
          <w:rFonts w:ascii="Times New Roman" w:hAnsi="Times New Roman" w:cs="Times New Roman"/>
          <w:i/>
          <w:sz w:val="28"/>
          <w:szCs w:val="28"/>
        </w:rPr>
        <w:t>5</w:t>
      </w:r>
      <w:r w:rsidRPr="00074BD6">
        <w:rPr>
          <w:rFonts w:ascii="Times New Roman" w:hAnsi="Times New Roman" w:cs="Times New Roman"/>
          <w:i/>
          <w:sz w:val="28"/>
          <w:szCs w:val="28"/>
        </w:rPr>
        <w:t>0 000 базовых величин</w:t>
      </w:r>
      <w:r w:rsidRPr="00074BD6">
        <w:rPr>
          <w:rFonts w:ascii="Times New Roman" w:hAnsi="Times New Roman" w:cs="Times New Roman"/>
          <w:sz w:val="28"/>
          <w:szCs w:val="28"/>
        </w:rPr>
        <w:t xml:space="preserve"> могут утверждаться заместителем руководителя организации согласно распределению обязанностей.</w:t>
      </w:r>
      <w:r w:rsidRPr="00074BD6" w:rsidDel="003F7E9C">
        <w:rPr>
          <w:rFonts w:ascii="Times New Roman" w:hAnsi="Times New Roman" w:cs="Times New Roman"/>
          <w:sz w:val="28"/>
          <w:szCs w:val="28"/>
        </w:rPr>
        <w:t xml:space="preserve"> </w:t>
      </w:r>
      <w:r w:rsidR="00237C3F" w:rsidRPr="00074BD6">
        <w:rPr>
          <w:rFonts w:ascii="Times New Roman" w:hAnsi="Times New Roman" w:cs="Times New Roman"/>
          <w:i/>
          <w:sz w:val="28"/>
          <w:szCs w:val="28"/>
        </w:rPr>
        <w:t>(в редакции приказа ГПО «Белэнерго» от 01.04.2016 № 86, вступившего в законную силу 01.04.2016)</w:t>
      </w:r>
    </w:p>
    <w:p w:rsidR="00074BD6"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color w:val="auto"/>
          <w:sz w:val="28"/>
          <w:szCs w:val="28"/>
        </w:rPr>
        <w:t> При представлении организацией технической заявки, технического задания, задания на государственную закупку товаров в соответствии с пунктом 2 настоящей Инструкции одновременно представляется справка о проведении маркетинговых исследований</w:t>
      </w:r>
      <w:r w:rsidR="002841B9" w:rsidRPr="00074BD6">
        <w:rPr>
          <w:rFonts w:ascii="Times New Roman" w:hAnsi="Times New Roman" w:cs="Times New Roman"/>
          <w:i/>
          <w:color w:val="auto"/>
          <w:sz w:val="28"/>
          <w:szCs w:val="28"/>
        </w:rPr>
        <w:t>, утвержденная руководителем организации (в его отсутствие лицом, исполняющим обязанности) либо заместителем руководителя организации согласно распределению обязанностей,</w:t>
      </w:r>
      <w:r w:rsidRPr="00074BD6">
        <w:rPr>
          <w:rFonts w:ascii="Times New Roman" w:hAnsi="Times New Roman" w:cs="Times New Roman"/>
          <w:color w:val="auto"/>
          <w:sz w:val="28"/>
          <w:szCs w:val="28"/>
        </w:rPr>
        <w:t xml:space="preserve"> согласно приложению 4 к Инструкции. При этом организация несет ответственность за достоверность проведенных маркетинговых исследований.</w:t>
      </w:r>
      <w:r w:rsidR="00074BD6" w:rsidRPr="00074BD6">
        <w:rPr>
          <w:rFonts w:ascii="Times New Roman" w:hAnsi="Times New Roman" w:cs="Times New Roman"/>
          <w:color w:val="auto"/>
          <w:sz w:val="28"/>
          <w:szCs w:val="28"/>
        </w:rPr>
        <w:t xml:space="preserve"> </w:t>
      </w:r>
      <w:r w:rsidR="00074BD6" w:rsidRPr="00074BD6">
        <w:rPr>
          <w:rFonts w:ascii="Times New Roman" w:hAnsi="Times New Roman" w:cs="Times New Roman"/>
          <w:i/>
          <w:sz w:val="28"/>
          <w:szCs w:val="28"/>
        </w:rPr>
        <w:t>(в редакции приказа ГПО «Белэнерго» от 28.01.2019 № 24, вступившего в законную силу 28.01.2019)</w:t>
      </w:r>
    </w:p>
    <w:p w:rsidR="006D057B" w:rsidRPr="00074BD6" w:rsidRDefault="006D057B" w:rsidP="00074BD6">
      <w:pPr>
        <w:pStyle w:val="25"/>
      </w:pPr>
      <w:r w:rsidRPr="00074BD6">
        <w:t xml:space="preserve">4. Управление материально-технических ресурсов и производственной инфраструктуры (далее – УМТРиПИ)  аппарата управления ГПО «Белэнерго» и другие структурные подразделения, определенные заместителем генерального директора согласно распределению обязанностей, согласовывают техническую заявку, техническое задание, задание на государственную закупку с учетом их функциональных обязанностей, определенных в положении о структурном подразделении, посредством визирования. </w:t>
      </w:r>
    </w:p>
    <w:p w:rsidR="006D057B" w:rsidRPr="00074BD6" w:rsidRDefault="006D057B" w:rsidP="006D057B">
      <w:pPr>
        <w:ind w:left="-142" w:firstLine="568"/>
        <w:jc w:val="both"/>
        <w:rPr>
          <w:rFonts w:ascii="Times New Roman" w:hAnsi="Times New Roman" w:cs="Times New Roman"/>
          <w:i/>
          <w:sz w:val="28"/>
          <w:szCs w:val="28"/>
        </w:rPr>
      </w:pPr>
      <w:r w:rsidRPr="00074BD6">
        <w:rPr>
          <w:rFonts w:ascii="Times New Roman" w:hAnsi="Times New Roman" w:cs="Times New Roman"/>
          <w:sz w:val="28"/>
          <w:szCs w:val="28"/>
        </w:rPr>
        <w:t>5. Срок согласования указанных в пункте 4 настоящей Инструкции технической заявки или задания для УМТРиПИ определяется не более 5 календарных дней, для иных структурных подразделений</w:t>
      </w:r>
      <w:r w:rsidR="00237C3F" w:rsidRPr="00074BD6">
        <w:rPr>
          <w:rFonts w:ascii="Times New Roman" w:hAnsi="Times New Roman" w:cs="Times New Roman"/>
          <w:sz w:val="28"/>
          <w:szCs w:val="28"/>
        </w:rPr>
        <w:t xml:space="preserve">, </w:t>
      </w:r>
      <w:r w:rsidR="00237C3F" w:rsidRPr="00074BD6">
        <w:rPr>
          <w:rFonts w:ascii="Times New Roman" w:hAnsi="Times New Roman" w:cs="Times New Roman"/>
          <w:i/>
          <w:sz w:val="28"/>
          <w:szCs w:val="28"/>
        </w:rPr>
        <w:t>РУП «ОДУ»</w:t>
      </w:r>
      <w:r w:rsidRPr="00074BD6">
        <w:rPr>
          <w:rFonts w:ascii="Times New Roman" w:hAnsi="Times New Roman" w:cs="Times New Roman"/>
          <w:sz w:val="28"/>
          <w:szCs w:val="28"/>
        </w:rPr>
        <w:t> - 4 календарных дня с даты регистрации.</w:t>
      </w:r>
      <w:r w:rsidR="00237C3F" w:rsidRPr="00074BD6">
        <w:rPr>
          <w:rFonts w:ascii="Times New Roman" w:hAnsi="Times New Roman" w:cs="Times New Roman"/>
          <w:i/>
          <w:sz w:val="28"/>
          <w:szCs w:val="28"/>
        </w:rPr>
        <w:t xml:space="preserve"> (в редакции приказ</w:t>
      </w:r>
      <w:r w:rsidR="00074BD6" w:rsidRPr="00074BD6">
        <w:rPr>
          <w:rFonts w:ascii="Times New Roman" w:hAnsi="Times New Roman" w:cs="Times New Roman"/>
          <w:i/>
          <w:sz w:val="28"/>
          <w:szCs w:val="28"/>
        </w:rPr>
        <w:t>ов</w:t>
      </w:r>
      <w:r w:rsidR="00237C3F" w:rsidRPr="00074BD6">
        <w:rPr>
          <w:rFonts w:ascii="Times New Roman" w:hAnsi="Times New Roman" w:cs="Times New Roman"/>
          <w:i/>
          <w:sz w:val="28"/>
          <w:szCs w:val="28"/>
        </w:rPr>
        <w:t xml:space="preserve"> ГПО «Белэнерго» от 01.04.2016 № 86, вступившего в законную силу 01.04.2016</w:t>
      </w:r>
      <w:r w:rsidR="00074BD6" w:rsidRPr="00074BD6">
        <w:rPr>
          <w:rFonts w:ascii="Times New Roman" w:hAnsi="Times New Roman" w:cs="Times New Roman"/>
          <w:i/>
          <w:sz w:val="28"/>
          <w:szCs w:val="28"/>
        </w:rPr>
        <w:t>; от 28.01.2019 № 24, вступившего в законную силу 28.01.2019</w:t>
      </w:r>
      <w:r w:rsidR="00237C3F" w:rsidRPr="00074BD6">
        <w:rPr>
          <w:rFonts w:ascii="Times New Roman" w:hAnsi="Times New Roman" w:cs="Times New Roman"/>
          <w:i/>
          <w:sz w:val="28"/>
          <w:szCs w:val="28"/>
        </w:rPr>
        <w:t>)</w:t>
      </w:r>
    </w:p>
    <w:p w:rsidR="00237C3F" w:rsidRPr="00074BD6" w:rsidRDefault="00237C3F" w:rsidP="006D057B">
      <w:pPr>
        <w:ind w:left="-142" w:firstLine="568"/>
        <w:jc w:val="both"/>
        <w:rPr>
          <w:rFonts w:ascii="Times New Roman" w:hAnsi="Times New Roman" w:cs="Times New Roman"/>
          <w:sz w:val="28"/>
          <w:szCs w:val="28"/>
        </w:rPr>
      </w:pPr>
      <w:r w:rsidRPr="00074BD6">
        <w:rPr>
          <w:rFonts w:ascii="Times New Roman" w:hAnsi="Times New Roman" w:cs="Times New Roman"/>
          <w:i/>
          <w:color w:val="auto"/>
          <w:sz w:val="28"/>
          <w:szCs w:val="28"/>
        </w:rPr>
        <w:t>При этом УМТРиПИ обеспечивает направление на согласование в РУП «ОДУ» технической заявки, технического задания, задания на государственную закупку в соответствии с приложением 5 к Инструкции.</w:t>
      </w:r>
      <w:r w:rsidRPr="00074BD6">
        <w:rPr>
          <w:rFonts w:ascii="Times New Roman" w:hAnsi="Times New Roman" w:cs="Times New Roman"/>
          <w:i/>
          <w:sz w:val="28"/>
          <w:szCs w:val="28"/>
        </w:rPr>
        <w:t xml:space="preserve"> (в редакции приказа ГПО «Белэнерго» от 01.04.2016 № 86, вступившего в законную силу 01.04.2016)</w:t>
      </w:r>
    </w:p>
    <w:p w:rsidR="00074BD6"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sz w:val="28"/>
          <w:szCs w:val="28"/>
        </w:rPr>
        <w:t xml:space="preserve">6.  </w:t>
      </w:r>
      <w:r w:rsidRPr="00074BD6">
        <w:rPr>
          <w:rFonts w:ascii="Times New Roman" w:hAnsi="Times New Roman" w:cs="Times New Roman"/>
          <w:i/>
          <w:sz w:val="28"/>
          <w:szCs w:val="28"/>
        </w:rPr>
        <w:t>РУП «ОДУ» представля</w:t>
      </w:r>
      <w:r w:rsidR="00074BD6" w:rsidRPr="00074BD6">
        <w:rPr>
          <w:rFonts w:ascii="Times New Roman" w:hAnsi="Times New Roman" w:cs="Times New Roman"/>
          <w:i/>
          <w:sz w:val="28"/>
          <w:szCs w:val="28"/>
        </w:rPr>
        <w:t>е</w:t>
      </w:r>
      <w:r w:rsidRPr="00074BD6">
        <w:rPr>
          <w:rFonts w:ascii="Times New Roman" w:hAnsi="Times New Roman" w:cs="Times New Roman"/>
          <w:i/>
          <w:sz w:val="28"/>
          <w:szCs w:val="28"/>
        </w:rPr>
        <w:t>т</w:t>
      </w:r>
      <w:r w:rsidRPr="00074BD6">
        <w:rPr>
          <w:rFonts w:ascii="Times New Roman" w:hAnsi="Times New Roman" w:cs="Times New Roman"/>
          <w:sz w:val="28"/>
          <w:szCs w:val="28"/>
        </w:rPr>
        <w:t xml:space="preserve"> в аппарат управления ГПО «Белэнерго» письмо о согласовании </w:t>
      </w:r>
      <w:r w:rsidRPr="00074BD6">
        <w:rPr>
          <w:rFonts w:ascii="Times New Roman" w:hAnsi="Times New Roman" w:cs="Times New Roman"/>
          <w:bCs/>
          <w:sz w:val="28"/>
          <w:szCs w:val="28"/>
        </w:rPr>
        <w:t xml:space="preserve">технической заявки, </w:t>
      </w:r>
      <w:r w:rsidRPr="00074BD6">
        <w:rPr>
          <w:rFonts w:ascii="Times New Roman" w:hAnsi="Times New Roman" w:cs="Times New Roman"/>
          <w:sz w:val="28"/>
          <w:szCs w:val="28"/>
        </w:rPr>
        <w:t>технического задания, задания на государственную закупку</w:t>
      </w:r>
      <w:r w:rsidRPr="00074BD6">
        <w:rPr>
          <w:rFonts w:ascii="Times New Roman" w:hAnsi="Times New Roman" w:cs="Times New Roman"/>
          <w:bCs/>
          <w:sz w:val="28"/>
          <w:szCs w:val="28"/>
        </w:rPr>
        <w:t xml:space="preserve"> </w:t>
      </w:r>
      <w:r w:rsidRPr="00074BD6">
        <w:rPr>
          <w:rFonts w:ascii="Times New Roman" w:hAnsi="Times New Roman" w:cs="Times New Roman"/>
          <w:sz w:val="28"/>
          <w:szCs w:val="28"/>
        </w:rPr>
        <w:t>либо о наличии замечаний в порядке и сроки, установленные настоящим приказом.</w:t>
      </w:r>
      <w:r w:rsidR="00074BD6" w:rsidRPr="00074BD6">
        <w:rPr>
          <w:rFonts w:ascii="Times New Roman" w:hAnsi="Times New Roman" w:cs="Times New Roman"/>
          <w:sz w:val="28"/>
          <w:szCs w:val="28"/>
        </w:rPr>
        <w:t xml:space="preserve"> </w:t>
      </w:r>
      <w:r w:rsidR="00074BD6" w:rsidRPr="00074BD6">
        <w:rPr>
          <w:rFonts w:ascii="Times New Roman" w:hAnsi="Times New Roman" w:cs="Times New Roman"/>
          <w:i/>
          <w:sz w:val="28"/>
          <w:szCs w:val="28"/>
        </w:rPr>
        <w:t xml:space="preserve">(в редакции приказа ГПО «Белэнерго» от </w:t>
      </w:r>
      <w:r w:rsidR="00074BD6" w:rsidRPr="00074BD6">
        <w:rPr>
          <w:rFonts w:ascii="Times New Roman" w:hAnsi="Times New Roman" w:cs="Times New Roman"/>
          <w:i/>
          <w:sz w:val="28"/>
          <w:szCs w:val="28"/>
        </w:rPr>
        <w:lastRenderedPageBreak/>
        <w:t>28.01.2019 № 24, вступившего в законную силу 28.01.2019)</w:t>
      </w:r>
    </w:p>
    <w:p w:rsidR="00237C3F" w:rsidRPr="00074BD6" w:rsidRDefault="00237C3F" w:rsidP="00237C3F">
      <w:pPr>
        <w:ind w:left="-142" w:firstLine="568"/>
        <w:jc w:val="both"/>
        <w:rPr>
          <w:rFonts w:ascii="Times New Roman" w:hAnsi="Times New Roman" w:cs="Times New Roman"/>
          <w:sz w:val="28"/>
          <w:szCs w:val="28"/>
        </w:rPr>
      </w:pPr>
      <w:r w:rsidRPr="00074BD6">
        <w:rPr>
          <w:rFonts w:ascii="Times New Roman" w:hAnsi="Times New Roman" w:cs="Times New Roman"/>
          <w:bCs/>
          <w:i/>
          <w:sz w:val="28"/>
          <w:szCs w:val="28"/>
        </w:rPr>
        <w:t>7. При наличии замечаний аппарат управления ГПО «Белэнерго» письмом информирует организацию о необходимости корректировки представленных на согласование технической заявки, технического задания, задания на государственную закупку.</w:t>
      </w:r>
      <w:r w:rsidRPr="00074BD6">
        <w:rPr>
          <w:rFonts w:ascii="Times New Roman" w:hAnsi="Times New Roman" w:cs="Times New Roman"/>
          <w:i/>
          <w:sz w:val="28"/>
          <w:szCs w:val="28"/>
        </w:rPr>
        <w:t xml:space="preserve"> (в редакции приказа ГПО «Белэнерго» от 01.04.2016 № 86, вступившего в законную силу 01.04.2016)</w:t>
      </w:r>
    </w:p>
    <w:p w:rsidR="00237C3F" w:rsidRPr="00074BD6" w:rsidRDefault="00237C3F" w:rsidP="00237C3F">
      <w:pPr>
        <w:ind w:left="-142" w:firstLine="568"/>
        <w:jc w:val="both"/>
        <w:rPr>
          <w:rFonts w:ascii="Times New Roman" w:hAnsi="Times New Roman" w:cs="Times New Roman"/>
          <w:sz w:val="28"/>
          <w:szCs w:val="28"/>
        </w:rPr>
      </w:pPr>
      <w:r w:rsidRPr="00074BD6">
        <w:rPr>
          <w:rFonts w:ascii="Times New Roman" w:hAnsi="Times New Roman" w:cs="Times New Roman"/>
          <w:bCs/>
          <w:i/>
          <w:sz w:val="28"/>
          <w:szCs w:val="28"/>
        </w:rPr>
        <w:t xml:space="preserve">8. Организация в течение 4 календарных дней рассматривает представленные замечания и письмом информирует аппарат управления  ГПО «Белэнерго» о внесении изменений, дополнений в техническую заявку, техническое задание, задание на государственную закупку. </w:t>
      </w:r>
      <w:r w:rsidRPr="00074BD6">
        <w:rPr>
          <w:rFonts w:ascii="Times New Roman" w:hAnsi="Times New Roman" w:cs="Times New Roman"/>
          <w:i/>
          <w:sz w:val="28"/>
          <w:szCs w:val="28"/>
        </w:rPr>
        <w:t>(в редакции приказа ГПО «Белэнерго» от 01.04.2016 № 86, вступившего в законную силу 01.04.2016)</w:t>
      </w:r>
    </w:p>
    <w:p w:rsidR="006D057B" w:rsidRPr="00074BD6" w:rsidRDefault="006D057B" w:rsidP="00237C3F">
      <w:pPr>
        <w:ind w:left="-142" w:firstLine="568"/>
        <w:jc w:val="both"/>
        <w:rPr>
          <w:rFonts w:ascii="Times New Roman" w:hAnsi="Times New Roman" w:cs="Times New Roman"/>
          <w:bCs/>
          <w:sz w:val="28"/>
          <w:szCs w:val="28"/>
        </w:rPr>
      </w:pPr>
      <w:r w:rsidRPr="00074BD6">
        <w:rPr>
          <w:rFonts w:ascii="Times New Roman" w:hAnsi="Times New Roman" w:cs="Times New Roman"/>
          <w:bCs/>
          <w:sz w:val="28"/>
          <w:szCs w:val="28"/>
        </w:rPr>
        <w:t xml:space="preserve">9. После согласования технической заявки, </w:t>
      </w:r>
      <w:r w:rsidRPr="00074BD6">
        <w:rPr>
          <w:rFonts w:ascii="Times New Roman" w:hAnsi="Times New Roman" w:cs="Times New Roman"/>
          <w:sz w:val="28"/>
          <w:szCs w:val="28"/>
        </w:rPr>
        <w:t>технического задания, задания на государственную закупку</w:t>
      </w:r>
      <w:r w:rsidRPr="00074BD6">
        <w:rPr>
          <w:rFonts w:ascii="Times New Roman" w:hAnsi="Times New Roman" w:cs="Times New Roman"/>
          <w:bCs/>
          <w:sz w:val="28"/>
          <w:szCs w:val="28"/>
        </w:rPr>
        <w:t xml:space="preserve"> в соответствии с настоящей Инструкцией направляется письмо ГПО «Белэнерго» в организацию о согласовании либо об отказе в согласовании технической заявки, задания. </w:t>
      </w:r>
    </w:p>
    <w:p w:rsidR="00074BD6" w:rsidRPr="00074BD6" w:rsidRDefault="006D057B" w:rsidP="00074BD6">
      <w:pPr>
        <w:ind w:left="-142" w:firstLine="568"/>
        <w:jc w:val="both"/>
        <w:rPr>
          <w:rFonts w:ascii="Times New Roman" w:hAnsi="Times New Roman" w:cs="Times New Roman"/>
          <w:i/>
          <w:sz w:val="28"/>
          <w:szCs w:val="28"/>
        </w:rPr>
      </w:pPr>
      <w:r w:rsidRPr="00074BD6">
        <w:rPr>
          <w:rFonts w:ascii="Times New Roman" w:hAnsi="Times New Roman" w:cs="Times New Roman"/>
          <w:bCs/>
          <w:sz w:val="28"/>
          <w:szCs w:val="28"/>
        </w:rPr>
        <w:t xml:space="preserve"> Одновременно письмо ГПО «Белэнерго» о согласовании технической заявки, </w:t>
      </w:r>
      <w:r w:rsidRPr="00074BD6">
        <w:rPr>
          <w:rFonts w:ascii="Times New Roman" w:hAnsi="Times New Roman" w:cs="Times New Roman"/>
          <w:sz w:val="28"/>
          <w:szCs w:val="28"/>
        </w:rPr>
        <w:t xml:space="preserve">задания </w:t>
      </w:r>
      <w:r w:rsidRPr="00074BD6">
        <w:rPr>
          <w:rFonts w:ascii="Times New Roman" w:hAnsi="Times New Roman" w:cs="Times New Roman"/>
          <w:bCs/>
          <w:sz w:val="28"/>
          <w:szCs w:val="28"/>
        </w:rPr>
        <w:t xml:space="preserve">с </w:t>
      </w:r>
      <w:r w:rsidRPr="00074BD6">
        <w:rPr>
          <w:rFonts w:ascii="Times New Roman" w:hAnsi="Times New Roman" w:cs="Times New Roman"/>
          <w:bCs/>
          <w:color w:val="auto"/>
          <w:sz w:val="28"/>
          <w:szCs w:val="28"/>
        </w:rPr>
        <w:t>указанием (при необходимости) работников организаций для включения в состав комиссии</w:t>
      </w:r>
      <w:r w:rsidRPr="00074BD6">
        <w:rPr>
          <w:rFonts w:ascii="Times New Roman" w:hAnsi="Times New Roman" w:cs="Times New Roman"/>
          <w:bCs/>
          <w:sz w:val="28"/>
          <w:szCs w:val="28"/>
        </w:rPr>
        <w:t xml:space="preserve"> для</w:t>
      </w:r>
      <w:r w:rsidRPr="00074BD6">
        <w:rPr>
          <w:rFonts w:ascii="Times New Roman" w:hAnsi="Times New Roman" w:cs="Times New Roman"/>
          <w:bCs/>
          <w:color w:val="auto"/>
          <w:sz w:val="28"/>
          <w:szCs w:val="28"/>
        </w:rPr>
        <w:t xml:space="preserve"> осуществления закупок товаров направляется в ОАО «БЭСК».</w:t>
      </w:r>
      <w:r w:rsidRPr="00074BD6">
        <w:rPr>
          <w:rFonts w:ascii="Times New Roman" w:hAnsi="Times New Roman" w:cs="Times New Roman"/>
          <w:bCs/>
          <w:sz w:val="28"/>
          <w:szCs w:val="28"/>
        </w:rPr>
        <w:t xml:space="preserve"> </w:t>
      </w:r>
      <w:r w:rsidR="00074BD6" w:rsidRPr="00074BD6">
        <w:rPr>
          <w:rFonts w:ascii="Times New Roman" w:hAnsi="Times New Roman" w:cs="Times New Roman"/>
          <w:i/>
          <w:sz w:val="28"/>
          <w:szCs w:val="28"/>
        </w:rPr>
        <w:t>(в редакции приказа ГПО «Белэнерго» от 28.01.2019 № 24, вступившего в законную силу 28.01.2019)</w:t>
      </w:r>
    </w:p>
    <w:p w:rsidR="00074BD6" w:rsidRPr="00074BD6" w:rsidRDefault="00074BD6" w:rsidP="00074BD6">
      <w:pPr>
        <w:pStyle w:val="25"/>
        <w:rPr>
          <w:i/>
        </w:rPr>
      </w:pPr>
      <w:r w:rsidRPr="00074BD6">
        <w:rPr>
          <w:i/>
        </w:rPr>
        <w:t>ОАО «БЭСК» в течение 10 рабочих дней с момента получения от      ГПО «Белэнерго» согласованной технической заявки, технического задания, задания на государственную закупку разрабатывает и утверждает конкурсную документацию (документацию) на закупку и размещает приглашение в открытом доступе в информационной системе «Тендеры». (пункт дополнен частью третьей в редакции приказа ГПО «Белэнерго» от 28.01.2019 № 24, вступившего в законную силу 28.01.2019)</w:t>
      </w:r>
    </w:p>
    <w:p w:rsidR="00074BD6" w:rsidRPr="00074BD6" w:rsidRDefault="00237C3F" w:rsidP="00074BD6">
      <w:pPr>
        <w:tabs>
          <w:tab w:val="left" w:pos="0"/>
        </w:tabs>
        <w:ind w:right="-1" w:firstLine="709"/>
        <w:jc w:val="both"/>
        <w:rPr>
          <w:rFonts w:ascii="Times New Roman" w:hAnsi="Times New Roman" w:cs="Times New Roman"/>
          <w:i/>
          <w:sz w:val="28"/>
          <w:szCs w:val="28"/>
        </w:rPr>
      </w:pPr>
      <w:r w:rsidRPr="00074BD6">
        <w:rPr>
          <w:rFonts w:ascii="Times New Roman" w:hAnsi="Times New Roman" w:cs="Times New Roman"/>
          <w:i/>
          <w:color w:val="auto"/>
          <w:sz w:val="28"/>
          <w:szCs w:val="28"/>
        </w:rPr>
        <w:t xml:space="preserve">10. </w:t>
      </w:r>
      <w:r w:rsidR="00074BD6" w:rsidRPr="00074BD6">
        <w:rPr>
          <w:rFonts w:ascii="Times New Roman" w:hAnsi="Times New Roman" w:cs="Times New Roman"/>
          <w:i/>
          <w:sz w:val="28"/>
          <w:szCs w:val="28"/>
        </w:rPr>
        <w:t>Внесение изменений и дополнений в согласованную техническую заявку, техническое задание, задание на государственную закупку, в том числе при проведении повторных процедур закупок либо при переходе к иному виду процедуры закупки, подлежит согласованию с аппаратом управления            ГПО «Белэнерго» в порядке, предусмотренном пунктом 4 настоящей Инструкции.</w:t>
      </w:r>
    </w:p>
    <w:p w:rsidR="00074BD6" w:rsidRPr="00074BD6" w:rsidRDefault="00074BD6" w:rsidP="00074BD6">
      <w:pPr>
        <w:ind w:left="-142" w:firstLine="568"/>
        <w:jc w:val="both"/>
        <w:rPr>
          <w:rFonts w:ascii="Times New Roman" w:hAnsi="Times New Roman" w:cs="Times New Roman"/>
          <w:i/>
          <w:sz w:val="28"/>
          <w:szCs w:val="28"/>
        </w:rPr>
      </w:pPr>
      <w:r w:rsidRPr="00074BD6">
        <w:rPr>
          <w:rFonts w:ascii="Times New Roman" w:hAnsi="Times New Roman" w:cs="Times New Roman"/>
          <w:i/>
          <w:sz w:val="28"/>
          <w:szCs w:val="28"/>
        </w:rPr>
        <w:t xml:space="preserve">Согласование с аппаратом управления ГПО «Белэнерго» указанных изменений и дополнений осуществляется посредством направления писем организациями в адрес ГПО «Белэнерго». </w:t>
      </w:r>
      <w:r w:rsidR="00237C3F" w:rsidRPr="00074BD6">
        <w:rPr>
          <w:rFonts w:ascii="Times New Roman" w:hAnsi="Times New Roman" w:cs="Times New Roman"/>
          <w:i/>
          <w:sz w:val="28"/>
          <w:szCs w:val="28"/>
        </w:rPr>
        <w:t xml:space="preserve">(в редакции </w:t>
      </w:r>
      <w:r w:rsidRPr="00074BD6">
        <w:rPr>
          <w:rFonts w:ascii="Times New Roman" w:hAnsi="Times New Roman" w:cs="Times New Roman"/>
          <w:i/>
          <w:sz w:val="28"/>
          <w:szCs w:val="28"/>
        </w:rPr>
        <w:t>приказа ГПО «Белэнерго» от 28.01.2019 № 24, вступившего в законную силу 28.01.2019)</w:t>
      </w:r>
    </w:p>
    <w:p w:rsidR="00237C3F" w:rsidRPr="00237C3F" w:rsidRDefault="00237C3F" w:rsidP="00074BD6">
      <w:pPr>
        <w:ind w:left="-142" w:firstLine="568"/>
        <w:jc w:val="both"/>
        <w:rPr>
          <w:rFonts w:ascii="Times New Roman" w:hAnsi="Times New Roman" w:cs="Times New Roman"/>
          <w:i/>
          <w:color w:val="auto"/>
          <w:sz w:val="28"/>
          <w:szCs w:val="28"/>
        </w:rPr>
        <w:sectPr w:rsidR="00237C3F" w:rsidRPr="00237C3F" w:rsidSect="001317BE">
          <w:pgSz w:w="11906" w:h="16838"/>
          <w:pgMar w:top="1134" w:right="850" w:bottom="709" w:left="1701" w:header="708" w:footer="708" w:gutter="0"/>
          <w:cols w:space="708"/>
          <w:docGrid w:linePitch="360"/>
        </w:sectPr>
      </w:pPr>
      <w:r>
        <w:rPr>
          <w:rFonts w:ascii="Times New Roman" w:hAnsi="Times New Roman" w:cs="Times New Roman"/>
          <w:i/>
          <w:sz w:val="28"/>
          <w:szCs w:val="28"/>
        </w:rPr>
        <w:t xml:space="preserve"> </w:t>
      </w:r>
    </w:p>
    <w:p w:rsidR="001317BE" w:rsidRPr="001D3E2D" w:rsidRDefault="001317BE" w:rsidP="006D057B">
      <w:pPr>
        <w:ind w:left="-142" w:firstLine="568"/>
        <w:jc w:val="both"/>
        <w:rPr>
          <w:rFonts w:ascii="Times New Roman" w:hAnsi="Times New Roman"/>
          <w:bCs/>
          <w:color w:val="auto"/>
          <w:sz w:val="28"/>
          <w:szCs w:val="28"/>
        </w:rPr>
      </w:pPr>
    </w:p>
    <w:p w:rsidR="001317BE" w:rsidRPr="001317BE" w:rsidRDefault="001317BE" w:rsidP="001317BE">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color w:val="auto"/>
        </w:rPr>
        <w:t>Приложение 1</w:t>
      </w:r>
      <w:r w:rsidRPr="001317BE">
        <w:rPr>
          <w:rFonts w:ascii="Times New Roman" w:eastAsia="Times New Roman" w:hAnsi="Times New Roman" w:cs="Times New Roman"/>
          <w:bCs/>
          <w:color w:val="auto"/>
        </w:rPr>
        <w:t xml:space="preserve"> </w:t>
      </w:r>
    </w:p>
    <w:p w:rsidR="001317BE" w:rsidRPr="001317BE" w:rsidRDefault="001317BE" w:rsidP="001317BE">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rsidR="001317BE" w:rsidRPr="001317BE" w:rsidRDefault="001317BE" w:rsidP="001317BE">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rsidR="001317BE" w:rsidRPr="001317BE" w:rsidRDefault="001317BE" w:rsidP="001317BE">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rsidR="001317BE" w:rsidRPr="001317BE" w:rsidRDefault="001317BE" w:rsidP="001317BE">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rsidR="001317BE" w:rsidRPr="001317BE" w:rsidRDefault="001317BE" w:rsidP="001317BE">
      <w:pPr>
        <w:widowControl/>
        <w:ind w:left="5103"/>
        <w:rPr>
          <w:rFonts w:ascii="Times New Roman" w:eastAsia="Times New Roman" w:hAnsi="Times New Roman" w:cs="Times New Roman"/>
          <w:bCs/>
          <w:color w:val="auto"/>
        </w:rPr>
      </w:pPr>
      <w:r w:rsidRPr="001317BE">
        <w:rPr>
          <w:rFonts w:ascii="Times New Roman" w:eastAsia="Times New Roman" w:hAnsi="Times New Roman" w:cs="Times New Roman"/>
          <w:color w:val="auto"/>
        </w:rPr>
        <w:t>входящими в состав ГПО «Белэнерго»</w:t>
      </w:r>
    </w:p>
    <w:p w:rsidR="001317BE" w:rsidRPr="001317BE" w:rsidRDefault="001317BE" w:rsidP="001317BE">
      <w:pPr>
        <w:widowControl/>
        <w:ind w:left="5103"/>
        <w:rPr>
          <w:rFonts w:ascii="Times New Roman" w:eastAsia="Times New Roman" w:hAnsi="Times New Roman" w:cs="Times New Roman"/>
          <w:b/>
          <w:color w:val="auto"/>
          <w:sz w:val="28"/>
          <w:szCs w:val="28"/>
        </w:rPr>
      </w:pPr>
    </w:p>
    <w:p w:rsidR="001317BE" w:rsidRPr="001317BE" w:rsidRDefault="001317BE" w:rsidP="001317BE">
      <w:pPr>
        <w:widowControl/>
        <w:ind w:left="5103"/>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p>
    <w:p w:rsidR="001317BE" w:rsidRPr="001317BE" w:rsidRDefault="001317BE" w:rsidP="001317BE">
      <w:pPr>
        <w:widowControl/>
        <w:ind w:left="5103"/>
        <w:rPr>
          <w:rFonts w:ascii="Times New Roman" w:eastAsia="Times New Roman" w:hAnsi="Times New Roman" w:cs="Times New Roman"/>
          <w:b/>
          <w:color w:val="auto"/>
        </w:rPr>
      </w:pPr>
      <w:r w:rsidRPr="001317BE">
        <w:rPr>
          <w:rFonts w:ascii="Times New Roman" w:eastAsia="Times New Roman" w:hAnsi="Times New Roman" w:cs="Times New Roman"/>
          <w:b/>
          <w:color w:val="auto"/>
        </w:rPr>
        <w:t>Руководитель организации</w:t>
      </w:r>
    </w:p>
    <w:p w:rsidR="001317BE" w:rsidRPr="001317BE" w:rsidRDefault="001317BE" w:rsidP="001317BE">
      <w:pPr>
        <w:widowControl/>
        <w:ind w:left="5103"/>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rsidR="001317BE" w:rsidRPr="001317BE" w:rsidRDefault="001317BE" w:rsidP="001317BE">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rsidR="001317BE" w:rsidRPr="001317BE" w:rsidRDefault="001317BE" w:rsidP="001317BE">
      <w:pPr>
        <w:widowControl/>
        <w:ind w:left="510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________________________20__г.</w:t>
      </w:r>
    </w:p>
    <w:p w:rsidR="001317BE" w:rsidRPr="001317BE" w:rsidRDefault="001317BE" w:rsidP="001317BE">
      <w:pPr>
        <w:widowControl/>
        <w:rPr>
          <w:rFonts w:ascii="Times New Roman" w:eastAsia="Times New Roman" w:hAnsi="Times New Roman" w:cs="Times New Roman"/>
          <w:color w:val="auto"/>
        </w:rPr>
      </w:pPr>
    </w:p>
    <w:p w:rsidR="001317BE" w:rsidRPr="001317BE" w:rsidRDefault="001317BE" w:rsidP="001317BE">
      <w:pPr>
        <w:widowControl/>
        <w:rPr>
          <w:rFonts w:ascii="Times New Roman" w:eastAsia="Times New Roman" w:hAnsi="Times New Roman" w:cs="Times New Roman"/>
          <w:b/>
          <w:color w:val="auto"/>
        </w:rPr>
      </w:pP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b/>
          <w:color w:val="auto"/>
        </w:rPr>
        <w:t>Техническая заявка № ___ от ____</w:t>
      </w: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на закупку __________________________________________________</w:t>
      </w: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для ____________________________________________________</w:t>
      </w:r>
    </w:p>
    <w:p w:rsidR="001317BE" w:rsidRPr="001317BE" w:rsidRDefault="001317BE" w:rsidP="001317BE">
      <w:pPr>
        <w:widowControl/>
        <w:rPr>
          <w:rFonts w:ascii="Times New Roman" w:eastAsia="Times New Roman" w:hAnsi="Times New Roman" w:cs="Times New Roman"/>
          <w:color w:val="auto"/>
        </w:rPr>
      </w:pP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Приобретается в соответствии с утвержденным планом закупок на ____квартал 20__ года, заявкой филиала.</w:t>
      </w: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Порядковый номер в соответствии с Планом закупаемых товаров на ___ квартал 20__ г. </w:t>
      </w: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1.</w:t>
      </w:r>
    </w:p>
    <w:tbl>
      <w:tblPr>
        <w:tblStyle w:val="11"/>
        <w:tblW w:w="9648" w:type="dxa"/>
        <w:tblLayout w:type="fixed"/>
        <w:tblLook w:val="01E0" w:firstRow="1" w:lastRow="1" w:firstColumn="1" w:lastColumn="1" w:noHBand="0" w:noVBand="0"/>
      </w:tblPr>
      <w:tblGrid>
        <w:gridCol w:w="590"/>
        <w:gridCol w:w="1134"/>
        <w:gridCol w:w="1444"/>
        <w:gridCol w:w="1800"/>
        <w:gridCol w:w="2340"/>
        <w:gridCol w:w="1080"/>
        <w:gridCol w:w="1260"/>
      </w:tblGrid>
      <w:tr w:rsidR="001317BE" w:rsidRPr="001317BE" w:rsidTr="00836489">
        <w:tc>
          <w:tcPr>
            <w:tcW w:w="590"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 xml:space="preserve">№ </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по</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п/п</w:t>
            </w:r>
          </w:p>
        </w:tc>
        <w:tc>
          <w:tcPr>
            <w:tcW w:w="1134"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Код ТН</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ВЭД ТС</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товаров</w:t>
            </w:r>
          </w:p>
        </w:tc>
        <w:tc>
          <w:tcPr>
            <w:tcW w:w="1444" w:type="dxa"/>
          </w:tcPr>
          <w:p w:rsidR="001317BE" w:rsidRDefault="00A02189" w:rsidP="001317BE">
            <w:pPr>
              <w:widowControl/>
              <w:rPr>
                <w:rFonts w:ascii="Times New Roman" w:eastAsia="Times New Roman" w:hAnsi="Times New Roman" w:cs="Times New Roman"/>
                <w:bCs/>
                <w:i/>
                <w:color w:val="auto"/>
                <w:sz w:val="20"/>
                <w:szCs w:val="20"/>
              </w:rPr>
            </w:pPr>
            <w:r>
              <w:rPr>
                <w:rFonts w:ascii="Times New Roman" w:eastAsia="Times New Roman" w:hAnsi="Times New Roman" w:cs="Times New Roman"/>
                <w:bCs/>
                <w:i/>
                <w:color w:val="auto"/>
                <w:sz w:val="20"/>
                <w:szCs w:val="20"/>
              </w:rPr>
              <w:t>Подкатего-рия ОКРБ 007-2012</w:t>
            </w:r>
          </w:p>
          <w:p w:rsidR="00A02189" w:rsidRPr="00A02189" w:rsidRDefault="00A02189" w:rsidP="001317BE">
            <w:pPr>
              <w:widowControl/>
              <w:rPr>
                <w:rFonts w:ascii="Times New Roman" w:eastAsia="Times New Roman" w:hAnsi="Times New Roman" w:cs="Times New Roman"/>
                <w:bCs/>
                <w:i/>
                <w:color w:val="auto"/>
                <w:sz w:val="20"/>
                <w:szCs w:val="20"/>
              </w:rPr>
            </w:pPr>
            <w:r w:rsidRPr="00B2122D">
              <w:rPr>
                <w:rFonts w:ascii="Times New Roman" w:hAnsi="Times New Roman" w:cs="Times New Roman"/>
                <w:bCs/>
                <w:i/>
                <w:spacing w:val="1"/>
                <w:sz w:val="16"/>
                <w:szCs w:val="16"/>
              </w:rPr>
              <w:t>в редакции приказа ГПО «Белэнерго» от 26.09.2016 № 249, вступившего в законную силу 26.09.2016)</w:t>
            </w:r>
          </w:p>
        </w:tc>
        <w:tc>
          <w:tcPr>
            <w:tcW w:w="1800"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Наименование подлежащих закупке товаров (или аналог)</w:t>
            </w:r>
          </w:p>
        </w:tc>
        <w:tc>
          <w:tcPr>
            <w:tcW w:w="2340"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Технические парамет-ры товаров, требования к качеству, техни-ческим характеристи-кам товара, его безо-пасности, функцио-нальным характерис-тикам, размерам, упаковке, результатам работы и иные требо-вания, связанные с определением соот-ветствия поставляемо-</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го товара  потребно-стям заказчика</w:t>
            </w:r>
          </w:p>
        </w:tc>
        <w:tc>
          <w:tcPr>
            <w:tcW w:w="1080"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Коли-чество</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(объем)</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товаров</w:t>
            </w:r>
          </w:p>
        </w:tc>
        <w:tc>
          <w:tcPr>
            <w:tcW w:w="1260" w:type="dxa"/>
          </w:tcPr>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 xml:space="preserve">Ориен-тиро-вочная цена за </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единицу</w:t>
            </w:r>
          </w:p>
          <w:p w:rsidR="001317BE" w:rsidRPr="001317BE" w:rsidRDefault="001317BE" w:rsidP="001317BE">
            <w:pPr>
              <w:widowControl/>
              <w:rPr>
                <w:rFonts w:ascii="Times New Roman" w:eastAsia="Times New Roman" w:hAnsi="Times New Roman" w:cs="Times New Roman"/>
                <w:bCs/>
                <w:color w:val="auto"/>
                <w:sz w:val="20"/>
                <w:szCs w:val="20"/>
              </w:rPr>
            </w:pPr>
            <w:r w:rsidRPr="001317BE">
              <w:rPr>
                <w:rFonts w:ascii="Times New Roman" w:eastAsia="Times New Roman" w:hAnsi="Times New Roman" w:cs="Times New Roman"/>
                <w:bCs/>
                <w:color w:val="auto"/>
                <w:sz w:val="20"/>
                <w:szCs w:val="20"/>
              </w:rPr>
              <w:t>товара</w:t>
            </w:r>
          </w:p>
        </w:tc>
      </w:tr>
      <w:tr w:rsidR="001317BE" w:rsidRPr="001317BE" w:rsidTr="00836489">
        <w:tc>
          <w:tcPr>
            <w:tcW w:w="59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134"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444"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80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234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08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260" w:type="dxa"/>
          </w:tcPr>
          <w:p w:rsidR="001317BE" w:rsidRPr="001317BE" w:rsidRDefault="001317BE" w:rsidP="001317BE">
            <w:pPr>
              <w:widowControl/>
              <w:rPr>
                <w:rFonts w:ascii="Times New Roman" w:eastAsia="Times New Roman" w:hAnsi="Times New Roman" w:cs="Times New Roman"/>
                <w:bCs/>
                <w:color w:val="auto"/>
                <w:sz w:val="20"/>
                <w:szCs w:val="20"/>
              </w:rPr>
            </w:pPr>
          </w:p>
        </w:tc>
      </w:tr>
      <w:tr w:rsidR="001317BE" w:rsidRPr="001317BE" w:rsidTr="00836489">
        <w:tc>
          <w:tcPr>
            <w:tcW w:w="59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134"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444"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80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234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080" w:type="dxa"/>
          </w:tcPr>
          <w:p w:rsidR="001317BE" w:rsidRPr="001317BE" w:rsidRDefault="001317BE" w:rsidP="001317BE">
            <w:pPr>
              <w:widowControl/>
              <w:rPr>
                <w:rFonts w:ascii="Times New Roman" w:eastAsia="Times New Roman" w:hAnsi="Times New Roman" w:cs="Times New Roman"/>
                <w:bCs/>
                <w:color w:val="auto"/>
                <w:sz w:val="20"/>
                <w:szCs w:val="20"/>
              </w:rPr>
            </w:pPr>
          </w:p>
        </w:tc>
        <w:tc>
          <w:tcPr>
            <w:tcW w:w="1260" w:type="dxa"/>
          </w:tcPr>
          <w:p w:rsidR="001317BE" w:rsidRPr="001317BE" w:rsidRDefault="001317BE" w:rsidP="001317BE">
            <w:pPr>
              <w:widowControl/>
              <w:rPr>
                <w:rFonts w:ascii="Times New Roman" w:eastAsia="Times New Roman" w:hAnsi="Times New Roman" w:cs="Times New Roman"/>
                <w:bCs/>
                <w:color w:val="auto"/>
                <w:sz w:val="20"/>
                <w:szCs w:val="20"/>
              </w:rPr>
            </w:pPr>
          </w:p>
        </w:tc>
      </w:tr>
    </w:tbl>
    <w:p w:rsidR="001317BE" w:rsidRPr="001317BE" w:rsidRDefault="001317BE" w:rsidP="001317BE">
      <w:pPr>
        <w:widowControl/>
        <w:rPr>
          <w:rFonts w:ascii="Times New Roman" w:eastAsia="Times New Roman" w:hAnsi="Times New Roman" w:cs="Times New Roman"/>
          <w:color w:val="auto"/>
          <w:sz w:val="20"/>
          <w:szCs w:val="20"/>
        </w:rPr>
      </w:pP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2.Ориентировочная стоимость закупки _______________бел. руб. с НДС</w:t>
      </w:r>
    </w:p>
    <w:p w:rsidR="001317BE" w:rsidRPr="001317BE" w:rsidRDefault="001317BE" w:rsidP="001317BE">
      <w:pPr>
        <w:widowControl/>
        <w:rPr>
          <w:rFonts w:ascii="Times New Roman" w:eastAsia="Times New Roman" w:hAnsi="Times New Roman" w:cs="Times New Roman"/>
          <w:color w:val="auto"/>
        </w:rPr>
      </w:pPr>
      <w:r w:rsidRPr="001317BE">
        <w:rPr>
          <w:rFonts w:ascii="Times New Roman" w:eastAsia="Times New Roman" w:hAnsi="Times New Roman" w:cs="Times New Roman"/>
          <w:color w:val="auto"/>
        </w:rPr>
        <w:t>2.1. Источник информации о цене  (сведения о маркетинговых исследованиях) __________________________________________________</w:t>
      </w:r>
    </w:p>
    <w:p w:rsidR="001317BE" w:rsidRPr="001317BE" w:rsidRDefault="001317BE" w:rsidP="001317BE">
      <w:pPr>
        <w:widowControl/>
        <w:shd w:val="clear" w:color="auto" w:fill="FFFFFF"/>
        <w:ind w:right="57"/>
        <w:rPr>
          <w:rFonts w:ascii="Times New Roman" w:eastAsia="Times New Roman" w:hAnsi="Times New Roman" w:cs="Times New Roman"/>
          <w:i/>
          <w:color w:val="auto"/>
          <w:sz w:val="20"/>
          <w:szCs w:val="20"/>
        </w:rPr>
      </w:pPr>
      <w:r w:rsidRPr="001317BE">
        <w:rPr>
          <w:rFonts w:ascii="Times New Roman" w:eastAsia="Times New Roman" w:hAnsi="Times New Roman" w:cs="Times New Roman"/>
          <w:i/>
          <w:color w:val="auto"/>
          <w:sz w:val="20"/>
          <w:szCs w:val="20"/>
        </w:rPr>
        <w:t>* С формированием справки о проведении маркетинговых  исследований по форме согласно приложению 4 к Инструкции</w:t>
      </w:r>
    </w:p>
    <w:p w:rsidR="001317BE" w:rsidRPr="001317BE" w:rsidRDefault="001317BE" w:rsidP="001317BE">
      <w:pPr>
        <w:widowControl/>
        <w:rPr>
          <w:rFonts w:ascii="Times New Roman" w:eastAsia="Times New Roman" w:hAnsi="Times New Roman" w:cs="Times New Roman"/>
          <w:i/>
          <w:color w:val="auto"/>
        </w:rPr>
      </w:pPr>
      <w:r w:rsidRPr="001317BE">
        <w:rPr>
          <w:rFonts w:ascii="Times New Roman" w:eastAsia="Times New Roman" w:hAnsi="Times New Roman" w:cs="Times New Roman"/>
          <w:color w:val="auto"/>
        </w:rPr>
        <w:t xml:space="preserve">3. Источник финансирования:  </w:t>
      </w:r>
      <w:r w:rsidRPr="001317BE">
        <w:rPr>
          <w:rFonts w:ascii="Times New Roman" w:eastAsia="Times New Roman" w:hAnsi="Times New Roman" w:cs="Times New Roman"/>
          <w:i/>
          <w:color w:val="auto"/>
        </w:rPr>
        <w:t>собственные средства</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4. Срок  поставки 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5. Место поставки товара и условия поставки (</w:t>
      </w:r>
      <w:r w:rsidRPr="001317BE">
        <w:rPr>
          <w:rFonts w:ascii="Times New Roman" w:eastAsia="Times New Roman" w:hAnsi="Times New Roman" w:cs="Times New Roman"/>
          <w:i/>
          <w:color w:val="auto"/>
          <w:lang w:val="en-US"/>
        </w:rPr>
        <w:t>DDP</w:t>
      </w:r>
      <w:r w:rsidRPr="001317BE">
        <w:rPr>
          <w:rFonts w:ascii="Times New Roman" w:eastAsia="Times New Roman" w:hAnsi="Times New Roman" w:cs="Times New Roman"/>
          <w:i/>
          <w:color w:val="auto"/>
        </w:rPr>
        <w:t xml:space="preserve"> / </w:t>
      </w:r>
      <w:r w:rsidRPr="001317BE">
        <w:rPr>
          <w:rFonts w:ascii="Times New Roman" w:eastAsia="Times New Roman" w:hAnsi="Times New Roman" w:cs="Times New Roman"/>
          <w:i/>
          <w:color w:val="auto"/>
          <w:lang w:val="en-US"/>
        </w:rPr>
        <w:t>DDU</w:t>
      </w:r>
      <w:r w:rsidRPr="001317BE">
        <w:rPr>
          <w:rFonts w:ascii="Times New Roman" w:eastAsia="Times New Roman" w:hAnsi="Times New Roman" w:cs="Times New Roman"/>
          <w:i/>
          <w:color w:val="auto"/>
        </w:rPr>
        <w:t xml:space="preserve"> / </w:t>
      </w:r>
      <w:r w:rsidRPr="001317BE">
        <w:rPr>
          <w:rFonts w:ascii="Times New Roman" w:eastAsia="Times New Roman" w:hAnsi="Times New Roman" w:cs="Times New Roman"/>
          <w:i/>
          <w:color w:val="auto"/>
          <w:lang w:val="en-US"/>
        </w:rPr>
        <w:t>CIP</w:t>
      </w:r>
      <w:r w:rsidRPr="001317BE">
        <w:rPr>
          <w:rFonts w:ascii="Times New Roman" w:eastAsia="Times New Roman" w:hAnsi="Times New Roman" w:cs="Times New Roman"/>
          <w:i/>
          <w:color w:val="auto"/>
        </w:rPr>
        <w:t xml:space="preserve"> и т.д.)</w:t>
      </w:r>
      <w:r w:rsidRPr="001317BE">
        <w:rPr>
          <w:rFonts w:ascii="Times New Roman" w:eastAsia="Times New Roman" w:hAnsi="Times New Roman" w:cs="Times New Roman"/>
          <w:color w:val="auto"/>
        </w:rPr>
        <w:t xml:space="preserve"> ________________________________________________________________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6. Указание на необходимость передачи функций по проведению процедуры закупки организатору ОАО «Белэнергоснабкомплект» ________________________________________________________________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7. Информация о допуске юридических и физических лиц к участию в процедуре закупки по государственной принадлежности и происхождению предлагаемых ими товаров_________________________________________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8. Информация о необходимости приглашения к процедуре закупки производителей, поставщиков, известных заказчику, а также включенных в Регистр производителей товаров </w:t>
      </w:r>
      <w:r w:rsidRPr="001317BE">
        <w:rPr>
          <w:rFonts w:ascii="Times New Roman" w:eastAsia="Times New Roman" w:hAnsi="Times New Roman" w:cs="Times New Roman"/>
          <w:color w:val="auto"/>
        </w:rPr>
        <w:lastRenderedPageBreak/>
        <w:t>(работ, услуг) и их сбытовых организаций (официальных торговых представителей), ведение которого осуществляется ИРУП «Национальный центр маркетинга и конъюнктуры цен», и производящих товары, аналогичные подлежащим закупке (список (выписка из списка))_________________________________________________________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9. При участии в процедуре закупки сбытовых организаций (официальных торговых представителей) производителя товаров, последние представляют документы, подтверждающие статус сбытовой организации (официального торгового представителя).</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 Критерии и способ оценки конкурсных предложений, их удельные веса __________________________________________________________________</w:t>
      </w:r>
    </w:p>
    <w:p w:rsidR="001317BE" w:rsidRPr="001317BE" w:rsidRDefault="001317BE" w:rsidP="001317BE">
      <w:pPr>
        <w:widowControl/>
        <w:ind w:firstLine="708"/>
        <w:rPr>
          <w:rFonts w:ascii="Times New Roman" w:eastAsia="Times New Roman" w:hAnsi="Times New Roman" w:cs="Times New Roman"/>
          <w:color w:val="auto"/>
        </w:rPr>
      </w:pPr>
      <w:r w:rsidRPr="001317BE">
        <w:rPr>
          <w:rFonts w:ascii="Times New Roman" w:eastAsia="Times New Roman" w:hAnsi="Times New Roman" w:cs="Times New Roman"/>
          <w:color w:val="auto"/>
        </w:rPr>
        <w:t>(обязательно указывается методика оценки по каждому критерию)</w:t>
      </w:r>
    </w:p>
    <w:p w:rsidR="001317BE" w:rsidRPr="001317BE" w:rsidRDefault="001317BE" w:rsidP="001317BE">
      <w:pPr>
        <w:widowControl/>
        <w:jc w:val="both"/>
        <w:rPr>
          <w:rFonts w:ascii="Times New Roman" w:eastAsia="Times New Roman" w:hAnsi="Times New Roman" w:cs="Times New Roman"/>
          <w:i/>
          <w:color w:val="auto"/>
          <w:sz w:val="20"/>
          <w:szCs w:val="20"/>
        </w:rPr>
      </w:pPr>
      <w:r w:rsidRPr="001317BE">
        <w:rPr>
          <w:rFonts w:ascii="Times New Roman" w:eastAsia="Times New Roman" w:hAnsi="Times New Roman" w:cs="Times New Roman"/>
          <w:color w:val="auto"/>
        </w:rPr>
        <w:tab/>
      </w:r>
      <w:r w:rsidRPr="001317BE">
        <w:rPr>
          <w:rFonts w:ascii="Times New Roman" w:eastAsia="Times New Roman" w:hAnsi="Times New Roman" w:cs="Times New Roman"/>
          <w:i/>
          <w:color w:val="auto"/>
          <w:sz w:val="20"/>
          <w:szCs w:val="20"/>
        </w:rPr>
        <w:t>При сравнении и оценке предложений к цене предложений участников, предлагающих товары происхождения Республики Беларусь и (или) товары, которым в Республике Беларусь предоставляется  национальный режим  в соответствии с международными договорами Республики Беларусь, применяется преференциальная поправка в виде уменьшения цены таких предложений на 15 процентов.</w:t>
      </w:r>
    </w:p>
    <w:p w:rsidR="001317BE" w:rsidRPr="001317BE" w:rsidRDefault="001317BE" w:rsidP="001317BE">
      <w:pPr>
        <w:widowControl/>
        <w:jc w:val="both"/>
        <w:rPr>
          <w:rFonts w:ascii="Times New Roman" w:eastAsia="Times New Roman" w:hAnsi="Times New Roman" w:cs="Times New Roman"/>
          <w:b/>
          <w:color w:val="auto"/>
        </w:rPr>
      </w:pPr>
      <w:r w:rsidRPr="001317BE">
        <w:rPr>
          <w:rFonts w:ascii="Times New Roman" w:eastAsia="Times New Roman" w:hAnsi="Times New Roman" w:cs="Times New Roman"/>
          <w:color w:val="auto"/>
        </w:rPr>
        <w:t>11. Требования к участникам процедуры закупки</w:t>
      </w:r>
      <w:r w:rsidRPr="001317BE">
        <w:rPr>
          <w:rFonts w:ascii="Times New Roman" w:eastAsia="Times New Roman" w:hAnsi="Times New Roman" w:cs="Times New Roman"/>
          <w:b/>
          <w:color w:val="auto"/>
        </w:rPr>
        <w:t>:</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11.1.Не нахождение участника в процессе ликвидации, реорганизации или в стадии прекращения деятельности; отсутствие решения соответствующего суда о признании участника экономически несостоятельным (банкротом); 11.2.____________________________________________________________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w:t>
      </w:r>
      <w:r w:rsidRPr="001317BE">
        <w:rPr>
          <w:rFonts w:ascii="Times New Roman" w:eastAsia="Times New Roman" w:hAnsi="Times New Roman" w:cs="Times New Roman"/>
          <w:i/>
          <w:color w:val="auto"/>
        </w:rPr>
        <w:t>например: устойчивое финансовое положение участника;  опыт производства (поставок), и др.)</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12. Перечень документов, представляемых участниками для подтверждения их:</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12.1. финансово-экономического состояния:__________________________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12.2. технических возможностей по изготовлению предлагаемого товара: _______________________________________________________________</w:t>
      </w:r>
    </w:p>
    <w:p w:rsidR="001317BE" w:rsidRPr="001317BE" w:rsidRDefault="001317BE" w:rsidP="001317BE">
      <w:pPr>
        <w:widowControl/>
        <w:jc w:val="both"/>
        <w:rPr>
          <w:rFonts w:ascii="Times New Roman" w:eastAsia="Times New Roman" w:hAnsi="Times New Roman" w:cs="Times New Roman"/>
          <w:b/>
          <w:color w:val="auto"/>
        </w:rPr>
      </w:pPr>
      <w:r w:rsidRPr="001317BE">
        <w:rPr>
          <w:rFonts w:ascii="Times New Roman" w:eastAsia="Times New Roman" w:hAnsi="Times New Roman" w:cs="Times New Roman"/>
          <w:color w:val="auto"/>
        </w:rPr>
        <w:t>13. Условия оплаты</w:t>
      </w:r>
      <w:r w:rsidRPr="001317BE">
        <w:rPr>
          <w:rFonts w:ascii="Times New Roman" w:eastAsia="Times New Roman" w:hAnsi="Times New Roman" w:cs="Times New Roman"/>
          <w:b/>
          <w:color w:val="auto"/>
        </w:rPr>
        <w:t>*:</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13.1.форма, сроки, порядок_________________________________________ </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13.2.условия кредитования_________________________________________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13.3. валюта платежа______________________________________________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13.4. валюта предложения_________________________________________</w:t>
      </w:r>
    </w:p>
    <w:p w:rsidR="00030701" w:rsidRPr="00030701" w:rsidRDefault="00030701" w:rsidP="00030701">
      <w:pPr>
        <w:tabs>
          <w:tab w:val="left" w:pos="0"/>
        </w:tabs>
        <w:ind w:right="-1" w:firstLine="426"/>
        <w:jc w:val="both"/>
        <w:rPr>
          <w:rFonts w:ascii="Times New Roman" w:hAnsi="Times New Roman" w:cs="Times New Roman"/>
          <w:i/>
          <w:sz w:val="20"/>
          <w:szCs w:val="28"/>
        </w:rPr>
      </w:pPr>
      <w:r w:rsidRPr="00030701">
        <w:rPr>
          <w:rFonts w:ascii="Times New Roman" w:hAnsi="Times New Roman" w:cs="Times New Roman"/>
          <w:i/>
          <w:sz w:val="20"/>
          <w:szCs w:val="28"/>
        </w:rPr>
        <w:t>*При установлении сроков оплаты конкретизировать дни (банковские или календарные).</w:t>
      </w:r>
    </w:p>
    <w:p w:rsidR="00030701" w:rsidRPr="00030701" w:rsidRDefault="00030701" w:rsidP="00030701">
      <w:pPr>
        <w:tabs>
          <w:tab w:val="left" w:pos="0"/>
        </w:tabs>
        <w:ind w:right="-1" w:firstLine="426"/>
        <w:jc w:val="both"/>
        <w:rPr>
          <w:rFonts w:ascii="Times New Roman" w:hAnsi="Times New Roman" w:cs="Times New Roman"/>
          <w:i/>
          <w:sz w:val="20"/>
          <w:szCs w:val="28"/>
        </w:rPr>
      </w:pPr>
      <w:r w:rsidRPr="00030701">
        <w:rPr>
          <w:rFonts w:ascii="Times New Roman" w:hAnsi="Times New Roman" w:cs="Times New Roman"/>
          <w:i/>
          <w:sz w:val="20"/>
          <w:szCs w:val="28"/>
        </w:rPr>
        <w:t>Исключить возможность осуществления предоплаты, либо в случае наличия предоплаты необходимо предусмотреть предоставление участником банковской гарантии возврата авансового платежа.</w:t>
      </w:r>
    </w:p>
    <w:p w:rsidR="00030701" w:rsidRDefault="00030701" w:rsidP="00030701">
      <w:pPr>
        <w:widowControl/>
        <w:ind w:firstLine="426"/>
        <w:jc w:val="both"/>
        <w:rPr>
          <w:rFonts w:ascii="Times New Roman" w:hAnsi="Times New Roman" w:cs="Times New Roman"/>
          <w:i/>
          <w:sz w:val="20"/>
          <w:szCs w:val="28"/>
        </w:rPr>
      </w:pPr>
      <w:r w:rsidRPr="00030701">
        <w:rPr>
          <w:rFonts w:ascii="Times New Roman" w:hAnsi="Times New Roman" w:cs="Times New Roman"/>
          <w:i/>
          <w:sz w:val="20"/>
          <w:szCs w:val="28"/>
        </w:rPr>
        <w:t>При использовании аккредитивной формы оплаты и/или кредитовании необходимо указать порядок и условия открытия аккредитива и/или условия кредитования.</w:t>
      </w:r>
    </w:p>
    <w:p w:rsidR="00030701" w:rsidRPr="00030701" w:rsidRDefault="00030701" w:rsidP="00030701">
      <w:pPr>
        <w:widowControl/>
        <w:ind w:firstLine="426"/>
        <w:jc w:val="both"/>
        <w:rPr>
          <w:rFonts w:ascii="Times New Roman" w:hAnsi="Times New Roman" w:cs="Times New Roman"/>
          <w:i/>
          <w:sz w:val="20"/>
          <w:szCs w:val="28"/>
        </w:rPr>
      </w:pPr>
      <w:r>
        <w:rPr>
          <w:rFonts w:ascii="Times New Roman" w:hAnsi="Times New Roman" w:cs="Times New Roman"/>
          <w:i/>
          <w:sz w:val="20"/>
          <w:szCs w:val="28"/>
        </w:rPr>
        <w:t>(в редакции приказа ГПО «Белэнерго» от 28.01.2019 № 24, вступившего в законную силу 28.01.2019)</w:t>
      </w:r>
    </w:p>
    <w:p w:rsidR="001317BE" w:rsidRPr="001317BE" w:rsidRDefault="001317BE" w:rsidP="00030701">
      <w:pPr>
        <w:widowControl/>
        <w:jc w:val="both"/>
        <w:rPr>
          <w:rFonts w:ascii="Times New Roman" w:eastAsia="Times New Roman" w:hAnsi="Times New Roman" w:cs="Times New Roman"/>
          <w:b/>
          <w:color w:val="auto"/>
        </w:rPr>
      </w:pPr>
      <w:r w:rsidRPr="001317BE">
        <w:rPr>
          <w:rFonts w:ascii="Times New Roman" w:eastAsia="Times New Roman" w:hAnsi="Times New Roman" w:cs="Times New Roman"/>
          <w:color w:val="auto"/>
        </w:rPr>
        <w:t>14. Дополнительные требования, предъявляемые к товару и поставке:</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14.1. Гарантийные обязательства Поставщика </w:t>
      </w:r>
      <w:r w:rsidRPr="001317BE">
        <w:rPr>
          <w:rFonts w:ascii="Times New Roman" w:eastAsia="Times New Roman" w:hAnsi="Times New Roman" w:cs="Times New Roman"/>
          <w:i/>
          <w:color w:val="auto"/>
        </w:rPr>
        <w:t>(не ниже гарантийных обязательств изготовителя товара)_________________________________________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14.2. __________________________________________________________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15. Иные сведения:</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16.1. Шеф-монтаж _______________________________________________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16.2. Сведения о необходимости предоставления участником конкурсного обеспечения и (или) обеспечения исполнения обязательств по поставке товара.</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16.3. Решение Заказчика о предоставлении участниками предложения на часть закупаемых товаров и описание этой части товара, в отношении которой может быть предоставлено предложение:_____________________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16.4. Поставщик-импортер обязан предоставить письмо (обязательство), что он готов представить с товарно-транспортной накладной документы, подтверждающие законность ввоза товаров на таможенную территорию Республики Беларусь (таможенные, статистические декларации) на поставляемый им товар.</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17. Подразделения-потребители____________________________________</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18.Цель закупки __________________________________________________</w:t>
      </w:r>
    </w:p>
    <w:p w:rsidR="00030701" w:rsidRPr="00030701" w:rsidRDefault="00030701" w:rsidP="00030701">
      <w:pPr>
        <w:pStyle w:val="27"/>
        <w:rPr>
          <w:i/>
        </w:rPr>
      </w:pPr>
      <w:r w:rsidRPr="00030701">
        <w:rPr>
          <w:i/>
        </w:rPr>
        <w:t>19. Ответственные лица из состава работников организации для включения в состав конкурсной комиссии ОАО «Белэнергоснабкомплект» (по решению организации, не более трех п</w:t>
      </w:r>
      <w:r>
        <w:rPr>
          <w:i/>
        </w:rPr>
        <w:t>редставителей по согласованию с</w:t>
      </w:r>
      <w:r w:rsidRPr="00030701">
        <w:rPr>
          <w:i/>
        </w:rPr>
        <w:t xml:space="preserve"> ГПО «Белэнерго»).</w:t>
      </w:r>
    </w:p>
    <w:p w:rsidR="00030701" w:rsidRPr="00030701" w:rsidRDefault="00030701" w:rsidP="00030701">
      <w:pPr>
        <w:pStyle w:val="27"/>
        <w:rPr>
          <w:i/>
        </w:rPr>
      </w:pPr>
      <w:r w:rsidRPr="00030701">
        <w:rPr>
          <w:i/>
        </w:rPr>
        <w:lastRenderedPageBreak/>
        <w:t>(в редакции приказа ГПО «Белэнерго» от 28.01.2019 № 24, вступившего в законную силу 28.01.2019)</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ПРИЛОЖЕНИЕ:</w:t>
      </w:r>
    </w:p>
    <w:p w:rsidR="001317BE" w:rsidRPr="001317BE" w:rsidRDefault="001317BE" w:rsidP="00917D34">
      <w:pPr>
        <w:widowControl/>
        <w:numPr>
          <w:ilvl w:val="0"/>
          <w:numId w:val="2"/>
        </w:numPr>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Проект договора поставки.</w:t>
      </w:r>
    </w:p>
    <w:p w:rsidR="001317BE" w:rsidRPr="001317BE" w:rsidRDefault="001317BE" w:rsidP="00917D34">
      <w:pPr>
        <w:widowControl/>
        <w:numPr>
          <w:ilvl w:val="0"/>
          <w:numId w:val="2"/>
        </w:numPr>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Справка о проведении маркетинговых исследований (согласно приложению).</w:t>
      </w: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Подписи структурных подразделений заказчика с указанием должности и ФИО.</w:t>
      </w:r>
    </w:p>
    <w:p w:rsidR="001317BE" w:rsidRPr="001317BE" w:rsidRDefault="001317BE" w:rsidP="001317BE">
      <w:pPr>
        <w:widowControl/>
        <w:jc w:val="both"/>
        <w:rPr>
          <w:rFonts w:ascii="Times New Roman" w:eastAsia="Times New Roman" w:hAnsi="Times New Roman" w:cs="Times New Roman"/>
          <w:color w:val="auto"/>
        </w:rPr>
      </w:pPr>
    </w:p>
    <w:p w:rsidR="001317BE" w:rsidRPr="001317BE" w:rsidRDefault="001317BE" w:rsidP="001317BE">
      <w:pPr>
        <w:widowControl/>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br w:type="page"/>
      </w:r>
    </w:p>
    <w:p w:rsidR="00030701" w:rsidRPr="00030701" w:rsidRDefault="00030701" w:rsidP="00030701">
      <w:pPr>
        <w:widowControl/>
        <w:ind w:left="4253"/>
        <w:rPr>
          <w:rFonts w:ascii="Times New Roman" w:eastAsia="Times New Roman" w:hAnsi="Times New Roman" w:cs="Times New Roman"/>
          <w:bCs/>
          <w:i/>
          <w:color w:val="auto"/>
        </w:rPr>
      </w:pPr>
      <w:r w:rsidRPr="00030701">
        <w:rPr>
          <w:rFonts w:ascii="Times New Roman" w:eastAsia="Times New Roman" w:hAnsi="Times New Roman" w:cs="Times New Roman"/>
          <w:i/>
          <w:color w:val="auto"/>
        </w:rPr>
        <w:lastRenderedPageBreak/>
        <w:t>Приложение 2</w:t>
      </w:r>
      <w:r w:rsidRPr="00030701">
        <w:rPr>
          <w:rFonts w:ascii="Times New Roman" w:eastAsia="Times New Roman" w:hAnsi="Times New Roman" w:cs="Times New Roman"/>
          <w:bCs/>
          <w:i/>
          <w:color w:val="auto"/>
        </w:rPr>
        <w:t xml:space="preserve"> </w:t>
      </w:r>
    </w:p>
    <w:p w:rsidR="00030701" w:rsidRPr="00030701" w:rsidRDefault="00030701" w:rsidP="00030701">
      <w:pPr>
        <w:widowControl/>
        <w:ind w:left="4253"/>
        <w:rPr>
          <w:rFonts w:ascii="Times New Roman" w:eastAsia="Times New Roman" w:hAnsi="Times New Roman" w:cs="Times New Roman"/>
          <w:bCs/>
          <w:i/>
          <w:color w:val="auto"/>
        </w:rPr>
      </w:pPr>
      <w:r w:rsidRPr="00030701">
        <w:rPr>
          <w:rFonts w:ascii="Times New Roman" w:eastAsia="Times New Roman" w:hAnsi="Times New Roman" w:cs="Times New Roman"/>
          <w:bCs/>
          <w:i/>
          <w:color w:val="auto"/>
        </w:rPr>
        <w:t>к Инструкции</w:t>
      </w:r>
      <w:r w:rsidRPr="00030701">
        <w:rPr>
          <w:rFonts w:ascii="Times New Roman" w:eastAsia="Times New Roman" w:hAnsi="Times New Roman" w:cs="Times New Roman"/>
          <w:i/>
          <w:color w:val="FF0000"/>
        </w:rPr>
        <w:t xml:space="preserve"> </w:t>
      </w:r>
      <w:r w:rsidRPr="00030701">
        <w:rPr>
          <w:rFonts w:ascii="Times New Roman" w:eastAsia="Times New Roman" w:hAnsi="Times New Roman" w:cs="Times New Roman"/>
          <w:bCs/>
          <w:i/>
          <w:color w:val="auto"/>
        </w:rPr>
        <w:t>о порядке согласования</w:t>
      </w:r>
    </w:p>
    <w:p w:rsidR="00030701" w:rsidRPr="00030701" w:rsidRDefault="00030701" w:rsidP="00030701">
      <w:pPr>
        <w:widowControl/>
        <w:ind w:left="4253"/>
        <w:rPr>
          <w:rFonts w:ascii="Times New Roman" w:eastAsia="Times New Roman" w:hAnsi="Times New Roman" w:cs="Times New Roman"/>
          <w:bCs/>
          <w:i/>
          <w:color w:val="auto"/>
        </w:rPr>
      </w:pPr>
      <w:r w:rsidRPr="00030701">
        <w:rPr>
          <w:rFonts w:ascii="Times New Roman" w:eastAsia="Times New Roman" w:hAnsi="Times New Roman" w:cs="Times New Roman"/>
          <w:bCs/>
          <w:i/>
          <w:color w:val="auto"/>
        </w:rPr>
        <w:t>аппаратом управления ГПО «Белэнерго»</w:t>
      </w:r>
    </w:p>
    <w:p w:rsidR="00030701" w:rsidRPr="00030701" w:rsidRDefault="00030701" w:rsidP="00030701">
      <w:pPr>
        <w:widowControl/>
        <w:ind w:left="4253"/>
        <w:rPr>
          <w:rFonts w:ascii="Times New Roman" w:eastAsia="Times New Roman" w:hAnsi="Times New Roman" w:cs="Times New Roman"/>
          <w:bCs/>
          <w:i/>
          <w:color w:val="auto"/>
        </w:rPr>
      </w:pPr>
      <w:r w:rsidRPr="00030701">
        <w:rPr>
          <w:rFonts w:ascii="Times New Roman" w:eastAsia="Times New Roman" w:hAnsi="Times New Roman" w:cs="Times New Roman"/>
          <w:bCs/>
          <w:i/>
          <w:color w:val="auto"/>
        </w:rPr>
        <w:t>технической заявки</w:t>
      </w:r>
      <w:r w:rsidRPr="00030701">
        <w:rPr>
          <w:rFonts w:ascii="Times New Roman" w:eastAsia="Times New Roman" w:hAnsi="Times New Roman" w:cs="Times New Roman"/>
          <w:i/>
          <w:color w:val="auto"/>
        </w:rPr>
        <w:t>,</w:t>
      </w:r>
      <w:r w:rsidRPr="00030701">
        <w:rPr>
          <w:rFonts w:ascii="Times New Roman" w:eastAsia="Times New Roman" w:hAnsi="Times New Roman" w:cs="Times New Roman"/>
          <w:bCs/>
          <w:i/>
          <w:color w:val="auto"/>
        </w:rPr>
        <w:t xml:space="preserve"> задания при</w:t>
      </w:r>
    </w:p>
    <w:p w:rsidR="00030701" w:rsidRPr="00030701" w:rsidRDefault="00030701" w:rsidP="00030701">
      <w:pPr>
        <w:widowControl/>
        <w:ind w:left="4253"/>
        <w:rPr>
          <w:rFonts w:ascii="Times New Roman" w:eastAsia="Times New Roman" w:hAnsi="Times New Roman" w:cs="Times New Roman"/>
          <w:i/>
          <w:color w:val="auto"/>
        </w:rPr>
      </w:pPr>
      <w:r w:rsidRPr="00030701">
        <w:rPr>
          <w:rFonts w:ascii="Times New Roman" w:eastAsia="Times New Roman" w:hAnsi="Times New Roman" w:cs="Times New Roman"/>
          <w:bCs/>
          <w:i/>
          <w:color w:val="auto"/>
        </w:rPr>
        <w:t>осуществлении закупок товаров</w:t>
      </w:r>
      <w:r w:rsidRPr="00030701">
        <w:rPr>
          <w:rFonts w:ascii="Times New Roman" w:eastAsia="Times New Roman" w:hAnsi="Times New Roman" w:cs="Times New Roman"/>
          <w:i/>
          <w:color w:val="auto"/>
        </w:rPr>
        <w:t xml:space="preserve"> организациями, </w:t>
      </w:r>
    </w:p>
    <w:p w:rsidR="00030701" w:rsidRPr="00030701" w:rsidRDefault="00030701" w:rsidP="00030701">
      <w:pPr>
        <w:widowControl/>
        <w:tabs>
          <w:tab w:val="right" w:pos="9355"/>
        </w:tabs>
        <w:ind w:left="4253"/>
        <w:rPr>
          <w:rFonts w:ascii="Times New Roman" w:eastAsia="Times New Roman" w:hAnsi="Times New Roman" w:cs="Times New Roman"/>
          <w:i/>
          <w:color w:val="auto"/>
        </w:rPr>
      </w:pPr>
      <w:r w:rsidRPr="00030701">
        <w:rPr>
          <w:rFonts w:ascii="Times New Roman" w:eastAsia="Times New Roman" w:hAnsi="Times New Roman" w:cs="Times New Roman"/>
          <w:i/>
          <w:color w:val="auto"/>
        </w:rPr>
        <w:t>входящими в состав ГПО «Белэнерго»</w:t>
      </w:r>
    </w:p>
    <w:p w:rsidR="00030701" w:rsidRPr="00030701" w:rsidRDefault="00030701" w:rsidP="00030701">
      <w:pPr>
        <w:widowControl/>
        <w:tabs>
          <w:tab w:val="right" w:pos="9355"/>
        </w:tabs>
        <w:ind w:left="4253"/>
        <w:rPr>
          <w:rFonts w:ascii="Times New Roman" w:eastAsia="Times New Roman" w:hAnsi="Times New Roman" w:cs="Times New Roman"/>
          <w:i/>
          <w:color w:val="auto"/>
        </w:rPr>
      </w:pPr>
      <w:r w:rsidRPr="00030701">
        <w:rPr>
          <w:rFonts w:ascii="Times New Roman" w:hAnsi="Times New Roman" w:cs="Times New Roman"/>
          <w:i/>
        </w:rPr>
        <w:t>(в редакции приказа ГПО «Белэнерго» от 28.01.2019 № 24, вступившего в законную силу 28.01.2019)</w:t>
      </w:r>
      <w:r w:rsidRPr="00030701">
        <w:rPr>
          <w:rFonts w:ascii="Times New Roman" w:eastAsia="Times New Roman" w:hAnsi="Times New Roman" w:cs="Times New Roman"/>
          <w:i/>
          <w:color w:val="auto"/>
        </w:rPr>
        <w:tab/>
      </w:r>
    </w:p>
    <w:p w:rsidR="00030701" w:rsidRPr="00030701" w:rsidRDefault="00030701" w:rsidP="00030701">
      <w:pPr>
        <w:widowControl/>
        <w:ind w:left="4253"/>
        <w:rPr>
          <w:rFonts w:ascii="Times New Roman" w:eastAsia="Times New Roman" w:hAnsi="Times New Roman" w:cs="Times New Roman"/>
          <w:i/>
          <w:color w:val="auto"/>
        </w:rPr>
      </w:pPr>
      <w:r w:rsidRPr="00030701">
        <w:rPr>
          <w:rFonts w:ascii="Times New Roman" w:eastAsia="Times New Roman" w:hAnsi="Times New Roman" w:cs="Times New Roman"/>
          <w:i/>
          <w:color w:val="auto"/>
        </w:rPr>
        <w:tab/>
      </w:r>
    </w:p>
    <w:p w:rsidR="00030701" w:rsidRPr="00030701" w:rsidRDefault="00030701" w:rsidP="00030701">
      <w:pPr>
        <w:pStyle w:val="Style41"/>
        <w:widowControl/>
        <w:spacing w:before="41" w:line="281" w:lineRule="exact"/>
        <w:ind w:left="4241" w:right="1843"/>
        <w:rPr>
          <w:rStyle w:val="FontStyle78"/>
          <w:b w:val="0"/>
          <w:i/>
        </w:rPr>
      </w:pPr>
      <w:r w:rsidRPr="00030701">
        <w:rPr>
          <w:rStyle w:val="FontStyle78"/>
          <w:b w:val="0"/>
          <w:i/>
        </w:rPr>
        <w:t>УТВЕРЖДАЮ</w:t>
      </w:r>
    </w:p>
    <w:p w:rsidR="00030701" w:rsidRPr="00030701" w:rsidRDefault="00030701" w:rsidP="00030701">
      <w:pPr>
        <w:pStyle w:val="Style41"/>
        <w:widowControl/>
        <w:spacing w:before="41" w:line="281" w:lineRule="exact"/>
        <w:ind w:left="4241" w:right="1843"/>
        <w:rPr>
          <w:rStyle w:val="FontStyle78"/>
          <w:b w:val="0"/>
          <w:i/>
        </w:rPr>
      </w:pPr>
      <w:r w:rsidRPr="00030701">
        <w:rPr>
          <w:rStyle w:val="FontStyle78"/>
          <w:b w:val="0"/>
          <w:i/>
        </w:rPr>
        <w:t>Руководитель организации</w:t>
      </w:r>
    </w:p>
    <w:p w:rsidR="00030701" w:rsidRPr="00030701" w:rsidRDefault="00030701" w:rsidP="00030701">
      <w:pPr>
        <w:pStyle w:val="Style15"/>
        <w:widowControl/>
        <w:spacing w:line="240" w:lineRule="exact"/>
        <w:jc w:val="left"/>
        <w:rPr>
          <w:i/>
          <w:sz w:val="20"/>
          <w:szCs w:val="20"/>
        </w:rPr>
      </w:pPr>
      <w:r w:rsidRPr="00030701">
        <w:rPr>
          <w:i/>
          <w:sz w:val="20"/>
          <w:szCs w:val="20"/>
        </w:rPr>
        <w:tab/>
      </w:r>
      <w:r w:rsidRPr="00030701">
        <w:rPr>
          <w:i/>
          <w:sz w:val="20"/>
          <w:szCs w:val="20"/>
        </w:rPr>
        <w:tab/>
      </w:r>
      <w:r w:rsidRPr="00030701">
        <w:rPr>
          <w:i/>
          <w:sz w:val="20"/>
          <w:szCs w:val="20"/>
        </w:rPr>
        <w:tab/>
      </w:r>
      <w:r w:rsidRPr="00030701">
        <w:rPr>
          <w:i/>
          <w:sz w:val="20"/>
          <w:szCs w:val="20"/>
        </w:rPr>
        <w:tab/>
      </w:r>
      <w:r w:rsidRPr="00030701">
        <w:rPr>
          <w:i/>
          <w:sz w:val="20"/>
          <w:szCs w:val="20"/>
        </w:rPr>
        <w:tab/>
      </w:r>
      <w:r w:rsidRPr="00030701">
        <w:rPr>
          <w:i/>
          <w:sz w:val="20"/>
          <w:szCs w:val="20"/>
        </w:rPr>
        <w:tab/>
        <w:t>___________________________</w:t>
      </w:r>
    </w:p>
    <w:p w:rsidR="00030701" w:rsidRPr="00030701" w:rsidRDefault="00030701" w:rsidP="00030701">
      <w:pPr>
        <w:pStyle w:val="Style15"/>
        <w:widowControl/>
        <w:tabs>
          <w:tab w:val="left" w:pos="6343"/>
        </w:tabs>
        <w:spacing w:before="41"/>
        <w:ind w:firstLine="4253"/>
        <w:jc w:val="left"/>
        <w:rPr>
          <w:rStyle w:val="FontStyle81"/>
          <w:b w:val="0"/>
          <w:i/>
        </w:rPr>
      </w:pPr>
      <w:r w:rsidRPr="00030701">
        <w:rPr>
          <w:rStyle w:val="FontStyle81"/>
          <w:b w:val="0"/>
          <w:i/>
        </w:rPr>
        <w:t>Подпись</w:t>
      </w:r>
      <w:r w:rsidRPr="00030701">
        <w:rPr>
          <w:rStyle w:val="FontStyle81"/>
          <w:b w:val="0"/>
          <w:i/>
          <w:sz w:val="20"/>
          <w:szCs w:val="20"/>
        </w:rPr>
        <w:tab/>
      </w:r>
      <w:r w:rsidRPr="00030701">
        <w:rPr>
          <w:rStyle w:val="FontStyle81"/>
          <w:b w:val="0"/>
          <w:i/>
        </w:rPr>
        <w:t>И.О.Ф.</w:t>
      </w:r>
    </w:p>
    <w:p w:rsidR="00030701" w:rsidRPr="00030701" w:rsidRDefault="00030701" w:rsidP="00030701">
      <w:pPr>
        <w:pStyle w:val="Style15"/>
        <w:widowControl/>
        <w:tabs>
          <w:tab w:val="left" w:leader="underscore" w:pos="6646"/>
        </w:tabs>
        <w:spacing w:before="29"/>
        <w:ind w:firstLine="4253"/>
        <w:jc w:val="left"/>
        <w:rPr>
          <w:rStyle w:val="FontStyle81"/>
          <w:b w:val="0"/>
          <w:i/>
        </w:rPr>
      </w:pPr>
      <w:r w:rsidRPr="00030701">
        <w:rPr>
          <w:rStyle w:val="FontStyle81"/>
          <w:b w:val="0"/>
          <w:i/>
        </w:rPr>
        <w:t>_________________________20    г.</w:t>
      </w:r>
    </w:p>
    <w:p w:rsidR="00030701" w:rsidRPr="00030701" w:rsidRDefault="00030701" w:rsidP="00030701">
      <w:pPr>
        <w:pStyle w:val="Style53"/>
        <w:widowControl/>
        <w:spacing w:line="240" w:lineRule="exact"/>
        <w:ind w:left="2218"/>
        <w:rPr>
          <w:i/>
          <w:sz w:val="20"/>
          <w:szCs w:val="20"/>
        </w:rPr>
      </w:pPr>
    </w:p>
    <w:p w:rsidR="00030701" w:rsidRPr="00030701" w:rsidRDefault="00030701" w:rsidP="00030701">
      <w:pPr>
        <w:pStyle w:val="Style53"/>
        <w:widowControl/>
        <w:tabs>
          <w:tab w:val="left" w:leader="underscore" w:pos="5184"/>
        </w:tabs>
        <w:spacing w:before="41" w:line="274" w:lineRule="exact"/>
        <w:ind w:left="2218"/>
        <w:rPr>
          <w:rStyle w:val="FontStyle78"/>
          <w:i/>
        </w:rPr>
      </w:pPr>
      <w:r w:rsidRPr="00030701">
        <w:rPr>
          <w:rStyle w:val="FontStyle78"/>
          <w:i/>
        </w:rPr>
        <w:t>Техническое задание №</w:t>
      </w:r>
      <w:r w:rsidRPr="00030701">
        <w:rPr>
          <w:rStyle w:val="FontStyle78"/>
          <w:i/>
        </w:rPr>
        <w:tab/>
        <w:t>от_________________</w:t>
      </w:r>
    </w:p>
    <w:p w:rsidR="00030701" w:rsidRPr="00030701" w:rsidRDefault="00030701" w:rsidP="00030701">
      <w:pPr>
        <w:pStyle w:val="Style64"/>
        <w:widowControl/>
        <w:spacing w:line="274" w:lineRule="exact"/>
        <w:jc w:val="left"/>
        <w:rPr>
          <w:rStyle w:val="FontStyle81"/>
          <w:b w:val="0"/>
          <w:i/>
        </w:rPr>
      </w:pPr>
    </w:p>
    <w:p w:rsidR="00030701" w:rsidRPr="00030701" w:rsidRDefault="00030701" w:rsidP="00030701">
      <w:pPr>
        <w:pStyle w:val="Style64"/>
        <w:widowControl/>
        <w:spacing w:line="274" w:lineRule="exact"/>
        <w:jc w:val="left"/>
        <w:rPr>
          <w:rStyle w:val="FontStyle81"/>
          <w:b w:val="0"/>
          <w:i/>
        </w:rPr>
      </w:pPr>
      <w:r w:rsidRPr="00030701">
        <w:rPr>
          <w:rStyle w:val="FontStyle81"/>
          <w:b w:val="0"/>
          <w:i/>
        </w:rPr>
        <w:t>Наименование объекта строительства</w:t>
      </w:r>
      <w:r w:rsidRPr="00030701">
        <w:rPr>
          <w:rStyle w:val="FontStyle81"/>
          <w:b w:val="0"/>
          <w:i/>
        </w:rPr>
        <w:tab/>
        <w:t>_________________________________________</w:t>
      </w:r>
    </w:p>
    <w:p w:rsidR="00030701" w:rsidRPr="00030701" w:rsidRDefault="00030701" w:rsidP="00030701">
      <w:pPr>
        <w:pStyle w:val="Style64"/>
        <w:widowControl/>
        <w:tabs>
          <w:tab w:val="left" w:leader="underscore" w:pos="8827"/>
        </w:tabs>
        <w:spacing w:line="274" w:lineRule="exact"/>
        <w:rPr>
          <w:rStyle w:val="FontStyle81"/>
          <w:b w:val="0"/>
          <w:i/>
        </w:rPr>
      </w:pPr>
      <w:r w:rsidRPr="00030701">
        <w:rPr>
          <w:rStyle w:val="FontStyle81"/>
          <w:b w:val="0"/>
          <w:i/>
        </w:rPr>
        <w:t>месторасположение объекта строительства</w:t>
      </w:r>
      <w:r w:rsidRPr="00030701">
        <w:rPr>
          <w:rStyle w:val="FontStyle81"/>
          <w:b w:val="0"/>
          <w:i/>
        </w:rPr>
        <w:tab/>
      </w:r>
    </w:p>
    <w:p w:rsidR="00030701" w:rsidRPr="00030701" w:rsidRDefault="00030701" w:rsidP="00030701">
      <w:pPr>
        <w:pStyle w:val="Style64"/>
        <w:widowControl/>
        <w:tabs>
          <w:tab w:val="left" w:leader="underscore" w:pos="8827"/>
        </w:tabs>
        <w:spacing w:line="274" w:lineRule="exact"/>
        <w:rPr>
          <w:rStyle w:val="FontStyle81"/>
          <w:b w:val="0"/>
          <w:i/>
        </w:rPr>
      </w:pPr>
      <w:r w:rsidRPr="00030701">
        <w:rPr>
          <w:rStyle w:val="FontStyle81"/>
          <w:b w:val="0"/>
          <w:i/>
        </w:rPr>
        <w:t>информация о наличии проектной (предпроектной) документации</w:t>
      </w:r>
      <w:r w:rsidRPr="00030701">
        <w:rPr>
          <w:rStyle w:val="FontStyle81"/>
          <w:b w:val="0"/>
          <w:i/>
        </w:rPr>
        <w:tab/>
      </w:r>
    </w:p>
    <w:p w:rsidR="00030701" w:rsidRPr="00030701" w:rsidRDefault="00030701" w:rsidP="00030701">
      <w:pPr>
        <w:pStyle w:val="Style64"/>
        <w:widowControl/>
        <w:tabs>
          <w:tab w:val="left" w:leader="underscore" w:pos="8827"/>
        </w:tabs>
        <w:spacing w:line="274" w:lineRule="exact"/>
        <w:rPr>
          <w:rStyle w:val="FontStyle81"/>
          <w:b w:val="0"/>
          <w:i/>
        </w:rPr>
      </w:pPr>
      <w:r w:rsidRPr="00030701">
        <w:rPr>
          <w:rStyle w:val="FontStyle81"/>
          <w:b w:val="0"/>
          <w:i/>
        </w:rPr>
        <w:t>организатор процедуры закупки____________________________________________________</w:t>
      </w:r>
    </w:p>
    <w:p w:rsidR="00030701" w:rsidRPr="00030701" w:rsidRDefault="00030701" w:rsidP="00030701">
      <w:pPr>
        <w:pStyle w:val="Style64"/>
        <w:widowControl/>
        <w:tabs>
          <w:tab w:val="left" w:leader="underscore" w:pos="8798"/>
        </w:tabs>
        <w:spacing w:line="274" w:lineRule="exact"/>
        <w:rPr>
          <w:rStyle w:val="FontStyle81"/>
          <w:b w:val="0"/>
          <w:i/>
        </w:rPr>
      </w:pPr>
      <w:r w:rsidRPr="00030701">
        <w:rPr>
          <w:rStyle w:val="FontStyle81"/>
          <w:b w:val="0"/>
          <w:i/>
        </w:rPr>
        <w:t>номер, дата и срок действия договора поручения</w:t>
      </w:r>
      <w:r w:rsidRPr="00030701">
        <w:rPr>
          <w:rStyle w:val="FontStyle81"/>
          <w:b w:val="0"/>
          <w:i/>
        </w:rPr>
        <w:tab/>
      </w:r>
    </w:p>
    <w:p w:rsidR="00030701" w:rsidRPr="00030701" w:rsidRDefault="00030701" w:rsidP="00030701">
      <w:pPr>
        <w:pStyle w:val="Style64"/>
        <w:widowControl/>
        <w:tabs>
          <w:tab w:val="left" w:leader="underscore" w:pos="8798"/>
        </w:tabs>
        <w:spacing w:line="274" w:lineRule="exact"/>
        <w:rPr>
          <w:i/>
          <w:sz w:val="2"/>
          <w:szCs w:val="2"/>
        </w:rPr>
      </w:pPr>
      <w:r w:rsidRPr="00030701">
        <w:rPr>
          <w:rStyle w:val="FontStyle81"/>
          <w:i/>
        </w:rPr>
        <w:t>1</w:t>
      </w:r>
      <w:r w:rsidRPr="00030701">
        <w:rPr>
          <w:rStyle w:val="FontStyle81"/>
          <w:b w:val="0"/>
          <w:i/>
        </w:rPr>
        <w:t>.</w:t>
      </w:r>
    </w:p>
    <w:tbl>
      <w:tblPr>
        <w:tblW w:w="9356" w:type="dxa"/>
        <w:tblInd w:w="40" w:type="dxa"/>
        <w:tblLayout w:type="fixed"/>
        <w:tblCellMar>
          <w:left w:w="40" w:type="dxa"/>
          <w:right w:w="40" w:type="dxa"/>
        </w:tblCellMar>
        <w:tblLook w:val="0000" w:firstRow="0" w:lastRow="0" w:firstColumn="0" w:lastColumn="0" w:noHBand="0" w:noVBand="0"/>
      </w:tblPr>
      <w:tblGrid>
        <w:gridCol w:w="547"/>
        <w:gridCol w:w="2147"/>
        <w:gridCol w:w="1634"/>
        <w:gridCol w:w="1932"/>
        <w:gridCol w:w="1426"/>
        <w:gridCol w:w="1670"/>
      </w:tblGrid>
      <w:tr w:rsidR="00030701" w:rsidRPr="00030701" w:rsidTr="0096258C">
        <w:tc>
          <w:tcPr>
            <w:tcW w:w="5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 по п/п</w:t>
            </w:r>
          </w:p>
        </w:tc>
        <w:tc>
          <w:tcPr>
            <w:tcW w:w="21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Наименование подлежащих закупке   товаров (или аналог)</w:t>
            </w:r>
          </w:p>
        </w:tc>
        <w:tc>
          <w:tcPr>
            <w:tcW w:w="1634"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Код ТН ВЭД ЕАЭС товаров, Подкатегория ОКРБ 007- 2012</w:t>
            </w:r>
          </w:p>
        </w:tc>
        <w:tc>
          <w:tcPr>
            <w:tcW w:w="1932"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Технические показатели (характеристики)   и параметры товара</w:t>
            </w:r>
          </w:p>
        </w:tc>
        <w:tc>
          <w:tcPr>
            <w:tcW w:w="1426"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Количество</w:t>
            </w:r>
          </w:p>
          <w:p w:rsidR="00030701" w:rsidRPr="00030701" w:rsidRDefault="00030701" w:rsidP="0096258C">
            <w:pPr>
              <w:pStyle w:val="Style36"/>
              <w:widowControl/>
              <w:rPr>
                <w:rStyle w:val="FontStyle79"/>
                <w:b w:val="0"/>
                <w:i/>
              </w:rPr>
            </w:pPr>
            <w:r w:rsidRPr="00030701">
              <w:rPr>
                <w:rStyle w:val="FontStyle79"/>
                <w:b w:val="0"/>
                <w:i/>
              </w:rPr>
              <w:t>(объем)</w:t>
            </w:r>
          </w:p>
          <w:p w:rsidR="00030701" w:rsidRPr="00030701" w:rsidRDefault="00030701" w:rsidP="0096258C">
            <w:pPr>
              <w:pStyle w:val="Style36"/>
              <w:widowControl/>
              <w:rPr>
                <w:rStyle w:val="FontStyle79"/>
                <w:b w:val="0"/>
                <w:i/>
              </w:rPr>
            </w:pPr>
            <w:r w:rsidRPr="00030701">
              <w:rPr>
                <w:rStyle w:val="FontStyle79"/>
                <w:b w:val="0"/>
                <w:i/>
              </w:rPr>
              <w:t>товаров</w:t>
            </w:r>
          </w:p>
        </w:tc>
        <w:tc>
          <w:tcPr>
            <w:tcW w:w="1670"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36"/>
              <w:widowControl/>
              <w:rPr>
                <w:rStyle w:val="FontStyle79"/>
                <w:b w:val="0"/>
                <w:i/>
              </w:rPr>
            </w:pPr>
            <w:r w:rsidRPr="00030701">
              <w:rPr>
                <w:rStyle w:val="FontStyle79"/>
                <w:b w:val="0"/>
                <w:i/>
              </w:rPr>
              <w:t>Ориентировочная цена за единицу товара</w:t>
            </w:r>
          </w:p>
        </w:tc>
      </w:tr>
      <w:tr w:rsidR="00030701" w:rsidRPr="00030701" w:rsidTr="0096258C">
        <w:tc>
          <w:tcPr>
            <w:tcW w:w="5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21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634"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932"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426"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670"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r>
      <w:tr w:rsidR="00030701" w:rsidRPr="00030701" w:rsidTr="0096258C">
        <w:tc>
          <w:tcPr>
            <w:tcW w:w="5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2147"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634"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932"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426"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c>
          <w:tcPr>
            <w:tcW w:w="1670" w:type="dxa"/>
            <w:tcBorders>
              <w:top w:val="single" w:sz="6" w:space="0" w:color="auto"/>
              <w:left w:val="single" w:sz="6" w:space="0" w:color="auto"/>
              <w:bottom w:val="single" w:sz="6" w:space="0" w:color="auto"/>
              <w:right w:val="single" w:sz="6" w:space="0" w:color="auto"/>
            </w:tcBorders>
          </w:tcPr>
          <w:p w:rsidR="00030701" w:rsidRPr="00030701" w:rsidRDefault="00030701" w:rsidP="0096258C">
            <w:pPr>
              <w:pStyle w:val="Style19"/>
              <w:widowControl/>
              <w:rPr>
                <w:i/>
              </w:rPr>
            </w:pPr>
          </w:p>
        </w:tc>
      </w:tr>
    </w:tbl>
    <w:p w:rsidR="00030701" w:rsidRPr="00030701" w:rsidRDefault="00030701" w:rsidP="00030701">
      <w:pPr>
        <w:pStyle w:val="Style46"/>
        <w:widowControl/>
        <w:tabs>
          <w:tab w:val="left" w:pos="238"/>
          <w:tab w:val="left" w:leader="underscore" w:pos="9173"/>
        </w:tabs>
        <w:jc w:val="left"/>
        <w:rPr>
          <w:rStyle w:val="FontStyle81"/>
          <w:b w:val="0"/>
          <w:i/>
        </w:rPr>
      </w:pPr>
      <w:r w:rsidRPr="00030701">
        <w:rPr>
          <w:rStyle w:val="FontStyle81"/>
          <w:i/>
        </w:rPr>
        <w:t>2</w:t>
      </w:r>
      <w:r w:rsidRPr="00030701">
        <w:rPr>
          <w:rStyle w:val="FontStyle81"/>
          <w:b w:val="0"/>
          <w:i/>
        </w:rPr>
        <w:t>.</w:t>
      </w:r>
      <w:r w:rsidRPr="00030701">
        <w:rPr>
          <w:rStyle w:val="FontStyle81"/>
          <w:b w:val="0"/>
          <w:i/>
          <w:sz w:val="20"/>
          <w:szCs w:val="20"/>
        </w:rPr>
        <w:tab/>
      </w:r>
      <w:r w:rsidRPr="00030701">
        <w:rPr>
          <w:rStyle w:val="FontStyle81"/>
          <w:b w:val="0"/>
          <w:i/>
        </w:rPr>
        <w:t xml:space="preserve">Ориентировочная стоимость закупки________ руб. РБ с НДС______%. </w:t>
      </w:r>
    </w:p>
    <w:p w:rsidR="00030701" w:rsidRPr="00030701" w:rsidRDefault="00030701" w:rsidP="00030701">
      <w:pPr>
        <w:pStyle w:val="Style46"/>
        <w:widowControl/>
        <w:tabs>
          <w:tab w:val="left" w:pos="410"/>
          <w:tab w:val="left" w:leader="underscore" w:pos="7589"/>
        </w:tabs>
        <w:ind w:firstLine="426"/>
        <w:jc w:val="left"/>
        <w:rPr>
          <w:rStyle w:val="FontStyle81"/>
          <w:b w:val="0"/>
          <w:i/>
        </w:rPr>
      </w:pPr>
      <w:r w:rsidRPr="00030701">
        <w:rPr>
          <w:rStyle w:val="FontStyle81"/>
          <w:b w:val="0"/>
          <w:i/>
        </w:rPr>
        <w:t>3.1. Источник информации о цене</w:t>
      </w:r>
      <w:r w:rsidRPr="00030701">
        <w:rPr>
          <w:rStyle w:val="FontStyle81"/>
          <w:b w:val="0"/>
          <w:i/>
        </w:rPr>
        <w:tab/>
      </w:r>
    </w:p>
    <w:p w:rsidR="00030701" w:rsidRPr="00030701" w:rsidRDefault="00030701" w:rsidP="00030701">
      <w:pPr>
        <w:pStyle w:val="Style52"/>
        <w:widowControl/>
        <w:tabs>
          <w:tab w:val="left" w:pos="151"/>
        </w:tabs>
        <w:ind w:firstLine="426"/>
        <w:jc w:val="both"/>
        <w:rPr>
          <w:rStyle w:val="FontStyle80"/>
          <w:b w:val="0"/>
        </w:rPr>
      </w:pPr>
      <w:r w:rsidRPr="00030701">
        <w:rPr>
          <w:rStyle w:val="FontStyle79"/>
          <w:b w:val="0"/>
          <w:i/>
        </w:rPr>
        <w:t>*</w:t>
      </w:r>
      <w:r w:rsidRPr="00030701">
        <w:rPr>
          <w:rStyle w:val="FontStyle79"/>
          <w:b w:val="0"/>
          <w:i/>
          <w:sz w:val="20"/>
          <w:szCs w:val="20"/>
        </w:rPr>
        <w:t xml:space="preserve"> </w:t>
      </w:r>
      <w:r w:rsidRPr="00030701">
        <w:rPr>
          <w:rStyle w:val="FontStyle79"/>
          <w:b w:val="0"/>
          <w:i/>
        </w:rPr>
        <w:t xml:space="preserve">С </w:t>
      </w:r>
      <w:r w:rsidRPr="00030701">
        <w:rPr>
          <w:rStyle w:val="FontStyle80"/>
          <w:b w:val="0"/>
        </w:rPr>
        <w:t>формированием справки о результатах исследований конъюнктуры рынка по форме согласно приложению 4 к Инструкции</w:t>
      </w:r>
    </w:p>
    <w:p w:rsidR="00030701" w:rsidRPr="00030701" w:rsidRDefault="00030701" w:rsidP="00030701">
      <w:pPr>
        <w:pStyle w:val="Style46"/>
        <w:widowControl/>
        <w:tabs>
          <w:tab w:val="left" w:pos="284"/>
          <w:tab w:val="left" w:leader="underscore" w:pos="6386"/>
        </w:tabs>
        <w:jc w:val="left"/>
        <w:rPr>
          <w:rStyle w:val="FontStyle81"/>
          <w:b w:val="0"/>
          <w:i/>
        </w:rPr>
      </w:pPr>
      <w:r w:rsidRPr="00030701">
        <w:rPr>
          <w:rStyle w:val="FontStyle81"/>
          <w:i/>
        </w:rPr>
        <w:t>3</w:t>
      </w:r>
      <w:r w:rsidRPr="00030701">
        <w:rPr>
          <w:rStyle w:val="FontStyle81"/>
          <w:b w:val="0"/>
          <w:i/>
        </w:rPr>
        <w:t>.</w:t>
      </w:r>
      <w:r w:rsidRPr="00030701">
        <w:rPr>
          <w:rStyle w:val="FontStyle81"/>
          <w:b w:val="0"/>
          <w:i/>
          <w:sz w:val="20"/>
          <w:szCs w:val="20"/>
        </w:rPr>
        <w:tab/>
      </w:r>
      <w:r w:rsidRPr="00030701">
        <w:rPr>
          <w:rStyle w:val="FontStyle81"/>
          <w:b w:val="0"/>
          <w:i/>
        </w:rPr>
        <w:t>Стоимость строительства объекта</w:t>
      </w:r>
      <w:r w:rsidRPr="00030701">
        <w:rPr>
          <w:rStyle w:val="FontStyle81"/>
          <w:b w:val="0"/>
          <w:i/>
        </w:rPr>
        <w:tab/>
        <w:t>бел. руб. с НДС.</w:t>
      </w:r>
    </w:p>
    <w:p w:rsidR="00030701" w:rsidRPr="00030701" w:rsidRDefault="00030701" w:rsidP="00030701">
      <w:pPr>
        <w:pStyle w:val="Style46"/>
        <w:widowControl/>
        <w:tabs>
          <w:tab w:val="left" w:pos="284"/>
          <w:tab w:val="left" w:leader="underscore" w:pos="6437"/>
        </w:tabs>
        <w:jc w:val="left"/>
        <w:rPr>
          <w:rStyle w:val="FontStyle81"/>
          <w:b w:val="0"/>
          <w:i/>
        </w:rPr>
      </w:pPr>
      <w:r w:rsidRPr="00030701">
        <w:rPr>
          <w:rStyle w:val="FontStyle81"/>
          <w:i/>
        </w:rPr>
        <w:t>4</w:t>
      </w:r>
      <w:r w:rsidRPr="00030701">
        <w:rPr>
          <w:rStyle w:val="FontStyle81"/>
          <w:b w:val="0"/>
          <w:i/>
        </w:rPr>
        <w:t>.</w:t>
      </w:r>
      <w:r w:rsidRPr="00030701">
        <w:rPr>
          <w:rStyle w:val="FontStyle81"/>
          <w:b w:val="0"/>
          <w:i/>
          <w:sz w:val="20"/>
          <w:szCs w:val="20"/>
        </w:rPr>
        <w:tab/>
      </w:r>
      <w:r w:rsidRPr="00030701">
        <w:rPr>
          <w:rStyle w:val="FontStyle81"/>
          <w:b w:val="0"/>
          <w:i/>
        </w:rPr>
        <w:t>Источник финансирования:</w:t>
      </w:r>
      <w:r w:rsidRPr="00030701">
        <w:rPr>
          <w:rStyle w:val="FontStyle81"/>
          <w:b w:val="0"/>
          <w:i/>
        </w:rPr>
        <w:tab/>
        <w:t>.</w:t>
      </w:r>
    </w:p>
    <w:p w:rsidR="00030701" w:rsidRPr="00030701" w:rsidRDefault="00030701" w:rsidP="00030701">
      <w:pPr>
        <w:pStyle w:val="Style64"/>
        <w:widowControl/>
        <w:tabs>
          <w:tab w:val="left" w:pos="3802"/>
        </w:tabs>
        <w:spacing w:line="274" w:lineRule="exact"/>
        <w:rPr>
          <w:rStyle w:val="FontStyle81"/>
          <w:b w:val="0"/>
          <w:i/>
        </w:rPr>
      </w:pPr>
      <w:r w:rsidRPr="00030701">
        <w:rPr>
          <w:rStyle w:val="FontStyle81"/>
          <w:i/>
        </w:rPr>
        <w:t>5</w:t>
      </w:r>
      <w:r w:rsidRPr="00030701">
        <w:rPr>
          <w:rStyle w:val="FontStyle81"/>
          <w:b w:val="0"/>
          <w:i/>
        </w:rPr>
        <w:t>. Условия оплаты и валюта платежа (при использовании аккредитивной формы оплаты и/или кредитовании необходимо указать порядок и условия открытия аккредитива и/или условия кредитования) ____________________________________________________________________</w:t>
      </w:r>
    </w:p>
    <w:p w:rsidR="00030701" w:rsidRPr="00030701" w:rsidRDefault="00030701" w:rsidP="00030701">
      <w:pPr>
        <w:pStyle w:val="Style46"/>
        <w:widowControl/>
        <w:tabs>
          <w:tab w:val="left" w:pos="230"/>
          <w:tab w:val="left" w:leader="underscore" w:pos="8899"/>
        </w:tabs>
        <w:jc w:val="left"/>
        <w:rPr>
          <w:rStyle w:val="FontStyle81"/>
          <w:b w:val="0"/>
          <w:i/>
        </w:rPr>
      </w:pPr>
      <w:r w:rsidRPr="00030701">
        <w:rPr>
          <w:rStyle w:val="FontStyle81"/>
          <w:i/>
        </w:rPr>
        <w:t>6</w:t>
      </w:r>
      <w:r w:rsidRPr="00030701">
        <w:rPr>
          <w:rStyle w:val="FontStyle81"/>
          <w:b w:val="0"/>
          <w:i/>
        </w:rPr>
        <w:t xml:space="preserve">. Срок и порядок поставки товара </w:t>
      </w:r>
      <w:r w:rsidRPr="00030701">
        <w:rPr>
          <w:rStyle w:val="FontStyle81"/>
          <w:b w:val="0"/>
          <w:i/>
        </w:rPr>
        <w:tab/>
      </w:r>
    </w:p>
    <w:p w:rsidR="00030701" w:rsidRPr="00030701" w:rsidRDefault="00030701" w:rsidP="00030701">
      <w:pPr>
        <w:pStyle w:val="Style46"/>
        <w:widowControl/>
        <w:tabs>
          <w:tab w:val="left" w:pos="230"/>
          <w:tab w:val="left" w:pos="3802"/>
          <w:tab w:val="left" w:leader="underscore" w:pos="8899"/>
        </w:tabs>
        <w:jc w:val="left"/>
        <w:rPr>
          <w:rStyle w:val="FontStyle81"/>
          <w:b w:val="0"/>
          <w:i/>
        </w:rPr>
      </w:pPr>
      <w:r w:rsidRPr="00030701">
        <w:rPr>
          <w:rStyle w:val="FontStyle81"/>
          <w:i/>
        </w:rPr>
        <w:t>7</w:t>
      </w:r>
      <w:r w:rsidRPr="00030701">
        <w:rPr>
          <w:rStyle w:val="FontStyle81"/>
          <w:b w:val="0"/>
          <w:i/>
        </w:rPr>
        <w:t>. Место поставки с указанием точного адреса и условия поставки (</w:t>
      </w:r>
      <w:r w:rsidRPr="00030701">
        <w:rPr>
          <w:rStyle w:val="FontStyle81"/>
          <w:b w:val="0"/>
          <w:i/>
          <w:lang w:val="en-US"/>
        </w:rPr>
        <w:t>DDP</w:t>
      </w:r>
      <w:r w:rsidRPr="00030701">
        <w:rPr>
          <w:rStyle w:val="FontStyle81"/>
          <w:b w:val="0"/>
          <w:i/>
        </w:rPr>
        <w:t>/</w:t>
      </w:r>
      <w:r w:rsidRPr="00030701">
        <w:rPr>
          <w:rStyle w:val="FontStyle81"/>
          <w:b w:val="0"/>
          <w:i/>
          <w:lang w:val="en-US"/>
        </w:rPr>
        <w:t>DAP</w:t>
      </w:r>
      <w:r w:rsidRPr="00030701">
        <w:rPr>
          <w:rStyle w:val="FontStyle81"/>
          <w:b w:val="0"/>
          <w:i/>
        </w:rPr>
        <w:t xml:space="preserve"> и т.д.)</w:t>
      </w:r>
    </w:p>
    <w:p w:rsidR="00030701" w:rsidRPr="00030701" w:rsidRDefault="00030701" w:rsidP="00030701">
      <w:pPr>
        <w:pStyle w:val="Style46"/>
        <w:widowControl/>
        <w:tabs>
          <w:tab w:val="left" w:pos="230"/>
          <w:tab w:val="left" w:leader="underscore" w:pos="8899"/>
        </w:tabs>
        <w:jc w:val="left"/>
        <w:rPr>
          <w:rStyle w:val="FontStyle81"/>
          <w:b w:val="0"/>
          <w:i/>
        </w:rPr>
      </w:pPr>
      <w:r w:rsidRPr="00030701">
        <w:rPr>
          <w:rStyle w:val="FontStyle81"/>
          <w:i/>
        </w:rPr>
        <w:t>8</w:t>
      </w:r>
      <w:r w:rsidRPr="00030701">
        <w:rPr>
          <w:rStyle w:val="FontStyle81"/>
          <w:b w:val="0"/>
          <w:i/>
        </w:rPr>
        <w:t>. Вид процедуры закупки</w:t>
      </w:r>
      <w:r w:rsidRPr="00030701">
        <w:rPr>
          <w:rStyle w:val="FontStyle81"/>
          <w:b w:val="0"/>
          <w:i/>
        </w:rPr>
        <w:tab/>
      </w:r>
    </w:p>
    <w:p w:rsidR="00030701" w:rsidRPr="00030701" w:rsidRDefault="00030701" w:rsidP="00030701">
      <w:pPr>
        <w:pStyle w:val="Style64"/>
        <w:widowControl/>
        <w:tabs>
          <w:tab w:val="left" w:pos="3197"/>
          <w:tab w:val="left" w:pos="5710"/>
          <w:tab w:val="left" w:pos="8424"/>
        </w:tabs>
        <w:spacing w:line="274" w:lineRule="exact"/>
        <w:jc w:val="left"/>
        <w:rPr>
          <w:rStyle w:val="FontStyle81"/>
          <w:b w:val="0"/>
          <w:i/>
        </w:rPr>
      </w:pPr>
      <w:r w:rsidRPr="00030701">
        <w:rPr>
          <w:rStyle w:val="FontStyle81"/>
          <w:i/>
        </w:rPr>
        <w:t>9</w:t>
      </w:r>
      <w:r w:rsidRPr="00030701">
        <w:rPr>
          <w:rStyle w:val="FontStyle81"/>
          <w:b w:val="0"/>
          <w:i/>
        </w:rPr>
        <w:t>. Обоснование</w:t>
      </w:r>
      <w:r w:rsidRPr="00030701">
        <w:rPr>
          <w:rStyle w:val="FontStyle81"/>
          <w:b w:val="0"/>
          <w:i/>
          <w:sz w:val="20"/>
          <w:szCs w:val="20"/>
        </w:rPr>
        <w:t xml:space="preserve"> </w:t>
      </w:r>
      <w:r w:rsidRPr="00030701">
        <w:rPr>
          <w:rStyle w:val="FontStyle81"/>
          <w:b w:val="0"/>
          <w:i/>
        </w:rPr>
        <w:t>выбора процедуры закупки_____________________________________________</w:t>
      </w:r>
    </w:p>
    <w:p w:rsidR="00030701" w:rsidRPr="00030701" w:rsidRDefault="00030701" w:rsidP="00030701">
      <w:pPr>
        <w:pStyle w:val="Style46"/>
        <w:widowControl/>
        <w:tabs>
          <w:tab w:val="left" w:pos="230"/>
          <w:tab w:val="left" w:pos="3802"/>
          <w:tab w:val="left" w:leader="underscore" w:pos="8899"/>
        </w:tabs>
        <w:jc w:val="left"/>
        <w:rPr>
          <w:rStyle w:val="FontStyle81"/>
          <w:b w:val="0"/>
          <w:i/>
        </w:rPr>
      </w:pPr>
      <w:r w:rsidRPr="00030701">
        <w:rPr>
          <w:rStyle w:val="FontStyle81"/>
          <w:b w:val="0"/>
          <w:i/>
        </w:rPr>
        <w:t>________________________________________________________________</w:t>
      </w:r>
    </w:p>
    <w:p w:rsidR="00030701" w:rsidRPr="00030701" w:rsidRDefault="00030701" w:rsidP="00030701">
      <w:pPr>
        <w:pStyle w:val="Style46"/>
        <w:widowControl/>
        <w:tabs>
          <w:tab w:val="left" w:pos="230"/>
          <w:tab w:val="left" w:pos="3802"/>
          <w:tab w:val="left" w:leader="underscore" w:pos="8899"/>
        </w:tabs>
        <w:rPr>
          <w:rStyle w:val="FontStyle81"/>
          <w:b w:val="0"/>
          <w:i/>
        </w:rPr>
      </w:pPr>
      <w:r w:rsidRPr="00030701">
        <w:rPr>
          <w:rStyle w:val="FontStyle81"/>
          <w:i/>
        </w:rPr>
        <w:t>10. Информация</w:t>
      </w:r>
      <w:r w:rsidRPr="00030701">
        <w:rPr>
          <w:rStyle w:val="FontStyle81"/>
          <w:i/>
          <w:sz w:val="20"/>
          <w:szCs w:val="20"/>
        </w:rPr>
        <w:t xml:space="preserve"> </w:t>
      </w:r>
      <w:r w:rsidRPr="00030701">
        <w:rPr>
          <w:rStyle w:val="FontStyle81"/>
          <w:i/>
        </w:rPr>
        <w:t>о проведении предварительного квалификационного отбора</w:t>
      </w:r>
      <w:r w:rsidRPr="00030701">
        <w:rPr>
          <w:rStyle w:val="FontStyle81"/>
          <w:b w:val="0"/>
          <w:i/>
        </w:rPr>
        <w:t xml:space="preserve"> </w:t>
      </w:r>
      <w:r w:rsidRPr="00030701">
        <w:rPr>
          <w:rStyle w:val="FontStyle81"/>
          <w:b w:val="0"/>
          <w:i/>
          <w:u w:val="single"/>
        </w:rPr>
        <w:t>(требуется/ не требуется)</w:t>
      </w:r>
      <w:r w:rsidRPr="00030701">
        <w:rPr>
          <w:rStyle w:val="FontStyle81"/>
          <w:b w:val="0"/>
          <w:i/>
        </w:rPr>
        <w:t xml:space="preserve">. </w:t>
      </w:r>
    </w:p>
    <w:p w:rsidR="00030701" w:rsidRPr="00030701" w:rsidRDefault="00030701" w:rsidP="00030701">
      <w:pPr>
        <w:pStyle w:val="Style64"/>
        <w:widowControl/>
        <w:tabs>
          <w:tab w:val="left" w:pos="3802"/>
        </w:tabs>
        <w:spacing w:line="274" w:lineRule="exact"/>
        <w:ind w:firstLine="284"/>
        <w:rPr>
          <w:rStyle w:val="FontStyle81"/>
          <w:b w:val="0"/>
          <w:i/>
        </w:rPr>
      </w:pPr>
      <w:r w:rsidRPr="00030701">
        <w:rPr>
          <w:rStyle w:val="FontStyle81"/>
          <w:b w:val="0"/>
          <w:i/>
        </w:rPr>
        <w:t>При проведении предварительного квалификационного отбора указываются показатели, учитываемые при проведении предварительного квалификационного отбора, критерии</w:t>
      </w:r>
      <w:r w:rsidRPr="00030701">
        <w:rPr>
          <w:rStyle w:val="FontStyle81"/>
          <w:b w:val="0"/>
          <w:i/>
          <w:color w:val="FF0000"/>
        </w:rPr>
        <w:t xml:space="preserve"> </w:t>
      </w:r>
      <w:r w:rsidRPr="00030701">
        <w:rPr>
          <w:rStyle w:val="FontStyle81"/>
          <w:b w:val="0"/>
          <w:i/>
        </w:rPr>
        <w:t xml:space="preserve">и методика их оценки. </w:t>
      </w:r>
    </w:p>
    <w:p w:rsidR="00030701" w:rsidRPr="00030701" w:rsidRDefault="00030701" w:rsidP="00030701">
      <w:pPr>
        <w:pStyle w:val="Style15"/>
        <w:widowControl/>
        <w:spacing w:line="274" w:lineRule="exact"/>
        <w:rPr>
          <w:rStyle w:val="FontStyle81"/>
          <w:i/>
        </w:rPr>
      </w:pPr>
      <w:r w:rsidRPr="00030701">
        <w:rPr>
          <w:rStyle w:val="FontStyle81"/>
          <w:i/>
        </w:rPr>
        <w:t>11. Требования к участникам, в том числе перечень документов, информации и сведений (либо их заверенных в установленном порядке копий), представляемых участниками для подтверждения:</w:t>
      </w:r>
    </w:p>
    <w:p w:rsidR="00030701" w:rsidRPr="00030701" w:rsidRDefault="00030701" w:rsidP="00030701">
      <w:pPr>
        <w:pStyle w:val="Style15"/>
        <w:widowControl/>
        <w:spacing w:line="274" w:lineRule="exact"/>
        <w:ind w:firstLine="284"/>
        <w:rPr>
          <w:rStyle w:val="FontStyle81"/>
          <w:b w:val="0"/>
          <w:i/>
        </w:rPr>
      </w:pPr>
      <w:r w:rsidRPr="00030701">
        <w:rPr>
          <w:rStyle w:val="FontStyle81"/>
          <w:b w:val="0"/>
          <w:i/>
        </w:rPr>
        <w:t xml:space="preserve">11.1. полномочий участника на поставку (реализацию) предлагаемых товаров; </w:t>
      </w:r>
    </w:p>
    <w:p w:rsidR="00030701" w:rsidRPr="00030701" w:rsidRDefault="00030701" w:rsidP="00030701">
      <w:pPr>
        <w:pStyle w:val="Style15"/>
        <w:widowControl/>
        <w:spacing w:line="274" w:lineRule="exact"/>
        <w:ind w:firstLine="284"/>
        <w:rPr>
          <w:rStyle w:val="FontStyle81"/>
          <w:b w:val="0"/>
          <w:i/>
        </w:rPr>
      </w:pPr>
      <w:r w:rsidRPr="00030701">
        <w:rPr>
          <w:rStyle w:val="FontStyle81"/>
          <w:b w:val="0"/>
          <w:i/>
        </w:rPr>
        <w:t>11.2. устойчивого экономического и финансового положения участника;</w:t>
      </w:r>
    </w:p>
    <w:p w:rsidR="00030701" w:rsidRPr="00030701" w:rsidRDefault="00030701" w:rsidP="00030701">
      <w:pPr>
        <w:pStyle w:val="Style46"/>
        <w:widowControl/>
        <w:tabs>
          <w:tab w:val="left" w:pos="284"/>
        </w:tabs>
        <w:rPr>
          <w:rStyle w:val="FontStyle81"/>
          <w:b w:val="0"/>
          <w:i/>
        </w:rPr>
      </w:pPr>
      <w:r w:rsidRPr="00030701">
        <w:rPr>
          <w:rStyle w:val="FontStyle81"/>
          <w:b w:val="0"/>
          <w:i/>
        </w:rPr>
        <w:tab/>
        <w:t>11.3. технических и иных требований к товару.</w:t>
      </w:r>
    </w:p>
    <w:p w:rsidR="00030701" w:rsidRPr="00030701" w:rsidRDefault="00030701" w:rsidP="00030701">
      <w:pPr>
        <w:pStyle w:val="Style15"/>
        <w:widowControl/>
        <w:spacing w:line="274" w:lineRule="exact"/>
        <w:jc w:val="left"/>
        <w:rPr>
          <w:rStyle w:val="FontStyle81"/>
          <w:i/>
        </w:rPr>
      </w:pPr>
      <w:r w:rsidRPr="00030701">
        <w:rPr>
          <w:rStyle w:val="FontStyle81"/>
          <w:i/>
        </w:rPr>
        <w:t>12. Требования, предъявляемые к товару и поставке:</w:t>
      </w:r>
    </w:p>
    <w:p w:rsidR="00030701" w:rsidRPr="00030701" w:rsidRDefault="00030701" w:rsidP="00030701">
      <w:pPr>
        <w:pStyle w:val="Style46"/>
        <w:widowControl/>
        <w:tabs>
          <w:tab w:val="left" w:pos="540"/>
          <w:tab w:val="left" w:leader="underscore" w:pos="9173"/>
        </w:tabs>
        <w:ind w:firstLine="284"/>
        <w:rPr>
          <w:rStyle w:val="FontStyle81"/>
          <w:b w:val="0"/>
          <w:i/>
        </w:rPr>
      </w:pPr>
      <w:r w:rsidRPr="00030701">
        <w:rPr>
          <w:rStyle w:val="FontStyle81"/>
          <w:b w:val="0"/>
          <w:i/>
        </w:rPr>
        <w:lastRenderedPageBreak/>
        <w:t>12.1. Техническое сопровождение поставщика (шеф-монтаж, шеф-наладка, обучение персонала, инструктаж и пр.)</w:t>
      </w:r>
      <w:r w:rsidRPr="00030701">
        <w:rPr>
          <w:rStyle w:val="FontStyle81"/>
          <w:b w:val="0"/>
          <w:i/>
        </w:rPr>
        <w:tab/>
      </w:r>
    </w:p>
    <w:p w:rsidR="00030701" w:rsidRPr="00030701" w:rsidRDefault="00030701" w:rsidP="00030701">
      <w:pPr>
        <w:pStyle w:val="Style46"/>
        <w:widowControl/>
        <w:tabs>
          <w:tab w:val="left" w:pos="540"/>
          <w:tab w:val="left" w:leader="underscore" w:pos="9173"/>
        </w:tabs>
        <w:ind w:firstLine="284"/>
        <w:jc w:val="left"/>
        <w:rPr>
          <w:rStyle w:val="FontStyle81"/>
          <w:b w:val="0"/>
          <w:i/>
          <w:color w:val="FF0000"/>
        </w:rPr>
      </w:pPr>
      <w:r w:rsidRPr="00030701">
        <w:rPr>
          <w:rStyle w:val="FontStyle81"/>
          <w:b w:val="0"/>
          <w:i/>
        </w:rPr>
        <w:t>12.2. Гарантийные обязательства (с указанием даты исчисления таких обязательств)</w:t>
      </w:r>
      <w:r w:rsidRPr="00030701">
        <w:rPr>
          <w:rStyle w:val="FontStyle81"/>
          <w:b w:val="0"/>
          <w:i/>
        </w:rPr>
        <w:tab/>
        <w:t xml:space="preserve"> </w:t>
      </w:r>
    </w:p>
    <w:p w:rsidR="00030701" w:rsidRPr="00030701" w:rsidRDefault="00030701" w:rsidP="00030701">
      <w:pPr>
        <w:pStyle w:val="Style46"/>
        <w:widowControl/>
        <w:tabs>
          <w:tab w:val="left" w:pos="540"/>
          <w:tab w:val="left" w:leader="underscore" w:pos="9166"/>
        </w:tabs>
        <w:ind w:firstLine="284"/>
        <w:jc w:val="left"/>
        <w:rPr>
          <w:rStyle w:val="FontStyle81"/>
          <w:b w:val="0"/>
          <w:i/>
        </w:rPr>
      </w:pPr>
      <w:r w:rsidRPr="00030701">
        <w:rPr>
          <w:rStyle w:val="FontStyle81"/>
          <w:b w:val="0"/>
          <w:i/>
        </w:rPr>
        <w:t xml:space="preserve">12.3. Год выпуска товара </w:t>
      </w:r>
      <w:r w:rsidRPr="00030701">
        <w:rPr>
          <w:rStyle w:val="FontStyle81"/>
          <w:b w:val="0"/>
          <w:i/>
        </w:rPr>
        <w:tab/>
      </w:r>
    </w:p>
    <w:p w:rsidR="00030701" w:rsidRPr="00030701" w:rsidRDefault="00030701" w:rsidP="00030701">
      <w:pPr>
        <w:pStyle w:val="Style46"/>
        <w:widowControl/>
        <w:tabs>
          <w:tab w:val="left" w:pos="540"/>
        </w:tabs>
        <w:rPr>
          <w:rStyle w:val="FontStyle81"/>
          <w:i/>
        </w:rPr>
      </w:pPr>
      <w:r w:rsidRPr="00030701">
        <w:rPr>
          <w:rStyle w:val="FontStyle81"/>
          <w:i/>
        </w:rPr>
        <w:t>13. Требования о необходимости предоставления участником:</w:t>
      </w:r>
    </w:p>
    <w:p w:rsidR="00030701" w:rsidRPr="00030701" w:rsidRDefault="00030701" w:rsidP="00030701">
      <w:pPr>
        <w:pStyle w:val="Style46"/>
        <w:widowControl/>
        <w:tabs>
          <w:tab w:val="left" w:pos="284"/>
        </w:tabs>
        <w:rPr>
          <w:rStyle w:val="FontStyle81"/>
          <w:b w:val="0"/>
          <w:i/>
        </w:rPr>
      </w:pPr>
      <w:r w:rsidRPr="00030701">
        <w:rPr>
          <w:rStyle w:val="FontStyle81"/>
          <w:b w:val="0"/>
          <w:i/>
        </w:rPr>
        <w:tab/>
        <w:t>13.1. конкурсного обеспечения (обеспечения);</w:t>
      </w:r>
    </w:p>
    <w:p w:rsidR="00030701" w:rsidRPr="00030701" w:rsidRDefault="00030701" w:rsidP="00030701">
      <w:pPr>
        <w:pStyle w:val="Style46"/>
        <w:widowControl/>
        <w:tabs>
          <w:tab w:val="left" w:pos="284"/>
          <w:tab w:val="left" w:leader="underscore" w:pos="5976"/>
        </w:tabs>
        <w:rPr>
          <w:rStyle w:val="FontStyle81"/>
          <w:b w:val="0"/>
          <w:i/>
        </w:rPr>
      </w:pPr>
      <w:r w:rsidRPr="00030701">
        <w:rPr>
          <w:rStyle w:val="FontStyle81"/>
          <w:b w:val="0"/>
          <w:i/>
        </w:rPr>
        <w:tab/>
        <w:t xml:space="preserve">13.2. обеспечения исполнения обязательств по поставке товара; </w:t>
      </w:r>
    </w:p>
    <w:p w:rsidR="00030701" w:rsidRPr="00030701" w:rsidRDefault="00030701" w:rsidP="00030701">
      <w:pPr>
        <w:pStyle w:val="Style46"/>
        <w:widowControl/>
        <w:tabs>
          <w:tab w:val="left" w:pos="284"/>
          <w:tab w:val="left" w:leader="underscore" w:pos="5976"/>
        </w:tabs>
        <w:rPr>
          <w:rStyle w:val="FontStyle81"/>
          <w:b w:val="0"/>
          <w:i/>
        </w:rPr>
      </w:pPr>
      <w:r w:rsidRPr="00030701">
        <w:rPr>
          <w:rStyle w:val="FontStyle81"/>
          <w:b w:val="0"/>
          <w:i/>
        </w:rPr>
        <w:t>(необходимость представления обеспечений определяется организацией с указанием формы (вида), условий, порядка и сроков их предоставления).</w:t>
      </w:r>
    </w:p>
    <w:p w:rsidR="00030701" w:rsidRPr="00030701" w:rsidRDefault="00030701" w:rsidP="00030701">
      <w:pPr>
        <w:pStyle w:val="Style46"/>
        <w:widowControl/>
        <w:tabs>
          <w:tab w:val="left" w:pos="353"/>
          <w:tab w:val="left" w:leader="underscore" w:pos="8863"/>
        </w:tabs>
        <w:rPr>
          <w:rStyle w:val="FontStyle81"/>
          <w:i/>
          <w:color w:val="FF0000"/>
        </w:rPr>
      </w:pPr>
      <w:r w:rsidRPr="00030701">
        <w:rPr>
          <w:rStyle w:val="FontStyle81"/>
          <w:i/>
        </w:rPr>
        <w:t>14.</w:t>
      </w:r>
      <w:r w:rsidRPr="00030701">
        <w:rPr>
          <w:rStyle w:val="FontStyle81"/>
          <w:i/>
          <w:sz w:val="20"/>
          <w:szCs w:val="20"/>
        </w:rPr>
        <w:tab/>
        <w:t xml:space="preserve"> </w:t>
      </w:r>
      <w:r w:rsidRPr="00030701">
        <w:rPr>
          <w:rStyle w:val="FontStyle81"/>
          <w:i/>
        </w:rPr>
        <w:t>Критерии и методика оценки предложений участников для выбора наилучшего предложения и поставщика</w:t>
      </w:r>
      <w:r w:rsidRPr="00030701">
        <w:rPr>
          <w:rStyle w:val="FontStyle81"/>
          <w:i/>
        </w:rPr>
        <w:tab/>
      </w:r>
      <w:r w:rsidRPr="00030701">
        <w:rPr>
          <w:rStyle w:val="FontStyle81"/>
          <w:i/>
          <w:color w:val="FF0000"/>
        </w:rPr>
        <w:t xml:space="preserve"> </w:t>
      </w:r>
    </w:p>
    <w:p w:rsidR="00030701" w:rsidRPr="00030701" w:rsidRDefault="00030701" w:rsidP="00030701">
      <w:pPr>
        <w:pStyle w:val="Style46"/>
        <w:widowControl/>
        <w:tabs>
          <w:tab w:val="left" w:pos="284"/>
          <w:tab w:val="left" w:leader="underscore" w:pos="5976"/>
        </w:tabs>
        <w:rPr>
          <w:rStyle w:val="FontStyle81"/>
          <w:b w:val="0"/>
          <w:i/>
        </w:rPr>
      </w:pPr>
      <w:r w:rsidRPr="00030701">
        <w:rPr>
          <w:rStyle w:val="FontStyle81"/>
          <w:b w:val="0"/>
          <w:i/>
        </w:rPr>
        <w:t>(с установлением процентного соотношения между критериями, указанием методики и балльной оценки по каждому критерию).</w:t>
      </w:r>
    </w:p>
    <w:p w:rsidR="00030701" w:rsidRPr="00030701" w:rsidRDefault="00030701" w:rsidP="00030701">
      <w:pPr>
        <w:pStyle w:val="Style15"/>
        <w:widowControl/>
        <w:spacing w:line="274" w:lineRule="exact"/>
        <w:rPr>
          <w:rStyle w:val="FontStyle81"/>
          <w:b w:val="0"/>
          <w:i/>
        </w:rPr>
      </w:pPr>
      <w:r w:rsidRPr="00030701">
        <w:rPr>
          <w:b/>
          <w:i/>
          <w:sz w:val="22"/>
          <w:szCs w:val="22"/>
        </w:rPr>
        <w:t xml:space="preserve">15. Информация о необходимости проведения процедуры улучшения предложений </w:t>
      </w:r>
      <w:r w:rsidRPr="00030701">
        <w:rPr>
          <w:i/>
          <w:sz w:val="22"/>
          <w:szCs w:val="22"/>
        </w:rPr>
        <w:t>(требуется / не требуется), с указанием условий предложений, которые могут быть улучшены.</w:t>
      </w:r>
    </w:p>
    <w:p w:rsidR="00030701" w:rsidRPr="00030701" w:rsidRDefault="00030701" w:rsidP="00030701">
      <w:pPr>
        <w:widowControl/>
        <w:rPr>
          <w:i/>
          <w:sz w:val="2"/>
          <w:szCs w:val="2"/>
        </w:rPr>
      </w:pPr>
    </w:p>
    <w:p w:rsidR="00030701" w:rsidRPr="00030701" w:rsidRDefault="00030701" w:rsidP="00030701">
      <w:pPr>
        <w:pStyle w:val="Style46"/>
        <w:widowControl/>
        <w:tabs>
          <w:tab w:val="left" w:pos="284"/>
          <w:tab w:val="left" w:pos="426"/>
        </w:tabs>
        <w:rPr>
          <w:rStyle w:val="FontStyle81"/>
          <w:b w:val="0"/>
          <w:i/>
        </w:rPr>
      </w:pPr>
      <w:r w:rsidRPr="00030701">
        <w:rPr>
          <w:rStyle w:val="FontStyle81"/>
          <w:i/>
        </w:rPr>
        <w:t>16.</w:t>
      </w:r>
      <w:r w:rsidRPr="00030701">
        <w:rPr>
          <w:rStyle w:val="FontStyle81"/>
          <w:b w:val="0"/>
          <w:i/>
        </w:rPr>
        <w:t xml:space="preserve"> Требования о приглашении производителей товаров, потенциальных поставщиков: ____________________________________</w:t>
      </w:r>
    </w:p>
    <w:p w:rsidR="00030701" w:rsidRPr="00030701" w:rsidRDefault="00030701" w:rsidP="00030701">
      <w:pPr>
        <w:pStyle w:val="Style46"/>
        <w:widowControl/>
        <w:tabs>
          <w:tab w:val="left" w:pos="353"/>
          <w:tab w:val="left" w:leader="underscore" w:pos="5976"/>
        </w:tabs>
        <w:rPr>
          <w:rStyle w:val="FontStyle81"/>
          <w:b w:val="0"/>
          <w:i/>
        </w:rPr>
      </w:pPr>
      <w:r w:rsidRPr="00030701">
        <w:rPr>
          <w:rStyle w:val="FontStyle81"/>
          <w:i/>
        </w:rPr>
        <w:t>17</w:t>
      </w:r>
      <w:r w:rsidRPr="00030701">
        <w:rPr>
          <w:rStyle w:val="FontStyle81"/>
          <w:b w:val="0"/>
          <w:i/>
        </w:rPr>
        <w:t>. Ответственные лица из состава работников организации для включения в состав конкурсной комиссии ОАО «Белэнергоснабкомплект» (по решению организации, не более трех представителей по согласованию с ГПО «Белэнерго») ______________________________________</w:t>
      </w:r>
    </w:p>
    <w:p w:rsidR="00030701" w:rsidRPr="00030701" w:rsidRDefault="00030701" w:rsidP="00030701">
      <w:pPr>
        <w:pStyle w:val="Style46"/>
        <w:widowControl/>
        <w:tabs>
          <w:tab w:val="left" w:pos="331"/>
          <w:tab w:val="left" w:leader="underscore" w:pos="8834"/>
        </w:tabs>
        <w:jc w:val="left"/>
        <w:rPr>
          <w:rStyle w:val="FontStyle81"/>
          <w:b w:val="0"/>
          <w:i/>
        </w:rPr>
      </w:pPr>
      <w:r w:rsidRPr="00030701">
        <w:rPr>
          <w:rStyle w:val="FontStyle81"/>
          <w:i/>
        </w:rPr>
        <w:t>18</w:t>
      </w:r>
      <w:r w:rsidRPr="00030701">
        <w:rPr>
          <w:rStyle w:val="FontStyle81"/>
          <w:b w:val="0"/>
          <w:i/>
        </w:rPr>
        <w:t>. Иные сведения</w:t>
      </w:r>
      <w:r w:rsidRPr="00030701">
        <w:rPr>
          <w:rStyle w:val="FontStyle81"/>
          <w:b w:val="0"/>
          <w:i/>
        </w:rPr>
        <w:tab/>
      </w:r>
    </w:p>
    <w:p w:rsidR="00030701" w:rsidRPr="00030701" w:rsidRDefault="00030701" w:rsidP="00030701">
      <w:pPr>
        <w:pStyle w:val="Style46"/>
        <w:widowControl/>
        <w:tabs>
          <w:tab w:val="left" w:pos="382"/>
          <w:tab w:val="left" w:leader="underscore" w:pos="9166"/>
        </w:tabs>
        <w:jc w:val="left"/>
        <w:rPr>
          <w:rStyle w:val="FontStyle81"/>
          <w:b w:val="0"/>
          <w:i/>
        </w:rPr>
      </w:pPr>
      <w:r w:rsidRPr="00030701">
        <w:rPr>
          <w:rStyle w:val="FontStyle81"/>
          <w:i/>
        </w:rPr>
        <w:t>19</w:t>
      </w:r>
      <w:r w:rsidRPr="00030701">
        <w:rPr>
          <w:rStyle w:val="FontStyle81"/>
          <w:b w:val="0"/>
          <w:i/>
        </w:rPr>
        <w:t xml:space="preserve">. Электронный адрес ГПО «Белэнерго», на который направлено техническое задание </w:t>
      </w:r>
    </w:p>
    <w:p w:rsidR="00030701" w:rsidRPr="00030701" w:rsidRDefault="00030701" w:rsidP="00030701">
      <w:pPr>
        <w:pStyle w:val="Style15"/>
        <w:widowControl/>
        <w:spacing w:line="274" w:lineRule="exact"/>
        <w:jc w:val="left"/>
        <w:rPr>
          <w:rStyle w:val="FontStyle81"/>
          <w:b w:val="0"/>
          <w:i/>
        </w:rPr>
      </w:pPr>
      <w:r w:rsidRPr="00030701">
        <w:rPr>
          <w:rStyle w:val="FontStyle81"/>
          <w:b w:val="0"/>
          <w:i/>
        </w:rPr>
        <w:t>___________________________________________________________________________________</w:t>
      </w:r>
    </w:p>
    <w:p w:rsidR="00030701" w:rsidRPr="00030701" w:rsidRDefault="00030701" w:rsidP="00030701">
      <w:pPr>
        <w:pStyle w:val="Style15"/>
        <w:widowControl/>
        <w:spacing w:line="274" w:lineRule="exact"/>
        <w:jc w:val="left"/>
        <w:rPr>
          <w:rStyle w:val="FontStyle81"/>
          <w:b w:val="0"/>
          <w:i/>
        </w:rPr>
      </w:pPr>
    </w:p>
    <w:p w:rsidR="00030701" w:rsidRPr="00030701" w:rsidRDefault="00030701" w:rsidP="00030701">
      <w:pPr>
        <w:pStyle w:val="Style15"/>
        <w:widowControl/>
        <w:spacing w:line="274" w:lineRule="exact"/>
        <w:jc w:val="left"/>
        <w:rPr>
          <w:rStyle w:val="FontStyle81"/>
          <w:b w:val="0"/>
          <w:i/>
        </w:rPr>
      </w:pPr>
      <w:r w:rsidRPr="00030701">
        <w:rPr>
          <w:rStyle w:val="FontStyle81"/>
          <w:b w:val="0"/>
          <w:i/>
        </w:rPr>
        <w:t>Начальник структурного</w:t>
      </w:r>
    </w:p>
    <w:p w:rsidR="00030701" w:rsidRPr="00030701" w:rsidRDefault="00030701" w:rsidP="00030701">
      <w:pPr>
        <w:pStyle w:val="Style15"/>
        <w:widowControl/>
        <w:spacing w:line="274" w:lineRule="exact"/>
        <w:jc w:val="left"/>
        <w:rPr>
          <w:rStyle w:val="FontStyle81"/>
          <w:b w:val="0"/>
          <w:i/>
        </w:rPr>
      </w:pPr>
      <w:r w:rsidRPr="00030701">
        <w:rPr>
          <w:rStyle w:val="FontStyle81"/>
          <w:b w:val="0"/>
          <w:i/>
        </w:rPr>
        <w:t>подразделения*</w:t>
      </w:r>
      <w:r w:rsidRPr="00030701">
        <w:rPr>
          <w:rStyle w:val="FontStyle81"/>
          <w:b w:val="0"/>
          <w:i/>
        </w:rPr>
        <w:tab/>
      </w:r>
      <w:r w:rsidRPr="00030701">
        <w:rPr>
          <w:rStyle w:val="FontStyle81"/>
          <w:b w:val="0"/>
          <w:i/>
        </w:rPr>
        <w:tab/>
        <w:t xml:space="preserve">   _____________</w:t>
      </w:r>
      <w:r w:rsidRPr="00030701">
        <w:rPr>
          <w:rStyle w:val="FontStyle81"/>
          <w:b w:val="0"/>
          <w:i/>
        </w:rPr>
        <w:tab/>
        <w:t xml:space="preserve">    </w:t>
      </w:r>
      <w:r w:rsidRPr="00030701">
        <w:rPr>
          <w:rStyle w:val="FontStyle81"/>
          <w:b w:val="0"/>
          <w:i/>
        </w:rPr>
        <w:tab/>
      </w:r>
      <w:r w:rsidRPr="00030701">
        <w:rPr>
          <w:rStyle w:val="FontStyle81"/>
          <w:b w:val="0"/>
          <w:i/>
        </w:rPr>
        <w:tab/>
      </w:r>
      <w:r w:rsidRPr="00030701">
        <w:rPr>
          <w:rStyle w:val="FontStyle81"/>
          <w:b w:val="0"/>
          <w:i/>
        </w:rPr>
        <w:tab/>
      </w:r>
      <w:r w:rsidRPr="00030701">
        <w:rPr>
          <w:rStyle w:val="FontStyle81"/>
          <w:b w:val="0"/>
          <w:i/>
        </w:rPr>
        <w:tab/>
        <w:t>____________</w:t>
      </w:r>
      <w:r w:rsidRPr="00030701">
        <w:rPr>
          <w:rStyle w:val="FontStyle81"/>
          <w:b w:val="0"/>
          <w:i/>
        </w:rPr>
        <w:tab/>
      </w:r>
    </w:p>
    <w:p w:rsidR="00030701" w:rsidRPr="00030701" w:rsidRDefault="00030701" w:rsidP="00030701">
      <w:pPr>
        <w:pStyle w:val="Style15"/>
        <w:widowControl/>
        <w:spacing w:line="274" w:lineRule="exact"/>
        <w:jc w:val="left"/>
        <w:rPr>
          <w:rStyle w:val="FontStyle81"/>
          <w:b w:val="0"/>
          <w:i/>
          <w:sz w:val="18"/>
          <w:szCs w:val="18"/>
        </w:rPr>
      </w:pPr>
      <w:r w:rsidRPr="00030701">
        <w:rPr>
          <w:rStyle w:val="FontStyle81"/>
          <w:b w:val="0"/>
          <w:i/>
        </w:rPr>
        <w:tab/>
      </w:r>
      <w:r w:rsidRPr="00030701">
        <w:rPr>
          <w:rStyle w:val="FontStyle81"/>
          <w:b w:val="0"/>
          <w:i/>
        </w:rPr>
        <w:tab/>
      </w:r>
      <w:r w:rsidRPr="00030701">
        <w:rPr>
          <w:rStyle w:val="FontStyle81"/>
          <w:b w:val="0"/>
          <w:i/>
        </w:rPr>
        <w:tab/>
      </w:r>
      <w:r w:rsidRPr="00030701">
        <w:rPr>
          <w:rStyle w:val="FontStyle81"/>
          <w:b w:val="0"/>
          <w:i/>
        </w:rPr>
        <w:tab/>
      </w:r>
      <w:r w:rsidRPr="00030701">
        <w:rPr>
          <w:rStyle w:val="FontStyle81"/>
          <w:b w:val="0"/>
          <w:i/>
        </w:rPr>
        <w:tab/>
      </w:r>
      <w:r w:rsidRPr="00030701">
        <w:rPr>
          <w:rStyle w:val="FontStyle81"/>
          <w:b w:val="0"/>
          <w:i/>
          <w:sz w:val="18"/>
          <w:szCs w:val="18"/>
        </w:rPr>
        <w:t>подпись</w:t>
      </w:r>
      <w:r w:rsidRPr="00030701">
        <w:rPr>
          <w:rStyle w:val="FontStyle81"/>
          <w:b w:val="0"/>
          <w:i/>
          <w:sz w:val="18"/>
          <w:szCs w:val="18"/>
        </w:rPr>
        <w:tab/>
      </w:r>
      <w:r w:rsidRPr="00030701">
        <w:rPr>
          <w:rStyle w:val="FontStyle81"/>
          <w:b w:val="0"/>
          <w:i/>
          <w:sz w:val="18"/>
          <w:szCs w:val="18"/>
        </w:rPr>
        <w:tab/>
      </w:r>
      <w:r w:rsidRPr="00030701">
        <w:rPr>
          <w:rStyle w:val="FontStyle81"/>
          <w:b w:val="0"/>
          <w:i/>
          <w:sz w:val="18"/>
          <w:szCs w:val="18"/>
        </w:rPr>
        <w:tab/>
      </w:r>
      <w:r w:rsidRPr="00030701">
        <w:rPr>
          <w:rStyle w:val="FontStyle81"/>
          <w:b w:val="0"/>
          <w:i/>
          <w:sz w:val="18"/>
          <w:szCs w:val="18"/>
        </w:rPr>
        <w:tab/>
      </w:r>
      <w:r w:rsidRPr="00030701">
        <w:rPr>
          <w:rStyle w:val="FontStyle81"/>
          <w:b w:val="0"/>
          <w:i/>
          <w:sz w:val="18"/>
          <w:szCs w:val="18"/>
        </w:rPr>
        <w:tab/>
      </w:r>
      <w:r w:rsidRPr="00030701">
        <w:rPr>
          <w:rStyle w:val="FontStyle81"/>
          <w:b w:val="0"/>
          <w:i/>
          <w:sz w:val="18"/>
          <w:szCs w:val="18"/>
        </w:rPr>
        <w:tab/>
      </w:r>
      <w:r w:rsidRPr="00030701">
        <w:rPr>
          <w:rStyle w:val="FontStyle81"/>
          <w:b w:val="0"/>
          <w:i/>
          <w:sz w:val="18"/>
          <w:szCs w:val="18"/>
        </w:rPr>
        <w:tab/>
        <w:t>И.О.Ф.</w:t>
      </w:r>
    </w:p>
    <w:p w:rsidR="00030701" w:rsidRPr="00030701" w:rsidRDefault="00030701" w:rsidP="00030701">
      <w:pPr>
        <w:pStyle w:val="Style15"/>
        <w:widowControl/>
        <w:spacing w:line="274" w:lineRule="exact"/>
        <w:jc w:val="left"/>
        <w:rPr>
          <w:rStyle w:val="FontStyle81"/>
          <w:b w:val="0"/>
          <w:i/>
        </w:rPr>
      </w:pPr>
      <w:r w:rsidRPr="00030701">
        <w:rPr>
          <w:rStyle w:val="FontStyle81"/>
          <w:b w:val="0"/>
          <w:i/>
        </w:rPr>
        <w:t>*Подписи структурных подразделений заказчика</w:t>
      </w:r>
    </w:p>
    <w:p w:rsidR="00030701" w:rsidRPr="00030701" w:rsidRDefault="00030701" w:rsidP="00030701">
      <w:pPr>
        <w:pStyle w:val="Style15"/>
        <w:widowControl/>
        <w:spacing w:line="274" w:lineRule="exact"/>
        <w:jc w:val="left"/>
        <w:rPr>
          <w:rStyle w:val="FontStyle81"/>
          <w:b w:val="0"/>
          <w:i/>
        </w:rPr>
      </w:pPr>
    </w:p>
    <w:p w:rsidR="00030701" w:rsidRPr="00030701" w:rsidRDefault="00030701" w:rsidP="00030701">
      <w:pPr>
        <w:pStyle w:val="Style15"/>
        <w:widowControl/>
        <w:spacing w:line="274" w:lineRule="exact"/>
        <w:jc w:val="left"/>
        <w:rPr>
          <w:rStyle w:val="FontStyle81"/>
          <w:b w:val="0"/>
          <w:i/>
        </w:rPr>
      </w:pPr>
      <w:r w:rsidRPr="00030701">
        <w:rPr>
          <w:rStyle w:val="FontStyle81"/>
          <w:b w:val="0"/>
          <w:i/>
        </w:rPr>
        <w:t>ПРИЛОЖЕНИЕ:</w:t>
      </w:r>
    </w:p>
    <w:p w:rsidR="00030701" w:rsidRPr="00030701" w:rsidRDefault="00030701" w:rsidP="00030701">
      <w:pPr>
        <w:pStyle w:val="Style56"/>
        <w:widowControl/>
        <w:ind w:firstLine="0"/>
        <w:rPr>
          <w:rStyle w:val="FontStyle81"/>
          <w:b w:val="0"/>
          <w:i/>
        </w:rPr>
      </w:pPr>
      <w:r w:rsidRPr="00030701">
        <w:rPr>
          <w:rStyle w:val="FontStyle81"/>
          <w:b w:val="0"/>
          <w:i/>
        </w:rPr>
        <w:t>1. Проект договора поставки.</w:t>
      </w:r>
    </w:p>
    <w:p w:rsidR="00030701" w:rsidRPr="00030701" w:rsidRDefault="00030701" w:rsidP="00030701">
      <w:pPr>
        <w:rPr>
          <w:rStyle w:val="FontStyle81"/>
          <w:b w:val="0"/>
          <w:i/>
          <w:color w:val="FF0000"/>
        </w:rPr>
      </w:pPr>
      <w:r w:rsidRPr="00030701">
        <w:rPr>
          <w:rStyle w:val="FontStyle81"/>
          <w:b w:val="0"/>
          <w:i/>
        </w:rPr>
        <w:t xml:space="preserve">2. Справка о проведении исследований конъюнктуры рынка. </w:t>
      </w:r>
    </w:p>
    <w:p w:rsidR="00030701" w:rsidRDefault="00030701" w:rsidP="00030701">
      <w:r>
        <w:br w:type="page"/>
      </w:r>
    </w:p>
    <w:p w:rsidR="00030701" w:rsidRPr="004A20D8" w:rsidRDefault="00030701" w:rsidP="00030701"/>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Приложение 3</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входящими в состав ГПО «Белэнерго»</w:t>
      </w:r>
    </w:p>
    <w:p w:rsidR="001317BE" w:rsidRPr="001317BE" w:rsidRDefault="001317BE" w:rsidP="001317BE">
      <w:pPr>
        <w:widowControl/>
        <w:ind w:left="4253"/>
        <w:jc w:val="both"/>
        <w:rPr>
          <w:rFonts w:ascii="Times New Roman" w:eastAsia="Times New Roman" w:hAnsi="Times New Roman" w:cs="Times New Roman"/>
          <w:b/>
          <w:color w:val="auto"/>
        </w:rPr>
      </w:pPr>
    </w:p>
    <w:p w:rsidR="001317BE" w:rsidRPr="001317BE" w:rsidRDefault="001317BE" w:rsidP="001317BE">
      <w:pPr>
        <w:widowControl/>
        <w:ind w:left="4253"/>
        <w:jc w:val="both"/>
        <w:rPr>
          <w:rFonts w:ascii="Times New Roman" w:eastAsia="Times New Roman" w:hAnsi="Times New Roman" w:cs="Times New Roman"/>
          <w:b/>
          <w:color w:val="auto"/>
        </w:rPr>
      </w:pPr>
    </w:p>
    <w:p w:rsidR="001317BE" w:rsidRPr="001317BE" w:rsidRDefault="001317BE" w:rsidP="001317BE">
      <w:pPr>
        <w:widowControl/>
        <w:tabs>
          <w:tab w:val="left" w:pos="4678"/>
        </w:tabs>
        <w:ind w:left="4253"/>
        <w:jc w:val="both"/>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p>
    <w:p w:rsidR="001317BE" w:rsidRPr="001317BE" w:rsidRDefault="001317BE" w:rsidP="001317BE">
      <w:pPr>
        <w:widowControl/>
        <w:tabs>
          <w:tab w:val="left" w:pos="4678"/>
        </w:tabs>
        <w:ind w:left="4253"/>
        <w:rPr>
          <w:rFonts w:ascii="Times New Roman" w:eastAsia="Times New Roman" w:hAnsi="Times New Roman" w:cs="Times New Roman"/>
          <w:b/>
          <w:color w:val="auto"/>
        </w:rPr>
      </w:pPr>
      <w:r w:rsidRPr="001317BE">
        <w:rPr>
          <w:rFonts w:ascii="Times New Roman" w:eastAsia="Times New Roman" w:hAnsi="Times New Roman" w:cs="Times New Roman"/>
          <w:b/>
          <w:color w:val="auto"/>
        </w:rPr>
        <w:t>Руководитель организации</w:t>
      </w:r>
    </w:p>
    <w:p w:rsidR="001317BE" w:rsidRPr="001317BE" w:rsidRDefault="001317BE" w:rsidP="001317BE">
      <w:pPr>
        <w:widowControl/>
        <w:tabs>
          <w:tab w:val="left" w:pos="4678"/>
        </w:tabs>
        <w:ind w:left="4253"/>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rsidR="001317BE" w:rsidRPr="001317BE" w:rsidRDefault="001317BE" w:rsidP="001317BE">
      <w:pPr>
        <w:widowControl/>
        <w:tabs>
          <w:tab w:val="left" w:pos="4678"/>
        </w:tabs>
        <w:ind w:left="4253"/>
        <w:rPr>
          <w:rFonts w:ascii="Times New Roman" w:eastAsia="Times New Roman" w:hAnsi="Times New Roman" w:cs="Times New Roman"/>
          <w:color w:val="auto"/>
        </w:rPr>
      </w:pPr>
      <w:r w:rsidRPr="001317BE">
        <w:rPr>
          <w:rFonts w:ascii="Times New Roman" w:eastAsia="Times New Roman" w:hAnsi="Times New Roman" w:cs="Times New Roman"/>
          <w:b/>
          <w:color w:val="auto"/>
        </w:rPr>
        <w:tab/>
        <w:t xml:space="preserve"> </w:t>
      </w: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rsidR="001317BE" w:rsidRPr="001317BE" w:rsidRDefault="001317BE" w:rsidP="001317BE">
      <w:pPr>
        <w:widowControl/>
        <w:tabs>
          <w:tab w:val="left" w:pos="4678"/>
        </w:tabs>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_____________________20___г.</w:t>
      </w:r>
    </w:p>
    <w:p w:rsidR="001317BE" w:rsidRPr="001317BE" w:rsidRDefault="001317BE" w:rsidP="001317BE">
      <w:pPr>
        <w:widowControl/>
        <w:ind w:hanging="426"/>
        <w:rPr>
          <w:rFonts w:ascii="Times New Roman" w:eastAsia="Times New Roman" w:hAnsi="Times New Roman" w:cs="Times New Roman"/>
          <w:color w:val="auto"/>
        </w:rPr>
      </w:pP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r>
    </w:p>
    <w:p w:rsidR="001317BE" w:rsidRPr="001317BE" w:rsidRDefault="001317BE" w:rsidP="001317BE">
      <w:pPr>
        <w:widowControl/>
        <w:autoSpaceDE w:val="0"/>
        <w:autoSpaceDN w:val="0"/>
        <w:adjustRightInd w:val="0"/>
        <w:jc w:val="center"/>
        <w:rPr>
          <w:rFonts w:ascii="Times New Roman" w:eastAsia="Times New Roman" w:hAnsi="Times New Roman" w:cs="Times New Roman"/>
          <w:b/>
          <w:color w:val="auto"/>
        </w:rPr>
      </w:pPr>
      <w:r w:rsidRPr="001317BE">
        <w:rPr>
          <w:rFonts w:ascii="Times New Roman" w:eastAsia="Times New Roman" w:hAnsi="Times New Roman" w:cs="Times New Roman"/>
          <w:b/>
          <w:color w:val="auto"/>
        </w:rPr>
        <w:t>ЗАДАНИЕ</w:t>
      </w:r>
    </w:p>
    <w:p w:rsidR="001317BE" w:rsidRPr="001317BE" w:rsidRDefault="001317BE" w:rsidP="001317BE">
      <w:pPr>
        <w:widowControl/>
        <w:autoSpaceDE w:val="0"/>
        <w:autoSpaceDN w:val="0"/>
        <w:adjustRightInd w:val="0"/>
        <w:jc w:val="center"/>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на государственную закупку  _____________________ </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Приобретается в соответствии с утверждённым планом </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государственных закупок на __________ год.</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 Предмет закупки:</w:t>
      </w:r>
    </w:p>
    <w:tbl>
      <w:tblPr>
        <w:tblW w:w="927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720"/>
        <w:gridCol w:w="1075"/>
        <w:gridCol w:w="1625"/>
        <w:gridCol w:w="1800"/>
        <w:gridCol w:w="1620"/>
        <w:gridCol w:w="1890"/>
      </w:tblGrid>
      <w:tr w:rsidR="001317BE" w:rsidRPr="001317BE" w:rsidTr="00A02189">
        <w:trPr>
          <w:trHeight w:val="1080"/>
        </w:trPr>
        <w:tc>
          <w:tcPr>
            <w:tcW w:w="54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N  </w:t>
            </w:r>
            <w:r w:rsidRPr="001317BE">
              <w:rPr>
                <w:rFonts w:ascii="Times New Roman" w:eastAsia="Times New Roman" w:hAnsi="Times New Roman" w:cs="Times New Roman"/>
                <w:color w:val="auto"/>
                <w:sz w:val="20"/>
                <w:szCs w:val="20"/>
              </w:rPr>
              <w:br/>
              <w:t>п/п</w:t>
            </w:r>
          </w:p>
        </w:tc>
        <w:tc>
          <w:tcPr>
            <w:tcW w:w="7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Код ТН ВЭД</w:t>
            </w:r>
          </w:p>
        </w:tc>
        <w:tc>
          <w:tcPr>
            <w:tcW w:w="1075" w:type="dxa"/>
          </w:tcPr>
          <w:p w:rsidR="001317BE" w:rsidRPr="001317BE" w:rsidRDefault="001317BE" w:rsidP="001317BE">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 Код </w:t>
            </w:r>
          </w:p>
          <w:p w:rsidR="001317BE" w:rsidRPr="001317BE" w:rsidRDefault="001317BE" w:rsidP="001317BE">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ОК РБ</w:t>
            </w:r>
          </w:p>
          <w:p w:rsidR="001317BE" w:rsidRDefault="00A02189" w:rsidP="001317BE">
            <w:pPr>
              <w:widowControl/>
              <w:autoSpaceDE w:val="0"/>
              <w:autoSpaceDN w:val="0"/>
              <w:adjustRightInd w:val="0"/>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007-2012</w:t>
            </w:r>
          </w:p>
          <w:p w:rsidR="00A02189" w:rsidRPr="001317BE" w:rsidRDefault="00A02189" w:rsidP="001317BE">
            <w:pPr>
              <w:widowControl/>
              <w:autoSpaceDE w:val="0"/>
              <w:autoSpaceDN w:val="0"/>
              <w:adjustRightInd w:val="0"/>
              <w:jc w:val="both"/>
              <w:rPr>
                <w:rFonts w:ascii="Times New Roman" w:eastAsia="Times New Roman" w:hAnsi="Times New Roman" w:cs="Times New Roman"/>
                <w:color w:val="auto"/>
                <w:sz w:val="20"/>
                <w:szCs w:val="20"/>
              </w:rPr>
            </w:pPr>
            <w:r w:rsidRPr="00B2122D">
              <w:rPr>
                <w:rFonts w:ascii="Times New Roman" w:hAnsi="Times New Roman" w:cs="Times New Roman"/>
                <w:bCs/>
                <w:i/>
                <w:spacing w:val="1"/>
                <w:sz w:val="16"/>
                <w:szCs w:val="16"/>
              </w:rPr>
              <w:t>в редакции приказа ГПО «Белэнерго» от 26.09.2016 № 249, вступившего в законную силу 26.09.2016)</w:t>
            </w:r>
          </w:p>
        </w:tc>
        <w:tc>
          <w:tcPr>
            <w:tcW w:w="162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Наименование</w:t>
            </w:r>
            <w:r w:rsidRPr="001317BE">
              <w:rPr>
                <w:rFonts w:ascii="Times New Roman" w:eastAsia="Times New Roman" w:hAnsi="Times New Roman" w:cs="Times New Roman"/>
                <w:color w:val="auto"/>
                <w:sz w:val="20"/>
                <w:szCs w:val="20"/>
              </w:rPr>
              <w:br/>
              <w:t xml:space="preserve">подлежащих  </w:t>
            </w:r>
            <w:r w:rsidRPr="001317BE">
              <w:rPr>
                <w:rFonts w:ascii="Times New Roman" w:eastAsia="Times New Roman" w:hAnsi="Times New Roman" w:cs="Times New Roman"/>
                <w:color w:val="auto"/>
                <w:sz w:val="20"/>
                <w:szCs w:val="20"/>
              </w:rPr>
              <w:br/>
              <w:t xml:space="preserve">закупке     </w:t>
            </w:r>
            <w:r w:rsidRPr="001317BE">
              <w:rPr>
                <w:rFonts w:ascii="Times New Roman" w:eastAsia="Times New Roman" w:hAnsi="Times New Roman" w:cs="Times New Roman"/>
                <w:color w:val="auto"/>
                <w:sz w:val="20"/>
                <w:szCs w:val="20"/>
              </w:rPr>
              <w:br/>
              <w:t>товаров</w:t>
            </w:r>
          </w:p>
          <w:p w:rsidR="001317BE" w:rsidRPr="001317BE" w:rsidRDefault="001317BE" w:rsidP="001317BE">
            <w:pPr>
              <w:widowControl/>
              <w:autoSpaceDE w:val="0"/>
              <w:autoSpaceDN w:val="0"/>
              <w:adjustRightInd w:val="0"/>
              <w:rPr>
                <w:rFonts w:ascii="Times New Roman" w:eastAsia="Times New Roman" w:hAnsi="Times New Roman" w:cs="Times New Roman"/>
                <w:color w:val="auto"/>
                <w:sz w:val="20"/>
                <w:szCs w:val="20"/>
              </w:rPr>
            </w:pPr>
          </w:p>
        </w:tc>
        <w:tc>
          <w:tcPr>
            <w:tcW w:w="1800" w:type="dxa"/>
          </w:tcPr>
          <w:p w:rsidR="001317BE" w:rsidRPr="001317BE" w:rsidRDefault="001317BE" w:rsidP="001317BE">
            <w:pPr>
              <w:widowControl/>
              <w:autoSpaceDE w:val="0"/>
              <w:autoSpaceDN w:val="0"/>
              <w:adjustRightInd w:val="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Требования и технические параметры товаров</w:t>
            </w:r>
          </w:p>
        </w:tc>
        <w:tc>
          <w:tcPr>
            <w:tcW w:w="16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Количество</w:t>
            </w:r>
            <w:r w:rsidRPr="001317BE">
              <w:rPr>
                <w:rFonts w:ascii="Times New Roman" w:eastAsia="Times New Roman" w:hAnsi="Times New Roman" w:cs="Times New Roman"/>
                <w:color w:val="auto"/>
                <w:sz w:val="20"/>
                <w:szCs w:val="20"/>
              </w:rPr>
              <w:br/>
              <w:t xml:space="preserve">(объем)   </w:t>
            </w:r>
            <w:r w:rsidRPr="001317BE">
              <w:rPr>
                <w:rFonts w:ascii="Times New Roman" w:eastAsia="Times New Roman" w:hAnsi="Times New Roman" w:cs="Times New Roman"/>
                <w:color w:val="auto"/>
                <w:sz w:val="20"/>
                <w:szCs w:val="20"/>
              </w:rPr>
              <w:br/>
              <w:t>закупаемых</w:t>
            </w:r>
            <w:r w:rsidRPr="001317BE">
              <w:rPr>
                <w:rFonts w:ascii="Times New Roman" w:eastAsia="Times New Roman" w:hAnsi="Times New Roman" w:cs="Times New Roman"/>
                <w:color w:val="auto"/>
                <w:sz w:val="20"/>
                <w:szCs w:val="20"/>
              </w:rPr>
              <w:br/>
              <w:t xml:space="preserve">товаров   </w:t>
            </w:r>
            <w:r w:rsidRPr="001317BE">
              <w:rPr>
                <w:rFonts w:ascii="Times New Roman" w:eastAsia="Times New Roman" w:hAnsi="Times New Roman" w:cs="Times New Roman"/>
                <w:color w:val="auto"/>
                <w:sz w:val="20"/>
                <w:szCs w:val="20"/>
              </w:rPr>
              <w:br/>
              <w:t xml:space="preserve"> </w:t>
            </w:r>
          </w:p>
        </w:tc>
        <w:tc>
          <w:tcPr>
            <w:tcW w:w="189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Ориентировочная </w:t>
            </w:r>
            <w:r w:rsidRPr="001317BE">
              <w:rPr>
                <w:rFonts w:ascii="Times New Roman" w:eastAsia="Times New Roman" w:hAnsi="Times New Roman" w:cs="Times New Roman"/>
                <w:color w:val="auto"/>
                <w:sz w:val="20"/>
                <w:szCs w:val="20"/>
              </w:rPr>
              <w:br/>
              <w:t>стоимость</w:t>
            </w:r>
            <w:r w:rsidRPr="001317BE">
              <w:rPr>
                <w:rFonts w:ascii="Times New Roman" w:eastAsia="Times New Roman" w:hAnsi="Times New Roman" w:cs="Times New Roman"/>
                <w:color w:val="auto"/>
                <w:sz w:val="20"/>
                <w:szCs w:val="20"/>
              </w:rPr>
              <w:br/>
              <w:t xml:space="preserve">закупки (начальная цена электронного аукциона) за единицу товара </w:t>
            </w:r>
          </w:p>
        </w:tc>
      </w:tr>
      <w:tr w:rsidR="001317BE" w:rsidRPr="001317BE" w:rsidTr="00A02189">
        <w:trPr>
          <w:trHeight w:val="240"/>
        </w:trPr>
        <w:tc>
          <w:tcPr>
            <w:tcW w:w="54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1 </w:t>
            </w:r>
          </w:p>
        </w:tc>
        <w:tc>
          <w:tcPr>
            <w:tcW w:w="7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r w:rsidR="001317BE" w:rsidRPr="001317BE" w:rsidTr="00A02189">
        <w:trPr>
          <w:trHeight w:val="240"/>
        </w:trPr>
        <w:tc>
          <w:tcPr>
            <w:tcW w:w="54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2 </w:t>
            </w:r>
          </w:p>
        </w:tc>
        <w:tc>
          <w:tcPr>
            <w:tcW w:w="7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r w:rsidR="001317BE" w:rsidRPr="001317BE" w:rsidTr="00A02189">
        <w:trPr>
          <w:trHeight w:val="240"/>
        </w:trPr>
        <w:tc>
          <w:tcPr>
            <w:tcW w:w="54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w:t>
            </w:r>
          </w:p>
        </w:tc>
        <w:tc>
          <w:tcPr>
            <w:tcW w:w="7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07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5"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0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62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p>
        </w:tc>
        <w:tc>
          <w:tcPr>
            <w:tcW w:w="1890" w:type="dxa"/>
          </w:tcPr>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 xml:space="preserve">X    </w:t>
            </w:r>
          </w:p>
        </w:tc>
      </w:tr>
    </w:tbl>
    <w:p w:rsidR="001317BE" w:rsidRPr="001317BE" w:rsidRDefault="001317BE" w:rsidP="001317BE">
      <w:pPr>
        <w:widowControl/>
        <w:autoSpaceDE w:val="0"/>
        <w:autoSpaceDN w:val="0"/>
        <w:adjustRightInd w:val="0"/>
        <w:ind w:firstLine="708"/>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Ориентировочная стоимость закупки (начальная цена электронного аукциона в случае его проведения либо указание, что начальной ценой электронного аукциона является наименьшая цена из предложений участников, допущенных к торгам)__________________________________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 Источник информации о цене_____________________________________</w:t>
      </w:r>
    </w:p>
    <w:p w:rsidR="001317BE" w:rsidRPr="001317BE" w:rsidRDefault="001317BE" w:rsidP="001317BE">
      <w:pPr>
        <w:widowControl/>
        <w:shd w:val="clear" w:color="auto" w:fill="FFFFFF"/>
        <w:ind w:right="57"/>
        <w:rPr>
          <w:rFonts w:ascii="Times New Roman" w:eastAsia="Times New Roman" w:hAnsi="Times New Roman" w:cs="Times New Roman"/>
          <w:i/>
          <w:color w:val="auto"/>
          <w:sz w:val="20"/>
          <w:szCs w:val="20"/>
        </w:rPr>
      </w:pPr>
      <w:r w:rsidRPr="001317BE">
        <w:rPr>
          <w:rFonts w:ascii="Times New Roman" w:eastAsia="Times New Roman" w:hAnsi="Times New Roman" w:cs="Times New Roman"/>
          <w:i/>
          <w:color w:val="auto"/>
          <w:sz w:val="20"/>
          <w:szCs w:val="20"/>
        </w:rPr>
        <w:t>* С формированием справки о проведении маркетинговых  исследований по форме согласно приложению 4 к Инструкции</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3. Источник финансирования закупки 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4. Вид процедуры закупки _________________________________________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5. Обоснование выбора процедуры закупки ___________________________</w:t>
      </w:r>
    </w:p>
    <w:p w:rsidR="001317BE" w:rsidRPr="001317BE" w:rsidRDefault="001317BE" w:rsidP="001317BE">
      <w:pPr>
        <w:widowControl/>
        <w:autoSpaceDE w:val="0"/>
        <w:autoSpaceDN w:val="0"/>
        <w:adjustRightInd w:val="0"/>
        <w:ind w:left="4956" w:firstLine="708"/>
        <w:jc w:val="both"/>
        <w:rPr>
          <w:rFonts w:ascii="Times New Roman" w:eastAsia="Times New Roman" w:hAnsi="Times New Roman" w:cs="Times New Roman"/>
          <w:i/>
          <w:color w:val="auto"/>
        </w:rPr>
      </w:pPr>
      <w:r w:rsidRPr="001317BE">
        <w:rPr>
          <w:rFonts w:ascii="Times New Roman" w:eastAsia="Times New Roman" w:hAnsi="Times New Roman" w:cs="Times New Roman"/>
          <w:color w:val="auto"/>
        </w:rPr>
        <w:t xml:space="preserve"> </w:t>
      </w:r>
      <w:r w:rsidRPr="001317BE">
        <w:rPr>
          <w:rFonts w:ascii="Times New Roman" w:eastAsia="Times New Roman" w:hAnsi="Times New Roman" w:cs="Times New Roman"/>
          <w:i/>
          <w:color w:val="auto"/>
        </w:rPr>
        <w:t>(ссылка на пункт приказа)</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6. Срок (сроки) поставки ___________________________________________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7. Место поставки товара  с указанием точного адреса и условия поставки </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DDP</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DDU</w:t>
      </w:r>
      <w:r w:rsidRPr="001317BE">
        <w:rPr>
          <w:rFonts w:ascii="Times New Roman" w:eastAsia="Times New Roman" w:hAnsi="Times New Roman" w:cs="Times New Roman"/>
          <w:i/>
          <w:color w:val="auto"/>
        </w:rPr>
        <w:t>/</w:t>
      </w:r>
      <w:r w:rsidRPr="001317BE">
        <w:rPr>
          <w:rFonts w:ascii="Times New Roman" w:eastAsia="Times New Roman" w:hAnsi="Times New Roman" w:cs="Times New Roman"/>
          <w:i/>
          <w:color w:val="auto"/>
          <w:lang w:val="en-US"/>
        </w:rPr>
        <w:t>CIP</w:t>
      </w:r>
      <w:r w:rsidRPr="001317BE">
        <w:rPr>
          <w:rFonts w:ascii="Times New Roman" w:eastAsia="Times New Roman" w:hAnsi="Times New Roman" w:cs="Times New Roman"/>
          <w:i/>
          <w:color w:val="auto"/>
        </w:rPr>
        <w:t xml:space="preserve"> и т.д.)</w:t>
      </w:r>
      <w:r w:rsidRPr="001317BE">
        <w:rPr>
          <w:rFonts w:ascii="Times New Roman" w:eastAsia="Times New Roman" w:hAnsi="Times New Roman" w:cs="Times New Roman"/>
          <w:color w:val="auto"/>
        </w:rPr>
        <w:t>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8. Формула расчёта цены предложения (ставки аукциона)_________________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9. Наименование валюты, в которой должна быть выражена цена предложения (ставка аукциона)____________________________________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 Условия оплаты:</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10.1. форма, сроки, порядок________________________________________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10.2. условия кредитования________________________________________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10.3 валюта платежа_______________________________________________ </w:t>
      </w:r>
    </w:p>
    <w:p w:rsidR="001317BE" w:rsidRPr="001317BE" w:rsidRDefault="001317BE" w:rsidP="001317BE">
      <w:pPr>
        <w:widowControl/>
        <w:autoSpaceDE w:val="0"/>
        <w:autoSpaceDN w:val="0"/>
        <w:adjustRightInd w:val="0"/>
        <w:ind w:firstLine="708"/>
        <w:jc w:val="both"/>
        <w:rPr>
          <w:rFonts w:ascii="Times New Roman" w:eastAsia="Times New Roman" w:hAnsi="Times New Roman" w:cs="Times New Roman"/>
          <w:i/>
          <w:color w:val="auto"/>
        </w:rPr>
      </w:pPr>
      <w:r w:rsidRPr="001317BE">
        <w:rPr>
          <w:rFonts w:ascii="Times New Roman" w:eastAsia="Times New Roman" w:hAnsi="Times New Roman" w:cs="Times New Roman"/>
          <w:i/>
          <w:color w:val="auto"/>
        </w:rPr>
        <w:lastRenderedPageBreak/>
        <w:t>При установлении сроков оплаты конкретизировать дни (банковские или календарные).</w:t>
      </w:r>
    </w:p>
    <w:p w:rsidR="001317BE" w:rsidRPr="001317BE" w:rsidRDefault="001317BE" w:rsidP="001317BE">
      <w:pPr>
        <w:widowControl/>
        <w:autoSpaceDE w:val="0"/>
        <w:autoSpaceDN w:val="0"/>
        <w:adjustRightInd w:val="0"/>
        <w:ind w:firstLine="708"/>
        <w:jc w:val="both"/>
        <w:rPr>
          <w:rFonts w:ascii="Times New Roman" w:eastAsia="Times New Roman" w:hAnsi="Times New Roman" w:cs="Times New Roman"/>
          <w:i/>
          <w:color w:val="auto"/>
        </w:rPr>
      </w:pPr>
      <w:r w:rsidRPr="001317BE">
        <w:rPr>
          <w:rFonts w:ascii="Times New Roman" w:eastAsia="Times New Roman" w:hAnsi="Times New Roman" w:cs="Times New Roman"/>
          <w:i/>
          <w:color w:val="auto"/>
        </w:rPr>
        <w:t>Исключить возможность предоплаты, либо в случае наличия предоплаты необходимо предусмотреть предоставление претендентом гарантии возврата авансового платежа.</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11. Решение Заказчика о предоставлении участниками предложения на часть закупаемых товаров и описание этой части товара, в отношении которой может быть предоставлено предложение:_____________________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12. Информация о допуске юридических и физических лиц к участию в процедуре государственной закупки _________________________________</w:t>
      </w:r>
    </w:p>
    <w:p w:rsidR="001317BE" w:rsidRPr="001317BE" w:rsidRDefault="001317BE" w:rsidP="001317BE">
      <w:pPr>
        <w:widowControl/>
        <w:autoSpaceDE w:val="0"/>
        <w:autoSpaceDN w:val="0"/>
        <w:adjustRightInd w:val="0"/>
        <w:rPr>
          <w:rFonts w:ascii="Times New Roman" w:eastAsia="Times New Roman" w:hAnsi="Times New Roman" w:cs="Times New Roman"/>
          <w:color w:val="auto"/>
        </w:rPr>
      </w:pPr>
      <w:r w:rsidRPr="001317BE">
        <w:rPr>
          <w:rFonts w:ascii="Times New Roman" w:eastAsia="Times New Roman" w:hAnsi="Times New Roman" w:cs="Times New Roman"/>
          <w:color w:val="auto"/>
        </w:rPr>
        <w:t>13. Информация об участии в процедуре государственной закупки субъектов малого и среднего предпринимательства 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14. Квалификационные данные участника____________________________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15. Перечень документов и сведений для  проверки квалификационных данных, если такая проверка проводится 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16. Требования к сроку и (или) объёму предоставления гарантий качества товара, обслуживанию товара, расходам на эксплуатацию товара___________________________________________________________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17. Требования о предоставлении конкурсного (аукционного) обеспечения и / или обеспечения исполнения  договора (вид обеспечения, условия предоставления)__________________________________________________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i/>
          <w:color w:val="auto"/>
        </w:rPr>
      </w:pPr>
      <w:r w:rsidRPr="001317BE">
        <w:rPr>
          <w:rFonts w:ascii="Times New Roman" w:eastAsia="Times New Roman" w:hAnsi="Times New Roman" w:cs="Times New Roman"/>
          <w:color w:val="auto"/>
        </w:rPr>
        <w:t xml:space="preserve">18. Критерии и способы оценки и сравнения предложений ___________________________________________ </w:t>
      </w:r>
      <w:r w:rsidRPr="001317BE">
        <w:rPr>
          <w:rFonts w:ascii="Times New Roman" w:eastAsia="Times New Roman" w:hAnsi="Times New Roman" w:cs="Times New Roman"/>
          <w:i/>
          <w:color w:val="auto"/>
        </w:rPr>
        <w:t>(обязательно указывается способ оценки по каждому критерии).</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19. Решение Заказчика о необходимости проведения повторной процедуры государственной закупки, процедуры запроса ценовых предложений, процедуры закупки из одного источника, в случае если процедура государственной закупки признана несостоявшейся. </w:t>
      </w:r>
    </w:p>
    <w:p w:rsidR="001317BE" w:rsidRPr="001317BE" w:rsidRDefault="001317BE" w:rsidP="001317BE">
      <w:pPr>
        <w:widowControl/>
        <w:autoSpaceDE w:val="0"/>
        <w:autoSpaceDN w:val="0"/>
        <w:adjustRightInd w:val="0"/>
        <w:ind w:firstLine="708"/>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Срок для подготовки и подачи предложения на один источник 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20. Отчёт о проведении маркетинговых исследований с приложением материалов, подтверждающих ориентировочную стоимость 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21. Указание на необходимость передачи функций по проведению процедуры закупки организатору 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22. Ответственные лица из состава персонала заказчика, для включения в состав комиссии__________________________________________________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23. Иные сведения при необходимости ______________________________</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 xml:space="preserve">Приложение: </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1.Проект договора поставки (в случае если предмет закупки разделён на части (лоты), - проект договора в отношении каждой части (лота)).</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 Отчёт о проведении маркетинговых исследований (согласно приложению).</w:t>
      </w: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p>
    <w:p w:rsidR="001317BE" w:rsidRPr="001317BE" w:rsidRDefault="001317BE" w:rsidP="001317BE">
      <w:pPr>
        <w:widowControl/>
        <w:autoSpaceDE w:val="0"/>
        <w:autoSpaceDN w:val="0"/>
        <w:adjustRightInd w:val="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Подписи структурных подразделений заказчика с указанием должности и Ф.И.О.</w:t>
      </w:r>
    </w:p>
    <w:p w:rsidR="001317BE" w:rsidRPr="001317BE" w:rsidRDefault="001317BE" w:rsidP="001317BE">
      <w:pPr>
        <w:widowControl/>
        <w:jc w:val="right"/>
        <w:rPr>
          <w:rFonts w:ascii="Times New Roman" w:eastAsia="Times New Roman" w:hAnsi="Times New Roman" w:cs="Times New Roman"/>
          <w:b/>
          <w:color w:val="auto"/>
        </w:rPr>
      </w:pPr>
    </w:p>
    <w:p w:rsidR="001317BE" w:rsidRPr="001317BE" w:rsidRDefault="001317BE" w:rsidP="001317BE">
      <w:pPr>
        <w:widowControl/>
        <w:spacing w:after="200" w:line="276" w:lineRule="auto"/>
        <w:rPr>
          <w:rFonts w:ascii="Times New Roman" w:eastAsia="Times New Roman" w:hAnsi="Times New Roman" w:cs="Times New Roman"/>
          <w:b/>
          <w:color w:val="auto"/>
        </w:rPr>
      </w:pPr>
      <w:r w:rsidRPr="001317BE">
        <w:rPr>
          <w:rFonts w:ascii="Times New Roman" w:eastAsia="Times New Roman" w:hAnsi="Times New Roman" w:cs="Times New Roman"/>
          <w:b/>
          <w:color w:val="auto"/>
        </w:rPr>
        <w:br w:type="page"/>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lastRenderedPageBreak/>
        <w:t>Приложение 4</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к Инструкции</w:t>
      </w:r>
      <w:r w:rsidRPr="001317BE">
        <w:rPr>
          <w:rFonts w:ascii="Times New Roman" w:eastAsia="Times New Roman" w:hAnsi="Times New Roman" w:cs="Times New Roman"/>
          <w:color w:val="FF0000"/>
        </w:rPr>
        <w:t xml:space="preserve"> </w:t>
      </w:r>
      <w:r w:rsidRPr="001317BE">
        <w:rPr>
          <w:rFonts w:ascii="Times New Roman" w:eastAsia="Times New Roman" w:hAnsi="Times New Roman" w:cs="Times New Roman"/>
          <w:bCs/>
          <w:color w:val="auto"/>
        </w:rPr>
        <w:t>о порядке согласования</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аппаратом управления ГПО «Белэнерго»</w:t>
      </w:r>
    </w:p>
    <w:p w:rsidR="001317BE" w:rsidRPr="001317BE" w:rsidRDefault="001317BE" w:rsidP="001317BE">
      <w:pPr>
        <w:widowControl/>
        <w:ind w:left="4253"/>
        <w:rPr>
          <w:rFonts w:ascii="Times New Roman" w:eastAsia="Times New Roman" w:hAnsi="Times New Roman" w:cs="Times New Roman"/>
          <w:bCs/>
          <w:color w:val="auto"/>
        </w:rPr>
      </w:pPr>
      <w:r w:rsidRPr="001317BE">
        <w:rPr>
          <w:rFonts w:ascii="Times New Roman" w:eastAsia="Times New Roman" w:hAnsi="Times New Roman" w:cs="Times New Roman"/>
          <w:bCs/>
          <w:color w:val="auto"/>
        </w:rPr>
        <w:t>технической заявки</w:t>
      </w:r>
      <w:r w:rsidRPr="001317BE">
        <w:rPr>
          <w:rFonts w:ascii="Times New Roman" w:eastAsia="Times New Roman" w:hAnsi="Times New Roman" w:cs="Times New Roman"/>
          <w:color w:val="auto"/>
        </w:rPr>
        <w:t>,</w:t>
      </w:r>
      <w:r w:rsidRPr="001317BE">
        <w:rPr>
          <w:rFonts w:ascii="Times New Roman" w:eastAsia="Times New Roman" w:hAnsi="Times New Roman" w:cs="Times New Roman"/>
          <w:bCs/>
          <w:color w:val="auto"/>
        </w:rPr>
        <w:t xml:space="preserve"> задания при</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bCs/>
          <w:color w:val="auto"/>
        </w:rPr>
        <w:t>осуществлении закупок товаров</w:t>
      </w:r>
      <w:r w:rsidRPr="001317BE">
        <w:rPr>
          <w:rFonts w:ascii="Times New Roman" w:eastAsia="Times New Roman" w:hAnsi="Times New Roman" w:cs="Times New Roman"/>
          <w:color w:val="auto"/>
        </w:rPr>
        <w:t xml:space="preserve"> организациями, </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входящими в состав ГПО «Белэнерго»</w:t>
      </w:r>
    </w:p>
    <w:p w:rsidR="001317BE" w:rsidRPr="001317BE" w:rsidRDefault="001317BE" w:rsidP="001317BE">
      <w:pPr>
        <w:widowControl/>
        <w:ind w:left="4253"/>
        <w:jc w:val="both"/>
        <w:rPr>
          <w:rFonts w:ascii="Times New Roman" w:eastAsia="Times New Roman" w:hAnsi="Times New Roman" w:cs="Times New Roman"/>
          <w:b/>
          <w:color w:val="auto"/>
          <w:sz w:val="28"/>
          <w:szCs w:val="28"/>
        </w:rPr>
      </w:pPr>
    </w:p>
    <w:p w:rsidR="001317BE" w:rsidRPr="001317BE" w:rsidRDefault="001317BE" w:rsidP="001317BE">
      <w:pPr>
        <w:widowControl/>
        <w:ind w:left="4253"/>
        <w:jc w:val="both"/>
        <w:rPr>
          <w:rFonts w:ascii="Times New Roman" w:eastAsia="Times New Roman" w:hAnsi="Times New Roman" w:cs="Times New Roman"/>
          <w:b/>
          <w:color w:val="auto"/>
        </w:rPr>
      </w:pPr>
      <w:r w:rsidRPr="001317BE">
        <w:rPr>
          <w:rFonts w:ascii="Times New Roman" w:eastAsia="Times New Roman" w:hAnsi="Times New Roman" w:cs="Times New Roman"/>
          <w:b/>
          <w:color w:val="auto"/>
        </w:rPr>
        <w:t>УТВЕРЖДАЮ</w:t>
      </w: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t xml:space="preserve">   Руководитель организации</w:t>
      </w:r>
      <w:r w:rsidRPr="001317BE">
        <w:rPr>
          <w:rFonts w:ascii="Times New Roman" w:eastAsia="Times New Roman" w:hAnsi="Times New Roman" w:cs="Times New Roman"/>
          <w:b/>
          <w:color w:val="auto"/>
        </w:rPr>
        <w:tab/>
      </w:r>
    </w:p>
    <w:p w:rsidR="001317BE" w:rsidRPr="001317BE" w:rsidRDefault="001317BE" w:rsidP="001317BE">
      <w:pPr>
        <w:widowControl/>
        <w:ind w:left="4253"/>
        <w:jc w:val="both"/>
        <w:rPr>
          <w:rFonts w:ascii="Times New Roman" w:eastAsia="Times New Roman" w:hAnsi="Times New Roman" w:cs="Times New Roman"/>
          <w:b/>
          <w:color w:val="auto"/>
        </w:rPr>
      </w:pPr>
      <w:r w:rsidRPr="001317BE">
        <w:rPr>
          <w:rFonts w:ascii="Times New Roman" w:eastAsia="Times New Roman" w:hAnsi="Times New Roman" w:cs="Times New Roman"/>
          <w:b/>
          <w:color w:val="auto"/>
        </w:rPr>
        <w:t>_________________________</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Подпись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И.О.Фамилия</w:t>
      </w:r>
    </w:p>
    <w:p w:rsidR="001317BE" w:rsidRPr="001317BE" w:rsidRDefault="001317BE" w:rsidP="001317BE">
      <w:pPr>
        <w:widowControl/>
        <w:ind w:left="4253"/>
        <w:rPr>
          <w:rFonts w:ascii="Times New Roman" w:eastAsia="Times New Roman" w:hAnsi="Times New Roman" w:cs="Times New Roman"/>
          <w:color w:val="auto"/>
        </w:rPr>
      </w:pPr>
      <w:r w:rsidRPr="001317BE">
        <w:rPr>
          <w:rFonts w:ascii="Times New Roman" w:eastAsia="Times New Roman" w:hAnsi="Times New Roman" w:cs="Times New Roman"/>
          <w:color w:val="auto"/>
        </w:rPr>
        <w:t>_____________________20___г.</w:t>
      </w:r>
    </w:p>
    <w:p w:rsidR="001317BE" w:rsidRPr="001317BE" w:rsidRDefault="001317BE" w:rsidP="001317BE">
      <w:pPr>
        <w:widowControl/>
        <w:ind w:hanging="426"/>
        <w:rPr>
          <w:rFonts w:ascii="Times New Roman" w:eastAsia="Times New Roman" w:hAnsi="Times New Roman" w:cs="Times New Roman"/>
          <w:b/>
          <w:color w:val="auto"/>
        </w:rPr>
      </w:pPr>
      <w:r w:rsidRPr="001317BE">
        <w:rPr>
          <w:rFonts w:ascii="Times New Roman" w:eastAsia="Times New Roman" w:hAnsi="Times New Roman" w:cs="Times New Roman"/>
          <w:b/>
          <w:color w:val="auto"/>
        </w:rPr>
        <w:tab/>
      </w:r>
      <w:r w:rsidRPr="001317BE">
        <w:rPr>
          <w:rFonts w:ascii="Times New Roman" w:eastAsia="Times New Roman" w:hAnsi="Times New Roman" w:cs="Times New Roman"/>
          <w:b/>
          <w:color w:val="auto"/>
        </w:rPr>
        <w:tab/>
        <w:t xml:space="preserve"> </w:t>
      </w:r>
    </w:p>
    <w:p w:rsidR="001317BE" w:rsidRPr="001317BE" w:rsidRDefault="001317BE" w:rsidP="001317BE">
      <w:pPr>
        <w:widowControl/>
        <w:shd w:val="clear" w:color="auto" w:fill="FFFFFF"/>
        <w:ind w:right="57" w:firstLine="540"/>
        <w:jc w:val="center"/>
        <w:rPr>
          <w:rFonts w:ascii="Times New Roman" w:eastAsia="Times New Roman" w:hAnsi="Times New Roman" w:cs="Times New Roman"/>
          <w:color w:val="auto"/>
        </w:rPr>
      </w:pPr>
      <w:r w:rsidRPr="001317BE">
        <w:rPr>
          <w:rFonts w:ascii="Times New Roman" w:eastAsia="Times New Roman" w:hAnsi="Times New Roman" w:cs="Times New Roman"/>
          <w:color w:val="auto"/>
        </w:rPr>
        <w:t>Справка</w:t>
      </w:r>
    </w:p>
    <w:p w:rsidR="001317BE" w:rsidRPr="001317BE" w:rsidRDefault="001317BE" w:rsidP="001317BE">
      <w:pPr>
        <w:widowControl/>
        <w:shd w:val="clear" w:color="auto" w:fill="FFFFFF"/>
        <w:ind w:right="57" w:firstLine="540"/>
        <w:jc w:val="center"/>
        <w:rPr>
          <w:rFonts w:ascii="Times New Roman" w:eastAsia="Times New Roman" w:hAnsi="Times New Roman" w:cs="Times New Roman"/>
          <w:color w:val="auto"/>
        </w:rPr>
      </w:pPr>
      <w:r w:rsidRPr="001317BE">
        <w:rPr>
          <w:rFonts w:ascii="Times New Roman" w:eastAsia="Times New Roman" w:hAnsi="Times New Roman" w:cs="Times New Roman"/>
          <w:color w:val="auto"/>
        </w:rPr>
        <w:t>о проведении маркетинговых  исследований</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Предмет закупки: _____________________________________________</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 Источники информации, на основании которых сформирована ориентировочная стоимость товара, указанная в техническом задании (технической заявке, задании на государственную закупку)</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p>
    <w:tbl>
      <w:tblPr>
        <w:tblW w:w="9180" w:type="dxa"/>
        <w:tblInd w:w="40" w:type="dxa"/>
        <w:tblLayout w:type="fixed"/>
        <w:tblCellMar>
          <w:left w:w="40" w:type="dxa"/>
          <w:right w:w="40" w:type="dxa"/>
        </w:tblCellMar>
        <w:tblLook w:val="0000" w:firstRow="0" w:lastRow="0" w:firstColumn="0" w:lastColumn="0" w:noHBand="0" w:noVBand="0"/>
      </w:tblPr>
      <w:tblGrid>
        <w:gridCol w:w="1980"/>
        <w:gridCol w:w="1620"/>
        <w:gridCol w:w="1980"/>
        <w:gridCol w:w="1440"/>
        <w:gridCol w:w="2160"/>
      </w:tblGrid>
      <w:tr w:rsidR="001317BE" w:rsidRPr="001317BE" w:rsidTr="00836489">
        <w:tc>
          <w:tcPr>
            <w:tcW w:w="1980" w:type="dxa"/>
            <w:vMerge w:val="restart"/>
            <w:tcBorders>
              <w:top w:val="single" w:sz="6" w:space="0" w:color="auto"/>
              <w:left w:val="single" w:sz="6" w:space="0" w:color="auto"/>
              <w:right w:val="single" w:sz="6" w:space="0" w:color="auto"/>
            </w:tcBorders>
          </w:tcPr>
          <w:p w:rsidR="001317BE" w:rsidRPr="001317BE" w:rsidRDefault="001317BE" w:rsidP="001317BE">
            <w:pPr>
              <w:widowControl/>
              <w:shd w:val="clear" w:color="auto" w:fill="FFFFFF"/>
              <w:ind w:right="57"/>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Наименование закупаемого товара</w:t>
            </w:r>
          </w:p>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tc>
        <w:tc>
          <w:tcPr>
            <w:tcW w:w="1620" w:type="dxa"/>
            <w:vMerge w:val="restart"/>
            <w:tcBorders>
              <w:top w:val="single" w:sz="6" w:space="0" w:color="auto"/>
              <w:left w:val="single" w:sz="6" w:space="0" w:color="auto"/>
              <w:right w:val="single" w:sz="6" w:space="0" w:color="auto"/>
            </w:tcBorders>
          </w:tcPr>
          <w:p w:rsidR="001317BE" w:rsidRPr="001317BE" w:rsidRDefault="001317BE" w:rsidP="001317BE">
            <w:pPr>
              <w:widowControl/>
              <w:shd w:val="clear" w:color="auto" w:fill="FFFFFF"/>
              <w:ind w:right="57"/>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Количество</w:t>
            </w:r>
          </w:p>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tc>
        <w:tc>
          <w:tcPr>
            <w:tcW w:w="5580" w:type="dxa"/>
            <w:gridSpan w:val="3"/>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Источник информации о цене</w:t>
            </w:r>
          </w:p>
        </w:tc>
      </w:tr>
      <w:tr w:rsidR="001317BE" w:rsidRPr="001317BE" w:rsidTr="00836489">
        <w:tc>
          <w:tcPr>
            <w:tcW w:w="1980" w:type="dxa"/>
            <w:vMerge/>
            <w:tcBorders>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tc>
        <w:tc>
          <w:tcPr>
            <w:tcW w:w="1620" w:type="dxa"/>
            <w:vMerge/>
            <w:tcBorders>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rPr>
                <w:rFonts w:ascii="Times New Roman" w:eastAsia="Times New Roman" w:hAnsi="Times New Roman" w:cs="Times New Roman"/>
                <w:color w:val="auto"/>
                <w:sz w:val="20"/>
                <w:szCs w:val="20"/>
              </w:rPr>
            </w:pPr>
          </w:p>
        </w:tc>
        <w:tc>
          <w:tcPr>
            <w:tcW w:w="198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Производитель, поставщик</w:t>
            </w:r>
          </w:p>
        </w:tc>
        <w:tc>
          <w:tcPr>
            <w:tcW w:w="144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Стоимость</w:t>
            </w:r>
          </w:p>
        </w:tc>
        <w:tc>
          <w:tcPr>
            <w:tcW w:w="216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Дата получения информации</w:t>
            </w:r>
          </w:p>
        </w:tc>
      </w:tr>
      <w:tr w:rsidR="001317BE" w:rsidRPr="001317BE" w:rsidTr="00836489">
        <w:tc>
          <w:tcPr>
            <w:tcW w:w="1980" w:type="dxa"/>
            <w:vMerge w:val="restart"/>
            <w:tcBorders>
              <w:top w:val="single" w:sz="6" w:space="0" w:color="auto"/>
              <w:left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620" w:type="dxa"/>
            <w:vMerge w:val="restart"/>
            <w:tcBorders>
              <w:top w:val="single" w:sz="6" w:space="0" w:color="auto"/>
              <w:left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98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1.</w:t>
            </w:r>
          </w:p>
        </w:tc>
        <w:tc>
          <w:tcPr>
            <w:tcW w:w="144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216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r>
      <w:tr w:rsidR="001317BE" w:rsidRPr="001317BE" w:rsidTr="00836489">
        <w:tc>
          <w:tcPr>
            <w:tcW w:w="1980" w:type="dxa"/>
            <w:vMerge/>
            <w:tcBorders>
              <w:left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620" w:type="dxa"/>
            <w:vMerge/>
            <w:tcBorders>
              <w:left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98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2.</w:t>
            </w:r>
          </w:p>
        </w:tc>
        <w:tc>
          <w:tcPr>
            <w:tcW w:w="144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216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r>
      <w:tr w:rsidR="001317BE" w:rsidRPr="001317BE" w:rsidTr="00836489">
        <w:tc>
          <w:tcPr>
            <w:tcW w:w="1980" w:type="dxa"/>
            <w:vMerge/>
            <w:tcBorders>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620" w:type="dxa"/>
            <w:vMerge/>
            <w:tcBorders>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198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r w:rsidRPr="001317BE">
              <w:rPr>
                <w:rFonts w:ascii="Times New Roman" w:eastAsia="Times New Roman" w:hAnsi="Times New Roman" w:cs="Times New Roman"/>
                <w:color w:val="auto"/>
                <w:sz w:val="20"/>
                <w:szCs w:val="20"/>
              </w:rPr>
              <w:t>3.</w:t>
            </w:r>
          </w:p>
        </w:tc>
        <w:tc>
          <w:tcPr>
            <w:tcW w:w="144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c>
          <w:tcPr>
            <w:tcW w:w="2160" w:type="dxa"/>
            <w:tcBorders>
              <w:top w:val="single" w:sz="6" w:space="0" w:color="auto"/>
              <w:left w:val="single" w:sz="6" w:space="0" w:color="auto"/>
              <w:bottom w:val="single" w:sz="6" w:space="0" w:color="auto"/>
              <w:right w:val="single" w:sz="6" w:space="0" w:color="auto"/>
            </w:tcBorders>
          </w:tcPr>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sz w:val="20"/>
                <w:szCs w:val="20"/>
              </w:rPr>
            </w:pPr>
          </w:p>
        </w:tc>
      </w:tr>
    </w:tbl>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1.1. Дополнительная информация об ориентировочной стоимости:</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с приложением оригиналов (копий) всей полученной информации (прайс-листы; сайты производителей и  поставщиков;  сведения,  полученные  из  других  тендерных площадок).</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2. Перечень известных заказчику белорусских и иностранных производителей (потенциальных поставщиков) - юридических и физических лиц, предлагающих закупаемые товары, в том числе внесенных в регистр производителей товаров РУП «Национальный центр маркетинга и конъюнктуры цен»:</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-наименование    производителя    (потенциального    поставщика    с указанием завода-производителя);</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-страна;</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-телефон или e-mail.</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3.</w:t>
      </w:r>
      <w:r w:rsidRPr="001317BE">
        <w:rPr>
          <w:rFonts w:ascii="Times New Roman" w:eastAsia="Times New Roman" w:hAnsi="Times New Roman" w:cs="Times New Roman"/>
          <w:color w:val="auto"/>
        </w:rPr>
        <w:tab/>
        <w:t>Сведения о невозможности изготовления необходимой продукции</w:t>
      </w:r>
      <w:r w:rsidRPr="001317BE">
        <w:rPr>
          <w:rFonts w:ascii="Times New Roman" w:eastAsia="Times New Roman" w:hAnsi="Times New Roman" w:cs="Times New Roman"/>
          <w:color w:val="auto"/>
        </w:rPr>
        <w:br/>
        <w:t>организациями, входящими в состав ГПО «Белэнерго»_____________________________ .</w:t>
      </w: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p>
    <w:p w:rsidR="001317BE" w:rsidRPr="001317BE" w:rsidRDefault="001317BE" w:rsidP="001317BE">
      <w:pPr>
        <w:widowControl/>
        <w:shd w:val="clear" w:color="auto" w:fill="FFFFFF"/>
        <w:ind w:right="57" w:firstLine="540"/>
        <w:jc w:val="both"/>
        <w:rPr>
          <w:rFonts w:ascii="Times New Roman" w:eastAsia="Times New Roman" w:hAnsi="Times New Roman" w:cs="Times New Roman"/>
          <w:color w:val="auto"/>
        </w:rPr>
      </w:pPr>
      <w:r w:rsidRPr="001317BE">
        <w:rPr>
          <w:rFonts w:ascii="Times New Roman" w:eastAsia="Times New Roman" w:hAnsi="Times New Roman" w:cs="Times New Roman"/>
          <w:color w:val="auto"/>
        </w:rPr>
        <w:t>Ответственный исполнитель</w:t>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r>
      <w:r w:rsidRPr="001317BE">
        <w:rPr>
          <w:rFonts w:ascii="Times New Roman" w:eastAsia="Times New Roman" w:hAnsi="Times New Roman" w:cs="Times New Roman"/>
          <w:color w:val="auto"/>
        </w:rPr>
        <w:tab/>
        <w:t>Подпись</w:t>
      </w:r>
    </w:p>
    <w:p w:rsidR="001317BE" w:rsidRDefault="001317BE"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Default="00804300" w:rsidP="001317BE">
      <w:pPr>
        <w:widowControl/>
        <w:ind w:firstLine="4536"/>
        <w:rPr>
          <w:rFonts w:ascii="Times New Roman" w:eastAsia="Times New Roman" w:hAnsi="Times New Roman" w:cs="Times New Roman"/>
          <w:color w:val="auto"/>
          <w:sz w:val="28"/>
        </w:rPr>
      </w:pPr>
    </w:p>
    <w:p w:rsidR="00804300" w:rsidRPr="001317BE" w:rsidRDefault="00804300" w:rsidP="001317BE">
      <w:pPr>
        <w:widowControl/>
        <w:ind w:firstLine="4536"/>
        <w:rPr>
          <w:rFonts w:ascii="Times New Roman" w:eastAsia="Times New Roman" w:hAnsi="Times New Roman" w:cs="Times New Roman"/>
          <w:color w:val="auto"/>
          <w:sz w:val="28"/>
        </w:rPr>
      </w:pPr>
    </w:p>
    <w:p w:rsidR="006D057B" w:rsidRDefault="006D057B" w:rsidP="006D057B">
      <w:pPr>
        <w:ind w:left="-142" w:firstLine="6238"/>
        <w:jc w:val="both"/>
        <w:rPr>
          <w:rFonts w:ascii="Times New Roman" w:hAnsi="Times New Roman" w:cs="Times New Roman"/>
          <w:sz w:val="28"/>
          <w:szCs w:val="28"/>
        </w:rPr>
      </w:pPr>
    </w:p>
    <w:tbl>
      <w:tblPr>
        <w:tblW w:w="5980" w:type="dxa"/>
        <w:tblInd w:w="3369" w:type="dxa"/>
        <w:tblLook w:val="04A0" w:firstRow="1" w:lastRow="0" w:firstColumn="1" w:lastColumn="0" w:noHBand="0" w:noVBand="1"/>
      </w:tblPr>
      <w:tblGrid>
        <w:gridCol w:w="5980"/>
      </w:tblGrid>
      <w:tr w:rsidR="00804300" w:rsidRPr="00804300" w:rsidTr="00006B8D">
        <w:trPr>
          <w:trHeight w:val="322"/>
        </w:trPr>
        <w:tc>
          <w:tcPr>
            <w:tcW w:w="5980" w:type="dxa"/>
            <w:vMerge w:val="restart"/>
            <w:tcBorders>
              <w:top w:val="nil"/>
              <w:left w:val="nil"/>
              <w:bottom w:val="nil"/>
              <w:right w:val="nil"/>
            </w:tcBorders>
            <w:shd w:val="clear" w:color="auto" w:fill="auto"/>
            <w:vAlign w:val="center"/>
            <w:hideMark/>
          </w:tcPr>
          <w:p w:rsidR="00804300" w:rsidRDefault="00804300" w:rsidP="00006B8D">
            <w:pPr>
              <w:widowControl/>
              <w:ind w:left="1167"/>
              <w:rPr>
                <w:rFonts w:ascii="Times New Roman" w:hAnsi="Times New Roman" w:cs="Times New Roman"/>
                <w:i/>
                <w:sz w:val="28"/>
                <w:szCs w:val="28"/>
              </w:rPr>
            </w:pPr>
            <w:r w:rsidRPr="00804300">
              <w:rPr>
                <w:rFonts w:ascii="Times New Roman" w:hAnsi="Times New Roman" w:cs="Times New Roman"/>
                <w:i/>
                <w:sz w:val="28"/>
                <w:szCs w:val="28"/>
              </w:rPr>
              <w:t>Приложение 5                                                                                                                                                                                                 к Инструкции о порядке согласования аппаратом управления ГПО «Белэнерго» технической заявки, задания при осуществлении закупок товаров организациями, входящими в состав ГПО «Белэнерго»</w:t>
            </w:r>
            <w:r>
              <w:rPr>
                <w:rFonts w:ascii="Times New Roman" w:hAnsi="Times New Roman" w:cs="Times New Roman"/>
                <w:i/>
                <w:sz w:val="28"/>
                <w:szCs w:val="28"/>
              </w:rPr>
              <w:t xml:space="preserve"> </w:t>
            </w:r>
          </w:p>
          <w:p w:rsidR="00804300" w:rsidRDefault="00804300" w:rsidP="00006B8D">
            <w:pPr>
              <w:widowControl/>
              <w:ind w:left="1167"/>
              <w:rPr>
                <w:rFonts w:ascii="Times New Roman" w:hAnsi="Times New Roman" w:cs="Times New Roman"/>
                <w:i/>
                <w:sz w:val="28"/>
                <w:szCs w:val="28"/>
              </w:rPr>
            </w:pPr>
            <w:r>
              <w:rPr>
                <w:rFonts w:ascii="Times New Roman" w:hAnsi="Times New Roman" w:cs="Times New Roman"/>
                <w:i/>
                <w:sz w:val="28"/>
                <w:szCs w:val="28"/>
              </w:rPr>
              <w:t>(в редакции приказа ГПО «Белэнерго»</w:t>
            </w:r>
          </w:p>
          <w:p w:rsidR="00804300" w:rsidRPr="00804300" w:rsidRDefault="00804300" w:rsidP="00006B8D">
            <w:pPr>
              <w:widowControl/>
              <w:ind w:left="1167"/>
              <w:rPr>
                <w:rFonts w:ascii="Times New Roman" w:hAnsi="Times New Roman" w:cs="Times New Roman"/>
                <w:i/>
                <w:sz w:val="28"/>
                <w:szCs w:val="28"/>
              </w:rPr>
            </w:pPr>
            <w:r>
              <w:rPr>
                <w:rFonts w:ascii="Times New Roman" w:hAnsi="Times New Roman" w:cs="Times New Roman"/>
                <w:i/>
                <w:sz w:val="28"/>
                <w:szCs w:val="28"/>
              </w:rPr>
              <w:t>от 01.04.2016 № 86)</w:t>
            </w:r>
          </w:p>
        </w:tc>
      </w:tr>
      <w:tr w:rsidR="00804300" w:rsidRPr="00804300" w:rsidTr="00006B8D">
        <w:trPr>
          <w:trHeight w:val="1770"/>
        </w:trPr>
        <w:tc>
          <w:tcPr>
            <w:tcW w:w="5980" w:type="dxa"/>
            <w:vMerge/>
            <w:tcBorders>
              <w:top w:val="nil"/>
              <w:left w:val="nil"/>
              <w:bottom w:val="nil"/>
              <w:right w:val="nil"/>
            </w:tcBorders>
            <w:vAlign w:val="center"/>
            <w:hideMark/>
          </w:tcPr>
          <w:p w:rsidR="00804300" w:rsidRPr="00804300" w:rsidRDefault="00804300" w:rsidP="00006B8D">
            <w:pPr>
              <w:widowControl/>
              <w:rPr>
                <w:rFonts w:ascii="Times New Roman" w:hAnsi="Times New Roman" w:cs="Times New Roman"/>
                <w:i/>
                <w:sz w:val="28"/>
                <w:szCs w:val="28"/>
              </w:rPr>
            </w:pPr>
          </w:p>
        </w:tc>
      </w:tr>
    </w:tbl>
    <w:p w:rsidR="00804300" w:rsidRPr="00804300" w:rsidRDefault="00804300" w:rsidP="00804300">
      <w:pPr>
        <w:pStyle w:val="ConsPlusNormal"/>
        <w:widowControl/>
        <w:ind w:left="-360" w:firstLine="0"/>
        <w:jc w:val="center"/>
        <w:rPr>
          <w:rFonts w:ascii="Times New Roman" w:hAnsi="Times New Roman" w:cs="Times New Roman"/>
          <w:i/>
          <w:sz w:val="28"/>
          <w:szCs w:val="28"/>
        </w:rPr>
      </w:pPr>
    </w:p>
    <w:p w:rsidR="00804300" w:rsidRPr="00804300" w:rsidRDefault="00804300" w:rsidP="00804300">
      <w:pPr>
        <w:pStyle w:val="ConsPlusNormal"/>
        <w:widowControl/>
        <w:ind w:left="-360" w:firstLine="0"/>
        <w:jc w:val="center"/>
        <w:rPr>
          <w:rFonts w:ascii="Times New Roman" w:hAnsi="Times New Roman" w:cs="Times New Roman"/>
          <w:i/>
          <w:sz w:val="28"/>
          <w:szCs w:val="28"/>
        </w:rPr>
      </w:pPr>
    </w:p>
    <w:p w:rsidR="00804300" w:rsidRPr="00804300" w:rsidRDefault="00804300" w:rsidP="00804300">
      <w:pPr>
        <w:pStyle w:val="ConsPlusNormal"/>
        <w:widowControl/>
        <w:ind w:left="-360" w:firstLine="0"/>
        <w:jc w:val="center"/>
        <w:rPr>
          <w:rFonts w:ascii="Times New Roman" w:hAnsi="Times New Roman" w:cs="Times New Roman"/>
          <w:i/>
          <w:sz w:val="28"/>
          <w:szCs w:val="28"/>
        </w:rPr>
      </w:pPr>
      <w:r w:rsidRPr="00804300">
        <w:rPr>
          <w:rFonts w:ascii="Times New Roman" w:hAnsi="Times New Roman" w:cs="Times New Roman"/>
          <w:i/>
          <w:sz w:val="28"/>
          <w:szCs w:val="28"/>
        </w:rPr>
        <w:t>ПЕРЕЧЕНЬ ТОВАРОВ,</w:t>
      </w:r>
    </w:p>
    <w:p w:rsidR="00804300" w:rsidRPr="00804300" w:rsidRDefault="00804300" w:rsidP="00804300">
      <w:pPr>
        <w:pStyle w:val="ConsPlusNormal"/>
        <w:widowControl/>
        <w:ind w:left="-360" w:firstLine="0"/>
        <w:jc w:val="center"/>
        <w:rPr>
          <w:rFonts w:ascii="Times New Roman" w:hAnsi="Times New Roman" w:cs="Times New Roman"/>
          <w:i/>
          <w:sz w:val="28"/>
          <w:szCs w:val="28"/>
        </w:rPr>
      </w:pPr>
      <w:r w:rsidRPr="00804300">
        <w:rPr>
          <w:rFonts w:ascii="Times New Roman" w:hAnsi="Times New Roman" w:cs="Times New Roman"/>
          <w:i/>
          <w:sz w:val="28"/>
          <w:szCs w:val="28"/>
        </w:rPr>
        <w:t>подлежащих согласованию с РУП «ОДУ», при согласовании аппаратом управления ГПО «Белэнерго» технической заявки, технического задания, задания на государственную закупку</w:t>
      </w:r>
    </w:p>
    <w:p w:rsidR="00804300" w:rsidRPr="00804300" w:rsidRDefault="00804300" w:rsidP="00804300">
      <w:pPr>
        <w:pStyle w:val="ConsPlusNormal"/>
        <w:widowControl/>
        <w:ind w:left="-360" w:firstLine="540"/>
        <w:jc w:val="both"/>
        <w:outlineLvl w:val="1"/>
        <w:rPr>
          <w:rFonts w:ascii="Times New Roman" w:hAnsi="Times New Roman" w:cs="Times New Roman"/>
          <w:i/>
          <w:sz w:val="28"/>
          <w:szCs w:val="28"/>
        </w:rPr>
      </w:pPr>
      <w:r w:rsidRPr="00804300">
        <w:rPr>
          <w:rFonts w:ascii="Times New Roman" w:hAnsi="Times New Roman" w:cs="Times New Roman"/>
          <w:i/>
          <w:sz w:val="28"/>
          <w:szCs w:val="28"/>
        </w:rPr>
        <w:tab/>
      </w:r>
      <w:r w:rsidRPr="00804300">
        <w:rPr>
          <w:rFonts w:ascii="Times New Roman" w:hAnsi="Times New Roman" w:cs="Times New Roman"/>
          <w:i/>
          <w:sz w:val="28"/>
          <w:szCs w:val="28"/>
        </w:rPr>
        <w:tab/>
        <w:t xml:space="preserve"> </w:t>
      </w:r>
    </w:p>
    <w:p w:rsidR="00804300" w:rsidRPr="00804300" w:rsidRDefault="00804300" w:rsidP="00917D34">
      <w:pPr>
        <w:pStyle w:val="af0"/>
        <w:numPr>
          <w:ilvl w:val="0"/>
          <w:numId w:val="4"/>
        </w:numPr>
        <w:shd w:val="clear" w:color="auto" w:fill="FFFFFF"/>
        <w:autoSpaceDE w:val="0"/>
        <w:autoSpaceDN w:val="0"/>
        <w:adjustRightInd w:val="0"/>
        <w:ind w:left="0" w:right="101" w:firstLine="705"/>
        <w:jc w:val="both"/>
        <w:rPr>
          <w:rFonts w:ascii="Times New Roman" w:hAnsi="Times New Roman" w:cs="Times New Roman"/>
          <w:i/>
          <w:sz w:val="28"/>
          <w:szCs w:val="28"/>
        </w:rPr>
      </w:pPr>
      <w:r w:rsidRPr="00804300">
        <w:rPr>
          <w:rFonts w:ascii="Times New Roman" w:hAnsi="Times New Roman" w:cs="Times New Roman"/>
          <w:i/>
          <w:sz w:val="28"/>
          <w:szCs w:val="28"/>
        </w:rPr>
        <w:t>Оборудование электросвязи.</w:t>
      </w:r>
    </w:p>
    <w:p w:rsidR="00804300" w:rsidRPr="00804300" w:rsidRDefault="00804300" w:rsidP="00917D34">
      <w:pPr>
        <w:pStyle w:val="af0"/>
        <w:numPr>
          <w:ilvl w:val="0"/>
          <w:numId w:val="4"/>
        </w:numPr>
        <w:shd w:val="clear" w:color="auto" w:fill="FFFFFF"/>
        <w:autoSpaceDE w:val="0"/>
        <w:autoSpaceDN w:val="0"/>
        <w:adjustRightInd w:val="0"/>
        <w:ind w:left="0" w:right="101" w:firstLine="705"/>
        <w:jc w:val="both"/>
        <w:rPr>
          <w:rFonts w:ascii="Times New Roman" w:hAnsi="Times New Roman" w:cs="Times New Roman"/>
          <w:i/>
          <w:sz w:val="28"/>
          <w:szCs w:val="28"/>
        </w:rPr>
      </w:pPr>
      <w:r w:rsidRPr="00804300">
        <w:rPr>
          <w:rFonts w:ascii="Times New Roman" w:hAnsi="Times New Roman" w:cs="Times New Roman"/>
          <w:i/>
          <w:sz w:val="28"/>
          <w:szCs w:val="28"/>
        </w:rPr>
        <w:t>Устройства телемеханики, АСУ ТП электросетевых объектов, автоматизированных систем диспетчерского управления электросетевыми объектами (АСДУ), АСКУЭ (кроме АСКУЭ потребителей).</w:t>
      </w:r>
    </w:p>
    <w:p w:rsidR="00804300" w:rsidRPr="00804300" w:rsidRDefault="00804300" w:rsidP="00917D34">
      <w:pPr>
        <w:pStyle w:val="af0"/>
        <w:numPr>
          <w:ilvl w:val="0"/>
          <w:numId w:val="4"/>
        </w:numPr>
        <w:shd w:val="clear" w:color="auto" w:fill="FFFFFF"/>
        <w:autoSpaceDE w:val="0"/>
        <w:autoSpaceDN w:val="0"/>
        <w:adjustRightInd w:val="0"/>
        <w:ind w:left="0" w:right="101" w:firstLine="705"/>
        <w:jc w:val="both"/>
        <w:rPr>
          <w:rFonts w:ascii="Times New Roman" w:hAnsi="Times New Roman" w:cs="Times New Roman"/>
          <w:i/>
          <w:sz w:val="28"/>
          <w:szCs w:val="28"/>
        </w:rPr>
      </w:pPr>
      <w:r w:rsidRPr="00804300">
        <w:rPr>
          <w:rFonts w:ascii="Times New Roman" w:hAnsi="Times New Roman" w:cs="Times New Roman"/>
          <w:i/>
          <w:sz w:val="28"/>
          <w:szCs w:val="28"/>
        </w:rPr>
        <w:t>Компьютерное, серверное и активное сетевое оборудование.</w:t>
      </w:r>
    </w:p>
    <w:p w:rsidR="00804300" w:rsidRPr="00804300" w:rsidRDefault="00804300" w:rsidP="00917D34">
      <w:pPr>
        <w:pStyle w:val="af0"/>
        <w:numPr>
          <w:ilvl w:val="0"/>
          <w:numId w:val="4"/>
        </w:numPr>
        <w:shd w:val="clear" w:color="auto" w:fill="FFFFFF"/>
        <w:autoSpaceDE w:val="0"/>
        <w:autoSpaceDN w:val="0"/>
        <w:adjustRightInd w:val="0"/>
        <w:ind w:left="0" w:right="101" w:firstLine="705"/>
        <w:jc w:val="both"/>
        <w:rPr>
          <w:rFonts w:ascii="Times New Roman" w:hAnsi="Times New Roman" w:cs="Times New Roman"/>
          <w:i/>
          <w:sz w:val="28"/>
          <w:szCs w:val="28"/>
        </w:rPr>
      </w:pPr>
      <w:r w:rsidRPr="00804300">
        <w:rPr>
          <w:rFonts w:ascii="Times New Roman" w:hAnsi="Times New Roman" w:cs="Times New Roman"/>
          <w:i/>
          <w:sz w:val="28"/>
          <w:szCs w:val="28"/>
        </w:rPr>
        <w:t>Программное обеспечение.</w:t>
      </w:r>
    </w:p>
    <w:p w:rsidR="00804300" w:rsidRPr="00804300" w:rsidRDefault="00804300" w:rsidP="00804300">
      <w:pPr>
        <w:shd w:val="clear" w:color="auto" w:fill="FFFFFF"/>
        <w:ind w:right="101"/>
        <w:rPr>
          <w:rFonts w:ascii="Times New Roman" w:hAnsi="Times New Roman" w:cs="Times New Roman"/>
          <w:sz w:val="28"/>
          <w:szCs w:val="28"/>
        </w:rPr>
      </w:pPr>
    </w:p>
    <w:p w:rsidR="006D057B" w:rsidRDefault="006D057B" w:rsidP="006D057B">
      <w:pPr>
        <w:ind w:left="-142" w:firstLine="6238"/>
        <w:jc w:val="both"/>
        <w:rPr>
          <w:rFonts w:ascii="Times New Roman" w:hAnsi="Times New Roman" w:cs="Times New Roman"/>
          <w:sz w:val="28"/>
          <w:szCs w:val="28"/>
        </w:rPr>
      </w:pPr>
      <w:r w:rsidRPr="00804300">
        <w:rPr>
          <w:rFonts w:ascii="Times New Roman" w:hAnsi="Times New Roman" w:cs="Times New Roman"/>
          <w:sz w:val="28"/>
          <w:szCs w:val="28"/>
        </w:rPr>
        <w:br w:type="page"/>
      </w:r>
      <w:r w:rsidRPr="00E77A05">
        <w:rPr>
          <w:rFonts w:ascii="Times New Roman" w:hAnsi="Times New Roman" w:cs="Times New Roman"/>
          <w:sz w:val="28"/>
          <w:szCs w:val="28"/>
        </w:rPr>
        <w:lastRenderedPageBreak/>
        <w:t>УТВЕРЖДЕНО</w:t>
      </w:r>
    </w:p>
    <w:p w:rsidR="006D057B" w:rsidRDefault="006D057B" w:rsidP="006D057B">
      <w:pPr>
        <w:ind w:left="-142" w:firstLine="6238"/>
        <w:jc w:val="both"/>
        <w:rPr>
          <w:rFonts w:ascii="Times New Roman" w:hAnsi="Times New Roman" w:cs="Times New Roman"/>
          <w:sz w:val="28"/>
          <w:szCs w:val="28"/>
        </w:rPr>
      </w:pPr>
      <w:r w:rsidRPr="00E77A05">
        <w:rPr>
          <w:rFonts w:ascii="Times New Roman" w:hAnsi="Times New Roman" w:cs="Times New Roman"/>
          <w:sz w:val="28"/>
          <w:szCs w:val="28"/>
        </w:rPr>
        <w:t>приказ ГПО «Белэнерго»</w:t>
      </w:r>
    </w:p>
    <w:p w:rsidR="006D057B" w:rsidRDefault="001317BE" w:rsidP="006D057B">
      <w:pPr>
        <w:ind w:left="-142" w:firstLine="6238"/>
        <w:jc w:val="both"/>
        <w:rPr>
          <w:rFonts w:ascii="Times New Roman" w:hAnsi="Times New Roman" w:cs="Times New Roman"/>
          <w:sz w:val="28"/>
          <w:szCs w:val="28"/>
        </w:rPr>
      </w:pPr>
      <w:r>
        <w:rPr>
          <w:rFonts w:ascii="Times New Roman" w:hAnsi="Times New Roman" w:cs="Times New Roman"/>
          <w:sz w:val="28"/>
          <w:szCs w:val="28"/>
        </w:rPr>
        <w:t>05.12.2014 № 308</w:t>
      </w:r>
    </w:p>
    <w:p w:rsidR="006D057B" w:rsidRDefault="006D057B" w:rsidP="006D057B">
      <w:pPr>
        <w:pStyle w:val="70"/>
        <w:shd w:val="clear" w:color="auto" w:fill="auto"/>
        <w:spacing w:after="0" w:line="240" w:lineRule="auto"/>
        <w:ind w:left="-142"/>
        <w:jc w:val="both"/>
        <w:rPr>
          <w:sz w:val="28"/>
          <w:szCs w:val="28"/>
        </w:rPr>
      </w:pPr>
      <w:r w:rsidRPr="00E77A05">
        <w:rPr>
          <w:color w:val="000000"/>
          <w:sz w:val="28"/>
          <w:szCs w:val="28"/>
          <w:lang w:eastAsia="ru-RU"/>
        </w:rPr>
        <w:t>ИНСТРУКЦИЯ</w:t>
      </w:r>
    </w:p>
    <w:p w:rsidR="006D057B" w:rsidRDefault="006D057B" w:rsidP="006D057B">
      <w:pPr>
        <w:pStyle w:val="60"/>
        <w:shd w:val="clear" w:color="auto" w:fill="auto"/>
        <w:spacing w:line="240" w:lineRule="auto"/>
        <w:ind w:left="-142"/>
        <w:rPr>
          <w:color w:val="000000"/>
          <w:sz w:val="28"/>
          <w:szCs w:val="28"/>
          <w:lang w:eastAsia="ru-RU"/>
        </w:rPr>
      </w:pPr>
      <w:r w:rsidRPr="00E77A05">
        <w:rPr>
          <w:color w:val="000000"/>
          <w:sz w:val="28"/>
          <w:szCs w:val="28"/>
          <w:lang w:eastAsia="ru-RU"/>
        </w:rPr>
        <w:t>о порядке взаимодействия аппарат</w:t>
      </w:r>
      <w:r>
        <w:rPr>
          <w:color w:val="000000"/>
          <w:sz w:val="28"/>
          <w:szCs w:val="28"/>
          <w:lang w:eastAsia="ru-RU"/>
        </w:rPr>
        <w:t>а</w:t>
      </w:r>
      <w:r w:rsidRPr="00E77A05">
        <w:rPr>
          <w:color w:val="000000"/>
          <w:sz w:val="28"/>
          <w:szCs w:val="28"/>
          <w:lang w:eastAsia="ru-RU"/>
        </w:rPr>
        <w:t xml:space="preserve"> управления</w:t>
      </w:r>
    </w:p>
    <w:p w:rsidR="006D057B" w:rsidRDefault="006D057B" w:rsidP="006D057B">
      <w:pPr>
        <w:pStyle w:val="60"/>
        <w:shd w:val="clear" w:color="auto" w:fill="auto"/>
        <w:spacing w:line="240" w:lineRule="auto"/>
        <w:ind w:left="-142"/>
        <w:rPr>
          <w:color w:val="000000"/>
          <w:sz w:val="28"/>
          <w:szCs w:val="28"/>
          <w:lang w:eastAsia="ru-RU"/>
        </w:rPr>
      </w:pPr>
      <w:r w:rsidRPr="00E77A05">
        <w:rPr>
          <w:color w:val="000000"/>
          <w:sz w:val="28"/>
          <w:szCs w:val="28"/>
          <w:lang w:eastAsia="ru-RU"/>
        </w:rPr>
        <w:t>ГПО «Белэнерго»</w:t>
      </w:r>
      <w:r>
        <w:rPr>
          <w:color w:val="000000"/>
          <w:sz w:val="28"/>
          <w:szCs w:val="28"/>
          <w:lang w:eastAsia="ru-RU"/>
        </w:rPr>
        <w:t xml:space="preserve"> с организациями</w:t>
      </w:r>
      <w:r w:rsidRPr="00E77A05">
        <w:rPr>
          <w:color w:val="000000"/>
          <w:sz w:val="28"/>
          <w:szCs w:val="28"/>
          <w:lang w:eastAsia="ru-RU"/>
        </w:rPr>
        <w:t>,</w:t>
      </w:r>
      <w:r>
        <w:rPr>
          <w:color w:val="000000"/>
          <w:sz w:val="28"/>
          <w:szCs w:val="28"/>
          <w:lang w:eastAsia="ru-RU"/>
        </w:rPr>
        <w:t xml:space="preserve"> </w:t>
      </w:r>
      <w:r w:rsidRPr="00E77A05">
        <w:rPr>
          <w:color w:val="000000"/>
          <w:sz w:val="28"/>
          <w:szCs w:val="28"/>
          <w:lang w:eastAsia="ru-RU"/>
        </w:rPr>
        <w:t>входящи</w:t>
      </w:r>
      <w:r>
        <w:rPr>
          <w:color w:val="000000"/>
          <w:sz w:val="28"/>
          <w:szCs w:val="28"/>
          <w:lang w:eastAsia="ru-RU"/>
        </w:rPr>
        <w:t>ми</w:t>
      </w:r>
      <w:r w:rsidRPr="00E77A05">
        <w:rPr>
          <w:color w:val="000000"/>
          <w:sz w:val="28"/>
          <w:szCs w:val="28"/>
          <w:lang w:eastAsia="ru-RU"/>
        </w:rPr>
        <w:t xml:space="preserve"> </w:t>
      </w:r>
    </w:p>
    <w:p w:rsidR="006D057B" w:rsidRDefault="006D057B" w:rsidP="006D057B">
      <w:pPr>
        <w:pStyle w:val="60"/>
        <w:shd w:val="clear" w:color="auto" w:fill="auto"/>
        <w:spacing w:line="240" w:lineRule="auto"/>
        <w:ind w:left="-142"/>
        <w:rPr>
          <w:color w:val="000000"/>
          <w:sz w:val="28"/>
          <w:szCs w:val="28"/>
          <w:lang w:eastAsia="ru-RU"/>
        </w:rPr>
      </w:pPr>
      <w:r w:rsidRPr="00E77A05">
        <w:rPr>
          <w:color w:val="000000"/>
          <w:sz w:val="28"/>
          <w:szCs w:val="28"/>
          <w:lang w:eastAsia="ru-RU"/>
        </w:rPr>
        <w:t>в состав</w:t>
      </w:r>
      <w:r>
        <w:rPr>
          <w:color w:val="000000"/>
          <w:sz w:val="28"/>
          <w:szCs w:val="28"/>
          <w:lang w:eastAsia="ru-RU"/>
        </w:rPr>
        <w:t xml:space="preserve"> </w:t>
      </w:r>
      <w:r w:rsidRPr="00E77A05">
        <w:rPr>
          <w:color w:val="000000"/>
          <w:sz w:val="28"/>
          <w:szCs w:val="28"/>
          <w:lang w:eastAsia="ru-RU"/>
        </w:rPr>
        <w:t>ГПО «Белэнерго», при организации и</w:t>
      </w:r>
      <w:r>
        <w:rPr>
          <w:color w:val="000000"/>
          <w:sz w:val="28"/>
          <w:szCs w:val="28"/>
          <w:lang w:eastAsia="ru-RU"/>
        </w:rPr>
        <w:t xml:space="preserve"> </w:t>
      </w:r>
    </w:p>
    <w:p w:rsidR="006D057B" w:rsidRDefault="006D057B" w:rsidP="006D057B">
      <w:pPr>
        <w:pStyle w:val="60"/>
        <w:shd w:val="clear" w:color="auto" w:fill="auto"/>
        <w:spacing w:line="240" w:lineRule="auto"/>
        <w:ind w:left="-142"/>
        <w:rPr>
          <w:color w:val="000000"/>
          <w:sz w:val="28"/>
          <w:szCs w:val="28"/>
          <w:lang w:eastAsia="ru-RU"/>
        </w:rPr>
      </w:pPr>
      <w:r w:rsidRPr="00E77A05">
        <w:rPr>
          <w:color w:val="000000"/>
          <w:sz w:val="28"/>
          <w:szCs w:val="28"/>
          <w:lang w:eastAsia="ru-RU"/>
        </w:rPr>
        <w:t xml:space="preserve">проведении торгов (переговоров) на поставку </w:t>
      </w:r>
    </w:p>
    <w:p w:rsidR="006D057B" w:rsidRDefault="006D057B" w:rsidP="006D057B">
      <w:pPr>
        <w:pStyle w:val="60"/>
        <w:shd w:val="clear" w:color="auto" w:fill="auto"/>
        <w:spacing w:line="240" w:lineRule="auto"/>
        <w:ind w:left="-142"/>
        <w:rPr>
          <w:color w:val="000000"/>
          <w:sz w:val="28"/>
          <w:szCs w:val="28"/>
          <w:lang w:eastAsia="ru-RU"/>
        </w:rPr>
      </w:pPr>
      <w:r w:rsidRPr="00E77A05">
        <w:rPr>
          <w:color w:val="000000"/>
          <w:sz w:val="28"/>
          <w:szCs w:val="28"/>
          <w:lang w:eastAsia="ru-RU"/>
        </w:rPr>
        <w:t>товаров для</w:t>
      </w:r>
      <w:r>
        <w:rPr>
          <w:color w:val="000000"/>
          <w:sz w:val="28"/>
          <w:szCs w:val="28"/>
          <w:lang w:eastAsia="ru-RU"/>
        </w:rPr>
        <w:t xml:space="preserve"> </w:t>
      </w:r>
      <w:r w:rsidRPr="00E77A05">
        <w:rPr>
          <w:color w:val="000000"/>
          <w:sz w:val="28"/>
          <w:szCs w:val="28"/>
          <w:lang w:eastAsia="ru-RU"/>
        </w:rPr>
        <w:t>строительства объектов</w:t>
      </w:r>
    </w:p>
    <w:p w:rsidR="006D057B" w:rsidRDefault="006D057B" w:rsidP="006D057B">
      <w:pPr>
        <w:pStyle w:val="60"/>
        <w:shd w:val="clear" w:color="auto" w:fill="auto"/>
        <w:spacing w:line="240" w:lineRule="auto"/>
        <w:ind w:left="-142" w:firstLine="568"/>
        <w:jc w:val="both"/>
        <w:rPr>
          <w:sz w:val="28"/>
          <w:szCs w:val="28"/>
        </w:rPr>
      </w:pPr>
    </w:p>
    <w:p w:rsidR="006D057B" w:rsidRPr="001D3E2D" w:rsidRDefault="006D057B" w:rsidP="006D057B">
      <w:pPr>
        <w:pStyle w:val="60"/>
        <w:shd w:val="clear" w:color="auto" w:fill="auto"/>
        <w:spacing w:line="240" w:lineRule="auto"/>
        <w:ind w:left="-142" w:firstLine="568"/>
        <w:jc w:val="both"/>
        <w:rPr>
          <w:sz w:val="28"/>
          <w:szCs w:val="28"/>
        </w:rPr>
      </w:pPr>
      <w:r w:rsidRPr="00E77A05">
        <w:rPr>
          <w:color w:val="000000"/>
          <w:sz w:val="28"/>
          <w:szCs w:val="28"/>
          <w:lang w:eastAsia="ru-RU"/>
        </w:rPr>
        <w:t>1.</w:t>
      </w:r>
      <w:r>
        <w:rPr>
          <w:color w:val="000000"/>
          <w:sz w:val="28"/>
          <w:szCs w:val="28"/>
          <w:lang w:eastAsia="ru-RU"/>
        </w:rPr>
        <w:t xml:space="preserve"> Настоящая И</w:t>
      </w:r>
      <w:r w:rsidRPr="00E77A05">
        <w:rPr>
          <w:color w:val="000000"/>
          <w:sz w:val="28"/>
          <w:szCs w:val="28"/>
          <w:lang w:eastAsia="ru-RU"/>
        </w:rPr>
        <w:t>нструкция</w:t>
      </w:r>
      <w:r w:rsidRPr="00EE6373">
        <w:rPr>
          <w:color w:val="000000"/>
          <w:sz w:val="28"/>
          <w:szCs w:val="28"/>
          <w:lang w:eastAsia="ru-RU"/>
        </w:rPr>
        <w:t xml:space="preserve"> </w:t>
      </w:r>
      <w:r w:rsidRPr="00E77A05">
        <w:rPr>
          <w:color w:val="000000"/>
          <w:sz w:val="28"/>
          <w:szCs w:val="28"/>
          <w:lang w:eastAsia="ru-RU"/>
        </w:rPr>
        <w:t>определяет порядок взаимодействия организаций,</w:t>
      </w:r>
      <w:r w:rsidRPr="00E77A05">
        <w:rPr>
          <w:sz w:val="28"/>
          <w:szCs w:val="28"/>
        </w:rPr>
        <w:t xml:space="preserve"> </w:t>
      </w:r>
      <w:r w:rsidRPr="00E77A05">
        <w:rPr>
          <w:color w:val="000000"/>
          <w:sz w:val="28"/>
          <w:szCs w:val="28"/>
          <w:lang w:eastAsia="ru-RU"/>
        </w:rPr>
        <w:t xml:space="preserve">входящих в состав ГПО «Белэнерго» </w:t>
      </w:r>
      <w:r>
        <w:rPr>
          <w:color w:val="000000"/>
          <w:sz w:val="28"/>
          <w:szCs w:val="28"/>
          <w:lang w:eastAsia="ru-RU"/>
        </w:rPr>
        <w:t xml:space="preserve">и являющихся заказчиками при строительстве объектов </w:t>
      </w:r>
      <w:r w:rsidRPr="00E77A05">
        <w:rPr>
          <w:color w:val="000000"/>
          <w:sz w:val="28"/>
          <w:szCs w:val="28"/>
          <w:lang w:eastAsia="ru-RU"/>
        </w:rPr>
        <w:t xml:space="preserve">(далее </w:t>
      </w:r>
      <w:r>
        <w:rPr>
          <w:color w:val="000000"/>
          <w:sz w:val="28"/>
          <w:szCs w:val="28"/>
          <w:lang w:eastAsia="ru-RU"/>
        </w:rPr>
        <w:t>- организация</w:t>
      </w:r>
      <w:r w:rsidRPr="00E77A05">
        <w:rPr>
          <w:color w:val="000000"/>
          <w:sz w:val="28"/>
          <w:szCs w:val="28"/>
          <w:lang w:eastAsia="ru-RU"/>
        </w:rPr>
        <w:t>), с аппаратом управления ГПО «Белэнерго» и при организации и проведении торгов (переговоров) на поставку товаров для строительства объектов</w:t>
      </w:r>
      <w:r>
        <w:rPr>
          <w:color w:val="000000"/>
          <w:sz w:val="28"/>
          <w:szCs w:val="28"/>
          <w:lang w:eastAsia="ru-RU"/>
        </w:rPr>
        <w:t xml:space="preserve"> </w:t>
      </w:r>
      <w:r w:rsidRPr="00E77A05">
        <w:rPr>
          <w:color w:val="000000"/>
          <w:sz w:val="28"/>
          <w:szCs w:val="28"/>
          <w:lang w:eastAsia="ru-RU"/>
        </w:rPr>
        <w:t>(далее - Инструкция)</w:t>
      </w:r>
      <w:r>
        <w:rPr>
          <w:color w:val="000000"/>
          <w:sz w:val="28"/>
          <w:szCs w:val="28"/>
          <w:lang w:eastAsia="ru-RU"/>
        </w:rPr>
        <w:t xml:space="preserve"> в </w:t>
      </w:r>
      <w:r w:rsidRPr="00E77A05">
        <w:rPr>
          <w:color w:val="000000"/>
          <w:sz w:val="28"/>
          <w:szCs w:val="28"/>
          <w:lang w:eastAsia="ru-RU"/>
        </w:rPr>
        <w:t>ОАО «Белэнергоснабкомплект» (далее</w:t>
      </w:r>
      <w:r>
        <w:rPr>
          <w:color w:val="000000"/>
          <w:sz w:val="28"/>
          <w:szCs w:val="28"/>
          <w:lang w:eastAsia="ru-RU"/>
        </w:rPr>
        <w:t xml:space="preserve"> – ОАО «</w:t>
      </w:r>
      <w:r w:rsidRPr="00E77A05">
        <w:rPr>
          <w:color w:val="000000"/>
          <w:sz w:val="28"/>
          <w:szCs w:val="28"/>
          <w:lang w:eastAsia="ru-RU"/>
        </w:rPr>
        <w:t>БЭСК</w:t>
      </w:r>
      <w:r>
        <w:rPr>
          <w:color w:val="000000"/>
          <w:sz w:val="28"/>
          <w:szCs w:val="28"/>
          <w:lang w:eastAsia="ru-RU"/>
        </w:rPr>
        <w:t>»</w:t>
      </w:r>
      <w:r w:rsidRPr="00E77A05">
        <w:rPr>
          <w:color w:val="000000"/>
          <w:sz w:val="28"/>
          <w:szCs w:val="28"/>
          <w:lang w:eastAsia="ru-RU"/>
        </w:rPr>
        <w:t>).</w:t>
      </w:r>
    </w:p>
    <w:p w:rsidR="000E256F" w:rsidRPr="000E256F" w:rsidRDefault="006D057B" w:rsidP="000E256F">
      <w:pPr>
        <w:shd w:val="clear" w:color="auto" w:fill="FFFFFF"/>
        <w:spacing w:line="320" w:lineRule="exact"/>
        <w:ind w:left="-142" w:firstLine="568"/>
        <w:jc w:val="both"/>
        <w:rPr>
          <w:rStyle w:val="39pt"/>
          <w:rFonts w:cs="Courier New"/>
          <w:b w:val="0"/>
          <w:bCs w:val="0"/>
          <w:sz w:val="28"/>
          <w:szCs w:val="28"/>
          <w:shd w:val="clear" w:color="auto" w:fill="auto"/>
        </w:rPr>
      </w:pPr>
      <w:r w:rsidRPr="001D3E2D">
        <w:rPr>
          <w:rFonts w:ascii="Times New Roman" w:hAnsi="Times New Roman" w:cs="Times New Roman"/>
          <w:sz w:val="28"/>
          <w:szCs w:val="28"/>
        </w:rPr>
        <w:t>2.</w:t>
      </w:r>
      <w:r w:rsidRPr="001310E1">
        <w:rPr>
          <w:rFonts w:ascii="Times New Roman" w:hAnsi="Times New Roman" w:cs="Times New Roman"/>
          <w:sz w:val="28"/>
          <w:szCs w:val="28"/>
        </w:rPr>
        <w:t xml:space="preserve"> Для</w:t>
      </w:r>
      <w:r w:rsidRPr="001259ED">
        <w:rPr>
          <w:rFonts w:ascii="Times New Roman" w:hAnsi="Times New Roman"/>
          <w:sz w:val="28"/>
          <w:szCs w:val="28"/>
        </w:rPr>
        <w:t xml:space="preserve"> целей настоящей </w:t>
      </w:r>
      <w:r>
        <w:rPr>
          <w:rFonts w:ascii="Times New Roman" w:hAnsi="Times New Roman"/>
          <w:sz w:val="28"/>
          <w:szCs w:val="28"/>
        </w:rPr>
        <w:t>Инструкции</w:t>
      </w:r>
      <w:r w:rsidRPr="001259ED">
        <w:rPr>
          <w:rFonts w:ascii="Times New Roman" w:hAnsi="Times New Roman"/>
          <w:sz w:val="28"/>
          <w:szCs w:val="28"/>
        </w:rPr>
        <w:t xml:space="preserve"> используются термины </w:t>
      </w:r>
      <w:r w:rsidRPr="001D3E2D">
        <w:rPr>
          <w:rFonts w:ascii="Times New Roman" w:hAnsi="Times New Roman"/>
          <w:color w:val="auto"/>
          <w:sz w:val="28"/>
          <w:szCs w:val="28"/>
        </w:rPr>
        <w:t>и определения</w:t>
      </w:r>
      <w:r>
        <w:rPr>
          <w:rFonts w:ascii="Times New Roman" w:hAnsi="Times New Roman"/>
          <w:sz w:val="28"/>
          <w:szCs w:val="28"/>
        </w:rPr>
        <w:t xml:space="preserve"> </w:t>
      </w:r>
      <w:r w:rsidRPr="001259ED">
        <w:rPr>
          <w:rFonts w:ascii="Times New Roman" w:hAnsi="Times New Roman"/>
          <w:sz w:val="28"/>
          <w:szCs w:val="28"/>
        </w:rPr>
        <w:t>в значениях, определенных в пункте 2 Положения о порядке организации и проведения процедур закупок товаров (работ, услуг) при строительстве объектов, утвержденного постановлением Совета Министров Республики Беларусь от 31</w:t>
      </w:r>
      <w:r>
        <w:rPr>
          <w:rFonts w:ascii="Times New Roman" w:hAnsi="Times New Roman"/>
          <w:sz w:val="28"/>
          <w:szCs w:val="28"/>
        </w:rPr>
        <w:t> </w:t>
      </w:r>
      <w:r w:rsidRPr="001259ED">
        <w:rPr>
          <w:rFonts w:ascii="Times New Roman" w:hAnsi="Times New Roman"/>
          <w:sz w:val="28"/>
          <w:szCs w:val="28"/>
        </w:rPr>
        <w:t>января 2014 г. №</w:t>
      </w:r>
      <w:r>
        <w:rPr>
          <w:rFonts w:ascii="Times New Roman" w:hAnsi="Times New Roman"/>
          <w:sz w:val="28"/>
          <w:szCs w:val="28"/>
        </w:rPr>
        <w:t> </w:t>
      </w:r>
      <w:r w:rsidRPr="001259ED">
        <w:rPr>
          <w:rFonts w:ascii="Times New Roman" w:hAnsi="Times New Roman"/>
          <w:sz w:val="28"/>
          <w:szCs w:val="28"/>
        </w:rPr>
        <w:t xml:space="preserve">88  </w:t>
      </w:r>
      <w:r w:rsidRPr="00A13160">
        <w:rPr>
          <w:rFonts w:ascii="Times New Roman" w:hAnsi="Times New Roman"/>
          <w:bCs/>
          <w:color w:val="auto"/>
          <w:sz w:val="28"/>
          <w:szCs w:val="28"/>
        </w:rPr>
        <w:t xml:space="preserve">«Об организации и проведении процедур закупок товаров (работ, услуг) и расчетах между заказчиком и подрядчиком при строительстве объектов» </w:t>
      </w:r>
      <w:hyperlink r:id="rId9" w:history="1">
        <w:r w:rsidRPr="00A13160">
          <w:rPr>
            <w:rFonts w:ascii="Times New Roman" w:hAnsi="Times New Roman"/>
            <w:bCs/>
            <w:iCs/>
            <w:color w:val="auto"/>
            <w:sz w:val="28"/>
            <w:szCs w:val="28"/>
          </w:rPr>
          <w:t>(Национальный правовой Интернет-портал Республики Беларусь, 11.02.2014, 5/38400)</w:t>
        </w:r>
      </w:hyperlink>
      <w:r w:rsidRPr="001259ED">
        <w:rPr>
          <w:rFonts w:ascii="Times New Roman" w:hAnsi="Times New Roman"/>
          <w:sz w:val="28"/>
          <w:szCs w:val="28"/>
        </w:rPr>
        <w:t xml:space="preserve"> (далее</w:t>
      </w:r>
      <w:r>
        <w:rPr>
          <w:rFonts w:ascii="Times New Roman" w:hAnsi="Times New Roman"/>
          <w:sz w:val="28"/>
          <w:szCs w:val="28"/>
        </w:rPr>
        <w:t> </w:t>
      </w:r>
      <w:r w:rsidRPr="001259ED">
        <w:rPr>
          <w:rFonts w:ascii="Times New Roman" w:hAnsi="Times New Roman"/>
          <w:sz w:val="28"/>
          <w:szCs w:val="28"/>
        </w:rPr>
        <w:t>- Положение)</w:t>
      </w:r>
      <w:r w:rsidR="000E256F">
        <w:rPr>
          <w:rFonts w:ascii="Times New Roman" w:hAnsi="Times New Roman"/>
          <w:sz w:val="28"/>
          <w:szCs w:val="28"/>
        </w:rPr>
        <w:t xml:space="preserve">, </w:t>
      </w:r>
      <w:r w:rsidR="000E256F" w:rsidRPr="000E256F">
        <w:rPr>
          <w:rStyle w:val="39pt"/>
          <w:b w:val="0"/>
          <w:i/>
          <w:sz w:val="28"/>
          <w:szCs w:val="28"/>
        </w:rPr>
        <w:t>Инструкцией о порядке проведения закупок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 утвержденной приказом ГПО «Белэнерго» от 01.10.2018 № 223 «О закупках товаров (работ, услуг) при строительстве объектов государственным производственным объединением электроэнергетики «Белэнерго» и организациями, входящими в его состав, за счет собственных средств»</w:t>
      </w:r>
      <w:r w:rsidR="000E256F">
        <w:rPr>
          <w:rStyle w:val="39pt"/>
          <w:b w:val="0"/>
          <w:i/>
          <w:sz w:val="28"/>
          <w:szCs w:val="28"/>
        </w:rPr>
        <w:t xml:space="preserve"> (далее – приказ № 223)</w:t>
      </w:r>
      <w:r w:rsidR="000E256F" w:rsidRPr="000E256F">
        <w:rPr>
          <w:rStyle w:val="39pt"/>
          <w:b w:val="0"/>
          <w:sz w:val="28"/>
          <w:szCs w:val="28"/>
        </w:rPr>
        <w:t>.</w:t>
      </w:r>
    </w:p>
    <w:p w:rsidR="000E256F" w:rsidRPr="00465BED" w:rsidRDefault="000E256F" w:rsidP="000E256F">
      <w:pPr>
        <w:pStyle w:val="30"/>
        <w:shd w:val="clear" w:color="auto" w:fill="auto"/>
        <w:tabs>
          <w:tab w:val="left" w:pos="9540"/>
        </w:tabs>
        <w:spacing w:before="0" w:after="0" w:line="240" w:lineRule="auto"/>
        <w:ind w:firstLine="426"/>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его</w:t>
      </w:r>
      <w:r w:rsidRPr="00465BED">
        <w:rPr>
          <w:rStyle w:val="39pt"/>
          <w:i/>
          <w:sz w:val="28"/>
          <w:szCs w:val="28"/>
        </w:rPr>
        <w:t xml:space="preserve"> в законную силу 01.11.2018)</w:t>
      </w:r>
    </w:p>
    <w:p w:rsidR="006D057B" w:rsidRDefault="006D057B" w:rsidP="006D057B">
      <w:pPr>
        <w:pStyle w:val="60"/>
        <w:shd w:val="clear" w:color="auto" w:fill="auto"/>
        <w:spacing w:line="240" w:lineRule="auto"/>
        <w:ind w:left="-142" w:firstLine="568"/>
        <w:jc w:val="both"/>
        <w:rPr>
          <w:color w:val="000000"/>
          <w:sz w:val="28"/>
          <w:szCs w:val="28"/>
          <w:lang w:eastAsia="ru-RU"/>
        </w:rPr>
      </w:pPr>
      <w:r w:rsidRPr="00E77A05">
        <w:rPr>
          <w:color w:val="000000"/>
          <w:sz w:val="28"/>
          <w:szCs w:val="28"/>
          <w:lang w:eastAsia="ru-RU"/>
        </w:rPr>
        <w:t>3.</w:t>
      </w:r>
      <w:r>
        <w:rPr>
          <w:color w:val="000000"/>
          <w:sz w:val="28"/>
          <w:szCs w:val="28"/>
          <w:lang w:eastAsia="ru-RU"/>
        </w:rPr>
        <w:t> </w:t>
      </w:r>
      <w:r w:rsidRPr="00E77A05">
        <w:rPr>
          <w:color w:val="000000"/>
          <w:sz w:val="28"/>
          <w:szCs w:val="28"/>
          <w:lang w:eastAsia="ru-RU"/>
        </w:rPr>
        <w:t xml:space="preserve">При организации закупки товаров для строительства объекта </w:t>
      </w:r>
      <w:r>
        <w:rPr>
          <w:color w:val="000000"/>
          <w:sz w:val="28"/>
          <w:szCs w:val="28"/>
          <w:lang w:eastAsia="ru-RU"/>
        </w:rPr>
        <w:t>организация</w:t>
      </w:r>
      <w:r w:rsidRPr="00E77A05" w:rsidDel="00025C68">
        <w:rPr>
          <w:color w:val="000000"/>
          <w:sz w:val="28"/>
          <w:szCs w:val="28"/>
          <w:lang w:eastAsia="ru-RU"/>
        </w:rPr>
        <w:t xml:space="preserve"> </w:t>
      </w:r>
      <w:r w:rsidRPr="00E77A05">
        <w:rPr>
          <w:color w:val="000000"/>
          <w:sz w:val="28"/>
          <w:szCs w:val="28"/>
          <w:lang w:eastAsia="ru-RU"/>
        </w:rPr>
        <w:t>до проведения процедуры закупки направляет в аппарат управления ГПО</w:t>
      </w:r>
      <w:r>
        <w:rPr>
          <w:color w:val="000000"/>
          <w:sz w:val="28"/>
          <w:szCs w:val="28"/>
          <w:lang w:eastAsia="ru-RU"/>
        </w:rPr>
        <w:t> </w:t>
      </w:r>
      <w:r w:rsidRPr="00E77A05">
        <w:rPr>
          <w:color w:val="000000"/>
          <w:sz w:val="28"/>
          <w:szCs w:val="28"/>
          <w:lang w:eastAsia="ru-RU"/>
        </w:rPr>
        <w:t>«Белэнерго» для согласования техническое задание на закупку товаров:</w:t>
      </w:r>
    </w:p>
    <w:p w:rsidR="006D057B" w:rsidRDefault="006D057B" w:rsidP="006D057B">
      <w:pPr>
        <w:pStyle w:val="60"/>
        <w:shd w:val="clear" w:color="auto" w:fill="auto"/>
        <w:spacing w:line="240" w:lineRule="auto"/>
        <w:ind w:left="-142" w:firstLine="568"/>
        <w:jc w:val="both"/>
        <w:rPr>
          <w:color w:val="000000"/>
          <w:sz w:val="28"/>
          <w:szCs w:val="28"/>
          <w:lang w:eastAsia="ru-RU"/>
        </w:rPr>
      </w:pPr>
      <w:r>
        <w:rPr>
          <w:color w:val="000000"/>
          <w:sz w:val="28"/>
          <w:szCs w:val="28"/>
          <w:lang w:eastAsia="ru-RU"/>
        </w:rPr>
        <w:t xml:space="preserve">при </w:t>
      </w:r>
      <w:r w:rsidRPr="00E77A05">
        <w:rPr>
          <w:color w:val="000000"/>
          <w:sz w:val="28"/>
          <w:szCs w:val="28"/>
          <w:lang w:eastAsia="ru-RU"/>
        </w:rPr>
        <w:t>приняти</w:t>
      </w:r>
      <w:r>
        <w:rPr>
          <w:color w:val="000000"/>
          <w:sz w:val="28"/>
          <w:szCs w:val="28"/>
          <w:lang w:eastAsia="ru-RU"/>
        </w:rPr>
        <w:t>и</w:t>
      </w:r>
      <w:r w:rsidRPr="00E77A05">
        <w:rPr>
          <w:color w:val="000000"/>
          <w:sz w:val="28"/>
          <w:szCs w:val="28"/>
          <w:lang w:eastAsia="ru-RU"/>
        </w:rPr>
        <w:t xml:space="preserve"> </w:t>
      </w:r>
      <w:r>
        <w:rPr>
          <w:color w:val="000000"/>
          <w:sz w:val="28"/>
          <w:szCs w:val="28"/>
          <w:lang w:eastAsia="ru-RU"/>
        </w:rPr>
        <w:t>организацией</w:t>
      </w:r>
      <w:r w:rsidRPr="00E77A05">
        <w:rPr>
          <w:color w:val="000000"/>
          <w:sz w:val="28"/>
          <w:szCs w:val="28"/>
          <w:lang w:eastAsia="ru-RU"/>
        </w:rPr>
        <w:t xml:space="preserve"> </w:t>
      </w:r>
      <w:r w:rsidRPr="00E77A05">
        <w:rPr>
          <w:sz w:val="28"/>
          <w:szCs w:val="28"/>
        </w:rPr>
        <w:t xml:space="preserve">решения о передаче части функций по организации процедуры закупки в </w:t>
      </w:r>
      <w:r>
        <w:rPr>
          <w:color w:val="000000"/>
          <w:sz w:val="28"/>
          <w:szCs w:val="28"/>
          <w:lang w:eastAsia="ru-RU"/>
        </w:rPr>
        <w:t>ОАО «</w:t>
      </w:r>
      <w:r w:rsidRPr="00E77A05">
        <w:rPr>
          <w:color w:val="000000"/>
          <w:sz w:val="28"/>
          <w:szCs w:val="28"/>
          <w:lang w:eastAsia="ru-RU"/>
        </w:rPr>
        <w:t>БЭСК</w:t>
      </w:r>
      <w:r>
        <w:rPr>
          <w:color w:val="000000"/>
          <w:sz w:val="28"/>
          <w:szCs w:val="28"/>
          <w:lang w:eastAsia="ru-RU"/>
        </w:rPr>
        <w:t>»</w:t>
      </w:r>
      <w:r w:rsidRPr="00E77A05">
        <w:rPr>
          <w:sz w:val="28"/>
          <w:szCs w:val="28"/>
        </w:rPr>
        <w:t xml:space="preserve"> </w:t>
      </w:r>
      <w:r w:rsidRPr="00E77A05">
        <w:rPr>
          <w:color w:val="000000"/>
          <w:sz w:val="28"/>
          <w:szCs w:val="28"/>
          <w:lang w:eastAsia="ru-RU"/>
        </w:rPr>
        <w:t xml:space="preserve">независимо от стоимости закупаемого товара в соответствии </w:t>
      </w:r>
      <w:r w:rsidRPr="00E77A05">
        <w:rPr>
          <w:sz w:val="28"/>
          <w:szCs w:val="28"/>
        </w:rPr>
        <w:t xml:space="preserve">с </w:t>
      </w:r>
      <w:r w:rsidRPr="00E77A05">
        <w:rPr>
          <w:color w:val="000000"/>
          <w:sz w:val="28"/>
          <w:szCs w:val="28"/>
          <w:lang w:eastAsia="ru-RU"/>
        </w:rPr>
        <w:t>заключенным договором на организацию и проведение торгов (переговоров) на поставку товаров для строительства объекта</w:t>
      </w:r>
      <w:r>
        <w:rPr>
          <w:color w:val="000000"/>
          <w:sz w:val="28"/>
          <w:szCs w:val="28"/>
          <w:lang w:eastAsia="ru-RU"/>
        </w:rPr>
        <w:t>;</w:t>
      </w:r>
    </w:p>
    <w:p w:rsidR="006D057B" w:rsidRPr="00804300" w:rsidRDefault="006D057B" w:rsidP="006D057B">
      <w:pPr>
        <w:pStyle w:val="60"/>
        <w:shd w:val="clear" w:color="auto" w:fill="auto"/>
        <w:spacing w:line="240" w:lineRule="auto"/>
        <w:ind w:left="-142" w:firstLine="568"/>
        <w:jc w:val="both"/>
        <w:rPr>
          <w:i/>
          <w:color w:val="000000"/>
          <w:sz w:val="28"/>
          <w:szCs w:val="28"/>
          <w:lang w:eastAsia="ru-RU"/>
        </w:rPr>
      </w:pPr>
      <w:r w:rsidRPr="00804300">
        <w:rPr>
          <w:i/>
          <w:color w:val="000000"/>
          <w:sz w:val="28"/>
          <w:szCs w:val="28"/>
          <w:lang w:eastAsia="ru-RU"/>
        </w:rPr>
        <w:t xml:space="preserve">если стоимость закупаемого товара составляет </w:t>
      </w:r>
      <w:r w:rsidR="00804300" w:rsidRPr="00804300">
        <w:rPr>
          <w:i/>
          <w:color w:val="000000"/>
          <w:sz w:val="28"/>
          <w:szCs w:val="28"/>
          <w:lang w:eastAsia="ru-RU"/>
        </w:rPr>
        <w:t>10</w:t>
      </w:r>
      <w:r w:rsidRPr="00804300">
        <w:rPr>
          <w:i/>
          <w:color w:val="000000"/>
          <w:sz w:val="28"/>
          <w:szCs w:val="28"/>
          <w:lang w:eastAsia="ru-RU"/>
        </w:rPr>
        <w:t> 000 и более базовых величин.</w:t>
      </w:r>
      <w:r w:rsidR="00804300">
        <w:rPr>
          <w:i/>
          <w:color w:val="000000"/>
          <w:sz w:val="28"/>
          <w:szCs w:val="28"/>
          <w:lang w:eastAsia="ru-RU"/>
        </w:rPr>
        <w:t xml:space="preserve"> (в редакции приказа ГПО «Белэнерго» от 01.04.2016 № 86, вступившего в законную силу 01.04.2016)</w:t>
      </w:r>
    </w:p>
    <w:p w:rsidR="006D057B" w:rsidRDefault="006D057B" w:rsidP="000E256F">
      <w:pPr>
        <w:ind w:left="-142" w:firstLine="568"/>
        <w:jc w:val="both"/>
        <w:rPr>
          <w:rFonts w:ascii="Times New Roman" w:hAnsi="Times New Roman" w:cs="Times New Roman"/>
          <w:sz w:val="28"/>
          <w:szCs w:val="28"/>
        </w:rPr>
      </w:pPr>
      <w:r w:rsidRPr="001D3E2D">
        <w:rPr>
          <w:rFonts w:ascii="Times New Roman" w:hAnsi="Times New Roman" w:cs="Times New Roman"/>
          <w:bCs/>
          <w:sz w:val="28"/>
          <w:szCs w:val="28"/>
        </w:rPr>
        <w:t>4. Техническое задание</w:t>
      </w:r>
      <w:r w:rsidRPr="001D3E2D">
        <w:rPr>
          <w:rFonts w:ascii="Times New Roman" w:hAnsi="Times New Roman" w:cs="Times New Roman"/>
          <w:sz w:val="28"/>
          <w:szCs w:val="28"/>
        </w:rPr>
        <w:t xml:space="preserve"> </w:t>
      </w:r>
      <w:r w:rsidRPr="001D3E2D">
        <w:rPr>
          <w:rFonts w:ascii="Times New Roman" w:hAnsi="Times New Roman" w:cs="Times New Roman"/>
          <w:bCs/>
          <w:sz w:val="28"/>
          <w:szCs w:val="28"/>
        </w:rPr>
        <w:t xml:space="preserve">представляется в аппарат управления </w:t>
      </w:r>
      <w:r w:rsidRPr="001D3E2D">
        <w:rPr>
          <w:rFonts w:ascii="Times New Roman" w:hAnsi="Times New Roman" w:cs="Times New Roman"/>
          <w:bCs/>
          <w:sz w:val="28"/>
          <w:szCs w:val="28"/>
        </w:rPr>
        <w:lastRenderedPageBreak/>
        <w:t>ГПО</w:t>
      </w:r>
      <w:r>
        <w:rPr>
          <w:rFonts w:ascii="Times New Roman" w:hAnsi="Times New Roman" w:cs="Times New Roman"/>
          <w:bCs/>
          <w:sz w:val="28"/>
          <w:szCs w:val="28"/>
        </w:rPr>
        <w:t> </w:t>
      </w:r>
      <w:r w:rsidRPr="001D3E2D">
        <w:rPr>
          <w:rFonts w:ascii="Times New Roman" w:hAnsi="Times New Roman" w:cs="Times New Roman"/>
          <w:bCs/>
          <w:sz w:val="28"/>
          <w:szCs w:val="28"/>
        </w:rPr>
        <w:t xml:space="preserve">«Белэнерго» согласно приложению </w:t>
      </w:r>
      <w:r>
        <w:rPr>
          <w:rFonts w:ascii="Times New Roman" w:hAnsi="Times New Roman" w:cs="Times New Roman"/>
          <w:bCs/>
          <w:sz w:val="28"/>
          <w:szCs w:val="28"/>
        </w:rPr>
        <w:t xml:space="preserve">2 </w:t>
      </w:r>
      <w:r w:rsidRPr="001D3E2D">
        <w:rPr>
          <w:rFonts w:ascii="Times New Roman" w:hAnsi="Times New Roman" w:cs="Times New Roman"/>
          <w:bCs/>
          <w:sz w:val="28"/>
          <w:szCs w:val="28"/>
        </w:rPr>
        <w:t>к Инструкции</w:t>
      </w:r>
      <w:r>
        <w:rPr>
          <w:rFonts w:ascii="Times New Roman" w:hAnsi="Times New Roman" w:cs="Times New Roman"/>
          <w:bCs/>
          <w:sz w:val="28"/>
          <w:szCs w:val="28"/>
        </w:rPr>
        <w:t xml:space="preserve"> </w:t>
      </w:r>
      <w:r w:rsidRPr="00140398">
        <w:rPr>
          <w:rFonts w:ascii="Times New Roman" w:hAnsi="Times New Roman" w:cs="Times New Roman"/>
          <w:sz w:val="28"/>
          <w:szCs w:val="28"/>
        </w:rPr>
        <w:t>о порядке согласования аппаратом управления</w:t>
      </w:r>
      <w:r>
        <w:rPr>
          <w:rFonts w:ascii="Times New Roman" w:hAnsi="Times New Roman" w:cs="Times New Roman"/>
          <w:sz w:val="28"/>
          <w:szCs w:val="28"/>
        </w:rPr>
        <w:t xml:space="preserve"> </w:t>
      </w:r>
      <w:r w:rsidRPr="00140398">
        <w:rPr>
          <w:rFonts w:ascii="Times New Roman" w:hAnsi="Times New Roman" w:cs="Times New Roman"/>
          <w:sz w:val="28"/>
          <w:szCs w:val="28"/>
        </w:rPr>
        <w:t>ГПО</w:t>
      </w:r>
      <w:r>
        <w:rPr>
          <w:rFonts w:ascii="Times New Roman" w:hAnsi="Times New Roman" w:cs="Times New Roman"/>
          <w:sz w:val="28"/>
          <w:szCs w:val="28"/>
        </w:rPr>
        <w:t> </w:t>
      </w:r>
      <w:r w:rsidRPr="00140398">
        <w:rPr>
          <w:rFonts w:ascii="Times New Roman" w:hAnsi="Times New Roman" w:cs="Times New Roman"/>
          <w:sz w:val="28"/>
          <w:szCs w:val="28"/>
        </w:rPr>
        <w:t xml:space="preserve">«Белэнерго» </w:t>
      </w:r>
      <w:r w:rsidRPr="00F8566C">
        <w:rPr>
          <w:rFonts w:ascii="Times New Roman" w:hAnsi="Times New Roman" w:cs="Times New Roman"/>
          <w:sz w:val="28"/>
          <w:szCs w:val="28"/>
        </w:rPr>
        <w:t>технической заявки</w:t>
      </w:r>
      <w:r>
        <w:rPr>
          <w:rFonts w:ascii="Times New Roman" w:hAnsi="Times New Roman" w:cs="Times New Roman"/>
          <w:sz w:val="28"/>
          <w:szCs w:val="28"/>
        </w:rPr>
        <w:t>,</w:t>
      </w:r>
      <w:r w:rsidRPr="00F8566C">
        <w:rPr>
          <w:rFonts w:ascii="Times New Roman" w:hAnsi="Times New Roman" w:cs="Times New Roman"/>
          <w:sz w:val="28"/>
          <w:szCs w:val="28"/>
        </w:rPr>
        <w:t xml:space="preserve"> задания </w:t>
      </w:r>
      <w:r w:rsidRPr="00140398">
        <w:rPr>
          <w:rFonts w:ascii="Times New Roman" w:hAnsi="Times New Roman" w:cs="Times New Roman"/>
          <w:sz w:val="28"/>
          <w:szCs w:val="28"/>
        </w:rPr>
        <w:t>при осуществлении закупок товаров</w:t>
      </w:r>
      <w:r>
        <w:rPr>
          <w:rFonts w:ascii="Times New Roman" w:hAnsi="Times New Roman" w:cs="Times New Roman"/>
          <w:sz w:val="28"/>
          <w:szCs w:val="28"/>
        </w:rPr>
        <w:t xml:space="preserve"> о</w:t>
      </w:r>
      <w:r w:rsidRPr="00686222">
        <w:rPr>
          <w:rFonts w:ascii="Times New Roman" w:hAnsi="Times New Roman" w:cs="Times New Roman"/>
          <w:sz w:val="28"/>
          <w:szCs w:val="28"/>
        </w:rPr>
        <w:t>рганизациями, входящими в состав ГПО «Белэнерго»</w:t>
      </w:r>
      <w:r>
        <w:rPr>
          <w:rFonts w:ascii="Times New Roman" w:hAnsi="Times New Roman" w:cs="Times New Roman"/>
          <w:sz w:val="28"/>
          <w:szCs w:val="28"/>
        </w:rPr>
        <w:t>, утвержденной настоящим приказом.</w:t>
      </w:r>
    </w:p>
    <w:p w:rsidR="006D057B" w:rsidRDefault="006D057B" w:rsidP="000E256F">
      <w:pPr>
        <w:widowControl/>
        <w:ind w:left="-142" w:firstLine="568"/>
        <w:jc w:val="both"/>
        <w:rPr>
          <w:rFonts w:ascii="Times New Roman" w:hAnsi="Times New Roman" w:cs="Times New Roman"/>
          <w:bCs/>
          <w:color w:val="auto"/>
          <w:sz w:val="28"/>
          <w:szCs w:val="28"/>
        </w:rPr>
      </w:pPr>
      <w:r w:rsidRPr="001D3E2D">
        <w:rPr>
          <w:rFonts w:ascii="Times New Roman" w:hAnsi="Times New Roman" w:cs="Times New Roman"/>
          <w:bCs/>
          <w:color w:val="auto"/>
          <w:sz w:val="28"/>
          <w:szCs w:val="28"/>
        </w:rPr>
        <w:t>5. Закупка товаров осуществляется в порядке, установленном Положением</w:t>
      </w:r>
      <w:r w:rsidR="000E256F">
        <w:rPr>
          <w:rFonts w:ascii="Times New Roman" w:hAnsi="Times New Roman" w:cs="Times New Roman"/>
          <w:bCs/>
          <w:color w:val="auto"/>
          <w:sz w:val="28"/>
          <w:szCs w:val="28"/>
        </w:rPr>
        <w:t xml:space="preserve"> </w:t>
      </w:r>
      <w:r w:rsidR="000E256F" w:rsidRPr="000E256F">
        <w:rPr>
          <w:rFonts w:ascii="Times New Roman" w:hAnsi="Times New Roman" w:cs="Times New Roman"/>
          <w:bCs/>
          <w:i/>
          <w:color w:val="auto"/>
          <w:sz w:val="28"/>
          <w:szCs w:val="28"/>
        </w:rPr>
        <w:t>и приказом № 223</w:t>
      </w:r>
      <w:r w:rsidRPr="001D3E2D">
        <w:rPr>
          <w:rFonts w:ascii="Times New Roman" w:hAnsi="Times New Roman" w:cs="Times New Roman"/>
          <w:bCs/>
          <w:color w:val="auto"/>
          <w:sz w:val="28"/>
          <w:szCs w:val="28"/>
        </w:rPr>
        <w:t>, на основании согласованного</w:t>
      </w:r>
      <w:r w:rsidRPr="001D3E2D" w:rsidDel="00974B75">
        <w:rPr>
          <w:rFonts w:ascii="Times New Roman" w:hAnsi="Times New Roman" w:cs="Times New Roman"/>
          <w:bCs/>
          <w:color w:val="auto"/>
          <w:sz w:val="28"/>
          <w:szCs w:val="28"/>
        </w:rPr>
        <w:t xml:space="preserve"> </w:t>
      </w:r>
      <w:r w:rsidRPr="001D3E2D">
        <w:rPr>
          <w:rFonts w:ascii="Times New Roman" w:hAnsi="Times New Roman" w:cs="Times New Roman"/>
          <w:bCs/>
          <w:color w:val="auto"/>
          <w:sz w:val="28"/>
          <w:szCs w:val="28"/>
        </w:rPr>
        <w:t>технического задания.</w:t>
      </w:r>
    </w:p>
    <w:p w:rsidR="000E256F" w:rsidRPr="00465BED" w:rsidRDefault="000E256F" w:rsidP="000E256F">
      <w:pPr>
        <w:pStyle w:val="30"/>
        <w:shd w:val="clear" w:color="auto" w:fill="auto"/>
        <w:tabs>
          <w:tab w:val="left" w:pos="9540"/>
        </w:tabs>
        <w:spacing w:before="0" w:after="0" w:line="240" w:lineRule="auto"/>
        <w:ind w:left="-142" w:firstLine="568"/>
        <w:rPr>
          <w:rStyle w:val="39pt"/>
          <w:b/>
          <w:bCs/>
          <w:i/>
          <w:sz w:val="28"/>
          <w:szCs w:val="28"/>
        </w:rPr>
      </w:pPr>
      <w:r w:rsidRPr="00465BED">
        <w:rPr>
          <w:rStyle w:val="39pt"/>
          <w:i/>
          <w:sz w:val="28"/>
          <w:szCs w:val="28"/>
        </w:rPr>
        <w:t>(в редакции приказа ГПО «Белэнерго» от 29.10.2018 № 248, вступивш</w:t>
      </w:r>
      <w:r>
        <w:rPr>
          <w:rStyle w:val="39pt"/>
          <w:i/>
          <w:sz w:val="28"/>
          <w:szCs w:val="28"/>
        </w:rPr>
        <w:t>его</w:t>
      </w:r>
      <w:r w:rsidRPr="00465BED">
        <w:rPr>
          <w:rStyle w:val="39pt"/>
          <w:i/>
          <w:sz w:val="28"/>
          <w:szCs w:val="28"/>
        </w:rPr>
        <w:t xml:space="preserve"> в законную силу 01.11.2018)</w:t>
      </w:r>
    </w:p>
    <w:p w:rsidR="006D057B" w:rsidRPr="003739C8" w:rsidRDefault="006D057B" w:rsidP="000E256F">
      <w:pPr>
        <w:shd w:val="clear" w:color="auto" w:fill="FFFFFF"/>
        <w:ind w:left="-142" w:firstLine="568"/>
        <w:jc w:val="both"/>
        <w:rPr>
          <w:rFonts w:ascii="Times New Roman" w:hAnsi="Times New Roman" w:cs="Times New Roman"/>
          <w:sz w:val="28"/>
          <w:szCs w:val="28"/>
        </w:rPr>
      </w:pPr>
      <w:r w:rsidRPr="001D3E2D">
        <w:rPr>
          <w:rFonts w:ascii="Times New Roman" w:hAnsi="Times New Roman" w:cs="Times New Roman"/>
          <w:color w:val="auto"/>
          <w:spacing w:val="-1"/>
          <w:sz w:val="28"/>
          <w:szCs w:val="28"/>
        </w:rPr>
        <w:t xml:space="preserve">6. Организация </w:t>
      </w:r>
      <w:r w:rsidRPr="001D3E2D">
        <w:rPr>
          <w:rFonts w:ascii="Times New Roman" w:hAnsi="Times New Roman" w:cs="Times New Roman"/>
          <w:color w:val="auto"/>
          <w:sz w:val="28"/>
          <w:szCs w:val="28"/>
        </w:rPr>
        <w:t xml:space="preserve"> ежеквартально до 15 числа месяца, следующего за отчетным периодом, представляют в аппарат управления ГПО «Белэнерго» утвержденную руководителем (в его отсутствие лицом, исполняющим обязанности) или заместителем руководителя согласно распределению обязанностей,  информацию о проведении закупок </w:t>
      </w:r>
      <w:r>
        <w:rPr>
          <w:rFonts w:ascii="Times New Roman" w:hAnsi="Times New Roman" w:cs="Times New Roman"/>
          <w:color w:val="auto"/>
          <w:sz w:val="28"/>
          <w:szCs w:val="28"/>
        </w:rPr>
        <w:t xml:space="preserve">товаров для строительства объектов </w:t>
      </w:r>
      <w:r w:rsidRPr="001D3E2D">
        <w:rPr>
          <w:rFonts w:ascii="Times New Roman" w:hAnsi="Times New Roman" w:cs="Times New Roman"/>
          <w:bCs/>
          <w:color w:val="auto"/>
          <w:sz w:val="28"/>
          <w:szCs w:val="28"/>
        </w:rPr>
        <w:t>по согласованным техническим заданиям,</w:t>
      </w:r>
      <w:r w:rsidRPr="001D3E2D">
        <w:rPr>
          <w:rFonts w:ascii="Times New Roman" w:hAnsi="Times New Roman" w:cs="Times New Roman"/>
          <w:color w:val="auto"/>
          <w:sz w:val="28"/>
          <w:szCs w:val="28"/>
        </w:rPr>
        <w:t xml:space="preserve"> в соответствии с </w:t>
      </w:r>
      <w:r w:rsidRPr="003739C8">
        <w:rPr>
          <w:rFonts w:ascii="Times New Roman" w:hAnsi="Times New Roman" w:cs="Times New Roman"/>
          <w:color w:val="auto"/>
          <w:sz w:val="28"/>
          <w:szCs w:val="28"/>
        </w:rPr>
        <w:t>приложением к Инструкции.</w:t>
      </w:r>
      <w:r w:rsidRPr="003739C8">
        <w:rPr>
          <w:rFonts w:ascii="Times New Roman" w:hAnsi="Times New Roman" w:cs="Times New Roman"/>
          <w:sz w:val="28"/>
          <w:szCs w:val="28"/>
        </w:rPr>
        <w:t xml:space="preserve"> </w:t>
      </w:r>
    </w:p>
    <w:p w:rsidR="001317BE" w:rsidRPr="003739C8" w:rsidRDefault="001317BE" w:rsidP="000E256F">
      <w:pPr>
        <w:widowControl/>
        <w:ind w:left="-142" w:firstLine="568"/>
        <w:rPr>
          <w:rFonts w:ascii="Times New Roman" w:hAnsi="Times New Roman" w:cs="Times New Roman"/>
          <w:sz w:val="28"/>
          <w:szCs w:val="28"/>
        </w:rPr>
        <w:sectPr w:rsidR="001317BE" w:rsidRPr="003739C8" w:rsidSect="002C0ECA">
          <w:pgSz w:w="11906" w:h="16838"/>
          <w:pgMar w:top="709" w:right="850" w:bottom="709" w:left="1701" w:header="708" w:footer="708" w:gutter="0"/>
          <w:cols w:space="708"/>
          <w:docGrid w:linePitch="360"/>
        </w:sectPr>
      </w:pPr>
    </w:p>
    <w:tbl>
      <w:tblPr>
        <w:tblW w:w="14980" w:type="dxa"/>
        <w:tblLook w:val="04A0" w:firstRow="1" w:lastRow="0" w:firstColumn="1" w:lastColumn="0" w:noHBand="0" w:noVBand="1"/>
      </w:tblPr>
      <w:tblGrid>
        <w:gridCol w:w="1300"/>
        <w:gridCol w:w="1420"/>
        <w:gridCol w:w="1465"/>
        <w:gridCol w:w="1420"/>
        <w:gridCol w:w="1320"/>
        <w:gridCol w:w="1180"/>
        <w:gridCol w:w="1180"/>
        <w:gridCol w:w="1340"/>
        <w:gridCol w:w="1440"/>
        <w:gridCol w:w="1360"/>
        <w:gridCol w:w="1560"/>
      </w:tblGrid>
      <w:tr w:rsidR="001317BE" w:rsidRPr="003739C8" w:rsidTr="001317BE">
        <w:trPr>
          <w:trHeight w:val="180"/>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690"/>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5700" w:type="dxa"/>
            <w:gridSpan w:val="4"/>
            <w:vMerge w:val="restart"/>
            <w:tcBorders>
              <w:top w:val="nil"/>
              <w:left w:val="nil"/>
              <w:bottom w:val="nil"/>
              <w:right w:val="nil"/>
            </w:tcBorders>
            <w:shd w:val="clear" w:color="auto" w:fill="auto"/>
            <w:vAlign w:val="center"/>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Приложение                                                                                                                                                                                                к Инструкции о порядке взаимодействия аппарата управления ГПО «Белэнерго» с организациями, входящими в состав ГПО «Белэнерго»,  при организации и проведении торгов (переговоров) на поставку товаров для строительства объектов </w:t>
            </w:r>
          </w:p>
        </w:tc>
      </w:tr>
      <w:tr w:rsidR="001317BE" w:rsidRPr="003739C8" w:rsidTr="001317BE">
        <w:trPr>
          <w:trHeight w:val="14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5700" w:type="dxa"/>
            <w:gridSpan w:val="4"/>
            <w:vMerge/>
            <w:tcBorders>
              <w:top w:val="nil"/>
              <w:left w:val="nil"/>
              <w:bottom w:val="nil"/>
              <w:right w:val="nil"/>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46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2920" w:type="dxa"/>
            <w:gridSpan w:val="2"/>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УТВЕРЖДАЮ</w:t>
            </w:r>
          </w:p>
        </w:tc>
      </w:tr>
      <w:tr w:rsidR="001317BE" w:rsidRPr="003739C8" w:rsidTr="001317BE">
        <w:trPr>
          <w:trHeight w:val="780"/>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4360" w:type="dxa"/>
            <w:gridSpan w:val="3"/>
            <w:tcBorders>
              <w:top w:val="nil"/>
              <w:left w:val="nil"/>
              <w:bottom w:val="nil"/>
              <w:right w:val="nil"/>
            </w:tcBorders>
            <w:shd w:val="clear" w:color="auto" w:fill="auto"/>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Руководитель     организации                    (либо уполномоченный им заместитель)</w:t>
            </w:r>
          </w:p>
        </w:tc>
      </w:tr>
      <w:tr w:rsidR="001317BE" w:rsidRPr="003739C8" w:rsidTr="001317BE">
        <w:trPr>
          <w:trHeight w:val="255"/>
        </w:trPr>
        <w:tc>
          <w:tcPr>
            <w:tcW w:w="14980" w:type="dxa"/>
            <w:gridSpan w:val="11"/>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ИНФОРМАЦИЯ*</w:t>
            </w:r>
          </w:p>
        </w:tc>
      </w:tr>
      <w:tr w:rsidR="001317BE" w:rsidRPr="003739C8" w:rsidTr="001317BE">
        <w:trPr>
          <w:trHeight w:val="255"/>
        </w:trPr>
        <w:tc>
          <w:tcPr>
            <w:tcW w:w="14980" w:type="dxa"/>
            <w:gridSpan w:val="11"/>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 проведении закупок товаров для строительства объектов по согласованным техническим заданиям</w:t>
            </w:r>
          </w:p>
        </w:tc>
      </w:tr>
      <w:tr w:rsidR="001317BE" w:rsidRPr="003739C8" w:rsidTr="001317BE">
        <w:trPr>
          <w:trHeight w:val="255"/>
        </w:trPr>
        <w:tc>
          <w:tcPr>
            <w:tcW w:w="14980" w:type="dxa"/>
            <w:gridSpan w:val="11"/>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xml:space="preserve"> за  (квартал) 20__ года</w:t>
            </w: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single" w:sz="4" w:space="0" w:color="auto"/>
              <w:right w:val="nil"/>
            </w:tcBorders>
            <w:shd w:val="clear" w:color="auto" w:fill="auto"/>
            <w:noWrap/>
            <w:vAlign w:val="center"/>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440" w:type="dxa"/>
            <w:tcBorders>
              <w:top w:val="nil"/>
              <w:left w:val="nil"/>
              <w:bottom w:val="single" w:sz="4" w:space="0" w:color="auto"/>
              <w:right w:val="nil"/>
            </w:tcBorders>
            <w:shd w:val="clear" w:color="auto" w:fill="auto"/>
            <w:noWrap/>
            <w:vAlign w:val="center"/>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60" w:type="dxa"/>
            <w:tcBorders>
              <w:top w:val="nil"/>
              <w:left w:val="nil"/>
              <w:bottom w:val="nil"/>
              <w:right w:val="nil"/>
            </w:tcBorders>
            <w:shd w:val="clear" w:color="auto" w:fill="auto"/>
            <w:noWrap/>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255"/>
        </w:trPr>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 ТЗ</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согласования ТЗ с ГПО "Белэнерго"</w:t>
            </w:r>
          </w:p>
        </w:tc>
        <w:tc>
          <w:tcPr>
            <w:tcW w:w="14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закупаемого товара</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Стоимость товара по ТЗ</w:t>
            </w:r>
          </w:p>
        </w:tc>
        <w:tc>
          <w:tcPr>
            <w:tcW w:w="13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процедуры закупки</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акцепта</w:t>
            </w:r>
          </w:p>
        </w:tc>
        <w:tc>
          <w:tcPr>
            <w:tcW w:w="11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Участники процедуры</w:t>
            </w:r>
          </w:p>
        </w:tc>
        <w:tc>
          <w:tcPr>
            <w:tcW w:w="1340" w:type="dxa"/>
            <w:vMerge w:val="restart"/>
            <w:tcBorders>
              <w:top w:val="nil"/>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поставщика</w:t>
            </w:r>
          </w:p>
        </w:tc>
        <w:tc>
          <w:tcPr>
            <w:tcW w:w="1440" w:type="dxa"/>
            <w:vMerge w:val="restart"/>
            <w:tcBorders>
              <w:top w:val="nil"/>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Дата и номер заключенного договора (иной результат)</w:t>
            </w:r>
          </w:p>
        </w:tc>
        <w:tc>
          <w:tcPr>
            <w:tcW w:w="13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Стоимость товара по договору</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Наименование объекта строительства</w:t>
            </w:r>
          </w:p>
        </w:tc>
      </w:tr>
      <w:tr w:rsidR="001317BE" w:rsidRPr="003739C8" w:rsidTr="001317BE">
        <w:trPr>
          <w:trHeight w:val="825"/>
        </w:trPr>
        <w:tc>
          <w:tcPr>
            <w:tcW w:w="130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vMerge/>
            <w:tcBorders>
              <w:top w:val="nil"/>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vMerge/>
            <w:tcBorders>
              <w:top w:val="nil"/>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6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255"/>
        </w:trPr>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1</w:t>
            </w:r>
          </w:p>
        </w:tc>
        <w:tc>
          <w:tcPr>
            <w:tcW w:w="142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46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2</w:t>
            </w:r>
          </w:p>
        </w:tc>
        <w:tc>
          <w:tcPr>
            <w:tcW w:w="142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2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3</w:t>
            </w:r>
          </w:p>
        </w:tc>
        <w:tc>
          <w:tcPr>
            <w:tcW w:w="118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4</w:t>
            </w:r>
          </w:p>
        </w:tc>
        <w:tc>
          <w:tcPr>
            <w:tcW w:w="118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w:t>
            </w:r>
          </w:p>
        </w:tc>
        <w:tc>
          <w:tcPr>
            <w:tcW w:w="134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5</w:t>
            </w:r>
          </w:p>
        </w:tc>
        <w:tc>
          <w:tcPr>
            <w:tcW w:w="144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6</w:t>
            </w:r>
          </w:p>
        </w:tc>
        <w:tc>
          <w:tcPr>
            <w:tcW w:w="136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7</w:t>
            </w:r>
          </w:p>
        </w:tc>
        <w:tc>
          <w:tcPr>
            <w:tcW w:w="1560" w:type="dxa"/>
            <w:tcBorders>
              <w:top w:val="nil"/>
              <w:left w:val="nil"/>
              <w:bottom w:val="single" w:sz="4" w:space="0" w:color="auto"/>
              <w:right w:val="single" w:sz="4" w:space="0" w:color="auto"/>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8</w:t>
            </w: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r>
      <w:tr w:rsidR="001317BE" w:rsidRPr="003739C8" w:rsidTr="001317BE">
        <w:trPr>
          <w:trHeight w:val="495"/>
        </w:trPr>
        <w:tc>
          <w:tcPr>
            <w:tcW w:w="14980" w:type="dxa"/>
            <w:gridSpan w:val="11"/>
            <w:tcBorders>
              <w:top w:val="nil"/>
              <w:left w:val="nil"/>
              <w:bottom w:val="nil"/>
              <w:right w:val="nil"/>
            </w:tcBorders>
            <w:shd w:val="clear" w:color="auto" w:fill="auto"/>
            <w:vAlign w:val="center"/>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Примечание:</w:t>
            </w:r>
          </w:p>
        </w:tc>
      </w:tr>
      <w:tr w:rsidR="001317BE" w:rsidRPr="003739C8" w:rsidTr="001317BE">
        <w:trPr>
          <w:trHeight w:val="255"/>
        </w:trPr>
        <w:tc>
          <w:tcPr>
            <w:tcW w:w="5600" w:type="dxa"/>
            <w:gridSpan w:val="4"/>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 Отчет заполняется за квартал нарастающим итогом.</w:t>
            </w: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7900" w:type="dxa"/>
            <w:gridSpan w:val="6"/>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Ответственный исполнитель</w:t>
            </w: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2920" w:type="dxa"/>
            <w:gridSpan w:val="2"/>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r w:rsidRPr="003739C8">
              <w:rPr>
                <w:rFonts w:ascii="Times New Roman" w:eastAsia="Times New Roman" w:hAnsi="Times New Roman" w:cs="Times New Roman"/>
                <w:color w:val="auto"/>
                <w:sz w:val="20"/>
                <w:szCs w:val="20"/>
              </w:rPr>
              <w:t>Подпись</w:t>
            </w:r>
          </w:p>
        </w:tc>
      </w:tr>
      <w:tr w:rsidR="001317BE" w:rsidRPr="003739C8" w:rsidTr="001317BE">
        <w:trPr>
          <w:trHeight w:val="255"/>
        </w:trPr>
        <w:tc>
          <w:tcPr>
            <w:tcW w:w="1300" w:type="dxa"/>
            <w:tcBorders>
              <w:top w:val="nil"/>
              <w:left w:val="nil"/>
              <w:bottom w:val="nil"/>
              <w:right w:val="nil"/>
            </w:tcBorders>
            <w:shd w:val="clear" w:color="auto" w:fill="auto"/>
            <w:noWrap/>
            <w:vAlign w:val="bottom"/>
            <w:hideMark/>
          </w:tcPr>
          <w:p w:rsidR="001317BE" w:rsidRPr="003739C8" w:rsidRDefault="001317BE" w:rsidP="001317BE">
            <w:pPr>
              <w:widowControl/>
              <w:jc w:val="center"/>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2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18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44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3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c>
          <w:tcPr>
            <w:tcW w:w="1560" w:type="dxa"/>
            <w:tcBorders>
              <w:top w:val="nil"/>
              <w:left w:val="nil"/>
              <w:bottom w:val="nil"/>
              <w:right w:val="nil"/>
            </w:tcBorders>
            <w:shd w:val="clear" w:color="auto" w:fill="auto"/>
            <w:noWrap/>
            <w:vAlign w:val="bottom"/>
            <w:hideMark/>
          </w:tcPr>
          <w:p w:rsidR="001317BE" w:rsidRPr="003739C8" w:rsidRDefault="001317BE" w:rsidP="001317BE">
            <w:pPr>
              <w:widowControl/>
              <w:rPr>
                <w:rFonts w:ascii="Times New Roman" w:eastAsia="Times New Roman" w:hAnsi="Times New Roman" w:cs="Times New Roman"/>
                <w:color w:val="auto"/>
                <w:sz w:val="20"/>
                <w:szCs w:val="20"/>
              </w:rPr>
            </w:pPr>
          </w:p>
        </w:tc>
      </w:tr>
    </w:tbl>
    <w:p w:rsidR="001317BE" w:rsidRDefault="001317BE" w:rsidP="006D057B">
      <w:pPr>
        <w:widowControl/>
        <w:rPr>
          <w:rFonts w:ascii="Times New Roman" w:hAnsi="Times New Roman" w:cs="Times New Roman"/>
          <w:sz w:val="28"/>
          <w:szCs w:val="28"/>
        </w:rPr>
        <w:sectPr w:rsidR="001317BE" w:rsidSect="001317BE">
          <w:pgSz w:w="16838" w:h="11906" w:orient="landscape"/>
          <w:pgMar w:top="1701" w:right="1134" w:bottom="850" w:left="709" w:header="708" w:footer="708" w:gutter="0"/>
          <w:cols w:space="708"/>
          <w:docGrid w:linePitch="360"/>
        </w:sectPr>
      </w:pPr>
    </w:p>
    <w:p w:rsidR="006D057B" w:rsidRDefault="006D057B" w:rsidP="001317BE">
      <w:pPr>
        <w:widowControl/>
        <w:ind w:firstLine="6096"/>
        <w:rPr>
          <w:rFonts w:ascii="Times New Roman" w:hAnsi="Times New Roman" w:cs="Times New Roman"/>
          <w:sz w:val="28"/>
          <w:szCs w:val="28"/>
        </w:rPr>
      </w:pPr>
      <w:r w:rsidRPr="00E77A05">
        <w:rPr>
          <w:rFonts w:ascii="Times New Roman" w:hAnsi="Times New Roman" w:cs="Times New Roman"/>
          <w:sz w:val="28"/>
          <w:szCs w:val="28"/>
        </w:rPr>
        <w:lastRenderedPageBreak/>
        <w:t>УТВЕРЖДЕНО</w:t>
      </w:r>
    </w:p>
    <w:p w:rsidR="006D057B" w:rsidRDefault="006D057B" w:rsidP="001317BE">
      <w:pPr>
        <w:ind w:left="-142" w:firstLine="6238"/>
        <w:jc w:val="both"/>
        <w:rPr>
          <w:rFonts w:ascii="Times New Roman" w:hAnsi="Times New Roman" w:cs="Times New Roman"/>
          <w:sz w:val="28"/>
          <w:szCs w:val="28"/>
        </w:rPr>
      </w:pPr>
      <w:r w:rsidRPr="00E77A05">
        <w:rPr>
          <w:rFonts w:ascii="Times New Roman" w:hAnsi="Times New Roman" w:cs="Times New Roman"/>
          <w:sz w:val="28"/>
          <w:szCs w:val="28"/>
        </w:rPr>
        <w:t>приказ ГПО «Белэнерго»</w:t>
      </w:r>
    </w:p>
    <w:p w:rsidR="006D057B" w:rsidRDefault="001317BE" w:rsidP="001317BE">
      <w:pPr>
        <w:ind w:left="-142" w:firstLine="6238"/>
        <w:jc w:val="both"/>
        <w:rPr>
          <w:rFonts w:ascii="Times New Roman" w:hAnsi="Times New Roman" w:cs="Times New Roman"/>
          <w:sz w:val="28"/>
          <w:szCs w:val="28"/>
        </w:rPr>
      </w:pPr>
      <w:r>
        <w:rPr>
          <w:rFonts w:ascii="Times New Roman" w:hAnsi="Times New Roman" w:cs="Times New Roman"/>
          <w:sz w:val="28"/>
          <w:szCs w:val="28"/>
        </w:rPr>
        <w:t>05.12.2015 № 308</w:t>
      </w:r>
    </w:p>
    <w:p w:rsidR="006D057B" w:rsidRDefault="006D057B" w:rsidP="006D057B">
      <w:pPr>
        <w:pStyle w:val="70"/>
        <w:shd w:val="clear" w:color="auto" w:fill="auto"/>
        <w:spacing w:after="0" w:line="240" w:lineRule="auto"/>
        <w:ind w:left="-142"/>
        <w:jc w:val="both"/>
        <w:rPr>
          <w:sz w:val="28"/>
          <w:szCs w:val="28"/>
        </w:rPr>
      </w:pPr>
      <w:r w:rsidRPr="00E77A05">
        <w:rPr>
          <w:color w:val="000000"/>
          <w:sz w:val="28"/>
          <w:szCs w:val="28"/>
          <w:lang w:eastAsia="ru-RU"/>
        </w:rPr>
        <w:t>ИНСТРУКЦИЯ</w:t>
      </w:r>
    </w:p>
    <w:p w:rsidR="006D057B" w:rsidRDefault="006D057B" w:rsidP="006D057B">
      <w:pPr>
        <w:pStyle w:val="70"/>
        <w:shd w:val="clear" w:color="auto" w:fill="auto"/>
        <w:spacing w:after="0" w:line="240" w:lineRule="auto"/>
        <w:ind w:left="-142"/>
        <w:jc w:val="both"/>
        <w:rPr>
          <w:sz w:val="28"/>
          <w:szCs w:val="28"/>
        </w:rPr>
      </w:pPr>
      <w:r w:rsidRPr="00B94DC1">
        <w:rPr>
          <w:sz w:val="28"/>
          <w:szCs w:val="28"/>
        </w:rPr>
        <w:t>о порядке согласования решений о выборе</w:t>
      </w:r>
    </w:p>
    <w:p w:rsidR="006D057B" w:rsidRDefault="006D057B" w:rsidP="006D057B">
      <w:pPr>
        <w:pStyle w:val="70"/>
        <w:shd w:val="clear" w:color="auto" w:fill="auto"/>
        <w:spacing w:after="0" w:line="240" w:lineRule="auto"/>
        <w:ind w:left="-142"/>
        <w:jc w:val="both"/>
        <w:rPr>
          <w:sz w:val="28"/>
          <w:szCs w:val="28"/>
        </w:rPr>
      </w:pPr>
      <w:r w:rsidRPr="00B94DC1">
        <w:rPr>
          <w:sz w:val="28"/>
          <w:szCs w:val="28"/>
        </w:rPr>
        <w:t>поставщиков,  предложивших  импортные</w:t>
      </w:r>
    </w:p>
    <w:p w:rsidR="006D057B" w:rsidRDefault="006D057B" w:rsidP="006D057B">
      <w:pPr>
        <w:pStyle w:val="70"/>
        <w:shd w:val="clear" w:color="auto" w:fill="auto"/>
        <w:spacing w:after="0" w:line="240" w:lineRule="auto"/>
        <w:ind w:left="-142"/>
        <w:jc w:val="both"/>
        <w:rPr>
          <w:sz w:val="28"/>
          <w:szCs w:val="28"/>
        </w:rPr>
      </w:pPr>
      <w:r w:rsidRPr="00B94DC1">
        <w:rPr>
          <w:sz w:val="28"/>
          <w:szCs w:val="28"/>
        </w:rPr>
        <w:t>товары, решений о выборе иностранных</w:t>
      </w:r>
      <w:r>
        <w:rPr>
          <w:sz w:val="28"/>
          <w:szCs w:val="28"/>
        </w:rPr>
        <w:t xml:space="preserve"> </w:t>
      </w:r>
    </w:p>
    <w:p w:rsidR="006D057B" w:rsidRDefault="006D057B" w:rsidP="006D057B">
      <w:pPr>
        <w:pStyle w:val="70"/>
        <w:shd w:val="clear" w:color="auto" w:fill="auto"/>
        <w:spacing w:after="0" w:line="240" w:lineRule="auto"/>
        <w:ind w:left="-142"/>
        <w:jc w:val="both"/>
        <w:rPr>
          <w:sz w:val="28"/>
          <w:szCs w:val="28"/>
        </w:rPr>
      </w:pPr>
      <w:r w:rsidRPr="00B94DC1">
        <w:rPr>
          <w:sz w:val="28"/>
          <w:szCs w:val="28"/>
        </w:rPr>
        <w:t xml:space="preserve">подрядчиков (исполнителей) организациями, </w:t>
      </w:r>
    </w:p>
    <w:p w:rsidR="006D057B" w:rsidRDefault="006D057B" w:rsidP="006D057B">
      <w:pPr>
        <w:pStyle w:val="70"/>
        <w:shd w:val="clear" w:color="auto" w:fill="auto"/>
        <w:spacing w:after="0" w:line="240" w:lineRule="auto"/>
        <w:ind w:left="-142"/>
        <w:jc w:val="both"/>
        <w:rPr>
          <w:sz w:val="28"/>
          <w:szCs w:val="28"/>
        </w:rPr>
      </w:pPr>
      <w:r w:rsidRPr="00B94DC1">
        <w:rPr>
          <w:sz w:val="28"/>
          <w:szCs w:val="28"/>
        </w:rPr>
        <w:t>входящими</w:t>
      </w:r>
      <w:r>
        <w:rPr>
          <w:sz w:val="28"/>
          <w:szCs w:val="28"/>
        </w:rPr>
        <w:t xml:space="preserve"> </w:t>
      </w:r>
      <w:r w:rsidRPr="00B94DC1">
        <w:rPr>
          <w:sz w:val="28"/>
          <w:szCs w:val="28"/>
        </w:rPr>
        <w:t>в состав ГПО «Белэнерго»</w:t>
      </w:r>
    </w:p>
    <w:p w:rsidR="006D057B" w:rsidRDefault="006D057B" w:rsidP="006D057B">
      <w:pPr>
        <w:shd w:val="clear" w:color="auto" w:fill="FFFFFF"/>
        <w:ind w:firstLine="708"/>
        <w:jc w:val="both"/>
        <w:rPr>
          <w:rFonts w:ascii="Times New Roman" w:hAnsi="Times New Roman" w:cs="Times New Roman"/>
          <w:sz w:val="28"/>
          <w:szCs w:val="28"/>
        </w:rPr>
      </w:pPr>
    </w:p>
    <w:p w:rsidR="006D057B" w:rsidRDefault="006D057B" w:rsidP="006D057B">
      <w:pPr>
        <w:shd w:val="clear" w:color="auto" w:fill="FFFFFF"/>
        <w:ind w:firstLine="708"/>
        <w:jc w:val="both"/>
        <w:rPr>
          <w:rFonts w:ascii="Times New Roman" w:hAnsi="Times New Roman" w:cs="Times New Roman"/>
          <w:sz w:val="28"/>
          <w:szCs w:val="28"/>
        </w:rPr>
      </w:pPr>
      <w:r w:rsidRPr="00B91F0A">
        <w:rPr>
          <w:rFonts w:ascii="Times New Roman" w:hAnsi="Times New Roman" w:cs="Times New Roman"/>
          <w:sz w:val="28"/>
          <w:szCs w:val="28"/>
        </w:rPr>
        <w:t xml:space="preserve">1. </w:t>
      </w:r>
      <w:r>
        <w:rPr>
          <w:rFonts w:ascii="Times New Roman" w:hAnsi="Times New Roman" w:cs="Times New Roman"/>
          <w:sz w:val="28"/>
          <w:szCs w:val="28"/>
        </w:rPr>
        <w:t>Настоящая И</w:t>
      </w:r>
      <w:r w:rsidRPr="00B91F0A">
        <w:rPr>
          <w:rFonts w:ascii="Times New Roman" w:hAnsi="Times New Roman" w:cs="Times New Roman"/>
          <w:sz w:val="28"/>
          <w:szCs w:val="28"/>
        </w:rPr>
        <w:t>нструкция определяет порядок согласования ГПО «Белэнерго» решений о выборе  поставщиков,  предложивших  импортные  товары, решений о выборе иностранных подрядчиков (исполнителей)</w:t>
      </w:r>
      <w:r>
        <w:rPr>
          <w:rFonts w:ascii="Times New Roman" w:hAnsi="Times New Roman" w:cs="Times New Roman"/>
          <w:sz w:val="28"/>
          <w:szCs w:val="28"/>
        </w:rPr>
        <w:t xml:space="preserve"> </w:t>
      </w:r>
      <w:r w:rsidRPr="00B94DC1">
        <w:rPr>
          <w:rFonts w:ascii="Times New Roman" w:hAnsi="Times New Roman" w:cs="Times New Roman"/>
          <w:sz w:val="28"/>
          <w:szCs w:val="28"/>
        </w:rPr>
        <w:t xml:space="preserve"> организациями, входящими</w:t>
      </w:r>
      <w:r>
        <w:rPr>
          <w:rFonts w:ascii="Times New Roman" w:hAnsi="Times New Roman" w:cs="Times New Roman"/>
          <w:sz w:val="28"/>
          <w:szCs w:val="28"/>
        </w:rPr>
        <w:t xml:space="preserve"> </w:t>
      </w:r>
      <w:r w:rsidRPr="00B94DC1">
        <w:rPr>
          <w:rFonts w:ascii="Times New Roman" w:hAnsi="Times New Roman" w:cs="Times New Roman"/>
          <w:sz w:val="28"/>
          <w:szCs w:val="28"/>
        </w:rPr>
        <w:t>в состав ГПО «Белэнерго»</w:t>
      </w:r>
      <w:r w:rsidRPr="00B91F0A">
        <w:rPr>
          <w:rFonts w:ascii="Times New Roman" w:hAnsi="Times New Roman" w:cs="Times New Roman"/>
          <w:sz w:val="28"/>
          <w:szCs w:val="28"/>
        </w:rPr>
        <w:t xml:space="preserve"> </w:t>
      </w:r>
      <w:r>
        <w:rPr>
          <w:rFonts w:ascii="Times New Roman" w:hAnsi="Times New Roman" w:cs="Times New Roman"/>
          <w:sz w:val="28"/>
          <w:szCs w:val="28"/>
        </w:rPr>
        <w:t>(далее - Инструкция)</w:t>
      </w:r>
      <w:r w:rsidRPr="00B94DC1">
        <w:rPr>
          <w:rFonts w:ascii="Times New Roman" w:hAnsi="Times New Roman" w:cs="Times New Roman"/>
          <w:sz w:val="28"/>
          <w:szCs w:val="28"/>
        </w:rPr>
        <w:t>.</w:t>
      </w:r>
    </w:p>
    <w:p w:rsidR="006D057B" w:rsidRDefault="006D057B" w:rsidP="006D057B">
      <w:pPr>
        <w:shd w:val="clear" w:color="auto" w:fill="FFFFFF"/>
        <w:tabs>
          <w:tab w:val="left" w:pos="0"/>
        </w:tabs>
        <w:ind w:firstLine="710"/>
        <w:jc w:val="both"/>
        <w:rPr>
          <w:rFonts w:ascii="Times New Roman" w:hAnsi="Times New Roman" w:cs="Times New Roman"/>
          <w:sz w:val="28"/>
          <w:szCs w:val="28"/>
        </w:rPr>
      </w:pPr>
      <w:r>
        <w:rPr>
          <w:rFonts w:ascii="Times New Roman" w:hAnsi="Times New Roman" w:cs="Times New Roman"/>
          <w:sz w:val="28"/>
          <w:szCs w:val="28"/>
        </w:rPr>
        <w:t>2. С</w:t>
      </w:r>
      <w:r w:rsidRPr="00B94DC1">
        <w:rPr>
          <w:rFonts w:ascii="Times New Roman" w:hAnsi="Times New Roman" w:cs="Times New Roman"/>
          <w:sz w:val="28"/>
          <w:szCs w:val="28"/>
        </w:rPr>
        <w:t>огласовани</w:t>
      </w:r>
      <w:r>
        <w:rPr>
          <w:rFonts w:ascii="Times New Roman" w:hAnsi="Times New Roman" w:cs="Times New Roman"/>
          <w:sz w:val="28"/>
          <w:szCs w:val="28"/>
        </w:rPr>
        <w:t>е</w:t>
      </w:r>
      <w:r w:rsidRPr="00B94DC1">
        <w:rPr>
          <w:rFonts w:ascii="Times New Roman" w:hAnsi="Times New Roman" w:cs="Times New Roman"/>
          <w:sz w:val="28"/>
          <w:szCs w:val="28"/>
        </w:rPr>
        <w:t xml:space="preserve"> ГПО «Белэнерго» решени</w:t>
      </w:r>
      <w:r>
        <w:rPr>
          <w:rFonts w:ascii="Times New Roman" w:hAnsi="Times New Roman" w:cs="Times New Roman"/>
          <w:sz w:val="28"/>
          <w:szCs w:val="28"/>
        </w:rPr>
        <w:t>я</w:t>
      </w:r>
      <w:r w:rsidRPr="00B94DC1">
        <w:rPr>
          <w:rFonts w:ascii="Times New Roman" w:hAnsi="Times New Roman" w:cs="Times New Roman"/>
          <w:sz w:val="28"/>
          <w:szCs w:val="28"/>
        </w:rPr>
        <w:t xml:space="preserve"> о выборе  поставщик</w:t>
      </w:r>
      <w:r>
        <w:rPr>
          <w:rFonts w:ascii="Times New Roman" w:hAnsi="Times New Roman" w:cs="Times New Roman"/>
          <w:sz w:val="28"/>
          <w:szCs w:val="28"/>
        </w:rPr>
        <w:t>а</w:t>
      </w:r>
      <w:r w:rsidRPr="00B94DC1">
        <w:rPr>
          <w:rFonts w:ascii="Times New Roman" w:hAnsi="Times New Roman" w:cs="Times New Roman"/>
          <w:sz w:val="28"/>
          <w:szCs w:val="28"/>
        </w:rPr>
        <w:t>,  предложивш</w:t>
      </w:r>
      <w:r>
        <w:rPr>
          <w:rFonts w:ascii="Times New Roman" w:hAnsi="Times New Roman" w:cs="Times New Roman"/>
          <w:sz w:val="28"/>
          <w:szCs w:val="28"/>
        </w:rPr>
        <w:t>его</w:t>
      </w:r>
      <w:r w:rsidRPr="00B94DC1">
        <w:rPr>
          <w:rFonts w:ascii="Times New Roman" w:hAnsi="Times New Roman" w:cs="Times New Roman"/>
          <w:sz w:val="28"/>
          <w:szCs w:val="28"/>
        </w:rPr>
        <w:t xml:space="preserve">  импортные  товары, решени</w:t>
      </w:r>
      <w:r>
        <w:rPr>
          <w:rFonts w:ascii="Times New Roman" w:hAnsi="Times New Roman" w:cs="Times New Roman"/>
          <w:sz w:val="28"/>
          <w:szCs w:val="28"/>
        </w:rPr>
        <w:t>я</w:t>
      </w:r>
      <w:r w:rsidRPr="00B94DC1">
        <w:rPr>
          <w:rFonts w:ascii="Times New Roman" w:hAnsi="Times New Roman" w:cs="Times New Roman"/>
          <w:sz w:val="28"/>
          <w:szCs w:val="28"/>
        </w:rPr>
        <w:t xml:space="preserve"> о выборе иностранн</w:t>
      </w:r>
      <w:r>
        <w:rPr>
          <w:rFonts w:ascii="Times New Roman" w:hAnsi="Times New Roman" w:cs="Times New Roman"/>
          <w:sz w:val="28"/>
          <w:szCs w:val="28"/>
        </w:rPr>
        <w:t>ого</w:t>
      </w:r>
      <w:r w:rsidRPr="00B94DC1">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B94DC1">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B94DC1">
        <w:rPr>
          <w:rFonts w:ascii="Times New Roman" w:hAnsi="Times New Roman" w:cs="Times New Roman"/>
          <w:sz w:val="28"/>
          <w:szCs w:val="28"/>
        </w:rPr>
        <w:t>)</w:t>
      </w:r>
      <w:r>
        <w:rPr>
          <w:rFonts w:ascii="Times New Roman" w:hAnsi="Times New Roman" w:cs="Times New Roman"/>
          <w:sz w:val="28"/>
          <w:szCs w:val="28"/>
        </w:rPr>
        <w:t xml:space="preserve"> </w:t>
      </w:r>
      <w:r w:rsidRPr="00B94DC1">
        <w:rPr>
          <w:rFonts w:ascii="Times New Roman" w:hAnsi="Times New Roman" w:cs="Times New Roman"/>
          <w:sz w:val="28"/>
          <w:szCs w:val="28"/>
        </w:rPr>
        <w:t xml:space="preserve"> организаци</w:t>
      </w:r>
      <w:r>
        <w:rPr>
          <w:rFonts w:ascii="Times New Roman" w:hAnsi="Times New Roman" w:cs="Times New Roman"/>
          <w:sz w:val="28"/>
          <w:szCs w:val="28"/>
        </w:rPr>
        <w:t>ей</w:t>
      </w:r>
      <w:r w:rsidRPr="00B94DC1">
        <w:rPr>
          <w:rFonts w:ascii="Times New Roman" w:hAnsi="Times New Roman" w:cs="Times New Roman"/>
          <w:sz w:val="28"/>
          <w:szCs w:val="28"/>
        </w:rPr>
        <w:t>, входящ</w:t>
      </w:r>
      <w:r>
        <w:rPr>
          <w:rFonts w:ascii="Times New Roman" w:hAnsi="Times New Roman" w:cs="Times New Roman"/>
          <w:sz w:val="28"/>
          <w:szCs w:val="28"/>
        </w:rPr>
        <w:t xml:space="preserve">ей </w:t>
      </w:r>
      <w:r w:rsidRPr="00B94DC1">
        <w:rPr>
          <w:rFonts w:ascii="Times New Roman" w:hAnsi="Times New Roman" w:cs="Times New Roman"/>
          <w:sz w:val="28"/>
          <w:szCs w:val="28"/>
        </w:rPr>
        <w:t>в состав ГПО</w:t>
      </w:r>
      <w:r>
        <w:rPr>
          <w:rFonts w:ascii="Times New Roman" w:hAnsi="Times New Roman" w:cs="Times New Roman"/>
          <w:sz w:val="28"/>
          <w:szCs w:val="28"/>
        </w:rPr>
        <w:t> </w:t>
      </w:r>
      <w:r w:rsidRPr="00B94DC1">
        <w:rPr>
          <w:rFonts w:ascii="Times New Roman" w:hAnsi="Times New Roman" w:cs="Times New Roman"/>
          <w:sz w:val="28"/>
          <w:szCs w:val="28"/>
        </w:rPr>
        <w:t>«Белэнерго»</w:t>
      </w:r>
      <w:r w:rsidR="00081DE7">
        <w:rPr>
          <w:rFonts w:ascii="Times New Roman" w:hAnsi="Times New Roman" w:cs="Times New Roman"/>
          <w:sz w:val="28"/>
          <w:szCs w:val="28"/>
        </w:rPr>
        <w:t xml:space="preserve"> </w:t>
      </w:r>
      <w:r w:rsidR="00081DE7" w:rsidRPr="00081DE7">
        <w:rPr>
          <w:rFonts w:ascii="Times New Roman" w:hAnsi="Times New Roman" w:cs="Times New Roman"/>
          <w:i/>
          <w:sz w:val="28"/>
          <w:szCs w:val="28"/>
        </w:rPr>
        <w:t>(далее – организация</w:t>
      </w:r>
      <w:r w:rsidR="00081DE7">
        <w:rPr>
          <w:rFonts w:ascii="Times New Roman" w:hAnsi="Times New Roman" w:cs="Times New Roman"/>
          <w:sz w:val="28"/>
          <w:szCs w:val="28"/>
        </w:rPr>
        <w:t>)</w:t>
      </w:r>
      <w:r>
        <w:rPr>
          <w:rFonts w:ascii="Times New Roman" w:hAnsi="Times New Roman" w:cs="Times New Roman"/>
          <w:sz w:val="28"/>
          <w:szCs w:val="28"/>
        </w:rPr>
        <w:t xml:space="preserve">, осуществляется Комиссией </w:t>
      </w:r>
      <w:r w:rsidRPr="00B94DC1">
        <w:rPr>
          <w:rFonts w:ascii="Times New Roman" w:hAnsi="Times New Roman" w:cs="Times New Roman"/>
          <w:sz w:val="28"/>
          <w:szCs w:val="28"/>
        </w:rPr>
        <w:t>ГПО «Белэнерго»</w:t>
      </w:r>
      <w:r>
        <w:rPr>
          <w:rFonts w:ascii="Times New Roman" w:hAnsi="Times New Roman" w:cs="Times New Roman"/>
          <w:sz w:val="28"/>
          <w:szCs w:val="28"/>
        </w:rPr>
        <w:t xml:space="preserve"> </w:t>
      </w:r>
      <w:r w:rsidRPr="00B94DC1">
        <w:rPr>
          <w:rFonts w:ascii="Times New Roman" w:hAnsi="Times New Roman" w:cs="Times New Roman"/>
          <w:sz w:val="28"/>
          <w:szCs w:val="28"/>
        </w:rPr>
        <w:t>о согласовани</w:t>
      </w:r>
      <w:r>
        <w:rPr>
          <w:rFonts w:ascii="Times New Roman" w:hAnsi="Times New Roman" w:cs="Times New Roman"/>
          <w:sz w:val="28"/>
          <w:szCs w:val="28"/>
        </w:rPr>
        <w:t>и</w:t>
      </w:r>
      <w:r w:rsidRPr="00B94DC1">
        <w:rPr>
          <w:rFonts w:ascii="Times New Roman" w:hAnsi="Times New Roman" w:cs="Times New Roman"/>
          <w:sz w:val="28"/>
          <w:szCs w:val="28"/>
        </w:rPr>
        <w:t xml:space="preserve"> решений о выборе</w:t>
      </w:r>
      <w:r>
        <w:rPr>
          <w:rFonts w:ascii="Times New Roman" w:hAnsi="Times New Roman" w:cs="Times New Roman"/>
          <w:sz w:val="28"/>
          <w:szCs w:val="28"/>
        </w:rPr>
        <w:t xml:space="preserve"> </w:t>
      </w:r>
      <w:r w:rsidRPr="00B94DC1">
        <w:rPr>
          <w:rFonts w:ascii="Times New Roman" w:hAnsi="Times New Roman" w:cs="Times New Roman"/>
          <w:sz w:val="28"/>
          <w:szCs w:val="28"/>
        </w:rPr>
        <w:t>поставщиков,  предложивших  импортные  товары, решений о выборе иностранных</w:t>
      </w:r>
      <w:r>
        <w:rPr>
          <w:rFonts w:ascii="Times New Roman" w:hAnsi="Times New Roman" w:cs="Times New Roman"/>
          <w:sz w:val="28"/>
          <w:szCs w:val="28"/>
        </w:rPr>
        <w:t xml:space="preserve"> </w:t>
      </w:r>
      <w:r w:rsidRPr="00B94DC1">
        <w:rPr>
          <w:rFonts w:ascii="Times New Roman" w:hAnsi="Times New Roman" w:cs="Times New Roman"/>
          <w:sz w:val="28"/>
          <w:szCs w:val="28"/>
        </w:rPr>
        <w:t>подрядчиков (исполнителей) организациями, входящими в состав ГПО «Белэнерго»</w:t>
      </w:r>
      <w:r>
        <w:rPr>
          <w:rFonts w:ascii="Times New Roman" w:hAnsi="Times New Roman" w:cs="Times New Roman"/>
          <w:sz w:val="28"/>
          <w:szCs w:val="28"/>
        </w:rPr>
        <w:t xml:space="preserve"> (далее - Комиссия), созданной </w:t>
      </w:r>
      <w:r w:rsidRPr="00B94DC1">
        <w:rPr>
          <w:rFonts w:ascii="Times New Roman" w:hAnsi="Times New Roman" w:cs="Times New Roman"/>
          <w:sz w:val="28"/>
          <w:szCs w:val="28"/>
        </w:rPr>
        <w:t>ГПО «Белэнерго»</w:t>
      </w:r>
      <w:r w:rsidR="00081DE7">
        <w:rPr>
          <w:rFonts w:ascii="Times New Roman" w:hAnsi="Times New Roman" w:cs="Times New Roman"/>
          <w:sz w:val="28"/>
          <w:szCs w:val="28"/>
        </w:rPr>
        <w:t xml:space="preserve">. </w:t>
      </w:r>
      <w:r w:rsidR="00081DE7" w:rsidRPr="00081DE7">
        <w:rPr>
          <w:rFonts w:ascii="Times New Roman" w:hAnsi="Times New Roman" w:cs="Times New Roman"/>
          <w:i/>
          <w:sz w:val="28"/>
          <w:szCs w:val="28"/>
        </w:rPr>
        <w:t>(в редакции приказа ГПО «Белэнерго» от 01.04.2016 № 86, вступившего в законную силу 01.04.2016)</w:t>
      </w:r>
    </w:p>
    <w:p w:rsidR="006D057B" w:rsidRDefault="006D057B" w:rsidP="006D057B">
      <w:pPr>
        <w:shd w:val="clear" w:color="auto" w:fill="FFFFFF"/>
        <w:ind w:firstLine="710"/>
        <w:jc w:val="both"/>
        <w:rPr>
          <w:rFonts w:ascii="Times New Roman" w:hAnsi="Times New Roman" w:cs="Times New Roman"/>
          <w:sz w:val="28"/>
          <w:szCs w:val="28"/>
        </w:rPr>
      </w:pPr>
      <w:r>
        <w:rPr>
          <w:rFonts w:ascii="Times New Roman" w:hAnsi="Times New Roman" w:cs="Times New Roman"/>
          <w:sz w:val="28"/>
          <w:szCs w:val="28"/>
        </w:rPr>
        <w:t xml:space="preserve">3. Организации должны обеспечивать </w:t>
      </w:r>
      <w:r w:rsidRPr="00CB72F5">
        <w:rPr>
          <w:rFonts w:ascii="Times New Roman" w:hAnsi="Times New Roman" w:cs="Times New Roman"/>
          <w:sz w:val="28"/>
          <w:szCs w:val="28"/>
        </w:rPr>
        <w:t>согласовани</w:t>
      </w:r>
      <w:r>
        <w:rPr>
          <w:rFonts w:ascii="Times New Roman" w:hAnsi="Times New Roman" w:cs="Times New Roman"/>
          <w:sz w:val="28"/>
          <w:szCs w:val="28"/>
        </w:rPr>
        <w:t>е</w:t>
      </w:r>
      <w:r w:rsidRPr="00CB72F5">
        <w:rPr>
          <w:rFonts w:ascii="Times New Roman" w:hAnsi="Times New Roman" w:cs="Times New Roman"/>
          <w:sz w:val="28"/>
          <w:szCs w:val="28"/>
        </w:rPr>
        <w:t xml:space="preserve"> решений о выборе поставщиков,  предложивших импортные товары, решений о выборе иностранных подрядчиков (исполнителей), в целях приобретения только тех товаров (работ, услуг), которые являются необходимыми для обеспечения эксплуатационных, аварийных нужд, реализации строительных проектов</w:t>
      </w:r>
      <w:r>
        <w:rPr>
          <w:rFonts w:ascii="Times New Roman" w:hAnsi="Times New Roman" w:cs="Times New Roman"/>
          <w:sz w:val="28"/>
          <w:szCs w:val="28"/>
        </w:rPr>
        <w:t>.</w:t>
      </w:r>
    </w:p>
    <w:p w:rsidR="006D057B" w:rsidRDefault="006D057B" w:rsidP="006D057B">
      <w:pPr>
        <w:shd w:val="clear" w:color="auto" w:fill="FFFFFF"/>
        <w:tabs>
          <w:tab w:val="left" w:pos="709"/>
        </w:tabs>
        <w:jc w:val="both"/>
        <w:rPr>
          <w:rFonts w:ascii="Times New Roman" w:hAnsi="Times New Roman" w:cs="Times New Roman"/>
          <w:sz w:val="28"/>
          <w:szCs w:val="28"/>
        </w:rPr>
      </w:pPr>
      <w:r>
        <w:rPr>
          <w:rFonts w:ascii="Times New Roman" w:hAnsi="Times New Roman" w:cs="Times New Roman"/>
          <w:sz w:val="28"/>
          <w:szCs w:val="28"/>
        </w:rPr>
        <w:tab/>
        <w:t>4. С</w:t>
      </w:r>
      <w:r w:rsidRPr="00B94DC1">
        <w:rPr>
          <w:rFonts w:ascii="Times New Roman" w:hAnsi="Times New Roman" w:cs="Times New Roman"/>
          <w:sz w:val="28"/>
          <w:szCs w:val="28"/>
        </w:rPr>
        <w:t>огласовани</w:t>
      </w:r>
      <w:r>
        <w:rPr>
          <w:rFonts w:ascii="Times New Roman" w:hAnsi="Times New Roman" w:cs="Times New Roman"/>
          <w:sz w:val="28"/>
          <w:szCs w:val="28"/>
        </w:rPr>
        <w:t xml:space="preserve">е в соответствии с настоящей Инструкцией осуществляется Комиссией </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независимо от источника финансирования и целей приобретения товаров, работ (услуг) </w:t>
      </w:r>
      <w:r w:rsidRPr="00B91F0A">
        <w:rPr>
          <w:rFonts w:ascii="Times New Roman" w:hAnsi="Times New Roman" w:cs="Times New Roman"/>
          <w:sz w:val="28"/>
          <w:szCs w:val="28"/>
        </w:rPr>
        <w:t xml:space="preserve">после </w:t>
      </w:r>
      <w:r>
        <w:rPr>
          <w:rFonts w:ascii="Times New Roman" w:hAnsi="Times New Roman" w:cs="Times New Roman"/>
          <w:sz w:val="28"/>
          <w:szCs w:val="28"/>
        </w:rPr>
        <w:t xml:space="preserve">выбора </w:t>
      </w:r>
      <w:r w:rsidRPr="00B94DC1">
        <w:rPr>
          <w:rFonts w:ascii="Times New Roman" w:hAnsi="Times New Roman" w:cs="Times New Roman"/>
          <w:sz w:val="28"/>
          <w:szCs w:val="28"/>
        </w:rPr>
        <w:t>организаци</w:t>
      </w:r>
      <w:r>
        <w:rPr>
          <w:rFonts w:ascii="Times New Roman" w:hAnsi="Times New Roman" w:cs="Times New Roman"/>
          <w:sz w:val="28"/>
          <w:szCs w:val="28"/>
        </w:rPr>
        <w:t>ей</w:t>
      </w:r>
      <w:r w:rsidRPr="00B91F0A">
        <w:rPr>
          <w:rFonts w:ascii="Times New Roman" w:hAnsi="Times New Roman" w:cs="Times New Roman"/>
          <w:sz w:val="28"/>
          <w:szCs w:val="28"/>
        </w:rPr>
        <w:t xml:space="preserve"> поставщик</w:t>
      </w:r>
      <w:r>
        <w:rPr>
          <w:rFonts w:ascii="Times New Roman" w:hAnsi="Times New Roman" w:cs="Times New Roman"/>
          <w:sz w:val="28"/>
          <w:szCs w:val="28"/>
        </w:rPr>
        <w:t>а,</w:t>
      </w:r>
      <w:r w:rsidRPr="00B91F0A">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B91F0A">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B91F0A">
        <w:rPr>
          <w:rFonts w:ascii="Times New Roman" w:hAnsi="Times New Roman" w:cs="Times New Roman"/>
          <w:sz w:val="28"/>
          <w:szCs w:val="28"/>
        </w:rPr>
        <w:t>):</w:t>
      </w:r>
    </w:p>
    <w:p w:rsidR="006D057B" w:rsidRPr="000557C2" w:rsidRDefault="006D057B" w:rsidP="006D057B">
      <w:pPr>
        <w:shd w:val="clear" w:color="auto" w:fill="FFFFFF"/>
        <w:tabs>
          <w:tab w:val="left" w:pos="0"/>
        </w:tabs>
        <w:ind w:firstLine="720"/>
        <w:jc w:val="both"/>
        <w:rPr>
          <w:rFonts w:ascii="Times New Roman" w:hAnsi="Times New Roman" w:cs="Times New Roman"/>
          <w:i/>
          <w:sz w:val="28"/>
          <w:szCs w:val="28"/>
        </w:rPr>
      </w:pPr>
      <w:r w:rsidRPr="000557C2">
        <w:rPr>
          <w:rFonts w:ascii="Times New Roman" w:hAnsi="Times New Roman" w:cs="Times New Roman"/>
          <w:sz w:val="28"/>
          <w:szCs w:val="28"/>
        </w:rPr>
        <w:t>по товарам в соответствии с Перечнем товаров, закупка которых по импорту подлежит согласованию с ГПО «Белэнерго», согласно приложению 1  к Инструкции, и стоимостью свыше 1000 базовых величин;</w:t>
      </w:r>
      <w:r w:rsidR="000557C2" w:rsidRPr="000557C2">
        <w:rPr>
          <w:rFonts w:ascii="Times New Roman" w:hAnsi="Times New Roman" w:cs="Times New Roman"/>
          <w:sz w:val="28"/>
          <w:szCs w:val="28"/>
        </w:rPr>
        <w:t xml:space="preserve"> </w:t>
      </w:r>
      <w:r w:rsidR="000557C2" w:rsidRPr="000557C2">
        <w:rPr>
          <w:rFonts w:ascii="Times New Roman" w:hAnsi="Times New Roman" w:cs="Times New Roman"/>
          <w:i/>
          <w:sz w:val="28"/>
          <w:szCs w:val="28"/>
        </w:rPr>
        <w:t>(в редакции приказа ГПО «Белэнерго» от 10.10.2017 № 249, вступившего в законную силу 16.10.2017)</w:t>
      </w:r>
    </w:p>
    <w:p w:rsidR="006D057B" w:rsidRDefault="006D057B" w:rsidP="006D057B">
      <w:pPr>
        <w:shd w:val="clear" w:color="auto" w:fill="FFFFFF"/>
        <w:ind w:firstLine="720"/>
        <w:jc w:val="both"/>
        <w:rPr>
          <w:rFonts w:ascii="Times New Roman" w:hAnsi="Times New Roman" w:cs="Times New Roman"/>
          <w:sz w:val="28"/>
          <w:szCs w:val="28"/>
        </w:rPr>
      </w:pPr>
      <w:r w:rsidRPr="00B91F0A">
        <w:rPr>
          <w:rFonts w:ascii="Times New Roman" w:hAnsi="Times New Roman" w:cs="Times New Roman"/>
          <w:sz w:val="28"/>
          <w:szCs w:val="28"/>
        </w:rPr>
        <w:t xml:space="preserve">по работам </w:t>
      </w:r>
      <w:r>
        <w:rPr>
          <w:rFonts w:ascii="Times New Roman" w:hAnsi="Times New Roman" w:cs="Times New Roman"/>
          <w:sz w:val="28"/>
          <w:szCs w:val="28"/>
        </w:rPr>
        <w:t>(</w:t>
      </w:r>
      <w:r w:rsidRPr="00B91F0A">
        <w:rPr>
          <w:rFonts w:ascii="Times New Roman" w:hAnsi="Times New Roman" w:cs="Times New Roman"/>
          <w:sz w:val="28"/>
          <w:szCs w:val="28"/>
        </w:rPr>
        <w:t>услугам</w:t>
      </w:r>
      <w:r>
        <w:rPr>
          <w:rFonts w:ascii="Times New Roman" w:hAnsi="Times New Roman" w:cs="Times New Roman"/>
          <w:sz w:val="28"/>
          <w:szCs w:val="28"/>
        </w:rPr>
        <w:t>)</w:t>
      </w:r>
      <w:r w:rsidRPr="00ED208A">
        <w:rPr>
          <w:rFonts w:ascii="Times New Roman" w:hAnsi="Times New Roman" w:cs="Times New Roman"/>
          <w:sz w:val="28"/>
          <w:szCs w:val="28"/>
        </w:rPr>
        <w:t xml:space="preserve"> </w:t>
      </w:r>
      <w:r>
        <w:rPr>
          <w:rFonts w:ascii="Times New Roman" w:hAnsi="Times New Roman" w:cs="Times New Roman"/>
          <w:sz w:val="28"/>
          <w:szCs w:val="28"/>
        </w:rPr>
        <w:t xml:space="preserve">при выборе </w:t>
      </w:r>
      <w:r w:rsidRPr="00B94DC1">
        <w:rPr>
          <w:rFonts w:ascii="Times New Roman" w:hAnsi="Times New Roman" w:cs="Times New Roman"/>
          <w:sz w:val="28"/>
          <w:szCs w:val="28"/>
        </w:rPr>
        <w:t>иностранн</w:t>
      </w:r>
      <w:r>
        <w:rPr>
          <w:rFonts w:ascii="Times New Roman" w:hAnsi="Times New Roman" w:cs="Times New Roman"/>
          <w:sz w:val="28"/>
          <w:szCs w:val="28"/>
        </w:rPr>
        <w:t>ого</w:t>
      </w:r>
      <w:r w:rsidRPr="00B94DC1">
        <w:rPr>
          <w:rFonts w:ascii="Times New Roman" w:hAnsi="Times New Roman" w:cs="Times New Roman"/>
          <w:sz w:val="28"/>
          <w:szCs w:val="28"/>
        </w:rPr>
        <w:t xml:space="preserve"> подрядчик</w:t>
      </w:r>
      <w:r>
        <w:rPr>
          <w:rFonts w:ascii="Times New Roman" w:hAnsi="Times New Roman" w:cs="Times New Roman"/>
          <w:sz w:val="28"/>
          <w:szCs w:val="28"/>
        </w:rPr>
        <w:t>а</w:t>
      </w:r>
      <w:r w:rsidRPr="00B94DC1">
        <w:rPr>
          <w:rFonts w:ascii="Times New Roman" w:hAnsi="Times New Roman" w:cs="Times New Roman"/>
          <w:sz w:val="28"/>
          <w:szCs w:val="28"/>
        </w:rPr>
        <w:t xml:space="preserve"> (исполнител</w:t>
      </w:r>
      <w:r>
        <w:rPr>
          <w:rFonts w:ascii="Times New Roman" w:hAnsi="Times New Roman" w:cs="Times New Roman"/>
          <w:sz w:val="28"/>
          <w:szCs w:val="28"/>
        </w:rPr>
        <w:t>я</w:t>
      </w:r>
      <w:r w:rsidRPr="00B94DC1">
        <w:rPr>
          <w:rFonts w:ascii="Times New Roman" w:hAnsi="Times New Roman" w:cs="Times New Roman"/>
          <w:sz w:val="28"/>
          <w:szCs w:val="28"/>
        </w:rPr>
        <w:t>)</w:t>
      </w:r>
      <w:r>
        <w:rPr>
          <w:rFonts w:ascii="Times New Roman" w:hAnsi="Times New Roman" w:cs="Times New Roman"/>
          <w:sz w:val="28"/>
          <w:szCs w:val="28"/>
        </w:rPr>
        <w:t xml:space="preserve">  и</w:t>
      </w:r>
      <w:r w:rsidRPr="00B91F0A">
        <w:rPr>
          <w:rFonts w:ascii="Times New Roman" w:hAnsi="Times New Roman" w:cs="Times New Roman"/>
          <w:sz w:val="28"/>
          <w:szCs w:val="28"/>
        </w:rPr>
        <w:t xml:space="preserve"> при стоим</w:t>
      </w:r>
      <w:r w:rsidR="00081DE7">
        <w:rPr>
          <w:rFonts w:ascii="Times New Roman" w:hAnsi="Times New Roman" w:cs="Times New Roman"/>
          <w:sz w:val="28"/>
          <w:szCs w:val="28"/>
        </w:rPr>
        <w:t>ости свыше 1500 базовых величин.</w:t>
      </w:r>
    </w:p>
    <w:p w:rsidR="00081DE7" w:rsidRPr="00081DE7" w:rsidRDefault="00081DE7" w:rsidP="006D057B">
      <w:pPr>
        <w:shd w:val="clear" w:color="auto" w:fill="FFFFFF"/>
        <w:ind w:firstLine="720"/>
        <w:jc w:val="both"/>
        <w:rPr>
          <w:rFonts w:ascii="Times New Roman" w:hAnsi="Times New Roman" w:cs="Times New Roman"/>
          <w:i/>
          <w:sz w:val="28"/>
          <w:szCs w:val="28"/>
        </w:rPr>
      </w:pPr>
      <w:r w:rsidRPr="00081DE7">
        <w:rPr>
          <w:rFonts w:ascii="Times New Roman" w:hAnsi="Times New Roman" w:cs="Times New Roman"/>
          <w:i/>
          <w:color w:val="auto"/>
          <w:sz w:val="28"/>
          <w:szCs w:val="28"/>
        </w:rPr>
        <w:t>Согласованию с Комиссией не подлежат решения организаций о выборе поставщиков, предложивших импортные товары, решения о выборе иностранных подрядчиков (исполнителей), если товары (работы, услуги) приобретаются организацией для выполнения обязательств в качестве подрядчиков в соответствии с заключенными договорами подряда</w:t>
      </w:r>
      <w:r w:rsidR="000557C2">
        <w:rPr>
          <w:rFonts w:ascii="Times New Roman" w:hAnsi="Times New Roman" w:cs="Times New Roman"/>
          <w:i/>
          <w:color w:val="auto"/>
          <w:sz w:val="28"/>
          <w:szCs w:val="28"/>
        </w:rPr>
        <w:t>, а также товары, приобретенные на биржевых торгах</w:t>
      </w:r>
      <w:r w:rsidRPr="00081DE7">
        <w:rPr>
          <w:rFonts w:ascii="Times New Roman" w:hAnsi="Times New Roman" w:cs="Times New Roman"/>
          <w:i/>
          <w:color w:val="auto"/>
          <w:sz w:val="28"/>
          <w:szCs w:val="28"/>
        </w:rPr>
        <w:t>.</w:t>
      </w:r>
      <w:r w:rsidRPr="00081DE7">
        <w:rPr>
          <w:rFonts w:ascii="Times New Roman" w:hAnsi="Times New Roman" w:cs="Times New Roman"/>
          <w:i/>
          <w:sz w:val="28"/>
          <w:szCs w:val="28"/>
        </w:rPr>
        <w:t xml:space="preserve"> (в</w:t>
      </w:r>
      <w:r>
        <w:rPr>
          <w:rFonts w:ascii="Times New Roman" w:hAnsi="Times New Roman" w:cs="Times New Roman"/>
          <w:i/>
          <w:sz w:val="28"/>
          <w:szCs w:val="28"/>
        </w:rPr>
        <w:t> </w:t>
      </w:r>
      <w:r w:rsidRPr="00081DE7">
        <w:rPr>
          <w:rFonts w:ascii="Times New Roman" w:hAnsi="Times New Roman" w:cs="Times New Roman"/>
          <w:i/>
          <w:sz w:val="28"/>
          <w:szCs w:val="28"/>
        </w:rPr>
        <w:t>редакции приказ</w:t>
      </w:r>
      <w:r w:rsidR="000557C2">
        <w:rPr>
          <w:rFonts w:ascii="Times New Roman" w:hAnsi="Times New Roman" w:cs="Times New Roman"/>
          <w:i/>
          <w:sz w:val="28"/>
          <w:szCs w:val="28"/>
        </w:rPr>
        <w:t>ов</w:t>
      </w:r>
      <w:r w:rsidRPr="00081DE7">
        <w:rPr>
          <w:rFonts w:ascii="Times New Roman" w:hAnsi="Times New Roman" w:cs="Times New Roman"/>
          <w:i/>
          <w:sz w:val="28"/>
          <w:szCs w:val="28"/>
        </w:rPr>
        <w:t xml:space="preserve"> ГПО «Белэнерго» от 01.04.2016 № 86, вступившего в законную силу 01.04.2016</w:t>
      </w:r>
      <w:r w:rsidR="000557C2">
        <w:rPr>
          <w:rFonts w:ascii="Times New Roman" w:hAnsi="Times New Roman" w:cs="Times New Roman"/>
          <w:i/>
          <w:sz w:val="28"/>
          <w:szCs w:val="28"/>
        </w:rPr>
        <w:t xml:space="preserve">; </w:t>
      </w:r>
      <w:r w:rsidR="000557C2">
        <w:rPr>
          <w:rFonts w:ascii="Times New Roman" w:hAnsi="Times New Roman" w:cs="Times New Roman"/>
          <w:i/>
          <w:sz w:val="28"/>
          <w:szCs w:val="28"/>
        </w:rPr>
        <w:lastRenderedPageBreak/>
        <w:t>от 10.10.2017 № 249, вступившего в законную силу 16.10.2017</w:t>
      </w:r>
      <w:r w:rsidRPr="00081DE7">
        <w:rPr>
          <w:rFonts w:ascii="Times New Roman" w:hAnsi="Times New Roman" w:cs="Times New Roman"/>
          <w:i/>
          <w:sz w:val="28"/>
          <w:szCs w:val="28"/>
        </w:rPr>
        <w:t>)</w:t>
      </w:r>
    </w:p>
    <w:p w:rsidR="006D057B" w:rsidRDefault="006D057B" w:rsidP="006D057B">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5.</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Для согласования организация </w:t>
      </w:r>
      <w:r w:rsidRPr="00B94DC1">
        <w:rPr>
          <w:rFonts w:ascii="Times New Roman" w:hAnsi="Times New Roman" w:cs="Times New Roman"/>
          <w:sz w:val="28"/>
          <w:szCs w:val="28"/>
        </w:rPr>
        <w:t xml:space="preserve">в течение 5 </w:t>
      </w:r>
      <w:r>
        <w:rPr>
          <w:rFonts w:ascii="Times New Roman" w:hAnsi="Times New Roman" w:cs="Times New Roman"/>
          <w:sz w:val="28"/>
          <w:szCs w:val="28"/>
        </w:rPr>
        <w:t xml:space="preserve">календарных </w:t>
      </w:r>
      <w:r w:rsidRPr="00B94DC1">
        <w:rPr>
          <w:rFonts w:ascii="Times New Roman" w:hAnsi="Times New Roman" w:cs="Times New Roman"/>
          <w:sz w:val="28"/>
          <w:szCs w:val="28"/>
        </w:rPr>
        <w:t xml:space="preserve">дней с даты определения победителя </w:t>
      </w:r>
      <w:r>
        <w:rPr>
          <w:rFonts w:ascii="Times New Roman" w:hAnsi="Times New Roman" w:cs="Times New Roman"/>
          <w:sz w:val="28"/>
          <w:szCs w:val="28"/>
        </w:rPr>
        <w:t>направляет</w:t>
      </w:r>
      <w:r w:rsidRPr="00B94DC1">
        <w:rPr>
          <w:rFonts w:ascii="Times New Roman" w:hAnsi="Times New Roman" w:cs="Times New Roman"/>
          <w:sz w:val="28"/>
          <w:szCs w:val="28"/>
        </w:rPr>
        <w:t xml:space="preserve"> </w:t>
      </w:r>
      <w:r>
        <w:rPr>
          <w:rFonts w:ascii="Times New Roman" w:hAnsi="Times New Roman" w:cs="Times New Roman"/>
          <w:sz w:val="28"/>
          <w:szCs w:val="28"/>
        </w:rPr>
        <w:t xml:space="preserve">в аппарат управления </w:t>
      </w:r>
      <w:r w:rsidRPr="00B94DC1">
        <w:rPr>
          <w:rFonts w:ascii="Times New Roman" w:hAnsi="Times New Roman" w:cs="Times New Roman"/>
          <w:sz w:val="28"/>
          <w:szCs w:val="28"/>
        </w:rPr>
        <w:t>ГПО</w:t>
      </w:r>
      <w:r>
        <w:rPr>
          <w:rFonts w:ascii="Times New Roman" w:hAnsi="Times New Roman" w:cs="Times New Roman"/>
          <w:sz w:val="28"/>
          <w:szCs w:val="28"/>
        </w:rPr>
        <w:t> </w:t>
      </w:r>
      <w:r w:rsidRPr="00B94DC1">
        <w:rPr>
          <w:rFonts w:ascii="Times New Roman" w:hAnsi="Times New Roman" w:cs="Times New Roman"/>
          <w:sz w:val="28"/>
          <w:szCs w:val="28"/>
        </w:rPr>
        <w:t>«Белэнерго»</w:t>
      </w:r>
      <w:r>
        <w:rPr>
          <w:rFonts w:ascii="Times New Roman" w:hAnsi="Times New Roman" w:cs="Times New Roman"/>
          <w:sz w:val="28"/>
          <w:szCs w:val="28"/>
        </w:rPr>
        <w:t xml:space="preserve"> п</w:t>
      </w:r>
      <w:r w:rsidRPr="00B91F0A">
        <w:rPr>
          <w:rFonts w:ascii="Times New Roman" w:hAnsi="Times New Roman" w:cs="Times New Roman"/>
          <w:sz w:val="28"/>
          <w:szCs w:val="28"/>
        </w:rPr>
        <w:t xml:space="preserve">исьмо, подписанное руководителем </w:t>
      </w:r>
      <w:r>
        <w:rPr>
          <w:rFonts w:ascii="Times New Roman" w:hAnsi="Times New Roman" w:cs="Times New Roman"/>
          <w:sz w:val="28"/>
          <w:szCs w:val="28"/>
        </w:rPr>
        <w:t>организация</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(в его отсутствие лицом, исполняющим обязанности) или заместителем руководителя в соответствии с распределением обязанностей с обоснованием необходимости и целей приобретения товара, работы (услуги) по импорту с приложением соответствующих документов, подтверждающих выбор поставщика, подрядчика (исполнителя). К письму  также прилагается </w:t>
      </w:r>
      <w:r w:rsidRPr="00B91F0A">
        <w:rPr>
          <w:rFonts w:ascii="Times New Roman" w:hAnsi="Times New Roman" w:cs="Times New Roman"/>
          <w:sz w:val="28"/>
          <w:szCs w:val="28"/>
        </w:rPr>
        <w:t>информаци</w:t>
      </w:r>
      <w:r>
        <w:rPr>
          <w:rFonts w:ascii="Times New Roman" w:hAnsi="Times New Roman" w:cs="Times New Roman"/>
          <w:sz w:val="28"/>
          <w:szCs w:val="28"/>
        </w:rPr>
        <w:t>я</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о товаре, работе (услуге) закупаемой по импорту </w:t>
      </w:r>
      <w:r w:rsidRPr="00B91F0A">
        <w:rPr>
          <w:rFonts w:ascii="Times New Roman" w:hAnsi="Times New Roman" w:cs="Times New Roman"/>
          <w:sz w:val="28"/>
          <w:szCs w:val="28"/>
        </w:rPr>
        <w:t xml:space="preserve"> согласно приложению 2 к Инструкции.</w:t>
      </w:r>
    </w:p>
    <w:p w:rsidR="00A32B64" w:rsidRPr="00FB0EC5" w:rsidRDefault="006D057B" w:rsidP="00A32B64">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6</w:t>
      </w:r>
      <w:r w:rsidRPr="00B91F0A">
        <w:rPr>
          <w:rFonts w:ascii="Times New Roman" w:hAnsi="Times New Roman" w:cs="Times New Roman"/>
          <w:sz w:val="28"/>
          <w:szCs w:val="28"/>
        </w:rPr>
        <w:t xml:space="preserve">. </w:t>
      </w:r>
      <w:r w:rsidR="00A32B64" w:rsidRPr="00FB0EC5">
        <w:rPr>
          <w:rFonts w:ascii="Times New Roman" w:hAnsi="Times New Roman" w:cs="Times New Roman"/>
          <w:sz w:val="28"/>
          <w:szCs w:val="28"/>
        </w:rPr>
        <w:t xml:space="preserve">Структурное подразделение аппарата управления ГПО «Белэнерго», определенное заместителем генерального директора согласно распределению обязанностей ответственным, рассматривает представленные документы совместно с другими структурными подразделениями с учетом их функциональных обязанностей в течение 5 календарных дней, </w:t>
      </w:r>
      <w:r w:rsidR="00A32B64" w:rsidRPr="00E55458">
        <w:rPr>
          <w:rFonts w:ascii="Times New Roman" w:hAnsi="Times New Roman" w:cs="Times New Roman"/>
          <w:color w:val="auto"/>
          <w:sz w:val="28"/>
          <w:szCs w:val="28"/>
        </w:rPr>
        <w:t>и визиру</w:t>
      </w:r>
      <w:r w:rsidR="00A32B64">
        <w:rPr>
          <w:rFonts w:ascii="Times New Roman" w:hAnsi="Times New Roman" w:cs="Times New Roman"/>
          <w:color w:val="auto"/>
          <w:sz w:val="28"/>
          <w:szCs w:val="28"/>
        </w:rPr>
        <w:t>е</w:t>
      </w:r>
      <w:r w:rsidR="00A32B64" w:rsidRPr="00E55458">
        <w:rPr>
          <w:rFonts w:ascii="Times New Roman" w:hAnsi="Times New Roman" w:cs="Times New Roman"/>
          <w:color w:val="auto"/>
          <w:sz w:val="28"/>
          <w:szCs w:val="28"/>
        </w:rPr>
        <w:t xml:space="preserve">т </w:t>
      </w:r>
      <w:r w:rsidR="00A32B64">
        <w:rPr>
          <w:rFonts w:ascii="Times New Roman" w:hAnsi="Times New Roman" w:cs="Times New Roman"/>
          <w:color w:val="auto"/>
          <w:sz w:val="28"/>
          <w:szCs w:val="28"/>
        </w:rPr>
        <w:t xml:space="preserve">информацию, представленную согласно </w:t>
      </w:r>
      <w:r w:rsidR="00A32B64" w:rsidRPr="00E55458">
        <w:rPr>
          <w:rFonts w:ascii="Times New Roman" w:hAnsi="Times New Roman" w:cs="Times New Roman"/>
          <w:color w:val="auto"/>
          <w:sz w:val="28"/>
          <w:szCs w:val="28"/>
        </w:rPr>
        <w:t>приложени</w:t>
      </w:r>
      <w:r w:rsidR="00A32B64">
        <w:rPr>
          <w:rFonts w:ascii="Times New Roman" w:hAnsi="Times New Roman" w:cs="Times New Roman"/>
          <w:color w:val="auto"/>
          <w:sz w:val="28"/>
          <w:szCs w:val="28"/>
        </w:rPr>
        <w:t xml:space="preserve">ю </w:t>
      </w:r>
      <w:r w:rsidR="00A32B64" w:rsidRPr="00E55458">
        <w:rPr>
          <w:rFonts w:ascii="Times New Roman" w:hAnsi="Times New Roman" w:cs="Times New Roman"/>
          <w:color w:val="auto"/>
          <w:sz w:val="28"/>
          <w:szCs w:val="28"/>
        </w:rPr>
        <w:t>2 к Инструкции, либо представля</w:t>
      </w:r>
      <w:r w:rsidR="00A32B64">
        <w:rPr>
          <w:rFonts w:ascii="Times New Roman" w:hAnsi="Times New Roman" w:cs="Times New Roman"/>
          <w:color w:val="auto"/>
          <w:sz w:val="28"/>
          <w:szCs w:val="28"/>
        </w:rPr>
        <w:t>е</w:t>
      </w:r>
      <w:r w:rsidR="00A32B64" w:rsidRPr="00E55458">
        <w:rPr>
          <w:rFonts w:ascii="Times New Roman" w:hAnsi="Times New Roman" w:cs="Times New Roman"/>
          <w:color w:val="auto"/>
          <w:sz w:val="28"/>
          <w:szCs w:val="28"/>
        </w:rPr>
        <w:t>т заключение о нецелесообразности согласования с обоснованием причин.</w:t>
      </w:r>
      <w:r w:rsidR="00A32B64" w:rsidRPr="00FB0EC5">
        <w:rPr>
          <w:rFonts w:ascii="Times New Roman" w:hAnsi="Times New Roman" w:cs="Times New Roman"/>
          <w:sz w:val="28"/>
          <w:szCs w:val="28"/>
        </w:rPr>
        <w:t xml:space="preserve"> </w:t>
      </w:r>
    </w:p>
    <w:p w:rsidR="006D057B" w:rsidRPr="00B91F0A" w:rsidRDefault="006D057B" w:rsidP="006D057B">
      <w:pPr>
        <w:shd w:val="clear" w:color="auto" w:fill="FFFFFF"/>
        <w:ind w:firstLine="708"/>
        <w:jc w:val="both"/>
        <w:rPr>
          <w:rFonts w:ascii="Times New Roman" w:hAnsi="Times New Roman" w:cs="Times New Roman"/>
          <w:sz w:val="28"/>
          <w:szCs w:val="28"/>
        </w:rPr>
      </w:pPr>
      <w:r>
        <w:rPr>
          <w:rFonts w:ascii="Times New Roman" w:hAnsi="Times New Roman" w:cs="Times New Roman"/>
          <w:sz w:val="28"/>
          <w:szCs w:val="28"/>
        </w:rPr>
        <w:t>7</w:t>
      </w:r>
      <w:r w:rsidRPr="00B91F0A">
        <w:rPr>
          <w:rFonts w:ascii="Times New Roman" w:hAnsi="Times New Roman" w:cs="Times New Roman"/>
          <w:sz w:val="28"/>
          <w:szCs w:val="28"/>
        </w:rPr>
        <w:t xml:space="preserve">. </w:t>
      </w:r>
      <w:r>
        <w:rPr>
          <w:rFonts w:ascii="Times New Roman" w:hAnsi="Times New Roman" w:cs="Times New Roman"/>
          <w:sz w:val="28"/>
          <w:szCs w:val="28"/>
        </w:rPr>
        <w:t>С</w:t>
      </w:r>
      <w:r w:rsidRPr="00B91F0A">
        <w:rPr>
          <w:rFonts w:ascii="Times New Roman" w:hAnsi="Times New Roman" w:cs="Times New Roman"/>
          <w:sz w:val="28"/>
          <w:szCs w:val="28"/>
        </w:rPr>
        <w:t>труктурны</w:t>
      </w:r>
      <w:r>
        <w:rPr>
          <w:rFonts w:ascii="Times New Roman" w:hAnsi="Times New Roman" w:cs="Times New Roman"/>
          <w:sz w:val="28"/>
          <w:szCs w:val="28"/>
        </w:rPr>
        <w:t>ми</w:t>
      </w:r>
      <w:r w:rsidRPr="00B91F0A">
        <w:rPr>
          <w:rFonts w:ascii="Times New Roman" w:hAnsi="Times New Roman" w:cs="Times New Roman"/>
          <w:sz w:val="28"/>
          <w:szCs w:val="28"/>
        </w:rPr>
        <w:t xml:space="preserve"> подразделени</w:t>
      </w:r>
      <w:r>
        <w:rPr>
          <w:rFonts w:ascii="Times New Roman" w:hAnsi="Times New Roman" w:cs="Times New Roman"/>
          <w:sz w:val="28"/>
          <w:szCs w:val="28"/>
        </w:rPr>
        <w:t>ями аппарата управления</w:t>
      </w:r>
      <w:r w:rsidRPr="00B91F0A">
        <w:rPr>
          <w:rFonts w:ascii="Times New Roman" w:hAnsi="Times New Roman" w:cs="Times New Roman"/>
          <w:sz w:val="28"/>
          <w:szCs w:val="28"/>
        </w:rPr>
        <w:t xml:space="preserve"> ГПО «Белэнерго»</w:t>
      </w:r>
      <w:r>
        <w:rPr>
          <w:rFonts w:ascii="Times New Roman" w:hAnsi="Times New Roman" w:cs="Times New Roman"/>
          <w:sz w:val="28"/>
          <w:szCs w:val="28"/>
        </w:rPr>
        <w:t>,</w:t>
      </w:r>
      <w:r w:rsidRPr="00B91F0A">
        <w:rPr>
          <w:rFonts w:ascii="Times New Roman" w:hAnsi="Times New Roman" w:cs="Times New Roman"/>
          <w:sz w:val="28"/>
          <w:szCs w:val="28"/>
        </w:rPr>
        <w:t xml:space="preserve"> </w:t>
      </w:r>
      <w:r>
        <w:rPr>
          <w:rFonts w:ascii="Times New Roman" w:hAnsi="Times New Roman" w:cs="Times New Roman"/>
          <w:sz w:val="28"/>
          <w:szCs w:val="28"/>
        </w:rPr>
        <w:t>о</w:t>
      </w:r>
      <w:r w:rsidRPr="00B94DC1">
        <w:rPr>
          <w:rFonts w:ascii="Times New Roman" w:hAnsi="Times New Roman" w:cs="Times New Roman"/>
          <w:sz w:val="28"/>
          <w:szCs w:val="28"/>
        </w:rPr>
        <w:t>тветственны</w:t>
      </w:r>
      <w:r>
        <w:rPr>
          <w:rFonts w:ascii="Times New Roman" w:hAnsi="Times New Roman" w:cs="Times New Roman"/>
          <w:sz w:val="28"/>
          <w:szCs w:val="28"/>
        </w:rPr>
        <w:t>ми</w:t>
      </w:r>
      <w:r w:rsidRPr="00B91F0A">
        <w:rPr>
          <w:rFonts w:ascii="Times New Roman" w:hAnsi="Times New Roman" w:cs="Times New Roman"/>
          <w:sz w:val="28"/>
          <w:szCs w:val="28"/>
        </w:rPr>
        <w:t xml:space="preserve"> за </w:t>
      </w:r>
      <w:r>
        <w:rPr>
          <w:rFonts w:ascii="Times New Roman" w:hAnsi="Times New Roman" w:cs="Times New Roman"/>
          <w:sz w:val="28"/>
          <w:szCs w:val="28"/>
        </w:rPr>
        <w:t xml:space="preserve">рассмотрение </w:t>
      </w:r>
      <w:r w:rsidRPr="00B91F0A">
        <w:rPr>
          <w:rFonts w:ascii="Times New Roman" w:hAnsi="Times New Roman" w:cs="Times New Roman"/>
          <w:sz w:val="28"/>
          <w:szCs w:val="28"/>
        </w:rPr>
        <w:t>внесен</w:t>
      </w:r>
      <w:r>
        <w:rPr>
          <w:rFonts w:ascii="Times New Roman" w:hAnsi="Times New Roman" w:cs="Times New Roman"/>
          <w:sz w:val="28"/>
          <w:szCs w:val="28"/>
        </w:rPr>
        <w:t>ных</w:t>
      </w:r>
      <w:r w:rsidRPr="00B91F0A">
        <w:rPr>
          <w:rFonts w:ascii="Times New Roman" w:hAnsi="Times New Roman" w:cs="Times New Roman"/>
          <w:sz w:val="28"/>
          <w:szCs w:val="28"/>
        </w:rPr>
        <w:t xml:space="preserve"> документов </w:t>
      </w:r>
      <w:r>
        <w:rPr>
          <w:rFonts w:ascii="Times New Roman" w:hAnsi="Times New Roman" w:cs="Times New Roman"/>
          <w:sz w:val="28"/>
          <w:szCs w:val="28"/>
        </w:rPr>
        <w:t>и представлением их на согласование Комиссии</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(далее – ответственное структурное подразделение) </w:t>
      </w:r>
      <w:r w:rsidRPr="00B91F0A">
        <w:rPr>
          <w:rFonts w:ascii="Times New Roman" w:hAnsi="Times New Roman" w:cs="Times New Roman"/>
          <w:sz w:val="28"/>
          <w:szCs w:val="28"/>
        </w:rPr>
        <w:t>являются:</w:t>
      </w:r>
    </w:p>
    <w:p w:rsidR="006D057B" w:rsidRPr="00B91F0A" w:rsidRDefault="006D057B" w:rsidP="006D057B">
      <w:pPr>
        <w:shd w:val="clear" w:color="auto" w:fill="FFFFFF"/>
        <w:jc w:val="both"/>
        <w:rPr>
          <w:rFonts w:ascii="Times New Roman" w:hAnsi="Times New Roman" w:cs="Times New Roman"/>
          <w:sz w:val="28"/>
          <w:szCs w:val="28"/>
        </w:rPr>
      </w:pPr>
      <w:r w:rsidRPr="00401143">
        <w:rPr>
          <w:rFonts w:ascii="Times New Roman" w:hAnsi="Times New Roman" w:cs="Times New Roman"/>
          <w:sz w:val="28"/>
          <w:szCs w:val="28"/>
        </w:rPr>
        <w:tab/>
      </w:r>
      <w:r w:rsidRPr="00B91F0A">
        <w:rPr>
          <w:rFonts w:ascii="Times New Roman" w:hAnsi="Times New Roman" w:cs="Times New Roman"/>
          <w:sz w:val="28"/>
          <w:szCs w:val="28"/>
        </w:rPr>
        <w:t xml:space="preserve">управление материально - технических ресурсов и производственной инфраструктуры - </w:t>
      </w:r>
      <w:r>
        <w:rPr>
          <w:rFonts w:ascii="Times New Roman" w:hAnsi="Times New Roman" w:cs="Times New Roman"/>
          <w:sz w:val="28"/>
          <w:szCs w:val="28"/>
        </w:rPr>
        <w:t xml:space="preserve">по </w:t>
      </w:r>
      <w:r w:rsidRPr="00B91F0A">
        <w:rPr>
          <w:rFonts w:ascii="Times New Roman" w:hAnsi="Times New Roman" w:cs="Times New Roman"/>
          <w:sz w:val="28"/>
          <w:szCs w:val="28"/>
        </w:rPr>
        <w:t>закупк</w:t>
      </w:r>
      <w:r>
        <w:rPr>
          <w:rFonts w:ascii="Times New Roman" w:hAnsi="Times New Roman" w:cs="Times New Roman"/>
          <w:sz w:val="28"/>
          <w:szCs w:val="28"/>
        </w:rPr>
        <w:t>ам</w:t>
      </w:r>
      <w:r w:rsidRPr="00B91F0A">
        <w:rPr>
          <w:rFonts w:ascii="Times New Roman" w:hAnsi="Times New Roman" w:cs="Times New Roman"/>
          <w:sz w:val="28"/>
          <w:szCs w:val="28"/>
        </w:rPr>
        <w:t xml:space="preserve"> товаров;</w:t>
      </w:r>
    </w:p>
    <w:p w:rsidR="006D057B" w:rsidRPr="00B91F0A" w:rsidRDefault="006D057B" w:rsidP="006D057B">
      <w:pPr>
        <w:ind w:firstLine="708"/>
        <w:jc w:val="both"/>
        <w:rPr>
          <w:rFonts w:ascii="Times New Roman" w:hAnsi="Times New Roman" w:cs="Times New Roman"/>
          <w:sz w:val="28"/>
          <w:szCs w:val="28"/>
        </w:rPr>
      </w:pPr>
      <w:r w:rsidRPr="00B91F0A">
        <w:rPr>
          <w:rFonts w:ascii="Times New Roman" w:hAnsi="Times New Roman" w:cs="Times New Roman"/>
          <w:sz w:val="28"/>
          <w:szCs w:val="28"/>
        </w:rPr>
        <w:t xml:space="preserve">управление эксплуатации электростанций и тепловых сетей </w:t>
      </w:r>
      <w:r w:rsidRPr="00401143">
        <w:rPr>
          <w:rFonts w:ascii="Times New Roman" w:hAnsi="Times New Roman" w:cs="Times New Roman"/>
          <w:sz w:val="28"/>
          <w:szCs w:val="28"/>
        </w:rPr>
        <w:t>–</w:t>
      </w:r>
      <w:r>
        <w:rPr>
          <w:rFonts w:ascii="Times New Roman" w:hAnsi="Times New Roman" w:cs="Times New Roman"/>
          <w:sz w:val="28"/>
          <w:szCs w:val="28"/>
        </w:rPr>
        <w:t xml:space="preserve"> по </w:t>
      </w:r>
      <w:r w:rsidRPr="00B91F0A">
        <w:rPr>
          <w:rFonts w:ascii="Times New Roman" w:hAnsi="Times New Roman" w:cs="Times New Roman"/>
          <w:sz w:val="28"/>
          <w:szCs w:val="28"/>
        </w:rPr>
        <w:t>закупк</w:t>
      </w:r>
      <w:r>
        <w:rPr>
          <w:rFonts w:ascii="Times New Roman" w:hAnsi="Times New Roman" w:cs="Times New Roman"/>
          <w:sz w:val="28"/>
          <w:szCs w:val="28"/>
        </w:rPr>
        <w:t>ам</w:t>
      </w:r>
      <w:r w:rsidRPr="00B91F0A">
        <w:rPr>
          <w:rFonts w:ascii="Times New Roman" w:hAnsi="Times New Roman" w:cs="Times New Roman"/>
          <w:sz w:val="28"/>
          <w:szCs w:val="28"/>
        </w:rPr>
        <w:t xml:space="preserve"> работ </w:t>
      </w:r>
      <w:r>
        <w:rPr>
          <w:rFonts w:ascii="Times New Roman" w:hAnsi="Times New Roman" w:cs="Times New Roman"/>
          <w:sz w:val="28"/>
          <w:szCs w:val="28"/>
        </w:rPr>
        <w:t>(</w:t>
      </w:r>
      <w:r w:rsidRPr="00B91F0A">
        <w:rPr>
          <w:rFonts w:ascii="Times New Roman" w:hAnsi="Times New Roman" w:cs="Times New Roman"/>
          <w:sz w:val="28"/>
          <w:szCs w:val="28"/>
        </w:rPr>
        <w:t>услуг</w:t>
      </w:r>
      <w:r>
        <w:rPr>
          <w:rFonts w:ascii="Times New Roman" w:hAnsi="Times New Roman" w:cs="Times New Roman"/>
          <w:sz w:val="28"/>
          <w:szCs w:val="28"/>
        </w:rPr>
        <w:t>)</w:t>
      </w:r>
      <w:r w:rsidRPr="00B91F0A">
        <w:rPr>
          <w:rFonts w:ascii="Times New Roman" w:hAnsi="Times New Roman" w:cs="Times New Roman"/>
          <w:sz w:val="28"/>
          <w:szCs w:val="28"/>
        </w:rPr>
        <w:t xml:space="preserve"> по обслуживанию электр</w:t>
      </w:r>
      <w:r>
        <w:rPr>
          <w:rFonts w:ascii="Times New Roman" w:hAnsi="Times New Roman" w:cs="Times New Roman"/>
          <w:sz w:val="28"/>
          <w:szCs w:val="28"/>
        </w:rPr>
        <w:t xml:space="preserve">ических </w:t>
      </w:r>
      <w:r w:rsidRPr="00B91F0A">
        <w:rPr>
          <w:rFonts w:ascii="Times New Roman" w:hAnsi="Times New Roman" w:cs="Times New Roman"/>
          <w:sz w:val="28"/>
          <w:szCs w:val="28"/>
        </w:rPr>
        <w:t>станций</w:t>
      </w:r>
      <w:r>
        <w:rPr>
          <w:rFonts w:ascii="Times New Roman" w:hAnsi="Times New Roman" w:cs="Times New Roman"/>
          <w:sz w:val="28"/>
          <w:szCs w:val="28"/>
        </w:rPr>
        <w:t>, котельных</w:t>
      </w:r>
      <w:r w:rsidRPr="00B91F0A">
        <w:rPr>
          <w:rFonts w:ascii="Times New Roman" w:hAnsi="Times New Roman" w:cs="Times New Roman"/>
          <w:sz w:val="28"/>
          <w:szCs w:val="28"/>
        </w:rPr>
        <w:t xml:space="preserve"> и тепловых сетей;</w:t>
      </w:r>
    </w:p>
    <w:p w:rsidR="006D057B" w:rsidRPr="00B91F0A" w:rsidRDefault="006D057B" w:rsidP="006D057B">
      <w:pPr>
        <w:widowControl/>
        <w:ind w:firstLine="708"/>
        <w:jc w:val="both"/>
        <w:rPr>
          <w:rFonts w:ascii="Times New Roman" w:hAnsi="Times New Roman" w:cs="Times New Roman"/>
          <w:sz w:val="28"/>
          <w:szCs w:val="28"/>
        </w:rPr>
      </w:pPr>
      <w:r w:rsidRPr="00B91F0A">
        <w:rPr>
          <w:rFonts w:ascii="Times New Roman" w:hAnsi="Times New Roman" w:cs="Times New Roman"/>
          <w:sz w:val="28"/>
          <w:szCs w:val="28"/>
        </w:rPr>
        <w:t xml:space="preserve">управление эксплуатации электротехнического оборудования  </w:t>
      </w:r>
      <w:r w:rsidRPr="00401143">
        <w:rPr>
          <w:rFonts w:ascii="Times New Roman" w:hAnsi="Times New Roman" w:cs="Times New Roman"/>
          <w:sz w:val="28"/>
          <w:szCs w:val="28"/>
        </w:rPr>
        <w:t>–</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B94DC1">
        <w:rPr>
          <w:rFonts w:ascii="Times New Roman" w:hAnsi="Times New Roman" w:cs="Times New Roman"/>
          <w:sz w:val="28"/>
          <w:szCs w:val="28"/>
        </w:rPr>
        <w:t>закупк</w:t>
      </w:r>
      <w:r>
        <w:rPr>
          <w:rFonts w:ascii="Times New Roman" w:hAnsi="Times New Roman" w:cs="Times New Roman"/>
          <w:sz w:val="28"/>
          <w:szCs w:val="28"/>
        </w:rPr>
        <w:t>ам</w:t>
      </w:r>
      <w:r w:rsidRPr="00B94DC1">
        <w:rPr>
          <w:rFonts w:ascii="Times New Roman" w:hAnsi="Times New Roman" w:cs="Times New Roman"/>
          <w:sz w:val="28"/>
          <w:szCs w:val="28"/>
        </w:rPr>
        <w:t xml:space="preserve"> работ </w:t>
      </w:r>
      <w:r>
        <w:rPr>
          <w:rFonts w:ascii="Times New Roman" w:hAnsi="Times New Roman" w:cs="Times New Roman"/>
          <w:sz w:val="28"/>
          <w:szCs w:val="28"/>
        </w:rPr>
        <w:t>(</w:t>
      </w:r>
      <w:r w:rsidRPr="00B94DC1">
        <w:rPr>
          <w:rFonts w:ascii="Times New Roman" w:hAnsi="Times New Roman" w:cs="Times New Roman"/>
          <w:sz w:val="28"/>
          <w:szCs w:val="28"/>
        </w:rPr>
        <w:t>услуг</w:t>
      </w:r>
      <w:r>
        <w:rPr>
          <w:rFonts w:ascii="Times New Roman" w:hAnsi="Times New Roman" w:cs="Times New Roman"/>
          <w:sz w:val="28"/>
          <w:szCs w:val="28"/>
        </w:rPr>
        <w:t>)</w:t>
      </w:r>
      <w:r w:rsidRPr="00B94DC1">
        <w:rPr>
          <w:rFonts w:ascii="Times New Roman" w:hAnsi="Times New Roman" w:cs="Times New Roman"/>
          <w:sz w:val="28"/>
          <w:szCs w:val="28"/>
        </w:rPr>
        <w:t xml:space="preserve"> </w:t>
      </w:r>
      <w:r w:rsidRPr="00B91F0A">
        <w:rPr>
          <w:rFonts w:ascii="Times New Roman" w:hAnsi="Times New Roman" w:cs="Times New Roman"/>
          <w:sz w:val="28"/>
          <w:szCs w:val="28"/>
        </w:rPr>
        <w:t>по обслуживанию электротехнического оборудования;</w:t>
      </w:r>
    </w:p>
    <w:p w:rsidR="006D057B" w:rsidRPr="00B91F0A" w:rsidRDefault="006D057B" w:rsidP="006D057B">
      <w:pPr>
        <w:widowControl/>
        <w:ind w:firstLine="708"/>
        <w:jc w:val="both"/>
        <w:rPr>
          <w:rFonts w:ascii="Times New Roman" w:hAnsi="Times New Roman" w:cs="Times New Roman"/>
          <w:sz w:val="28"/>
          <w:szCs w:val="28"/>
        </w:rPr>
      </w:pPr>
      <w:r w:rsidRPr="00B91F0A">
        <w:rPr>
          <w:rFonts w:ascii="Times New Roman" w:hAnsi="Times New Roman" w:cs="Times New Roman"/>
          <w:sz w:val="28"/>
          <w:szCs w:val="28"/>
        </w:rPr>
        <w:t xml:space="preserve">управление эксплуатации электрических сетей </w:t>
      </w:r>
      <w:r w:rsidRPr="00401143">
        <w:rPr>
          <w:rFonts w:ascii="Times New Roman" w:hAnsi="Times New Roman" w:cs="Times New Roman"/>
          <w:sz w:val="28"/>
          <w:szCs w:val="28"/>
        </w:rPr>
        <w:t>–</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B94DC1">
        <w:rPr>
          <w:rFonts w:ascii="Times New Roman" w:hAnsi="Times New Roman" w:cs="Times New Roman"/>
          <w:sz w:val="28"/>
          <w:szCs w:val="28"/>
        </w:rPr>
        <w:t>закупк</w:t>
      </w:r>
      <w:r>
        <w:rPr>
          <w:rFonts w:ascii="Times New Roman" w:hAnsi="Times New Roman" w:cs="Times New Roman"/>
          <w:sz w:val="28"/>
          <w:szCs w:val="28"/>
        </w:rPr>
        <w:t>ам</w:t>
      </w:r>
      <w:r w:rsidRPr="00B94DC1">
        <w:rPr>
          <w:rFonts w:ascii="Times New Roman" w:hAnsi="Times New Roman" w:cs="Times New Roman"/>
          <w:sz w:val="28"/>
          <w:szCs w:val="28"/>
        </w:rPr>
        <w:t xml:space="preserve"> работ </w:t>
      </w:r>
      <w:r>
        <w:rPr>
          <w:rFonts w:ascii="Times New Roman" w:hAnsi="Times New Roman" w:cs="Times New Roman"/>
          <w:sz w:val="28"/>
          <w:szCs w:val="28"/>
        </w:rPr>
        <w:t>(</w:t>
      </w:r>
      <w:r w:rsidRPr="00B94DC1">
        <w:rPr>
          <w:rFonts w:ascii="Times New Roman" w:hAnsi="Times New Roman" w:cs="Times New Roman"/>
          <w:sz w:val="28"/>
          <w:szCs w:val="28"/>
        </w:rPr>
        <w:t>услуг</w:t>
      </w:r>
      <w:r>
        <w:rPr>
          <w:rFonts w:ascii="Times New Roman" w:hAnsi="Times New Roman" w:cs="Times New Roman"/>
          <w:sz w:val="28"/>
          <w:szCs w:val="28"/>
        </w:rPr>
        <w:t>)</w:t>
      </w:r>
      <w:r w:rsidRPr="00B94DC1">
        <w:rPr>
          <w:rFonts w:ascii="Times New Roman" w:hAnsi="Times New Roman" w:cs="Times New Roman"/>
          <w:sz w:val="28"/>
          <w:szCs w:val="28"/>
        </w:rPr>
        <w:t xml:space="preserve"> </w:t>
      </w:r>
      <w:r w:rsidRPr="00B91F0A">
        <w:rPr>
          <w:rFonts w:ascii="Times New Roman" w:hAnsi="Times New Roman" w:cs="Times New Roman"/>
          <w:sz w:val="28"/>
          <w:szCs w:val="28"/>
        </w:rPr>
        <w:t>по обслуживанию электрических сетей</w:t>
      </w:r>
      <w:r w:rsidRPr="003C53C8">
        <w:rPr>
          <w:rFonts w:ascii="Times New Roman" w:hAnsi="Times New Roman" w:cs="Times New Roman"/>
          <w:sz w:val="28"/>
          <w:szCs w:val="28"/>
        </w:rPr>
        <w:t xml:space="preserve"> </w:t>
      </w:r>
      <w:r>
        <w:rPr>
          <w:rFonts w:ascii="Times New Roman" w:hAnsi="Times New Roman" w:cs="Times New Roman"/>
          <w:sz w:val="28"/>
          <w:szCs w:val="28"/>
        </w:rPr>
        <w:t>(</w:t>
      </w:r>
      <w:r w:rsidRPr="00B94DC1">
        <w:rPr>
          <w:rFonts w:ascii="Times New Roman" w:hAnsi="Times New Roman" w:cs="Times New Roman"/>
          <w:sz w:val="28"/>
          <w:szCs w:val="28"/>
        </w:rPr>
        <w:t>распределительных и системообразующих</w:t>
      </w:r>
      <w:r>
        <w:rPr>
          <w:rFonts w:ascii="Times New Roman" w:hAnsi="Times New Roman" w:cs="Times New Roman"/>
          <w:sz w:val="28"/>
          <w:szCs w:val="28"/>
        </w:rPr>
        <w:t>)</w:t>
      </w:r>
      <w:r w:rsidRPr="00B91F0A">
        <w:rPr>
          <w:rFonts w:ascii="Times New Roman" w:hAnsi="Times New Roman" w:cs="Times New Roman"/>
          <w:sz w:val="28"/>
          <w:szCs w:val="28"/>
        </w:rPr>
        <w:t>;</w:t>
      </w:r>
    </w:p>
    <w:p w:rsidR="006D057B" w:rsidRPr="00B91F0A" w:rsidRDefault="006D057B" w:rsidP="006D057B">
      <w:pPr>
        <w:shd w:val="clear" w:color="auto" w:fill="FFFFFF"/>
        <w:ind w:firstLine="708"/>
        <w:jc w:val="both"/>
        <w:rPr>
          <w:rFonts w:ascii="Times New Roman" w:hAnsi="Times New Roman" w:cs="Times New Roman"/>
          <w:sz w:val="28"/>
          <w:szCs w:val="28"/>
        </w:rPr>
      </w:pPr>
      <w:r w:rsidRPr="00B91F0A">
        <w:rPr>
          <w:rFonts w:ascii="Times New Roman" w:hAnsi="Times New Roman" w:cs="Times New Roman"/>
          <w:sz w:val="28"/>
          <w:szCs w:val="28"/>
        </w:rPr>
        <w:t xml:space="preserve">отдел эксплуатации релейной защиты и автоматики электрооборудования аппарата управления ГПО «Белэнерго»  </w:t>
      </w:r>
      <w:r w:rsidRPr="00401143">
        <w:rPr>
          <w:rFonts w:ascii="Times New Roman" w:hAnsi="Times New Roman" w:cs="Times New Roman"/>
          <w:sz w:val="28"/>
          <w:szCs w:val="28"/>
        </w:rPr>
        <w:t>–</w:t>
      </w:r>
      <w:r w:rsidRPr="00B91F0A">
        <w:rPr>
          <w:rFonts w:ascii="Times New Roman" w:hAnsi="Times New Roman" w:cs="Times New Roman"/>
          <w:sz w:val="28"/>
          <w:szCs w:val="28"/>
        </w:rPr>
        <w:t xml:space="preserve"> </w:t>
      </w:r>
      <w:r>
        <w:rPr>
          <w:rFonts w:ascii="Times New Roman" w:hAnsi="Times New Roman" w:cs="Times New Roman"/>
          <w:sz w:val="28"/>
          <w:szCs w:val="28"/>
        </w:rPr>
        <w:t xml:space="preserve">по </w:t>
      </w:r>
      <w:r w:rsidRPr="00B94DC1">
        <w:rPr>
          <w:rFonts w:ascii="Times New Roman" w:hAnsi="Times New Roman" w:cs="Times New Roman"/>
          <w:sz w:val="28"/>
          <w:szCs w:val="28"/>
        </w:rPr>
        <w:t>закупк</w:t>
      </w:r>
      <w:r>
        <w:rPr>
          <w:rFonts w:ascii="Times New Roman" w:hAnsi="Times New Roman" w:cs="Times New Roman"/>
          <w:sz w:val="28"/>
          <w:szCs w:val="28"/>
        </w:rPr>
        <w:t>ам</w:t>
      </w:r>
      <w:r w:rsidRPr="00B94DC1">
        <w:rPr>
          <w:rFonts w:ascii="Times New Roman" w:hAnsi="Times New Roman" w:cs="Times New Roman"/>
          <w:sz w:val="28"/>
          <w:szCs w:val="28"/>
        </w:rPr>
        <w:t xml:space="preserve"> работ </w:t>
      </w:r>
      <w:r>
        <w:rPr>
          <w:rFonts w:ascii="Times New Roman" w:hAnsi="Times New Roman" w:cs="Times New Roman"/>
          <w:sz w:val="28"/>
          <w:szCs w:val="28"/>
        </w:rPr>
        <w:t>(</w:t>
      </w:r>
      <w:r w:rsidRPr="00B94DC1">
        <w:rPr>
          <w:rFonts w:ascii="Times New Roman" w:hAnsi="Times New Roman" w:cs="Times New Roman"/>
          <w:sz w:val="28"/>
          <w:szCs w:val="28"/>
        </w:rPr>
        <w:t>услуг</w:t>
      </w:r>
      <w:r>
        <w:rPr>
          <w:rFonts w:ascii="Times New Roman" w:hAnsi="Times New Roman" w:cs="Times New Roman"/>
          <w:sz w:val="28"/>
          <w:szCs w:val="28"/>
        </w:rPr>
        <w:t>)</w:t>
      </w:r>
      <w:r w:rsidRPr="00B94DC1">
        <w:rPr>
          <w:rFonts w:ascii="Times New Roman" w:hAnsi="Times New Roman" w:cs="Times New Roman"/>
          <w:sz w:val="28"/>
          <w:szCs w:val="28"/>
        </w:rPr>
        <w:t xml:space="preserve"> </w:t>
      </w:r>
      <w:r w:rsidRPr="00B91F0A">
        <w:rPr>
          <w:rFonts w:ascii="Times New Roman" w:hAnsi="Times New Roman" w:cs="Times New Roman"/>
          <w:sz w:val="28"/>
          <w:szCs w:val="28"/>
        </w:rPr>
        <w:t>по эксплуатации релейной защиты и автоматики электрооборудования</w:t>
      </w:r>
      <w:r w:rsidRPr="00B91F0A">
        <w:rPr>
          <w:rFonts w:ascii="Times New Roman" w:hAnsi="Times New Roman" w:cs="Times New Roman"/>
          <w:spacing w:val="1"/>
          <w:sz w:val="28"/>
          <w:szCs w:val="28"/>
        </w:rPr>
        <w:t xml:space="preserve"> и электрических сетей</w:t>
      </w:r>
      <w:r w:rsidRPr="00B91F0A">
        <w:rPr>
          <w:rFonts w:ascii="Times New Roman" w:hAnsi="Times New Roman" w:cs="Times New Roman"/>
          <w:sz w:val="28"/>
          <w:szCs w:val="28"/>
        </w:rPr>
        <w:t>.</w:t>
      </w:r>
    </w:p>
    <w:p w:rsidR="006D057B" w:rsidRPr="00B94DC1" w:rsidRDefault="006D057B" w:rsidP="006D057B">
      <w:pPr>
        <w:ind w:firstLine="708"/>
        <w:jc w:val="both"/>
        <w:rPr>
          <w:rFonts w:ascii="Times New Roman" w:hAnsi="Times New Roman" w:cs="Times New Roman"/>
          <w:sz w:val="28"/>
          <w:szCs w:val="28"/>
        </w:rPr>
      </w:pPr>
      <w:r>
        <w:rPr>
          <w:rFonts w:ascii="Times New Roman" w:hAnsi="Times New Roman" w:cs="Times New Roman"/>
          <w:sz w:val="28"/>
          <w:szCs w:val="28"/>
        </w:rPr>
        <w:t xml:space="preserve">8. Комиссия осуществляет согласование товаров, работ (услуг) по импорту в соответствии с Регламентом работы </w:t>
      </w:r>
      <w:r w:rsidRPr="00B94DC1">
        <w:rPr>
          <w:rFonts w:ascii="Times New Roman" w:hAnsi="Times New Roman" w:cs="Times New Roman"/>
          <w:sz w:val="28"/>
          <w:szCs w:val="28"/>
        </w:rPr>
        <w:t>комиссии ГПО «Белэнерго»</w:t>
      </w:r>
      <w:r>
        <w:rPr>
          <w:rFonts w:ascii="Times New Roman" w:hAnsi="Times New Roman" w:cs="Times New Roman"/>
          <w:sz w:val="28"/>
          <w:szCs w:val="28"/>
        </w:rPr>
        <w:t xml:space="preserve"> </w:t>
      </w:r>
      <w:r w:rsidRPr="00B94DC1">
        <w:rPr>
          <w:rFonts w:ascii="Times New Roman" w:hAnsi="Times New Roman" w:cs="Times New Roman"/>
          <w:sz w:val="28"/>
          <w:szCs w:val="28"/>
        </w:rPr>
        <w:t>о согласовани</w:t>
      </w:r>
      <w:r>
        <w:rPr>
          <w:rFonts w:ascii="Times New Roman" w:hAnsi="Times New Roman" w:cs="Times New Roman"/>
          <w:sz w:val="28"/>
          <w:szCs w:val="28"/>
        </w:rPr>
        <w:t>и</w:t>
      </w:r>
      <w:r w:rsidRPr="00B94DC1">
        <w:rPr>
          <w:rFonts w:ascii="Times New Roman" w:hAnsi="Times New Roman" w:cs="Times New Roman"/>
          <w:sz w:val="28"/>
          <w:szCs w:val="28"/>
        </w:rPr>
        <w:t xml:space="preserve"> решений о выборе поставщиков,  предложивших  импортные  товары, решений о выборе иностранных</w:t>
      </w:r>
      <w:r>
        <w:rPr>
          <w:rFonts w:ascii="Times New Roman" w:hAnsi="Times New Roman" w:cs="Times New Roman"/>
          <w:sz w:val="28"/>
          <w:szCs w:val="28"/>
        </w:rPr>
        <w:t xml:space="preserve"> </w:t>
      </w:r>
      <w:r w:rsidRPr="00B94DC1">
        <w:rPr>
          <w:rFonts w:ascii="Times New Roman" w:hAnsi="Times New Roman" w:cs="Times New Roman"/>
          <w:sz w:val="28"/>
          <w:szCs w:val="28"/>
        </w:rPr>
        <w:t>подрядчиков</w:t>
      </w:r>
      <w:r>
        <w:rPr>
          <w:rFonts w:ascii="Times New Roman" w:hAnsi="Times New Roman" w:cs="Times New Roman"/>
          <w:sz w:val="28"/>
          <w:szCs w:val="28"/>
        </w:rPr>
        <w:t xml:space="preserve"> </w:t>
      </w:r>
      <w:r w:rsidRPr="00B94DC1">
        <w:rPr>
          <w:rFonts w:ascii="Times New Roman" w:hAnsi="Times New Roman" w:cs="Times New Roman"/>
          <w:sz w:val="28"/>
          <w:szCs w:val="28"/>
        </w:rPr>
        <w:t>(исполнителей) организациями, входящими в состав ГПО «Белэнерго»</w:t>
      </w:r>
      <w:r>
        <w:rPr>
          <w:rFonts w:ascii="Times New Roman" w:hAnsi="Times New Roman" w:cs="Times New Roman"/>
          <w:sz w:val="28"/>
          <w:szCs w:val="28"/>
        </w:rPr>
        <w:t>, утвержденным настоящим приказом.</w:t>
      </w:r>
    </w:p>
    <w:p w:rsidR="006D057B" w:rsidRPr="00B91F0A" w:rsidRDefault="006D057B" w:rsidP="006D057B">
      <w:pPr>
        <w:ind w:firstLine="708"/>
        <w:jc w:val="both"/>
        <w:rPr>
          <w:rFonts w:ascii="Times New Roman" w:hAnsi="Times New Roman" w:cs="Times New Roman"/>
          <w:sz w:val="28"/>
          <w:szCs w:val="28"/>
        </w:rPr>
      </w:pPr>
      <w:r>
        <w:rPr>
          <w:rFonts w:ascii="Times New Roman" w:hAnsi="Times New Roman" w:cs="Times New Roman"/>
          <w:sz w:val="28"/>
          <w:szCs w:val="28"/>
        </w:rPr>
        <w:t>9</w:t>
      </w:r>
      <w:r w:rsidRPr="00B91F0A">
        <w:rPr>
          <w:rFonts w:ascii="Times New Roman" w:hAnsi="Times New Roman" w:cs="Times New Roman"/>
          <w:sz w:val="28"/>
          <w:szCs w:val="28"/>
        </w:rPr>
        <w:t xml:space="preserve">. После подписания протокола </w:t>
      </w:r>
      <w:r>
        <w:rPr>
          <w:rFonts w:ascii="Times New Roman" w:hAnsi="Times New Roman" w:cs="Times New Roman"/>
          <w:sz w:val="28"/>
          <w:szCs w:val="28"/>
        </w:rPr>
        <w:t>К</w:t>
      </w:r>
      <w:r w:rsidRPr="00B94DC1">
        <w:rPr>
          <w:rFonts w:ascii="Times New Roman" w:hAnsi="Times New Roman" w:cs="Times New Roman"/>
          <w:sz w:val="28"/>
          <w:szCs w:val="28"/>
        </w:rPr>
        <w:t xml:space="preserve">омиссии </w:t>
      </w:r>
      <w:r>
        <w:rPr>
          <w:rFonts w:ascii="Times New Roman" w:hAnsi="Times New Roman" w:cs="Times New Roman"/>
          <w:sz w:val="28"/>
          <w:szCs w:val="28"/>
        </w:rPr>
        <w:t xml:space="preserve">ответственное </w:t>
      </w:r>
      <w:r w:rsidRPr="00B91F0A">
        <w:rPr>
          <w:rFonts w:ascii="Times New Roman" w:hAnsi="Times New Roman" w:cs="Times New Roman"/>
          <w:sz w:val="28"/>
          <w:szCs w:val="28"/>
        </w:rPr>
        <w:t>структурное подразделение о</w:t>
      </w:r>
      <w:r>
        <w:rPr>
          <w:rFonts w:ascii="Times New Roman" w:hAnsi="Times New Roman" w:cs="Times New Roman"/>
          <w:sz w:val="28"/>
          <w:szCs w:val="28"/>
        </w:rPr>
        <w:t>беспечивает подготовку и направление</w:t>
      </w:r>
      <w:r w:rsidRPr="00B91F0A">
        <w:rPr>
          <w:rFonts w:ascii="Times New Roman" w:hAnsi="Times New Roman" w:cs="Times New Roman"/>
          <w:sz w:val="28"/>
          <w:szCs w:val="28"/>
        </w:rPr>
        <w:t xml:space="preserve"> копий протокола заседания комиссии </w:t>
      </w:r>
      <w:r>
        <w:rPr>
          <w:rFonts w:ascii="Times New Roman" w:hAnsi="Times New Roman" w:cs="Times New Roman"/>
          <w:sz w:val="28"/>
          <w:szCs w:val="28"/>
        </w:rPr>
        <w:t xml:space="preserve">в </w:t>
      </w:r>
      <w:r w:rsidRPr="00B91F0A">
        <w:rPr>
          <w:rFonts w:ascii="Times New Roman" w:hAnsi="Times New Roman" w:cs="Times New Roman"/>
          <w:sz w:val="28"/>
          <w:szCs w:val="28"/>
        </w:rPr>
        <w:t>организаци</w:t>
      </w:r>
      <w:r>
        <w:rPr>
          <w:rFonts w:ascii="Times New Roman" w:hAnsi="Times New Roman" w:cs="Times New Roman"/>
          <w:sz w:val="28"/>
          <w:szCs w:val="28"/>
        </w:rPr>
        <w:t>и</w:t>
      </w:r>
      <w:r w:rsidRPr="00B91F0A">
        <w:rPr>
          <w:rFonts w:ascii="Times New Roman" w:hAnsi="Times New Roman" w:cs="Times New Roman"/>
          <w:sz w:val="28"/>
          <w:szCs w:val="28"/>
        </w:rPr>
        <w:t>, представивши</w:t>
      </w:r>
      <w:r>
        <w:rPr>
          <w:rFonts w:ascii="Times New Roman" w:hAnsi="Times New Roman" w:cs="Times New Roman"/>
          <w:sz w:val="28"/>
          <w:szCs w:val="28"/>
        </w:rPr>
        <w:t>е</w:t>
      </w:r>
      <w:r w:rsidRPr="00B91F0A">
        <w:rPr>
          <w:rFonts w:ascii="Times New Roman" w:hAnsi="Times New Roman" w:cs="Times New Roman"/>
          <w:sz w:val="28"/>
          <w:szCs w:val="28"/>
        </w:rPr>
        <w:t xml:space="preserve"> документы на </w:t>
      </w:r>
      <w:r w:rsidRPr="00B91F0A">
        <w:rPr>
          <w:rFonts w:ascii="Times New Roman" w:hAnsi="Times New Roman" w:cs="Times New Roman"/>
          <w:sz w:val="28"/>
          <w:szCs w:val="28"/>
        </w:rPr>
        <w:lastRenderedPageBreak/>
        <w:t xml:space="preserve">согласование. </w:t>
      </w:r>
    </w:p>
    <w:p w:rsidR="001317BE" w:rsidRDefault="001317BE" w:rsidP="001317BE">
      <w:pPr>
        <w:shd w:val="clear" w:color="auto" w:fill="FFFFFF"/>
        <w:tabs>
          <w:tab w:val="left" w:pos="0"/>
        </w:tabs>
        <w:autoSpaceDE w:val="0"/>
        <w:autoSpaceDN w:val="0"/>
        <w:adjustRightInd w:val="0"/>
        <w:jc w:val="both"/>
        <w:rPr>
          <w:rFonts w:ascii="Times New Roman" w:hAnsi="Times New Roman" w:cs="Times New Roman"/>
        </w:rPr>
        <w:sectPr w:rsidR="001317BE" w:rsidSect="001317BE">
          <w:pgSz w:w="11906" w:h="16838"/>
          <w:pgMar w:top="1134" w:right="850" w:bottom="709" w:left="1701" w:header="708" w:footer="708" w:gutter="0"/>
          <w:cols w:space="708"/>
          <w:docGrid w:linePitch="360"/>
        </w:sectPr>
      </w:pPr>
    </w:p>
    <w:p w:rsidR="001317BE" w:rsidRPr="000557C2" w:rsidRDefault="001317BE" w:rsidP="001317BE">
      <w:pPr>
        <w:widowControl/>
        <w:ind w:left="4242" w:firstLine="294"/>
        <w:jc w:val="both"/>
        <w:rPr>
          <w:rFonts w:ascii="Times New Roman" w:hAnsi="Times New Roman" w:cs="Times New Roman"/>
          <w:bCs/>
          <w:i/>
          <w:sz w:val="28"/>
          <w:szCs w:val="28"/>
        </w:rPr>
      </w:pPr>
      <w:r w:rsidRPr="000557C2">
        <w:rPr>
          <w:rFonts w:ascii="Times New Roman" w:hAnsi="Times New Roman" w:cs="Times New Roman"/>
          <w:bCs/>
          <w:i/>
          <w:sz w:val="28"/>
          <w:szCs w:val="28"/>
        </w:rPr>
        <w:lastRenderedPageBreak/>
        <w:t>Приложение 1</w:t>
      </w:r>
    </w:p>
    <w:p w:rsidR="001317BE" w:rsidRPr="000557C2" w:rsidRDefault="001317BE" w:rsidP="001317BE">
      <w:pPr>
        <w:widowControl/>
        <w:autoSpaceDE w:val="0"/>
        <w:autoSpaceDN w:val="0"/>
        <w:adjustRightInd w:val="0"/>
        <w:ind w:left="4536"/>
        <w:jc w:val="both"/>
        <w:rPr>
          <w:rFonts w:ascii="Times New Roman" w:eastAsia="Times New Roman" w:hAnsi="Times New Roman" w:cs="Times New Roman"/>
          <w:i/>
          <w:color w:val="auto"/>
          <w:sz w:val="28"/>
          <w:szCs w:val="28"/>
        </w:rPr>
      </w:pPr>
      <w:r w:rsidRPr="000557C2">
        <w:rPr>
          <w:rFonts w:ascii="Times New Roman" w:eastAsia="Times New Roman" w:hAnsi="Times New Roman" w:cs="Times New Roman"/>
          <w:i/>
          <w:color w:val="auto"/>
          <w:sz w:val="28"/>
          <w:szCs w:val="28"/>
        </w:rPr>
        <w:t>к Инструкции о порядке согласования решений о выборе поставщиков,  предложивших  импортные  товары, решений о выборе иностранных подрядчиков (исполнителей) органи</w:t>
      </w:r>
      <w:r w:rsidR="002C0ECA" w:rsidRPr="000557C2">
        <w:rPr>
          <w:rFonts w:ascii="Times New Roman" w:eastAsia="Times New Roman" w:hAnsi="Times New Roman" w:cs="Times New Roman"/>
          <w:i/>
          <w:color w:val="auto"/>
          <w:sz w:val="28"/>
          <w:szCs w:val="28"/>
        </w:rPr>
        <w:t>зациями, входящими в состав ГПО </w:t>
      </w:r>
      <w:r w:rsidRPr="000557C2">
        <w:rPr>
          <w:rFonts w:ascii="Times New Roman" w:eastAsia="Times New Roman" w:hAnsi="Times New Roman" w:cs="Times New Roman"/>
          <w:i/>
          <w:color w:val="auto"/>
          <w:sz w:val="28"/>
          <w:szCs w:val="28"/>
        </w:rPr>
        <w:t>«Белэнерго»</w:t>
      </w:r>
    </w:p>
    <w:p w:rsidR="000557C2" w:rsidRPr="000557C2" w:rsidRDefault="000557C2" w:rsidP="001317BE">
      <w:pPr>
        <w:widowControl/>
        <w:autoSpaceDE w:val="0"/>
        <w:autoSpaceDN w:val="0"/>
        <w:adjustRightInd w:val="0"/>
        <w:ind w:left="4536"/>
        <w:jc w:val="both"/>
        <w:rPr>
          <w:rFonts w:ascii="Times New Roman" w:eastAsia="Times New Roman" w:hAnsi="Times New Roman" w:cs="Times New Roman"/>
          <w:i/>
          <w:color w:val="auto"/>
          <w:sz w:val="28"/>
          <w:szCs w:val="28"/>
        </w:rPr>
      </w:pPr>
      <w:r w:rsidRPr="000557C2">
        <w:rPr>
          <w:rFonts w:ascii="Times New Roman" w:eastAsia="Times New Roman" w:hAnsi="Times New Roman" w:cs="Times New Roman"/>
          <w:i/>
          <w:color w:val="auto"/>
          <w:sz w:val="28"/>
          <w:szCs w:val="28"/>
        </w:rPr>
        <w:t>(в редакции приказа ГПО «Белэнерго» от 10.10.2017 № 249, вступившего в законную силу 16.10.2017)</w:t>
      </w:r>
    </w:p>
    <w:p w:rsidR="001317BE" w:rsidRPr="001317BE" w:rsidRDefault="001317BE" w:rsidP="001317BE">
      <w:pPr>
        <w:widowControl/>
        <w:ind w:left="1134"/>
        <w:jc w:val="center"/>
        <w:rPr>
          <w:bCs/>
          <w:sz w:val="28"/>
          <w:szCs w:val="28"/>
        </w:rPr>
      </w:pPr>
    </w:p>
    <w:p w:rsidR="000557C2" w:rsidRPr="000557C2" w:rsidRDefault="000557C2" w:rsidP="000557C2">
      <w:pPr>
        <w:jc w:val="center"/>
        <w:rPr>
          <w:rFonts w:ascii="Arial" w:hAnsi="Arial" w:cs="Arial"/>
          <w:bCs/>
          <w:i/>
        </w:rPr>
      </w:pPr>
      <w:r w:rsidRPr="000557C2">
        <w:rPr>
          <w:rFonts w:ascii="Arial" w:hAnsi="Arial" w:cs="Arial"/>
          <w:bCs/>
          <w:i/>
        </w:rPr>
        <w:t>Перечень</w:t>
      </w:r>
    </w:p>
    <w:p w:rsidR="000557C2" w:rsidRPr="000557C2" w:rsidRDefault="000557C2" w:rsidP="000557C2">
      <w:pPr>
        <w:jc w:val="center"/>
        <w:rPr>
          <w:rFonts w:ascii="Arial" w:hAnsi="Arial" w:cs="Arial"/>
          <w:bCs/>
          <w:i/>
        </w:rPr>
      </w:pPr>
      <w:r w:rsidRPr="000557C2">
        <w:rPr>
          <w:rFonts w:ascii="Arial" w:hAnsi="Arial" w:cs="Arial"/>
          <w:bCs/>
          <w:i/>
        </w:rPr>
        <w:t xml:space="preserve">товаров, закупка которых по импорту подлежит согласованию с ГПО «Белэнерго» </w:t>
      </w:r>
    </w:p>
    <w:tbl>
      <w:tblPr>
        <w:tblW w:w="9976" w:type="dxa"/>
        <w:tblLayout w:type="fixed"/>
        <w:tblCellMar>
          <w:left w:w="70" w:type="dxa"/>
          <w:right w:w="70" w:type="dxa"/>
        </w:tblCellMar>
        <w:tblLook w:val="0000" w:firstRow="0" w:lastRow="0" w:firstColumn="0" w:lastColumn="0" w:noHBand="0" w:noVBand="0"/>
      </w:tblPr>
      <w:tblGrid>
        <w:gridCol w:w="567"/>
        <w:gridCol w:w="9409"/>
      </w:tblGrid>
      <w:tr w:rsidR="000557C2" w:rsidRPr="000557C2" w:rsidTr="00CA6B5F">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0557C2" w:rsidRPr="000557C2" w:rsidRDefault="000557C2" w:rsidP="00CA6B5F">
            <w:pPr>
              <w:autoSpaceDE w:val="0"/>
              <w:autoSpaceDN w:val="0"/>
              <w:adjustRightInd w:val="0"/>
              <w:ind w:left="57"/>
              <w:jc w:val="center"/>
              <w:rPr>
                <w:rFonts w:ascii="Arial" w:hAnsi="Arial" w:cs="Arial"/>
                <w:b/>
                <w:i/>
                <w:sz w:val="20"/>
                <w:szCs w:val="20"/>
              </w:rPr>
            </w:pPr>
            <w:r w:rsidRPr="000557C2">
              <w:rPr>
                <w:rFonts w:ascii="Arial" w:hAnsi="Arial" w:cs="Arial"/>
                <w:b/>
                <w:i/>
                <w:sz w:val="20"/>
                <w:szCs w:val="20"/>
              </w:rPr>
              <w:t>1</w:t>
            </w:r>
          </w:p>
        </w:tc>
        <w:tc>
          <w:tcPr>
            <w:tcW w:w="9409" w:type="dxa"/>
            <w:tcBorders>
              <w:top w:val="single" w:sz="6" w:space="0" w:color="auto"/>
              <w:left w:val="single" w:sz="6" w:space="0" w:color="auto"/>
              <w:bottom w:val="single" w:sz="4" w:space="0" w:color="auto"/>
              <w:right w:val="single" w:sz="6"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 xml:space="preserve">Оборудование, в том числе:                  </w:t>
            </w:r>
          </w:p>
        </w:tc>
      </w:tr>
      <w:tr w:rsidR="000557C2" w:rsidRPr="000557C2" w:rsidTr="00CA6B5F">
        <w:trPr>
          <w:cantSplit/>
          <w:trHeight w:val="240"/>
        </w:trPr>
        <w:tc>
          <w:tcPr>
            <w:tcW w:w="567" w:type="dxa"/>
            <w:vMerge w:val="restart"/>
            <w:tcBorders>
              <w:top w:val="single" w:sz="6" w:space="0" w:color="auto"/>
              <w:left w:val="single" w:sz="6" w:space="0" w:color="auto"/>
              <w:right w:val="single" w:sz="4" w:space="0" w:color="auto"/>
            </w:tcBorders>
          </w:tcPr>
          <w:p w:rsidR="000557C2" w:rsidRPr="000557C2" w:rsidRDefault="000557C2" w:rsidP="00CA6B5F">
            <w:pPr>
              <w:autoSpaceDE w:val="0"/>
              <w:autoSpaceDN w:val="0"/>
              <w:adjustRightInd w:val="0"/>
              <w:ind w:left="57" w:firstLine="70"/>
              <w:rPr>
                <w:rFonts w:ascii="Arial" w:hAnsi="Arial" w:cs="Arial"/>
                <w:b/>
                <w:i/>
                <w:sz w:val="20"/>
                <w:szCs w:val="20"/>
              </w:rPr>
            </w:pPr>
            <w:r w:rsidRPr="000557C2">
              <w:rPr>
                <w:rFonts w:ascii="Arial" w:hAnsi="Arial" w:cs="Arial"/>
                <w:b/>
                <w:i/>
                <w:sz w:val="20"/>
                <w:szCs w:val="20"/>
              </w:rPr>
              <w:t>1.1</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firstLine="70"/>
              <w:rPr>
                <w:rFonts w:ascii="Arial" w:hAnsi="Arial" w:cs="Arial"/>
                <w:i/>
                <w:sz w:val="20"/>
                <w:szCs w:val="20"/>
              </w:rPr>
            </w:pPr>
            <w:r w:rsidRPr="000557C2">
              <w:rPr>
                <w:rFonts w:ascii="Arial" w:hAnsi="Arial" w:cs="Arial"/>
                <w:b/>
                <w:i/>
                <w:sz w:val="20"/>
                <w:szCs w:val="20"/>
              </w:rPr>
              <w:t xml:space="preserve">Электротехническое:                  </w:t>
            </w:r>
          </w:p>
        </w:tc>
      </w:tr>
      <w:tr w:rsidR="000557C2" w:rsidRPr="000557C2" w:rsidTr="00CA6B5F">
        <w:trPr>
          <w:cantSplit/>
          <w:trHeight w:val="24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firstLine="7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firstLine="15"/>
              <w:rPr>
                <w:rFonts w:ascii="Arial" w:hAnsi="Arial" w:cs="Arial"/>
                <w:i/>
                <w:sz w:val="20"/>
                <w:szCs w:val="20"/>
              </w:rPr>
            </w:pPr>
            <w:r w:rsidRPr="000557C2">
              <w:rPr>
                <w:rFonts w:ascii="Arial" w:hAnsi="Arial" w:cs="Arial"/>
                <w:i/>
                <w:sz w:val="20"/>
                <w:szCs w:val="20"/>
              </w:rPr>
              <w:t>Трансформаторы силовые (сухие, масляные), автотрансформаторы и запасные части к ним</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Комплектные трансформаторные подстанции, реакторы всех типов, измерительные трансформаторы (тока, напряжения)</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Щитовая продукция (ящики силовые, шкафы вводно-распределительные щиты освещения и т.д.)                    </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Оборудование и аппаратура связи                              </w:t>
            </w:r>
          </w:p>
        </w:tc>
      </w:tr>
      <w:tr w:rsidR="000557C2" w:rsidRPr="000557C2" w:rsidTr="00CA6B5F">
        <w:trPr>
          <w:cantSplit/>
          <w:trHeight w:val="221"/>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6"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Ветроэнергетические установки                                </w:t>
            </w:r>
          </w:p>
        </w:tc>
      </w:tr>
      <w:tr w:rsidR="000557C2" w:rsidRPr="000557C2" w:rsidTr="00CA6B5F">
        <w:trPr>
          <w:cantSplit/>
          <w:trHeight w:val="24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6"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Радио-, электроизмерительные приборы, приборы релейной защиты и автоматического контроля, установки и приборы для испытания электрооборудования                                          </w:t>
            </w:r>
          </w:p>
        </w:tc>
      </w:tr>
      <w:tr w:rsidR="000557C2" w:rsidRPr="000557C2" w:rsidTr="00CA6B5F">
        <w:trPr>
          <w:cantSplit/>
          <w:trHeight w:val="278"/>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6"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Комплектные распределительные устройства и ячейки            </w:t>
            </w:r>
          </w:p>
        </w:tc>
      </w:tr>
      <w:tr w:rsidR="000557C2" w:rsidRPr="000557C2" w:rsidTr="00CA6B5F">
        <w:trPr>
          <w:cantSplit/>
          <w:trHeight w:val="81"/>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Разъединители, разрядники, заземлители, короткозамыкатели, отделители, ограничители перенапряжений         </w:t>
            </w:r>
          </w:p>
        </w:tc>
      </w:tr>
      <w:tr w:rsidR="000557C2" w:rsidRPr="000557C2" w:rsidTr="00CA6B5F">
        <w:trPr>
          <w:cantSplit/>
          <w:trHeight w:val="81"/>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Высоковольтные выключатели всех типов и запасные части к ним                        </w:t>
            </w:r>
          </w:p>
        </w:tc>
      </w:tr>
      <w:tr w:rsidR="000557C2" w:rsidRPr="000557C2" w:rsidTr="00CA6B5F">
        <w:trPr>
          <w:cantSplit/>
          <w:trHeight w:val="81"/>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Стационарные аккумуляторные батареи</w:t>
            </w:r>
          </w:p>
        </w:tc>
      </w:tr>
      <w:tr w:rsidR="000557C2" w:rsidRPr="000557C2" w:rsidTr="00CA6B5F">
        <w:trPr>
          <w:cantSplit/>
          <w:trHeight w:val="81"/>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6" w:space="0" w:color="auto"/>
              <w:left w:val="single" w:sz="4" w:space="0" w:color="auto"/>
              <w:bottom w:val="single" w:sz="4" w:space="0" w:color="auto"/>
              <w:right w:val="single" w:sz="6"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Поверочное оборудование                    </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Волоконно-оптические линии связи (оборудование)</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Электрокотлы</w:t>
            </w:r>
          </w:p>
        </w:tc>
      </w:tr>
      <w:tr w:rsidR="000557C2" w:rsidRPr="000557C2" w:rsidTr="00CA6B5F">
        <w:trPr>
          <w:cantSplit/>
          <w:trHeight w:val="12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Электродвигатели всех типов                                  </w:t>
            </w:r>
          </w:p>
        </w:tc>
      </w:tr>
      <w:tr w:rsidR="000557C2" w:rsidRPr="000557C2" w:rsidTr="00CA6B5F">
        <w:trPr>
          <w:cantSplit/>
          <w:trHeight w:val="262"/>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Генераторы всех типов </w:t>
            </w:r>
          </w:p>
        </w:tc>
      </w:tr>
      <w:tr w:rsidR="000557C2" w:rsidRPr="000557C2" w:rsidTr="00CA6B5F">
        <w:trPr>
          <w:cantSplit/>
          <w:trHeight w:val="8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Электротехнические лаборатории                               </w:t>
            </w:r>
          </w:p>
        </w:tc>
      </w:tr>
      <w:tr w:rsidR="000557C2" w:rsidRPr="000557C2" w:rsidTr="00CA6B5F">
        <w:trPr>
          <w:cantSplit/>
          <w:trHeight w:val="80"/>
        </w:trPr>
        <w:tc>
          <w:tcPr>
            <w:tcW w:w="567" w:type="dxa"/>
            <w:vMerge/>
            <w:tcBorders>
              <w:left w:val="single" w:sz="6"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Электропреобразовательные и выпрямительные устройства (ЧРЭП, система возбуждения, источники бесперебойного питания, зарядно-подзарядные устройства и т.п.)</w:t>
            </w:r>
          </w:p>
        </w:tc>
      </w:tr>
      <w:tr w:rsidR="000557C2" w:rsidRPr="000557C2" w:rsidTr="00CA6B5F">
        <w:trPr>
          <w:cantSplit/>
          <w:trHeight w:val="25"/>
        </w:trPr>
        <w:tc>
          <w:tcPr>
            <w:tcW w:w="567" w:type="dxa"/>
            <w:vMerge w:val="restart"/>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1.2</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 xml:space="preserve">Теплотехническое: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Котлы паровые, водяные и вспомогательное оборудование для котлов</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Котлы – утилизаторы</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Турбины паровые и вспомогательное оборудование для турбин</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Газовые турбины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Воздушные или газовые компрессоры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Вентиляторы и дымососы</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Установки для кондиционирования воздуха, холодильное оборудование</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Насосы всех видов                                            </w:t>
            </w:r>
          </w:p>
        </w:tc>
      </w:tr>
      <w:tr w:rsidR="000557C2" w:rsidRPr="000557C2" w:rsidTr="00CA6B5F">
        <w:trPr>
          <w:cantSplit/>
          <w:trHeight w:val="25"/>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Электролизерные установки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Водонагреватели, тепловые водяные аккумуляторы, центрифуги</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РОУ, БРОУ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Когенерационные установки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Теплообменное оборудование </w:t>
            </w:r>
          </w:p>
        </w:tc>
      </w:tr>
      <w:tr w:rsidR="000557C2" w:rsidRPr="000557C2" w:rsidTr="00CA6B5F">
        <w:trPr>
          <w:cantSplit/>
          <w:trHeight w:val="20"/>
        </w:trPr>
        <w:tc>
          <w:tcPr>
            <w:tcW w:w="567" w:type="dxa"/>
            <w:vMerge/>
            <w:tcBorders>
              <w:left w:val="single" w:sz="4" w:space="0" w:color="auto"/>
              <w:bottom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Приборы и устройства для автоматического регулирования или контроля, включая САР, АСУТП, АСКВД, а также измерительные преобразователи, блоки управления и регулирующие блоки</w:t>
            </w:r>
          </w:p>
        </w:tc>
      </w:tr>
      <w:tr w:rsidR="000557C2" w:rsidRPr="000557C2" w:rsidTr="00CA6B5F">
        <w:trPr>
          <w:cantSplit/>
          <w:trHeight w:val="20"/>
        </w:trPr>
        <w:tc>
          <w:tcPr>
            <w:tcW w:w="567" w:type="dxa"/>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1.3</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Гидротехническое:</w:t>
            </w:r>
          </w:p>
        </w:tc>
      </w:tr>
      <w:tr w:rsidR="000557C2" w:rsidRPr="000557C2" w:rsidTr="00CA6B5F">
        <w:trPr>
          <w:cantSplit/>
          <w:trHeight w:val="20"/>
        </w:trPr>
        <w:tc>
          <w:tcPr>
            <w:tcW w:w="567" w:type="dxa"/>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Гидротурбины, колеса водяные и регуляторы к ним</w:t>
            </w:r>
          </w:p>
        </w:tc>
      </w:tr>
      <w:tr w:rsidR="000557C2" w:rsidRPr="000557C2" w:rsidTr="00CA6B5F">
        <w:trPr>
          <w:cantSplit/>
          <w:trHeight w:val="20"/>
        </w:trPr>
        <w:tc>
          <w:tcPr>
            <w:tcW w:w="567" w:type="dxa"/>
            <w:tcBorders>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Гидротрансформаторы, маховики и шкивы, муфты и устройства для соединения валов</w:t>
            </w:r>
          </w:p>
        </w:tc>
      </w:tr>
      <w:tr w:rsidR="000557C2" w:rsidRPr="000557C2" w:rsidTr="00CA6B5F">
        <w:trPr>
          <w:cantSplit/>
          <w:trHeight w:val="20"/>
        </w:trPr>
        <w:tc>
          <w:tcPr>
            <w:tcW w:w="567" w:type="dxa"/>
            <w:vMerge w:val="restart"/>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lastRenderedPageBreak/>
              <w:t>1.4</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Машины, оборудование и механизмы:</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Тали подъемные и подъемники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Краны подъемные (мостовые, козловые, портальные, фермы подъемные)</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Автопогрузчики с вилочным захватом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Прочие машины и механизмы для подъема, перемещения, погрузки и разгрузки     </w:t>
            </w:r>
          </w:p>
        </w:tc>
      </w:tr>
      <w:tr w:rsidR="000557C2" w:rsidRPr="000557C2" w:rsidTr="00CA6B5F">
        <w:trPr>
          <w:cantSplit/>
          <w:trHeight w:val="20"/>
        </w:trPr>
        <w:tc>
          <w:tcPr>
            <w:tcW w:w="567" w:type="dxa"/>
            <w:vMerge/>
            <w:tcBorders>
              <w:left w:val="single" w:sz="4" w:space="0" w:color="auto"/>
              <w:bottom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Машины сельско - и лесохозяйственные                          </w:t>
            </w:r>
          </w:p>
        </w:tc>
      </w:tr>
      <w:tr w:rsidR="000557C2" w:rsidRPr="000557C2" w:rsidTr="00CA6B5F">
        <w:trPr>
          <w:cantSplit/>
          <w:trHeight w:val="20"/>
        </w:trPr>
        <w:tc>
          <w:tcPr>
            <w:tcW w:w="567" w:type="dxa"/>
            <w:vMerge w:val="restart"/>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1.5</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 xml:space="preserve">Моторные транспортные средства и дорожно-строительная техника:   </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Автобусы</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Автомобили: легковые, грузо-пассажирские, грузовые                     </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Автокраны, автоподъемники, автобуровые и другие автомобили специального назначения                                      </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Транспортные средства промышленного назначения               </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Бульдозеры, грейдеры, скреперы, экскаваторы, погрузчики одноковшовые                                                 </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Прочая дорожно-строительная техника, машины и механизмы для перемещения, планировки, профилирования, разработки, трамбования, уплотнения, выемки и бурения грунта</w:t>
            </w:r>
          </w:p>
        </w:tc>
      </w:tr>
      <w:tr w:rsidR="000557C2" w:rsidRPr="000557C2" w:rsidTr="00CA6B5F">
        <w:trPr>
          <w:cantSplit/>
          <w:trHeight w:val="20"/>
        </w:trPr>
        <w:tc>
          <w:tcPr>
            <w:tcW w:w="567" w:type="dxa"/>
            <w:vMerge/>
            <w:tcBorders>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Прочая техника на автомобильном шасси                        </w:t>
            </w:r>
          </w:p>
        </w:tc>
      </w:tr>
      <w:tr w:rsidR="000557C2" w:rsidRPr="000557C2" w:rsidTr="00CA6B5F">
        <w:trPr>
          <w:cantSplit/>
          <w:trHeight w:val="20"/>
        </w:trPr>
        <w:tc>
          <w:tcPr>
            <w:tcW w:w="567" w:type="dxa"/>
            <w:tcBorders>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1.6</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Летательные аппараты</w:t>
            </w:r>
          </w:p>
        </w:tc>
      </w:tr>
      <w:tr w:rsidR="000557C2" w:rsidRPr="000557C2" w:rsidTr="00CA6B5F">
        <w:trPr>
          <w:cantSplit/>
          <w:trHeight w:val="20"/>
        </w:trPr>
        <w:tc>
          <w:tcPr>
            <w:tcW w:w="567" w:type="dxa"/>
            <w:vMerge w:val="restart"/>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1.7</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 xml:space="preserve">Прочее: </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Вычислительная и оргтехника</w:t>
            </w:r>
          </w:p>
        </w:tc>
      </w:tr>
      <w:tr w:rsidR="000557C2" w:rsidRPr="000557C2" w:rsidTr="00CA6B5F">
        <w:trPr>
          <w:cantSplit/>
          <w:trHeight w:val="20"/>
        </w:trPr>
        <w:tc>
          <w:tcPr>
            <w:tcW w:w="567" w:type="dxa"/>
            <w:vMerge/>
            <w:tcBorders>
              <w:left w:val="single" w:sz="4" w:space="0" w:color="auto"/>
              <w:right w:val="single" w:sz="4" w:space="0" w:color="auto"/>
            </w:tcBorders>
            <w:vAlign w:val="center"/>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Оборудование и устройства для фильтрования и очистки жидкостей и газов</w:t>
            </w:r>
          </w:p>
        </w:tc>
      </w:tr>
      <w:tr w:rsidR="000557C2" w:rsidRPr="000557C2" w:rsidTr="00CA6B5F">
        <w:trPr>
          <w:cantSplit/>
          <w:trHeight w:val="2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rPr>
                <w:rFonts w:ascii="Arial" w:hAnsi="Arial" w:cs="Arial"/>
                <w:i/>
                <w:sz w:val="20"/>
                <w:szCs w:val="20"/>
              </w:rPr>
            </w:pPr>
            <w:r w:rsidRPr="000557C2">
              <w:rPr>
                <w:rFonts w:ascii="Arial" w:hAnsi="Arial" w:cs="Arial"/>
                <w:i/>
                <w:sz w:val="20"/>
                <w:szCs w:val="20"/>
              </w:rPr>
              <w:t>Фильтры и элементы фильтров для фильтрования и очистки жидкостей и газов</w:t>
            </w:r>
          </w:p>
        </w:tc>
      </w:tr>
      <w:tr w:rsidR="000557C2" w:rsidRPr="000557C2" w:rsidTr="00CA6B5F">
        <w:trPr>
          <w:cantSplit/>
          <w:trHeight w:val="113"/>
        </w:trPr>
        <w:tc>
          <w:tcPr>
            <w:tcW w:w="567" w:type="dxa"/>
            <w:vMerge/>
            <w:tcBorders>
              <w:left w:val="single" w:sz="4" w:space="0" w:color="auto"/>
              <w:bottom w:val="single" w:sz="4" w:space="0" w:color="auto"/>
              <w:right w:val="single" w:sz="4" w:space="0" w:color="auto"/>
            </w:tcBorders>
            <w:vAlign w:val="center"/>
          </w:tcPr>
          <w:p w:rsidR="000557C2" w:rsidRPr="000557C2" w:rsidRDefault="000557C2" w:rsidP="00CA6B5F">
            <w:pPr>
              <w:autoSpaceDE w:val="0"/>
              <w:autoSpaceDN w:val="0"/>
              <w:adjustRightInd w:val="0"/>
              <w:jc w:val="center"/>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Станки и оборудование различного назначения (за исключением ручного (бензо-, пневмо-, электро-)  инструмента                  </w:t>
            </w:r>
          </w:p>
        </w:tc>
      </w:tr>
      <w:tr w:rsidR="000557C2" w:rsidRPr="000557C2" w:rsidTr="00CA6B5F">
        <w:trPr>
          <w:cantSplit/>
          <w:trHeight w:val="112"/>
        </w:trPr>
        <w:tc>
          <w:tcPr>
            <w:tcW w:w="567" w:type="dxa"/>
            <w:tcBorders>
              <w:top w:val="single" w:sz="4" w:space="0" w:color="auto"/>
              <w:left w:val="single" w:sz="4" w:space="0" w:color="auto"/>
              <w:bottom w:val="single" w:sz="4" w:space="0" w:color="auto"/>
              <w:right w:val="single" w:sz="4" w:space="0" w:color="auto"/>
            </w:tcBorders>
            <w:vAlign w:val="center"/>
          </w:tcPr>
          <w:p w:rsidR="000557C2" w:rsidRPr="000557C2" w:rsidRDefault="000557C2" w:rsidP="00CA6B5F">
            <w:pPr>
              <w:autoSpaceDE w:val="0"/>
              <w:autoSpaceDN w:val="0"/>
              <w:adjustRightInd w:val="0"/>
              <w:ind w:left="57" w:firstLine="70"/>
              <w:jc w:val="center"/>
              <w:rPr>
                <w:rFonts w:ascii="Arial" w:hAnsi="Arial" w:cs="Arial"/>
                <w:b/>
                <w:i/>
                <w:sz w:val="20"/>
                <w:szCs w:val="20"/>
              </w:rPr>
            </w:pPr>
            <w:r w:rsidRPr="000557C2">
              <w:rPr>
                <w:rFonts w:ascii="Arial" w:hAnsi="Arial" w:cs="Arial"/>
                <w:b/>
                <w:i/>
                <w:sz w:val="20"/>
                <w:szCs w:val="20"/>
              </w:rPr>
              <w:t>2</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firstLine="70"/>
              <w:rPr>
                <w:rFonts w:ascii="Arial" w:hAnsi="Arial" w:cs="Arial"/>
                <w:i/>
                <w:sz w:val="20"/>
                <w:szCs w:val="20"/>
              </w:rPr>
            </w:pPr>
            <w:r w:rsidRPr="000557C2">
              <w:rPr>
                <w:rFonts w:ascii="Arial" w:hAnsi="Arial" w:cs="Arial"/>
                <w:b/>
                <w:i/>
                <w:sz w:val="20"/>
                <w:szCs w:val="20"/>
              </w:rPr>
              <w:t xml:space="preserve">Комплектующие и материалы, в том числе:                  </w:t>
            </w:r>
          </w:p>
        </w:tc>
      </w:tr>
      <w:tr w:rsidR="000557C2" w:rsidRPr="000557C2" w:rsidTr="00CA6B5F">
        <w:trPr>
          <w:cantSplit/>
          <w:trHeight w:val="120"/>
        </w:trPr>
        <w:tc>
          <w:tcPr>
            <w:tcW w:w="567" w:type="dxa"/>
            <w:vMerge w:val="restart"/>
            <w:tcBorders>
              <w:top w:val="single" w:sz="4" w:space="0" w:color="auto"/>
              <w:left w:val="single" w:sz="4" w:space="0" w:color="auto"/>
              <w:right w:val="single" w:sz="4" w:space="0" w:color="auto"/>
            </w:tcBorders>
          </w:tcPr>
          <w:p w:rsidR="000557C2" w:rsidRPr="000557C2" w:rsidRDefault="000557C2" w:rsidP="00CA6B5F">
            <w:pPr>
              <w:autoSpaceDE w:val="0"/>
              <w:autoSpaceDN w:val="0"/>
              <w:adjustRightInd w:val="0"/>
              <w:ind w:left="57" w:firstLine="70"/>
              <w:rPr>
                <w:rFonts w:ascii="Arial" w:hAnsi="Arial" w:cs="Arial"/>
                <w:b/>
                <w:i/>
                <w:sz w:val="20"/>
                <w:szCs w:val="20"/>
              </w:rPr>
            </w:pPr>
            <w:r w:rsidRPr="000557C2">
              <w:rPr>
                <w:rFonts w:ascii="Arial" w:hAnsi="Arial" w:cs="Arial"/>
                <w:b/>
                <w:i/>
                <w:sz w:val="20"/>
                <w:szCs w:val="20"/>
              </w:rPr>
              <w:t>2.1</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firstLine="70"/>
              <w:rPr>
                <w:rFonts w:ascii="Arial" w:hAnsi="Arial" w:cs="Arial"/>
                <w:i/>
                <w:sz w:val="20"/>
                <w:szCs w:val="20"/>
              </w:rPr>
            </w:pPr>
            <w:r w:rsidRPr="000557C2">
              <w:rPr>
                <w:rFonts w:ascii="Arial" w:hAnsi="Arial" w:cs="Arial"/>
                <w:b/>
                <w:i/>
                <w:sz w:val="20"/>
                <w:szCs w:val="20"/>
              </w:rPr>
              <w:t xml:space="preserve">Электротехнические: </w:t>
            </w:r>
          </w:p>
        </w:tc>
      </w:tr>
      <w:tr w:rsidR="000557C2" w:rsidRPr="000557C2" w:rsidTr="00CA6B5F">
        <w:trPr>
          <w:cantSplit/>
          <w:trHeight w:val="7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Муфты кабельные                                              </w:t>
            </w:r>
          </w:p>
        </w:tc>
      </w:tr>
      <w:tr w:rsidR="000557C2" w:rsidRPr="000557C2" w:rsidTr="00CA6B5F">
        <w:trPr>
          <w:cantSplit/>
          <w:trHeight w:val="65"/>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Изоляторы всех типов                                         </w:t>
            </w:r>
          </w:p>
        </w:tc>
      </w:tr>
      <w:tr w:rsidR="000557C2" w:rsidRPr="000557C2" w:rsidTr="00CA6B5F">
        <w:trPr>
          <w:cantSplit/>
          <w:trHeight w:val="24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Реле, контакторы всех типов        </w:t>
            </w:r>
          </w:p>
        </w:tc>
      </w:tr>
      <w:tr w:rsidR="000557C2" w:rsidRPr="000557C2" w:rsidTr="00CA6B5F">
        <w:trPr>
          <w:cantSplit/>
          <w:trHeight w:val="295"/>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vAlign w:val="center"/>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Элементы питания к стационарным АКБ     </w:t>
            </w:r>
          </w:p>
        </w:tc>
      </w:tr>
      <w:tr w:rsidR="000557C2" w:rsidRPr="000557C2" w:rsidTr="00CA6B5F">
        <w:trPr>
          <w:cantSplit/>
          <w:trHeight w:val="24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Привода всех типов                                           </w:t>
            </w:r>
          </w:p>
        </w:tc>
      </w:tr>
      <w:tr w:rsidR="000557C2" w:rsidRPr="000557C2" w:rsidTr="00CA6B5F">
        <w:trPr>
          <w:cantSplit/>
          <w:trHeight w:val="24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Высоковольтные вводы всех типов                              </w:t>
            </w:r>
          </w:p>
        </w:tc>
      </w:tr>
      <w:tr w:rsidR="000557C2" w:rsidRPr="000557C2" w:rsidTr="00CA6B5F">
        <w:trPr>
          <w:cantSplit/>
          <w:trHeight w:val="24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Волоконно - оптический кабель и аксессуары к нему                        </w:t>
            </w:r>
          </w:p>
        </w:tc>
      </w:tr>
      <w:tr w:rsidR="000557C2" w:rsidRPr="000557C2" w:rsidTr="00CA6B5F">
        <w:trPr>
          <w:cantSplit/>
          <w:trHeight w:val="240"/>
        </w:trPr>
        <w:tc>
          <w:tcPr>
            <w:tcW w:w="567" w:type="dxa"/>
            <w:vMerge/>
            <w:tcBorders>
              <w:left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Кабельно-проводниковая продукция всех типов                 </w:t>
            </w:r>
          </w:p>
        </w:tc>
      </w:tr>
      <w:tr w:rsidR="000557C2" w:rsidRPr="000557C2" w:rsidTr="00CA6B5F">
        <w:trPr>
          <w:cantSplit/>
          <w:trHeight w:val="240"/>
        </w:trPr>
        <w:tc>
          <w:tcPr>
            <w:tcW w:w="567" w:type="dxa"/>
            <w:vMerge/>
            <w:tcBorders>
              <w:left w:val="single" w:sz="4" w:space="0" w:color="auto"/>
              <w:bottom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Электросчетчики</w:t>
            </w:r>
          </w:p>
        </w:tc>
      </w:tr>
      <w:tr w:rsidR="000557C2" w:rsidRPr="000557C2" w:rsidTr="00CA6B5F">
        <w:trPr>
          <w:cantSplit/>
          <w:trHeight w:val="133"/>
        </w:trPr>
        <w:tc>
          <w:tcPr>
            <w:tcW w:w="567" w:type="dxa"/>
            <w:vMerge w:val="restart"/>
            <w:tcBorders>
              <w:top w:val="single" w:sz="6" w:space="0" w:color="auto"/>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2.2</w:t>
            </w:r>
          </w:p>
        </w:tc>
        <w:tc>
          <w:tcPr>
            <w:tcW w:w="9409" w:type="dxa"/>
            <w:tcBorders>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 xml:space="preserve">Теплотехнические:                   </w:t>
            </w:r>
          </w:p>
        </w:tc>
      </w:tr>
      <w:tr w:rsidR="000557C2" w:rsidRPr="000557C2" w:rsidTr="00CA6B5F">
        <w:trPr>
          <w:cantSplit/>
          <w:trHeight w:val="8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Паропроводы, их детали и элементы                            </w:t>
            </w:r>
          </w:p>
        </w:tc>
      </w:tr>
      <w:tr w:rsidR="000557C2" w:rsidRPr="000557C2" w:rsidTr="00CA6B5F">
        <w:trPr>
          <w:cantSplit/>
          <w:trHeight w:val="6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Трубопроводы высокого давления, их детали и элементы         </w:t>
            </w:r>
          </w:p>
        </w:tc>
      </w:tr>
      <w:tr w:rsidR="000557C2" w:rsidRPr="000557C2" w:rsidTr="00CA6B5F">
        <w:trPr>
          <w:cantSplit/>
          <w:trHeight w:val="6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Краны, клапаны, вентили, включая редукционные и терморегулируемые клапаны, задвижки, затворы.</w:t>
            </w:r>
          </w:p>
        </w:tc>
      </w:tr>
      <w:tr w:rsidR="000557C2" w:rsidRPr="000557C2" w:rsidTr="00CA6B5F">
        <w:trPr>
          <w:cantSplit/>
          <w:trHeight w:val="60"/>
        </w:trPr>
        <w:tc>
          <w:tcPr>
            <w:tcW w:w="567" w:type="dxa"/>
            <w:vMerge/>
            <w:tcBorders>
              <w:left w:val="single" w:sz="6" w:space="0" w:color="auto"/>
              <w:bottom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Огнеупорные материалы</w:t>
            </w:r>
          </w:p>
        </w:tc>
      </w:tr>
      <w:tr w:rsidR="000557C2" w:rsidRPr="000557C2" w:rsidTr="00CA6B5F">
        <w:trPr>
          <w:cantSplit/>
          <w:trHeight w:val="60"/>
        </w:trPr>
        <w:tc>
          <w:tcPr>
            <w:tcW w:w="567" w:type="dxa"/>
            <w:vMerge w:val="restart"/>
            <w:tcBorders>
              <w:top w:val="single" w:sz="6" w:space="0" w:color="auto"/>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2.3</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 xml:space="preserve">Масла энергетические:     </w:t>
            </w:r>
          </w:p>
        </w:tc>
      </w:tr>
      <w:tr w:rsidR="000557C2" w:rsidRPr="000557C2" w:rsidTr="00CA6B5F">
        <w:trPr>
          <w:cantSplit/>
          <w:trHeight w:val="156"/>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 xml:space="preserve">Турбинное масло                                              </w:t>
            </w:r>
          </w:p>
        </w:tc>
      </w:tr>
      <w:tr w:rsidR="000557C2" w:rsidRPr="000557C2" w:rsidTr="00CA6B5F">
        <w:trPr>
          <w:cantSplit/>
          <w:trHeight w:val="192"/>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Трансформаторное масло                                       </w:t>
            </w:r>
          </w:p>
        </w:tc>
      </w:tr>
      <w:tr w:rsidR="000557C2" w:rsidRPr="000557C2" w:rsidTr="00CA6B5F">
        <w:trPr>
          <w:cantSplit/>
          <w:trHeight w:val="192"/>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Огнестойкое масло                                            </w:t>
            </w:r>
          </w:p>
        </w:tc>
      </w:tr>
      <w:tr w:rsidR="000557C2" w:rsidRPr="000557C2" w:rsidTr="00CA6B5F">
        <w:trPr>
          <w:cantSplit/>
          <w:trHeight w:val="192"/>
        </w:trPr>
        <w:tc>
          <w:tcPr>
            <w:tcW w:w="567" w:type="dxa"/>
            <w:vMerge/>
            <w:tcBorders>
              <w:left w:val="single" w:sz="6" w:space="0" w:color="auto"/>
              <w:bottom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Компрессорное масло                                          </w:t>
            </w:r>
          </w:p>
        </w:tc>
      </w:tr>
      <w:tr w:rsidR="000557C2" w:rsidRPr="000557C2" w:rsidTr="00CA6B5F">
        <w:trPr>
          <w:cantSplit/>
          <w:trHeight w:val="192"/>
        </w:trPr>
        <w:tc>
          <w:tcPr>
            <w:tcW w:w="567" w:type="dxa"/>
            <w:vMerge w:val="restart"/>
            <w:tcBorders>
              <w:top w:val="single" w:sz="6" w:space="0" w:color="auto"/>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2.4</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 xml:space="preserve">Фильтрующие материалы:                                       </w:t>
            </w:r>
          </w:p>
        </w:tc>
      </w:tr>
      <w:tr w:rsidR="000557C2" w:rsidRPr="000557C2" w:rsidTr="00CA6B5F">
        <w:trPr>
          <w:cantSplit/>
          <w:trHeight w:val="192"/>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Антрацит, гидроантрацит</w:t>
            </w:r>
          </w:p>
        </w:tc>
      </w:tr>
      <w:tr w:rsidR="000557C2" w:rsidRPr="000557C2" w:rsidTr="00CA6B5F">
        <w:trPr>
          <w:cantSplit/>
          <w:trHeight w:val="231"/>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Уголь активированный</w:t>
            </w:r>
          </w:p>
        </w:tc>
      </w:tr>
      <w:tr w:rsidR="000557C2" w:rsidRPr="000557C2" w:rsidTr="00CA6B5F">
        <w:trPr>
          <w:cantSplit/>
          <w:trHeight w:val="228"/>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Сульфоуголь</w:t>
            </w:r>
          </w:p>
        </w:tc>
      </w:tr>
      <w:tr w:rsidR="000557C2" w:rsidRPr="000557C2" w:rsidTr="00CA6B5F">
        <w:trPr>
          <w:cantSplit/>
          <w:trHeight w:val="228"/>
        </w:trPr>
        <w:tc>
          <w:tcPr>
            <w:tcW w:w="567" w:type="dxa"/>
            <w:vMerge/>
            <w:tcBorders>
              <w:left w:val="single" w:sz="6" w:space="0" w:color="auto"/>
              <w:bottom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Прочие фильтрующие материалы                                 </w:t>
            </w:r>
          </w:p>
        </w:tc>
      </w:tr>
      <w:tr w:rsidR="000557C2" w:rsidRPr="000557C2" w:rsidTr="00CA6B5F">
        <w:trPr>
          <w:cantSplit/>
          <w:trHeight w:val="228"/>
        </w:trPr>
        <w:tc>
          <w:tcPr>
            <w:tcW w:w="567" w:type="dxa"/>
            <w:vMerge w:val="restart"/>
            <w:tcBorders>
              <w:top w:val="single" w:sz="6" w:space="0" w:color="auto"/>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2.5</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Реагенты:</w:t>
            </w:r>
          </w:p>
        </w:tc>
      </w:tr>
      <w:tr w:rsidR="000557C2" w:rsidRPr="000557C2" w:rsidTr="00CA6B5F">
        <w:trPr>
          <w:cantSplit/>
          <w:trHeight w:val="23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 xml:space="preserve">Сода каустическая                                            </w:t>
            </w:r>
          </w:p>
        </w:tc>
      </w:tr>
      <w:tr w:rsidR="000557C2" w:rsidRPr="000557C2" w:rsidTr="00CA6B5F">
        <w:trPr>
          <w:cantSplit/>
          <w:trHeight w:val="23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Сода кальцинированная                                        </w:t>
            </w:r>
          </w:p>
        </w:tc>
      </w:tr>
      <w:tr w:rsidR="000557C2" w:rsidRPr="000557C2" w:rsidTr="00CA6B5F">
        <w:trPr>
          <w:cantSplit/>
          <w:trHeight w:val="23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Флокулянт</w:t>
            </w:r>
          </w:p>
        </w:tc>
      </w:tr>
      <w:tr w:rsidR="000557C2" w:rsidRPr="000557C2" w:rsidTr="00CA6B5F">
        <w:trPr>
          <w:cantSplit/>
          <w:trHeight w:val="23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Тринатрийфосфат   </w:t>
            </w:r>
          </w:p>
        </w:tc>
      </w:tr>
      <w:tr w:rsidR="000557C2" w:rsidRPr="000557C2" w:rsidTr="00CA6B5F">
        <w:trPr>
          <w:cantSplit/>
          <w:trHeight w:val="230"/>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Ионообменные материалы и полимеры    </w:t>
            </w:r>
          </w:p>
        </w:tc>
      </w:tr>
      <w:tr w:rsidR="000557C2" w:rsidRPr="000557C2" w:rsidTr="00CA6B5F">
        <w:trPr>
          <w:cantSplit/>
          <w:trHeight w:val="230"/>
        </w:trPr>
        <w:tc>
          <w:tcPr>
            <w:tcW w:w="567" w:type="dxa"/>
            <w:vMerge/>
            <w:tcBorders>
              <w:left w:val="single" w:sz="6" w:space="0" w:color="auto"/>
              <w:bottom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Прочие реагенты                                              </w:t>
            </w:r>
          </w:p>
        </w:tc>
      </w:tr>
      <w:tr w:rsidR="000557C2" w:rsidRPr="000557C2" w:rsidTr="00CA6B5F">
        <w:trPr>
          <w:cantSplit/>
          <w:trHeight w:val="230"/>
        </w:trPr>
        <w:tc>
          <w:tcPr>
            <w:tcW w:w="567" w:type="dxa"/>
            <w:vMerge w:val="restart"/>
            <w:tcBorders>
              <w:top w:val="single" w:sz="6" w:space="0" w:color="auto"/>
              <w:left w:val="single" w:sz="6"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2.6</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b/>
                <w:i/>
                <w:sz w:val="20"/>
                <w:szCs w:val="20"/>
              </w:rPr>
              <w:t xml:space="preserve">Составы антикоррозионные: </w:t>
            </w:r>
          </w:p>
        </w:tc>
      </w:tr>
      <w:tr w:rsidR="000557C2" w:rsidRPr="000557C2" w:rsidTr="00CA6B5F">
        <w:trPr>
          <w:cantSplit/>
          <w:trHeight w:val="231"/>
        </w:trPr>
        <w:tc>
          <w:tcPr>
            <w:tcW w:w="567" w:type="dxa"/>
            <w:vMerge/>
            <w:tcBorders>
              <w:top w:val="single" w:sz="4" w:space="0" w:color="auto"/>
              <w:left w:val="single" w:sz="6"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i/>
                <w:sz w:val="20"/>
                <w:szCs w:val="20"/>
              </w:rPr>
              <w:t>Хеламин</w:t>
            </w:r>
          </w:p>
        </w:tc>
      </w:tr>
      <w:tr w:rsidR="000557C2" w:rsidRPr="000557C2" w:rsidTr="00CA6B5F">
        <w:trPr>
          <w:cantSplit/>
          <w:trHeight w:val="228"/>
        </w:trPr>
        <w:tc>
          <w:tcPr>
            <w:tcW w:w="567" w:type="dxa"/>
            <w:vMerge/>
            <w:tcBorders>
              <w:left w:val="single" w:sz="6"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Гидразин     </w:t>
            </w:r>
          </w:p>
        </w:tc>
      </w:tr>
      <w:tr w:rsidR="000557C2" w:rsidRPr="000557C2" w:rsidTr="00CA6B5F">
        <w:trPr>
          <w:cantSplit/>
          <w:trHeight w:val="228"/>
        </w:trPr>
        <w:tc>
          <w:tcPr>
            <w:tcW w:w="567" w:type="dxa"/>
            <w:vMerge/>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i/>
                <w:sz w:val="20"/>
                <w:szCs w:val="20"/>
              </w:rPr>
            </w:pPr>
            <w:r w:rsidRPr="000557C2">
              <w:rPr>
                <w:rFonts w:ascii="Arial" w:hAnsi="Arial" w:cs="Arial"/>
                <w:i/>
                <w:sz w:val="20"/>
                <w:szCs w:val="20"/>
              </w:rPr>
              <w:t xml:space="preserve">Прочие антикоррозионные материалы                            </w:t>
            </w:r>
          </w:p>
        </w:tc>
      </w:tr>
      <w:tr w:rsidR="000557C2" w:rsidRPr="000557C2" w:rsidTr="00CA6B5F">
        <w:trPr>
          <w:cantSplit/>
          <w:trHeight w:val="228"/>
        </w:trPr>
        <w:tc>
          <w:tcPr>
            <w:tcW w:w="567" w:type="dxa"/>
            <w:tcBorders>
              <w:top w:val="single" w:sz="4" w:space="0" w:color="auto"/>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2.7</w:t>
            </w: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r w:rsidRPr="000557C2">
              <w:rPr>
                <w:rFonts w:ascii="Arial" w:hAnsi="Arial" w:cs="Arial"/>
                <w:b/>
                <w:i/>
                <w:sz w:val="20"/>
                <w:szCs w:val="20"/>
              </w:rPr>
              <w:t>Средства защиты:</w:t>
            </w:r>
          </w:p>
        </w:tc>
      </w:tr>
      <w:tr w:rsidR="000557C2" w:rsidRPr="000557C2" w:rsidTr="00CA6B5F">
        <w:trPr>
          <w:cantSplit/>
          <w:trHeight w:val="228"/>
        </w:trPr>
        <w:tc>
          <w:tcPr>
            <w:tcW w:w="567" w:type="dxa"/>
            <w:tcBorders>
              <w:left w:val="single" w:sz="6"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rPr>
                <w:rFonts w:ascii="Arial" w:hAnsi="Arial" w:cs="Arial"/>
                <w:i/>
                <w:sz w:val="20"/>
                <w:szCs w:val="20"/>
              </w:rPr>
            </w:pPr>
            <w:r w:rsidRPr="000557C2">
              <w:rPr>
                <w:rFonts w:ascii="Arial" w:hAnsi="Arial" w:cs="Arial"/>
                <w:i/>
                <w:sz w:val="20"/>
                <w:szCs w:val="20"/>
              </w:rPr>
              <w:t>Средства защиты от термических рисков электрической дуги (защитная каска со щитком)</w:t>
            </w:r>
          </w:p>
        </w:tc>
      </w:tr>
      <w:tr w:rsidR="000557C2" w:rsidRPr="000557C2" w:rsidTr="00CA6B5F">
        <w:trPr>
          <w:cantSplit/>
          <w:trHeight w:val="228"/>
        </w:trPr>
        <w:tc>
          <w:tcPr>
            <w:tcW w:w="567" w:type="dxa"/>
            <w:tcBorders>
              <w:left w:val="single" w:sz="6" w:space="0" w:color="auto"/>
              <w:bottom w:val="single" w:sz="4" w:space="0" w:color="auto"/>
              <w:right w:val="single" w:sz="4" w:space="0" w:color="auto"/>
            </w:tcBorders>
          </w:tcPr>
          <w:p w:rsidR="000557C2" w:rsidRPr="000557C2" w:rsidRDefault="000557C2" w:rsidP="00CA6B5F">
            <w:pPr>
              <w:autoSpaceDE w:val="0"/>
              <w:autoSpaceDN w:val="0"/>
              <w:adjustRightInd w:val="0"/>
              <w:ind w:left="57"/>
              <w:rPr>
                <w:rFonts w:ascii="Arial" w:hAnsi="Arial" w:cs="Arial"/>
                <w:b/>
                <w:i/>
                <w:sz w:val="20"/>
                <w:szCs w:val="20"/>
              </w:rPr>
            </w:pPr>
          </w:p>
        </w:tc>
        <w:tc>
          <w:tcPr>
            <w:tcW w:w="9409" w:type="dxa"/>
            <w:tcBorders>
              <w:top w:val="single" w:sz="4" w:space="0" w:color="auto"/>
              <w:left w:val="single" w:sz="4" w:space="0" w:color="auto"/>
              <w:bottom w:val="single" w:sz="4" w:space="0" w:color="auto"/>
              <w:right w:val="single" w:sz="4" w:space="0" w:color="auto"/>
            </w:tcBorders>
          </w:tcPr>
          <w:p w:rsidR="000557C2" w:rsidRPr="000557C2" w:rsidRDefault="000557C2" w:rsidP="00CA6B5F">
            <w:pPr>
              <w:autoSpaceDE w:val="0"/>
              <w:autoSpaceDN w:val="0"/>
              <w:adjustRightInd w:val="0"/>
              <w:rPr>
                <w:rFonts w:ascii="Arial" w:hAnsi="Arial" w:cs="Arial"/>
                <w:i/>
                <w:sz w:val="20"/>
                <w:szCs w:val="20"/>
              </w:rPr>
            </w:pPr>
            <w:r w:rsidRPr="000557C2">
              <w:rPr>
                <w:rFonts w:ascii="Arial" w:hAnsi="Arial" w:cs="Arial"/>
                <w:i/>
                <w:sz w:val="20"/>
                <w:szCs w:val="20"/>
              </w:rPr>
              <w:t>Средства защиты и приспособления от поражений электрическим током</w:t>
            </w:r>
          </w:p>
        </w:tc>
      </w:tr>
    </w:tbl>
    <w:p w:rsidR="000557C2" w:rsidRPr="00B41F90" w:rsidRDefault="000557C2" w:rsidP="000557C2">
      <w:pPr>
        <w:ind w:left="284"/>
        <w:rPr>
          <w:bCs/>
          <w:sz w:val="28"/>
          <w:szCs w:val="28"/>
        </w:rPr>
      </w:pPr>
    </w:p>
    <w:p w:rsidR="001317BE" w:rsidRPr="002C0ECA" w:rsidRDefault="001317BE" w:rsidP="001317BE">
      <w:pPr>
        <w:shd w:val="clear" w:color="auto" w:fill="FFFFFF"/>
        <w:ind w:left="6120"/>
        <w:rPr>
          <w:rFonts w:ascii="Times New Roman" w:hAnsi="Times New Roman" w:cs="Times New Roman"/>
          <w:bCs/>
          <w:sz w:val="28"/>
          <w:szCs w:val="28"/>
        </w:rPr>
        <w:sectPr w:rsidR="001317BE" w:rsidRPr="002C0ECA" w:rsidSect="00836489">
          <w:pgSz w:w="11909" w:h="16834" w:code="9"/>
          <w:pgMar w:top="1053" w:right="806" w:bottom="360" w:left="1620" w:header="720" w:footer="720" w:gutter="0"/>
          <w:cols w:space="60"/>
          <w:noEndnote/>
          <w:docGrid w:linePitch="326"/>
        </w:sectPr>
      </w:pPr>
    </w:p>
    <w:p w:rsidR="001317BE" w:rsidRPr="001317BE" w:rsidRDefault="001317BE" w:rsidP="001317BE">
      <w:pPr>
        <w:widowControl/>
        <w:ind w:left="4820"/>
        <w:jc w:val="both"/>
        <w:rPr>
          <w:rFonts w:ascii="Times New Roman" w:hAnsi="Times New Roman" w:cs="Times New Roman"/>
          <w:bCs/>
          <w:sz w:val="28"/>
          <w:szCs w:val="28"/>
        </w:rPr>
      </w:pPr>
      <w:r w:rsidRPr="001317BE">
        <w:rPr>
          <w:rFonts w:ascii="Times New Roman" w:hAnsi="Times New Roman" w:cs="Times New Roman"/>
          <w:bCs/>
          <w:sz w:val="28"/>
          <w:szCs w:val="28"/>
        </w:rPr>
        <w:lastRenderedPageBreak/>
        <w:t>Приложение 2</w:t>
      </w:r>
    </w:p>
    <w:p w:rsidR="001317BE" w:rsidRPr="001317BE" w:rsidRDefault="001317BE" w:rsidP="001317BE">
      <w:pPr>
        <w:widowControl/>
        <w:ind w:left="4820"/>
        <w:jc w:val="both"/>
        <w:rPr>
          <w:rFonts w:ascii="Times New Roman" w:hAnsi="Times New Roman" w:cs="Times New Roman"/>
          <w:bCs/>
          <w:sz w:val="28"/>
          <w:szCs w:val="28"/>
        </w:rPr>
      </w:pPr>
      <w:r w:rsidRPr="001317BE">
        <w:rPr>
          <w:rFonts w:ascii="Times New Roman" w:hAnsi="Times New Roman" w:cs="Times New Roman"/>
          <w:bCs/>
          <w:sz w:val="28"/>
          <w:szCs w:val="28"/>
        </w:rPr>
        <w:t>к Инструкции о порядке согласования решений о выборе поставщиков,  предложивших  импортные  товары, решений о выборе иностранных подрядчиков (исполнителей) организациями, входящими в состав ГПО «Белэнерго»</w:t>
      </w:r>
    </w:p>
    <w:p w:rsidR="001317BE" w:rsidRPr="001317BE" w:rsidRDefault="001317BE" w:rsidP="001317BE">
      <w:pPr>
        <w:widowControl/>
        <w:ind w:right="-1" w:firstLine="9912"/>
        <w:jc w:val="both"/>
        <w:rPr>
          <w:rFonts w:ascii="Times New Roman" w:hAnsi="Times New Roman" w:cs="Times New Roman"/>
          <w:bCs/>
          <w:sz w:val="28"/>
          <w:szCs w:val="28"/>
        </w:rPr>
      </w:pPr>
    </w:p>
    <w:p w:rsidR="001317BE" w:rsidRPr="001317BE" w:rsidRDefault="001317BE" w:rsidP="002C0ECA">
      <w:pPr>
        <w:widowControl/>
        <w:rPr>
          <w:rFonts w:ascii="Times New Roman" w:hAnsi="Times New Roman" w:cs="Times New Roman"/>
          <w:bCs/>
          <w:sz w:val="28"/>
          <w:szCs w:val="28"/>
        </w:rPr>
      </w:pPr>
    </w:p>
    <w:p w:rsidR="001317BE" w:rsidRPr="001317BE" w:rsidRDefault="001317BE" w:rsidP="001317BE">
      <w:pPr>
        <w:widowControl/>
        <w:jc w:val="center"/>
        <w:rPr>
          <w:rFonts w:ascii="Times New Roman" w:hAnsi="Times New Roman" w:cs="Times New Roman"/>
          <w:bCs/>
          <w:sz w:val="28"/>
          <w:szCs w:val="28"/>
        </w:rPr>
      </w:pPr>
      <w:r w:rsidRPr="001317BE">
        <w:rPr>
          <w:rFonts w:ascii="Times New Roman" w:hAnsi="Times New Roman" w:cs="Times New Roman"/>
          <w:bCs/>
          <w:sz w:val="28"/>
          <w:szCs w:val="28"/>
        </w:rPr>
        <w:t>Информация ___________________ о выборе поставщиков, предложивших импортные товары, решений о выборе иностранных подрядчиков (исполнителей).</w:t>
      </w:r>
    </w:p>
    <w:p w:rsidR="001317BE" w:rsidRPr="001317BE" w:rsidRDefault="001317BE" w:rsidP="001317BE">
      <w:pPr>
        <w:widowControl/>
        <w:jc w:val="center"/>
        <w:rPr>
          <w:rFonts w:ascii="Times New Roman" w:hAnsi="Times New Roman" w:cs="Times New Roman"/>
          <w:bCs/>
          <w:sz w:val="10"/>
          <w:szCs w:val="10"/>
        </w:rPr>
      </w:pPr>
    </w:p>
    <w:tbl>
      <w:tblPr>
        <w:tblpPr w:leftFromText="180" w:rightFromText="180" w:vertAnchor="text" w:tblpX="-489" w:tblpY="1"/>
        <w:tblOverlap w:val="never"/>
        <w:tblW w:w="5000" w:type="pct"/>
        <w:tblLayout w:type="fixed"/>
        <w:tblLook w:val="00A0" w:firstRow="1" w:lastRow="0" w:firstColumn="1" w:lastColumn="0" w:noHBand="0" w:noVBand="0"/>
      </w:tblPr>
      <w:tblGrid>
        <w:gridCol w:w="468"/>
        <w:gridCol w:w="1946"/>
        <w:gridCol w:w="1710"/>
        <w:gridCol w:w="1325"/>
        <w:gridCol w:w="991"/>
        <w:gridCol w:w="1340"/>
        <w:gridCol w:w="1708"/>
      </w:tblGrid>
      <w:tr w:rsidR="001317BE" w:rsidRPr="001317BE" w:rsidTr="00836489">
        <w:trPr>
          <w:trHeight w:val="630"/>
        </w:trPr>
        <w:tc>
          <w:tcPr>
            <w:tcW w:w="247" w:type="pct"/>
            <w:vMerge w:val="restart"/>
            <w:tcBorders>
              <w:top w:val="single" w:sz="4" w:space="0" w:color="auto"/>
              <w:left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 п/п</w:t>
            </w:r>
          </w:p>
        </w:tc>
        <w:tc>
          <w:tcPr>
            <w:tcW w:w="1026" w:type="pct"/>
            <w:vMerge w:val="restart"/>
            <w:tcBorders>
              <w:top w:val="single" w:sz="4" w:space="0" w:color="auto"/>
              <w:left w:val="nil"/>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Организация поставщик (подрядчик (исполнитель)) (резидентство)</w:t>
            </w:r>
          </w:p>
        </w:tc>
        <w:tc>
          <w:tcPr>
            <w:tcW w:w="901" w:type="pct"/>
            <w:vMerge w:val="restart"/>
            <w:tcBorders>
              <w:top w:val="single" w:sz="4" w:space="0" w:color="auto"/>
              <w:left w:val="nil"/>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 xml:space="preserve">Наименование товара </w:t>
            </w:r>
          </w:p>
          <w:p w:rsidR="001317BE" w:rsidRPr="001317BE" w:rsidRDefault="001317BE" w:rsidP="001317BE">
            <w:pPr>
              <w:widowControl/>
              <w:ind w:left="-110" w:right="-108"/>
              <w:jc w:val="center"/>
              <w:rPr>
                <w:rFonts w:ascii="Times New Roman" w:hAnsi="Times New Roman" w:cs="Times New Roman"/>
                <w:bCs/>
              </w:rPr>
            </w:pPr>
            <w:r w:rsidRPr="001317BE">
              <w:rPr>
                <w:rFonts w:ascii="Times New Roman" w:hAnsi="Times New Roman" w:cs="Times New Roman"/>
                <w:bCs/>
                <w:sz w:val="22"/>
                <w:szCs w:val="22"/>
              </w:rPr>
              <w:t>(работы, услуги)</w:t>
            </w:r>
          </w:p>
        </w:tc>
        <w:tc>
          <w:tcPr>
            <w:tcW w:w="698" w:type="pct"/>
            <w:vMerge w:val="restart"/>
            <w:tcBorders>
              <w:top w:val="single" w:sz="4" w:space="0" w:color="auto"/>
              <w:left w:val="nil"/>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Объем финансиро-</w:t>
            </w:r>
          </w:p>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вания в бел. рублях*</w:t>
            </w:r>
          </w:p>
        </w:tc>
        <w:tc>
          <w:tcPr>
            <w:tcW w:w="522" w:type="pct"/>
            <w:vMerge w:val="restart"/>
            <w:tcBorders>
              <w:top w:val="single" w:sz="4" w:space="0" w:color="auto"/>
              <w:left w:val="nil"/>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Порядок расчетов</w:t>
            </w:r>
          </w:p>
        </w:tc>
        <w:tc>
          <w:tcPr>
            <w:tcW w:w="706" w:type="pct"/>
            <w:vMerge w:val="restart"/>
            <w:tcBorders>
              <w:top w:val="single" w:sz="4" w:space="0" w:color="auto"/>
              <w:left w:val="nil"/>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Источник финансиро-</w:t>
            </w:r>
          </w:p>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вания</w:t>
            </w:r>
          </w:p>
        </w:tc>
        <w:tc>
          <w:tcPr>
            <w:tcW w:w="900" w:type="pct"/>
            <w:vMerge w:val="restart"/>
            <w:tcBorders>
              <w:top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Цель приобретения</w:t>
            </w:r>
          </w:p>
        </w:tc>
      </w:tr>
      <w:tr w:rsidR="001317BE" w:rsidRPr="001317BE" w:rsidTr="00836489">
        <w:trPr>
          <w:trHeight w:val="276"/>
        </w:trPr>
        <w:tc>
          <w:tcPr>
            <w:tcW w:w="247" w:type="pct"/>
            <w:vMerge/>
            <w:tcBorders>
              <w:left w:val="single" w:sz="4" w:space="0" w:color="auto"/>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1026" w:type="pct"/>
            <w:vMerge/>
            <w:tcBorders>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901" w:type="pct"/>
            <w:vMerge/>
            <w:tcBorders>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698" w:type="pct"/>
            <w:vMerge/>
            <w:tcBorders>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522" w:type="pct"/>
            <w:vMerge/>
            <w:tcBorders>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706" w:type="pct"/>
            <w:vMerge/>
            <w:tcBorders>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p>
        </w:tc>
        <w:tc>
          <w:tcPr>
            <w:tcW w:w="900" w:type="pct"/>
            <w:vMerge/>
            <w:tcBorders>
              <w:bottom w:val="single" w:sz="4" w:space="0" w:color="auto"/>
              <w:right w:val="single" w:sz="4" w:space="0" w:color="auto"/>
            </w:tcBorders>
          </w:tcPr>
          <w:p w:rsidR="001317BE" w:rsidRPr="001317BE" w:rsidRDefault="001317BE" w:rsidP="001317BE">
            <w:pPr>
              <w:widowControl/>
              <w:rPr>
                <w:rFonts w:ascii="Times New Roman" w:hAnsi="Times New Roman" w:cs="Times New Roman"/>
                <w:bCs/>
              </w:rPr>
            </w:pPr>
          </w:p>
        </w:tc>
      </w:tr>
      <w:tr w:rsidR="001317BE" w:rsidRPr="001317BE" w:rsidTr="00836489">
        <w:trPr>
          <w:trHeight w:val="70"/>
        </w:trPr>
        <w:tc>
          <w:tcPr>
            <w:tcW w:w="247" w:type="pct"/>
            <w:tcBorders>
              <w:top w:val="single" w:sz="4" w:space="0" w:color="auto"/>
              <w:left w:val="single" w:sz="4" w:space="0" w:color="auto"/>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1</w:t>
            </w:r>
          </w:p>
        </w:tc>
        <w:tc>
          <w:tcPr>
            <w:tcW w:w="1026" w:type="pct"/>
            <w:tcBorders>
              <w:top w:val="single" w:sz="4" w:space="0" w:color="auto"/>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2</w:t>
            </w:r>
          </w:p>
        </w:tc>
        <w:tc>
          <w:tcPr>
            <w:tcW w:w="901" w:type="pct"/>
            <w:tcBorders>
              <w:top w:val="single" w:sz="4" w:space="0" w:color="auto"/>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3</w:t>
            </w:r>
          </w:p>
        </w:tc>
        <w:tc>
          <w:tcPr>
            <w:tcW w:w="698" w:type="pct"/>
            <w:tcBorders>
              <w:top w:val="single" w:sz="4" w:space="0" w:color="auto"/>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4</w:t>
            </w:r>
          </w:p>
        </w:tc>
        <w:tc>
          <w:tcPr>
            <w:tcW w:w="522" w:type="pct"/>
            <w:tcBorders>
              <w:top w:val="single" w:sz="4" w:space="0" w:color="auto"/>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5</w:t>
            </w:r>
          </w:p>
        </w:tc>
        <w:tc>
          <w:tcPr>
            <w:tcW w:w="706" w:type="pct"/>
            <w:tcBorders>
              <w:top w:val="single" w:sz="4" w:space="0" w:color="auto"/>
              <w:left w:val="nil"/>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6</w:t>
            </w:r>
          </w:p>
        </w:tc>
        <w:tc>
          <w:tcPr>
            <w:tcW w:w="900" w:type="pct"/>
            <w:tcBorders>
              <w:top w:val="single" w:sz="4" w:space="0" w:color="auto"/>
              <w:bottom w:val="single" w:sz="4" w:space="0" w:color="auto"/>
              <w:right w:val="single" w:sz="4" w:space="0" w:color="auto"/>
            </w:tcBorders>
          </w:tcPr>
          <w:p w:rsidR="001317BE" w:rsidRPr="001317BE" w:rsidRDefault="001317BE" w:rsidP="001317BE">
            <w:pPr>
              <w:widowControl/>
              <w:jc w:val="center"/>
              <w:rPr>
                <w:rFonts w:ascii="Times New Roman" w:hAnsi="Times New Roman" w:cs="Times New Roman"/>
                <w:bCs/>
              </w:rPr>
            </w:pPr>
            <w:r w:rsidRPr="001317BE">
              <w:rPr>
                <w:rFonts w:ascii="Times New Roman" w:hAnsi="Times New Roman" w:cs="Times New Roman"/>
                <w:bCs/>
                <w:sz w:val="22"/>
                <w:szCs w:val="22"/>
              </w:rPr>
              <w:t>7</w:t>
            </w:r>
          </w:p>
        </w:tc>
      </w:tr>
      <w:tr w:rsidR="001317BE" w:rsidRPr="001317BE" w:rsidTr="00836489">
        <w:trPr>
          <w:cantSplit/>
          <w:trHeight w:val="2330"/>
        </w:trPr>
        <w:tc>
          <w:tcPr>
            <w:tcW w:w="247" w:type="pct"/>
            <w:tcBorders>
              <w:top w:val="single" w:sz="4" w:space="0" w:color="auto"/>
              <w:left w:val="single" w:sz="4" w:space="0" w:color="auto"/>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c>
          <w:tcPr>
            <w:tcW w:w="1026" w:type="pct"/>
            <w:tcBorders>
              <w:top w:val="single" w:sz="4" w:space="0" w:color="auto"/>
              <w:left w:val="nil"/>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c>
          <w:tcPr>
            <w:tcW w:w="901" w:type="pct"/>
            <w:tcBorders>
              <w:top w:val="single" w:sz="4" w:space="0" w:color="auto"/>
              <w:left w:val="nil"/>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c>
          <w:tcPr>
            <w:tcW w:w="698" w:type="pct"/>
            <w:tcBorders>
              <w:top w:val="single" w:sz="4" w:space="0" w:color="auto"/>
              <w:left w:val="nil"/>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c>
          <w:tcPr>
            <w:tcW w:w="522" w:type="pct"/>
            <w:tcBorders>
              <w:top w:val="single" w:sz="4" w:space="0" w:color="auto"/>
              <w:left w:val="nil"/>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c>
          <w:tcPr>
            <w:tcW w:w="706" w:type="pct"/>
            <w:tcBorders>
              <w:top w:val="single" w:sz="4" w:space="0" w:color="auto"/>
              <w:left w:val="nil"/>
              <w:bottom w:val="single" w:sz="4" w:space="0" w:color="auto"/>
              <w:right w:val="single" w:sz="4" w:space="0" w:color="auto"/>
            </w:tcBorders>
            <w:vAlign w:val="center"/>
          </w:tcPr>
          <w:p w:rsidR="001317BE" w:rsidRPr="001317BE" w:rsidRDefault="001317BE" w:rsidP="001317BE">
            <w:pPr>
              <w:widowControl/>
              <w:ind w:left="-106" w:right="-111"/>
              <w:jc w:val="center"/>
              <w:rPr>
                <w:rFonts w:ascii="Times New Roman" w:hAnsi="Times New Roman" w:cs="Times New Roman"/>
                <w:bCs/>
              </w:rPr>
            </w:pPr>
          </w:p>
        </w:tc>
        <w:tc>
          <w:tcPr>
            <w:tcW w:w="900" w:type="pct"/>
            <w:tcBorders>
              <w:top w:val="single" w:sz="4" w:space="0" w:color="auto"/>
              <w:bottom w:val="single" w:sz="4" w:space="0" w:color="auto"/>
              <w:right w:val="single" w:sz="4" w:space="0" w:color="auto"/>
            </w:tcBorders>
            <w:vAlign w:val="center"/>
          </w:tcPr>
          <w:p w:rsidR="001317BE" w:rsidRPr="001317BE" w:rsidRDefault="001317BE" w:rsidP="001317BE">
            <w:pPr>
              <w:widowControl/>
              <w:jc w:val="center"/>
              <w:rPr>
                <w:rFonts w:ascii="Times New Roman" w:hAnsi="Times New Roman" w:cs="Times New Roman"/>
                <w:bCs/>
              </w:rPr>
            </w:pPr>
          </w:p>
        </w:tc>
      </w:tr>
    </w:tbl>
    <w:p w:rsidR="001317BE" w:rsidRPr="001317BE" w:rsidRDefault="001317BE" w:rsidP="001317BE">
      <w:pPr>
        <w:widowControl/>
        <w:rPr>
          <w:rFonts w:ascii="Times New Roman" w:hAnsi="Times New Roman" w:cs="Times New Roman"/>
          <w:bCs/>
          <w:sz w:val="10"/>
          <w:szCs w:val="10"/>
        </w:rPr>
      </w:pPr>
    </w:p>
    <w:p w:rsidR="001317BE" w:rsidRPr="001317BE" w:rsidRDefault="001317BE" w:rsidP="001317BE">
      <w:pPr>
        <w:widowControl/>
        <w:rPr>
          <w:rFonts w:ascii="Times New Roman" w:hAnsi="Times New Roman" w:cs="Times New Roman"/>
          <w:bCs/>
          <w:sz w:val="22"/>
          <w:szCs w:val="22"/>
        </w:rPr>
      </w:pPr>
      <w:r w:rsidRPr="001317BE">
        <w:rPr>
          <w:rFonts w:ascii="Times New Roman" w:hAnsi="Times New Roman" w:cs="Times New Roman"/>
          <w:bCs/>
          <w:sz w:val="22"/>
          <w:szCs w:val="22"/>
        </w:rPr>
        <w:t>*- при проведении оплаты в иностранной валюте указывается сумма платежа и курс иностранной валюты на дату вскрытия конвертов.</w:t>
      </w:r>
    </w:p>
    <w:p w:rsidR="001317BE" w:rsidRPr="001317BE" w:rsidRDefault="001317BE" w:rsidP="001317BE">
      <w:pPr>
        <w:widowControl/>
        <w:rPr>
          <w:rFonts w:ascii="Times New Roman" w:hAnsi="Times New Roman" w:cs="Times New Roman"/>
          <w:bCs/>
          <w:sz w:val="30"/>
          <w:szCs w:val="30"/>
        </w:rPr>
      </w:pPr>
    </w:p>
    <w:p w:rsidR="001317BE" w:rsidRPr="001317BE" w:rsidRDefault="001317BE" w:rsidP="001317BE">
      <w:pPr>
        <w:widowControl/>
        <w:rPr>
          <w:rFonts w:ascii="Times New Roman" w:hAnsi="Times New Roman" w:cs="Times New Roman"/>
          <w:bCs/>
          <w:sz w:val="28"/>
          <w:szCs w:val="28"/>
        </w:rPr>
      </w:pPr>
      <w:r w:rsidRPr="001317BE">
        <w:rPr>
          <w:rFonts w:ascii="Times New Roman" w:hAnsi="Times New Roman" w:cs="Times New Roman"/>
          <w:bCs/>
          <w:sz w:val="28"/>
          <w:szCs w:val="28"/>
        </w:rPr>
        <w:t>Руководитель организации</w:t>
      </w:r>
    </w:p>
    <w:p w:rsidR="001317BE" w:rsidRPr="001317BE" w:rsidRDefault="001317BE" w:rsidP="001317BE">
      <w:pPr>
        <w:widowControl/>
        <w:rPr>
          <w:rFonts w:ascii="Times New Roman" w:hAnsi="Times New Roman" w:cs="Times New Roman"/>
          <w:bCs/>
          <w:sz w:val="28"/>
          <w:szCs w:val="28"/>
        </w:rPr>
      </w:pPr>
      <w:r w:rsidRPr="001317BE">
        <w:rPr>
          <w:rFonts w:ascii="Times New Roman" w:hAnsi="Times New Roman" w:cs="Times New Roman"/>
          <w:bCs/>
          <w:sz w:val="28"/>
          <w:szCs w:val="28"/>
        </w:rPr>
        <w:t xml:space="preserve">___________________        </w:t>
      </w:r>
      <w:r w:rsidRPr="001317BE">
        <w:rPr>
          <w:rFonts w:ascii="Times New Roman" w:hAnsi="Times New Roman" w:cs="Times New Roman"/>
          <w:bCs/>
          <w:sz w:val="28"/>
          <w:szCs w:val="28"/>
        </w:rPr>
        <w:tab/>
      </w:r>
      <w:r w:rsidRPr="001317BE">
        <w:rPr>
          <w:rFonts w:ascii="Times New Roman" w:hAnsi="Times New Roman" w:cs="Times New Roman"/>
          <w:bCs/>
          <w:sz w:val="28"/>
          <w:szCs w:val="28"/>
        </w:rPr>
        <w:tab/>
        <w:t xml:space="preserve">           </w:t>
      </w:r>
      <w:r w:rsidRPr="001317BE">
        <w:rPr>
          <w:rFonts w:ascii="Times New Roman" w:hAnsi="Times New Roman" w:cs="Times New Roman"/>
          <w:bCs/>
          <w:sz w:val="28"/>
          <w:szCs w:val="28"/>
        </w:rPr>
        <w:tab/>
        <w:t>__________________</w:t>
      </w:r>
    </w:p>
    <w:p w:rsidR="001317BE" w:rsidRPr="001317BE" w:rsidRDefault="001317BE" w:rsidP="001317BE">
      <w:pPr>
        <w:widowControl/>
        <w:ind w:firstLine="480"/>
        <w:rPr>
          <w:rFonts w:ascii="Times New Roman" w:hAnsi="Times New Roman" w:cs="Times New Roman"/>
          <w:bCs/>
        </w:rPr>
      </w:pPr>
      <w:r w:rsidRPr="001317BE">
        <w:rPr>
          <w:rFonts w:ascii="Times New Roman" w:hAnsi="Times New Roman" w:cs="Times New Roman"/>
          <w:bCs/>
        </w:rPr>
        <w:t>(Подпись)</w:t>
      </w:r>
      <w:r w:rsidRPr="001317BE">
        <w:rPr>
          <w:rFonts w:ascii="Times New Roman" w:hAnsi="Times New Roman" w:cs="Times New Roman"/>
          <w:bCs/>
        </w:rPr>
        <w:tab/>
      </w:r>
      <w:r w:rsidRPr="001317BE">
        <w:rPr>
          <w:rFonts w:ascii="Times New Roman" w:hAnsi="Times New Roman" w:cs="Times New Roman"/>
          <w:bCs/>
        </w:rPr>
        <w:tab/>
      </w:r>
      <w:r w:rsidRPr="001317BE">
        <w:rPr>
          <w:rFonts w:ascii="Times New Roman" w:hAnsi="Times New Roman" w:cs="Times New Roman"/>
          <w:bCs/>
        </w:rPr>
        <w:tab/>
      </w:r>
      <w:r w:rsidRPr="001317BE">
        <w:rPr>
          <w:rFonts w:ascii="Times New Roman" w:hAnsi="Times New Roman" w:cs="Times New Roman"/>
          <w:bCs/>
        </w:rPr>
        <w:tab/>
        <w:t xml:space="preserve">           </w:t>
      </w:r>
      <w:r w:rsidRPr="001317BE">
        <w:rPr>
          <w:rFonts w:ascii="Times New Roman" w:hAnsi="Times New Roman" w:cs="Times New Roman"/>
          <w:bCs/>
        </w:rPr>
        <w:tab/>
        <w:t xml:space="preserve"> </w:t>
      </w:r>
      <w:r w:rsidRPr="001317BE">
        <w:rPr>
          <w:rFonts w:ascii="Times New Roman" w:hAnsi="Times New Roman" w:cs="Times New Roman"/>
          <w:bCs/>
        </w:rPr>
        <w:tab/>
        <w:t xml:space="preserve">  </w:t>
      </w:r>
      <w:r w:rsidRPr="001317BE">
        <w:rPr>
          <w:rFonts w:ascii="Times New Roman" w:hAnsi="Times New Roman" w:cs="Times New Roman"/>
          <w:bCs/>
        </w:rPr>
        <w:tab/>
        <w:t>(Ф.И.О)</w:t>
      </w:r>
    </w:p>
    <w:p w:rsidR="001317BE" w:rsidRPr="001317BE" w:rsidRDefault="001317BE" w:rsidP="001317BE">
      <w:pPr>
        <w:widowControl/>
        <w:ind w:firstLine="480"/>
        <w:rPr>
          <w:rFonts w:ascii="Times New Roman" w:hAnsi="Times New Roman" w:cs="Times New Roman"/>
          <w:bCs/>
        </w:rPr>
      </w:pPr>
    </w:p>
    <w:p w:rsidR="001317BE" w:rsidRPr="001317BE" w:rsidRDefault="001317BE" w:rsidP="001317BE">
      <w:pPr>
        <w:widowControl/>
        <w:jc w:val="both"/>
        <w:rPr>
          <w:rFonts w:ascii="Times New Roman" w:hAnsi="Times New Roman" w:cs="Times New Roman"/>
          <w:bCs/>
          <w:sz w:val="28"/>
          <w:szCs w:val="28"/>
        </w:rPr>
      </w:pPr>
      <w:r w:rsidRPr="001317BE">
        <w:rPr>
          <w:rFonts w:ascii="Times New Roman" w:hAnsi="Times New Roman" w:cs="Times New Roman"/>
          <w:bCs/>
          <w:sz w:val="28"/>
          <w:szCs w:val="28"/>
        </w:rPr>
        <w:t xml:space="preserve">Исполнитель               </w:t>
      </w:r>
      <w:r w:rsidRPr="001317BE">
        <w:rPr>
          <w:rFonts w:ascii="Times New Roman" w:hAnsi="Times New Roman" w:cs="Times New Roman"/>
          <w:bCs/>
          <w:sz w:val="28"/>
          <w:szCs w:val="28"/>
        </w:rPr>
        <w:tab/>
      </w:r>
      <w:r w:rsidRPr="001317BE">
        <w:rPr>
          <w:rFonts w:ascii="Times New Roman" w:hAnsi="Times New Roman" w:cs="Times New Roman"/>
          <w:bCs/>
          <w:sz w:val="28"/>
          <w:szCs w:val="28"/>
        </w:rPr>
        <w:tab/>
      </w:r>
      <w:r w:rsidRPr="001317BE">
        <w:rPr>
          <w:rFonts w:ascii="Times New Roman" w:hAnsi="Times New Roman" w:cs="Times New Roman"/>
          <w:bCs/>
          <w:sz w:val="28"/>
          <w:szCs w:val="28"/>
        </w:rPr>
        <w:tab/>
      </w:r>
    </w:p>
    <w:p w:rsidR="001317BE" w:rsidRPr="001317BE" w:rsidRDefault="001317BE" w:rsidP="001317BE">
      <w:pPr>
        <w:widowControl/>
        <w:jc w:val="both"/>
        <w:rPr>
          <w:rFonts w:ascii="Times New Roman" w:hAnsi="Times New Roman" w:cs="Times New Roman"/>
          <w:bCs/>
          <w:sz w:val="28"/>
          <w:szCs w:val="28"/>
        </w:rPr>
      </w:pPr>
      <w:r w:rsidRPr="001317BE">
        <w:rPr>
          <w:rFonts w:ascii="Times New Roman" w:hAnsi="Times New Roman" w:cs="Times New Roman"/>
          <w:bCs/>
          <w:sz w:val="28"/>
          <w:szCs w:val="28"/>
        </w:rPr>
        <w:t>___________________</w:t>
      </w:r>
      <w:r w:rsidRPr="001317BE">
        <w:rPr>
          <w:rFonts w:ascii="Times New Roman" w:hAnsi="Times New Roman" w:cs="Times New Roman"/>
          <w:bCs/>
          <w:sz w:val="28"/>
          <w:szCs w:val="28"/>
        </w:rPr>
        <w:tab/>
        <w:t xml:space="preserve"> </w:t>
      </w:r>
      <w:r w:rsidRPr="001317BE">
        <w:rPr>
          <w:rFonts w:ascii="Times New Roman" w:hAnsi="Times New Roman" w:cs="Times New Roman"/>
          <w:bCs/>
          <w:sz w:val="28"/>
          <w:szCs w:val="28"/>
        </w:rPr>
        <w:tab/>
      </w:r>
      <w:r w:rsidRPr="001317BE">
        <w:rPr>
          <w:rFonts w:ascii="Times New Roman" w:hAnsi="Times New Roman" w:cs="Times New Roman"/>
          <w:bCs/>
          <w:sz w:val="28"/>
          <w:szCs w:val="28"/>
        </w:rPr>
        <w:tab/>
      </w:r>
      <w:r w:rsidRPr="001317BE">
        <w:rPr>
          <w:rFonts w:ascii="Times New Roman" w:hAnsi="Times New Roman" w:cs="Times New Roman"/>
          <w:bCs/>
          <w:sz w:val="28"/>
          <w:szCs w:val="28"/>
        </w:rPr>
        <w:tab/>
        <w:t xml:space="preserve">          _________________</w:t>
      </w:r>
    </w:p>
    <w:p w:rsidR="001317BE" w:rsidRPr="001317BE" w:rsidRDefault="001317BE" w:rsidP="001317BE">
      <w:pPr>
        <w:widowControl/>
        <w:rPr>
          <w:rFonts w:ascii="Times New Roman" w:hAnsi="Times New Roman" w:cs="Times New Roman"/>
          <w:bCs/>
          <w:sz w:val="28"/>
          <w:szCs w:val="28"/>
        </w:rPr>
      </w:pPr>
      <w:r w:rsidRPr="001317BE">
        <w:rPr>
          <w:rFonts w:ascii="Times New Roman" w:hAnsi="Times New Roman" w:cs="Times New Roman"/>
          <w:bCs/>
          <w:sz w:val="28"/>
          <w:szCs w:val="28"/>
        </w:rPr>
        <w:t xml:space="preserve">      </w:t>
      </w:r>
      <w:r w:rsidRPr="001317BE">
        <w:rPr>
          <w:rFonts w:ascii="Times New Roman" w:hAnsi="Times New Roman" w:cs="Times New Roman"/>
          <w:bCs/>
        </w:rPr>
        <w:t>(Подпись)</w:t>
      </w:r>
      <w:r w:rsidRPr="001317BE">
        <w:rPr>
          <w:rFonts w:ascii="Times New Roman" w:hAnsi="Times New Roman" w:cs="Times New Roman"/>
          <w:bCs/>
        </w:rPr>
        <w:tab/>
      </w:r>
      <w:r w:rsidRPr="001317BE">
        <w:rPr>
          <w:rFonts w:ascii="Times New Roman" w:hAnsi="Times New Roman" w:cs="Times New Roman"/>
          <w:bCs/>
        </w:rPr>
        <w:tab/>
      </w:r>
      <w:r w:rsidRPr="001317BE">
        <w:rPr>
          <w:rFonts w:ascii="Times New Roman" w:hAnsi="Times New Roman" w:cs="Times New Roman"/>
          <w:bCs/>
        </w:rPr>
        <w:tab/>
        <w:t xml:space="preserve">              </w:t>
      </w:r>
      <w:r w:rsidRPr="001317BE">
        <w:rPr>
          <w:rFonts w:ascii="Times New Roman" w:hAnsi="Times New Roman" w:cs="Times New Roman"/>
          <w:bCs/>
        </w:rPr>
        <w:tab/>
        <w:t xml:space="preserve">     </w:t>
      </w:r>
      <w:r w:rsidRPr="001317BE">
        <w:rPr>
          <w:rFonts w:ascii="Times New Roman" w:hAnsi="Times New Roman" w:cs="Times New Roman"/>
          <w:bCs/>
        </w:rPr>
        <w:tab/>
      </w:r>
      <w:r w:rsidRPr="001317BE">
        <w:rPr>
          <w:rFonts w:ascii="Times New Roman" w:hAnsi="Times New Roman" w:cs="Times New Roman"/>
          <w:bCs/>
        </w:rPr>
        <w:tab/>
        <w:t xml:space="preserve"> (Ф.И.О)</w:t>
      </w:r>
    </w:p>
    <w:p w:rsidR="001317BE" w:rsidRPr="001317BE" w:rsidRDefault="001317BE" w:rsidP="001317BE">
      <w:pPr>
        <w:widowControl/>
        <w:rPr>
          <w:rFonts w:ascii="Times New Roman" w:hAnsi="Times New Roman" w:cs="Times New Roman"/>
          <w:bCs/>
          <w:sz w:val="10"/>
          <w:szCs w:val="10"/>
        </w:rPr>
      </w:pPr>
      <w:r w:rsidRPr="001317BE" w:rsidDel="00AA254A">
        <w:rPr>
          <w:rFonts w:ascii="Times New Roman" w:hAnsi="Times New Roman" w:cs="Times New Roman"/>
          <w:bCs/>
          <w:sz w:val="10"/>
          <w:szCs w:val="10"/>
        </w:rPr>
        <w:t xml:space="preserve"> </w:t>
      </w:r>
    </w:p>
    <w:p w:rsidR="001317BE" w:rsidRPr="001317BE" w:rsidRDefault="001317BE" w:rsidP="001317BE">
      <w:pPr>
        <w:widowControl/>
        <w:rPr>
          <w:rFonts w:ascii="Times New Roman" w:hAnsi="Times New Roman" w:cs="Times New Roman"/>
          <w:bCs/>
          <w:sz w:val="10"/>
          <w:szCs w:val="10"/>
        </w:rPr>
      </w:pPr>
    </w:p>
    <w:p w:rsidR="001317BE" w:rsidRPr="001317BE" w:rsidRDefault="001317BE" w:rsidP="001317BE">
      <w:pPr>
        <w:widowControl/>
        <w:rPr>
          <w:rFonts w:ascii="Times New Roman" w:hAnsi="Times New Roman" w:cs="Times New Roman"/>
          <w:bCs/>
          <w:sz w:val="28"/>
          <w:szCs w:val="28"/>
        </w:rPr>
      </w:pPr>
      <w:r w:rsidRPr="001317BE">
        <w:rPr>
          <w:rFonts w:ascii="Times New Roman" w:hAnsi="Times New Roman" w:cs="Times New Roman"/>
          <w:bCs/>
        </w:rPr>
        <w:t>(номер контактного телефона)</w:t>
      </w:r>
    </w:p>
    <w:p w:rsidR="001317BE" w:rsidRPr="001317BE" w:rsidRDefault="001317BE" w:rsidP="001317BE">
      <w:pPr>
        <w:shd w:val="clear" w:color="auto" w:fill="FFFFFF"/>
        <w:spacing w:line="240" w:lineRule="atLeast"/>
        <w:ind w:left="720"/>
        <w:jc w:val="both"/>
        <w:rPr>
          <w:bCs/>
          <w:sz w:val="28"/>
          <w:szCs w:val="28"/>
        </w:rPr>
      </w:pPr>
    </w:p>
    <w:p w:rsidR="001317BE" w:rsidRPr="001317BE" w:rsidRDefault="001317BE" w:rsidP="001317BE">
      <w:pPr>
        <w:widowControl/>
        <w:rPr>
          <w:rFonts w:ascii="Times New Roman" w:hAnsi="Times New Roman" w:cs="Times New Roman"/>
          <w:color w:val="auto"/>
          <w:spacing w:val="5"/>
          <w:sz w:val="28"/>
          <w:szCs w:val="28"/>
          <w:lang w:eastAsia="en-US"/>
        </w:rPr>
      </w:pPr>
    </w:p>
    <w:p w:rsidR="001317BE" w:rsidRPr="001317BE" w:rsidRDefault="001317BE" w:rsidP="001317BE">
      <w:pPr>
        <w:rPr>
          <w:bCs/>
        </w:rPr>
      </w:pPr>
    </w:p>
    <w:p w:rsidR="001A15C4" w:rsidRDefault="001A15C4" w:rsidP="001317BE">
      <w:pPr>
        <w:shd w:val="clear" w:color="auto" w:fill="FFFFFF"/>
        <w:tabs>
          <w:tab w:val="left" w:pos="0"/>
        </w:tabs>
        <w:autoSpaceDE w:val="0"/>
        <w:autoSpaceDN w:val="0"/>
        <w:adjustRightInd w:val="0"/>
        <w:jc w:val="both"/>
        <w:rPr>
          <w:rFonts w:ascii="Times New Roman" w:hAnsi="Times New Roman" w:cs="Times New Roman"/>
        </w:rPr>
        <w:sectPr w:rsidR="001A15C4" w:rsidSect="00836489">
          <w:pgSz w:w="11906" w:h="16838" w:code="9"/>
          <w:pgMar w:top="851" w:right="707" w:bottom="1135" w:left="1701" w:header="708" w:footer="708" w:gutter="0"/>
          <w:cols w:space="708"/>
          <w:docGrid w:linePitch="360"/>
        </w:sectPr>
      </w:pPr>
    </w:p>
    <w:tbl>
      <w:tblPr>
        <w:tblStyle w:val="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7"/>
        <w:gridCol w:w="4648"/>
      </w:tblGrid>
      <w:tr w:rsidR="001A15C4" w:rsidRPr="001A15C4" w:rsidTr="002C0ECA">
        <w:tc>
          <w:tcPr>
            <w:tcW w:w="4785" w:type="dxa"/>
          </w:tcPr>
          <w:p w:rsidR="001A15C4" w:rsidRPr="001A15C4" w:rsidRDefault="001A15C4" w:rsidP="001A15C4">
            <w:pPr>
              <w:ind w:firstLine="709"/>
              <w:jc w:val="right"/>
              <w:rPr>
                <w:rFonts w:ascii="Times New Roman" w:eastAsia="Times New Roman" w:hAnsi="Times New Roman" w:cs="Times New Roman"/>
                <w:sz w:val="28"/>
                <w:szCs w:val="28"/>
                <w:lang w:bidi="ru-RU"/>
              </w:rPr>
            </w:pPr>
          </w:p>
        </w:tc>
        <w:tc>
          <w:tcPr>
            <w:tcW w:w="4679" w:type="dxa"/>
          </w:tcPr>
          <w:p w:rsidR="001A15C4" w:rsidRPr="001A15C4" w:rsidRDefault="001A15C4" w:rsidP="001A15C4">
            <w:pPr>
              <w:ind w:firstLine="709"/>
              <w:rPr>
                <w:rFonts w:ascii="Times New Roman" w:eastAsia="Times New Roman" w:hAnsi="Times New Roman" w:cs="Times New Roman"/>
                <w:sz w:val="28"/>
                <w:szCs w:val="28"/>
                <w:lang w:bidi="ru-RU"/>
              </w:rPr>
            </w:pPr>
            <w:r w:rsidRPr="001A15C4">
              <w:rPr>
                <w:rFonts w:ascii="Times New Roman" w:eastAsia="Times New Roman" w:hAnsi="Times New Roman" w:cs="Times New Roman"/>
                <w:sz w:val="28"/>
                <w:szCs w:val="28"/>
                <w:lang w:bidi="ru-RU"/>
              </w:rPr>
              <w:t>УТВЕРЖДЕНО</w:t>
            </w:r>
          </w:p>
          <w:p w:rsidR="001A15C4" w:rsidRPr="001A15C4" w:rsidRDefault="001A15C4" w:rsidP="001A15C4">
            <w:pPr>
              <w:ind w:firstLine="709"/>
              <w:rPr>
                <w:rFonts w:ascii="Times New Roman" w:eastAsia="Times New Roman" w:hAnsi="Times New Roman" w:cs="Times New Roman"/>
                <w:sz w:val="28"/>
                <w:szCs w:val="28"/>
                <w:lang w:bidi="ru-RU"/>
              </w:rPr>
            </w:pPr>
            <w:r w:rsidRPr="001A15C4">
              <w:rPr>
                <w:rFonts w:ascii="Times New Roman" w:eastAsia="Times New Roman" w:hAnsi="Times New Roman" w:cs="Times New Roman"/>
                <w:sz w:val="28"/>
                <w:szCs w:val="28"/>
                <w:lang w:bidi="ru-RU"/>
              </w:rPr>
              <w:t>Приказ ГПО «Белэнерго»</w:t>
            </w:r>
          </w:p>
          <w:p w:rsidR="001A15C4" w:rsidRPr="001A15C4" w:rsidRDefault="001A15C4" w:rsidP="001A15C4">
            <w:pPr>
              <w:ind w:firstLine="709"/>
              <w:rPr>
                <w:rFonts w:ascii="Times New Roman" w:eastAsia="Times New Roman" w:hAnsi="Times New Roman" w:cs="Times New Roman"/>
                <w:sz w:val="28"/>
                <w:szCs w:val="28"/>
                <w:lang w:bidi="ru-RU"/>
              </w:rPr>
            </w:pPr>
            <w:r>
              <w:rPr>
                <w:rFonts w:ascii="Times New Roman" w:eastAsia="Times New Roman" w:hAnsi="Times New Roman" w:cs="Times New Roman"/>
                <w:sz w:val="28"/>
                <w:szCs w:val="28"/>
                <w:lang w:bidi="ru-RU"/>
              </w:rPr>
              <w:t>25.06.2015 № 172</w:t>
            </w:r>
          </w:p>
        </w:tc>
      </w:tr>
      <w:tr w:rsidR="001A15C4" w:rsidRPr="001A15C4" w:rsidTr="002C0ECA">
        <w:tc>
          <w:tcPr>
            <w:tcW w:w="9464" w:type="dxa"/>
            <w:gridSpan w:val="2"/>
          </w:tcPr>
          <w:p w:rsidR="001A15C4" w:rsidRPr="001A15C4" w:rsidRDefault="001A15C4" w:rsidP="001A15C4">
            <w:pPr>
              <w:rPr>
                <w:rFonts w:ascii="Times New Roman" w:eastAsia="Times New Roman" w:hAnsi="Times New Roman" w:cs="Times New Roman"/>
                <w:sz w:val="28"/>
                <w:szCs w:val="28"/>
                <w:lang w:eastAsia="en-US" w:bidi="ru-RU"/>
              </w:rPr>
            </w:pPr>
          </w:p>
          <w:p w:rsidR="001A15C4" w:rsidRPr="001A15C4" w:rsidRDefault="001A15C4" w:rsidP="001A15C4">
            <w:pPr>
              <w:rPr>
                <w:rFonts w:ascii="Times New Roman" w:eastAsia="Times New Roman" w:hAnsi="Times New Roman" w:cs="Times New Roman"/>
                <w:sz w:val="28"/>
                <w:szCs w:val="28"/>
                <w:lang w:eastAsia="en-US" w:bidi="ru-RU"/>
              </w:rPr>
            </w:pPr>
            <w:r w:rsidRPr="001A15C4">
              <w:rPr>
                <w:rFonts w:ascii="Times New Roman" w:eastAsia="Times New Roman" w:hAnsi="Times New Roman" w:cs="Times New Roman"/>
                <w:sz w:val="28"/>
                <w:szCs w:val="28"/>
                <w:lang w:eastAsia="en-US" w:bidi="ru-RU"/>
              </w:rPr>
              <w:t xml:space="preserve">Методические рекомендации </w:t>
            </w:r>
          </w:p>
          <w:p w:rsidR="001A15C4" w:rsidRPr="001A15C4" w:rsidRDefault="001A15C4" w:rsidP="001A15C4">
            <w:pPr>
              <w:rPr>
                <w:rFonts w:ascii="Times New Roman" w:eastAsia="Times New Roman" w:hAnsi="Times New Roman" w:cs="Times New Roman"/>
                <w:color w:val="auto"/>
                <w:sz w:val="28"/>
                <w:szCs w:val="28"/>
                <w:lang w:eastAsia="en-US" w:bidi="ru-RU"/>
              </w:rPr>
            </w:pPr>
            <w:r w:rsidRPr="001A15C4">
              <w:rPr>
                <w:rFonts w:ascii="Times New Roman" w:eastAsia="Times New Roman" w:hAnsi="Times New Roman" w:cs="Times New Roman"/>
                <w:sz w:val="28"/>
                <w:szCs w:val="28"/>
                <w:lang w:eastAsia="en-US" w:bidi="ru-RU"/>
              </w:rPr>
              <w:t>по оценке предложений участников при</w:t>
            </w:r>
            <w:r w:rsidRPr="001A15C4">
              <w:rPr>
                <w:rFonts w:ascii="Times New Roman" w:eastAsia="Times New Roman" w:hAnsi="Times New Roman" w:cs="Times New Roman"/>
                <w:color w:val="auto"/>
                <w:sz w:val="28"/>
                <w:szCs w:val="28"/>
                <w:lang w:eastAsia="en-US" w:bidi="ru-RU"/>
              </w:rPr>
              <w:t xml:space="preserve"> организации </w:t>
            </w:r>
          </w:p>
          <w:p w:rsidR="001A15C4" w:rsidRPr="001A15C4" w:rsidRDefault="001A15C4" w:rsidP="001A15C4">
            <w:pPr>
              <w:rPr>
                <w:rFonts w:ascii="Times New Roman" w:eastAsia="Times New Roman" w:hAnsi="Times New Roman" w:cs="Times New Roman"/>
                <w:sz w:val="28"/>
                <w:szCs w:val="28"/>
                <w:lang w:eastAsia="en-US" w:bidi="ru-RU"/>
              </w:rPr>
            </w:pPr>
            <w:r w:rsidRPr="001A15C4">
              <w:rPr>
                <w:rFonts w:ascii="Times New Roman" w:eastAsia="Times New Roman" w:hAnsi="Times New Roman" w:cs="Times New Roman"/>
                <w:color w:val="auto"/>
                <w:sz w:val="28"/>
                <w:szCs w:val="28"/>
                <w:lang w:eastAsia="en-US" w:bidi="ru-RU"/>
              </w:rPr>
              <w:t xml:space="preserve">процедур закупок </w:t>
            </w:r>
            <w:r w:rsidRPr="001A15C4">
              <w:rPr>
                <w:rFonts w:ascii="Times New Roman" w:eastAsia="Times New Roman" w:hAnsi="Times New Roman" w:cs="Times New Roman"/>
                <w:sz w:val="28"/>
                <w:szCs w:val="28"/>
                <w:lang w:eastAsia="en-US" w:bidi="ru-RU"/>
              </w:rPr>
              <w:t xml:space="preserve">товаров </w:t>
            </w:r>
            <w:r w:rsidRPr="001A15C4">
              <w:rPr>
                <w:rFonts w:ascii="Times New Roman" w:eastAsia="Times New Roman" w:hAnsi="Times New Roman" w:cs="Times New Roman"/>
                <w:color w:val="auto"/>
                <w:sz w:val="28"/>
                <w:szCs w:val="28"/>
                <w:lang w:eastAsia="en-US" w:bidi="ru-RU"/>
              </w:rPr>
              <w:t>для</w:t>
            </w:r>
            <w:r w:rsidRPr="001A15C4">
              <w:rPr>
                <w:rFonts w:ascii="Times New Roman" w:eastAsia="Times New Roman" w:hAnsi="Times New Roman" w:cs="Times New Roman"/>
                <w:color w:val="auto"/>
                <w:sz w:val="28"/>
                <w:szCs w:val="28"/>
                <w:lang w:eastAsia="en-US"/>
              </w:rPr>
              <w:t xml:space="preserve"> организации технического</w:t>
            </w:r>
          </w:p>
          <w:p w:rsidR="001A15C4" w:rsidRPr="001A15C4" w:rsidRDefault="001A15C4" w:rsidP="001A15C4">
            <w:pP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 xml:space="preserve">обслуживания (эксплуатация  и ремонт), строительства, </w:t>
            </w:r>
          </w:p>
          <w:p w:rsidR="001A15C4" w:rsidRPr="001A15C4" w:rsidRDefault="001A15C4" w:rsidP="001A15C4">
            <w:pP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 xml:space="preserve">реконструкции и модернизации электрических станций, </w:t>
            </w:r>
          </w:p>
          <w:p w:rsidR="001A15C4" w:rsidRPr="001A15C4" w:rsidRDefault="001A15C4" w:rsidP="001A15C4">
            <w:pP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 xml:space="preserve">котельных, электрических и тепловых сетей, энергетического </w:t>
            </w:r>
          </w:p>
          <w:p w:rsidR="001A15C4" w:rsidRPr="001A15C4" w:rsidRDefault="001A15C4" w:rsidP="001A15C4">
            <w:pP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и технологического  оборудования</w:t>
            </w:r>
          </w:p>
        </w:tc>
      </w:tr>
    </w:tbl>
    <w:p w:rsidR="001A15C4" w:rsidRPr="001A15C4" w:rsidRDefault="001A15C4" w:rsidP="001A15C4">
      <w:pPr>
        <w:ind w:firstLine="709"/>
        <w:jc w:val="center"/>
        <w:rPr>
          <w:rFonts w:ascii="Times New Roman" w:eastAsia="Times New Roman" w:hAnsi="Times New Roman" w:cs="Times New Roman"/>
          <w:b/>
          <w:sz w:val="28"/>
          <w:szCs w:val="28"/>
          <w:lang w:bidi="ru-RU"/>
        </w:rPr>
      </w:pPr>
    </w:p>
    <w:p w:rsidR="001A15C4" w:rsidRPr="001A15C4" w:rsidRDefault="001A15C4" w:rsidP="001A15C4">
      <w:pPr>
        <w:jc w:val="cente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ГЛАВА 1</w:t>
      </w:r>
    </w:p>
    <w:p w:rsidR="001A15C4" w:rsidRPr="001A15C4" w:rsidRDefault="001A15C4" w:rsidP="001A15C4">
      <w:pPr>
        <w:jc w:val="cente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color w:val="auto"/>
          <w:sz w:val="28"/>
          <w:szCs w:val="28"/>
          <w:lang w:eastAsia="en-US"/>
        </w:rPr>
        <w:t>ОБЩИЕ ПОЛОЖЕНИЯ</w:t>
      </w:r>
    </w:p>
    <w:p w:rsidR="001A15C4" w:rsidRPr="001A15C4" w:rsidRDefault="001A15C4" w:rsidP="001A15C4">
      <w:pPr>
        <w:ind w:firstLine="709"/>
        <w:jc w:val="center"/>
        <w:rPr>
          <w:rFonts w:ascii="Times New Roman" w:eastAsia="Times New Roman" w:hAnsi="Times New Roman" w:cs="Times New Roman"/>
          <w:b/>
          <w:color w:val="auto"/>
          <w:sz w:val="28"/>
          <w:szCs w:val="28"/>
          <w:lang w:eastAsia="en-US" w:bidi="ru-RU"/>
        </w:rPr>
      </w:pPr>
    </w:p>
    <w:p w:rsidR="001A15C4" w:rsidRPr="001A15C4" w:rsidRDefault="001A15C4" w:rsidP="001A15C4">
      <w:pPr>
        <w:shd w:val="clear" w:color="auto" w:fill="FFFFFF"/>
        <w:ind w:firstLine="709"/>
        <w:jc w:val="both"/>
        <w:rPr>
          <w:rFonts w:ascii="Times New Roman" w:eastAsia="Times New Roman" w:hAnsi="Times New Roman" w:cs="Times New Roman"/>
          <w:color w:val="auto"/>
          <w:spacing w:val="2"/>
          <w:sz w:val="28"/>
          <w:szCs w:val="28"/>
          <w:lang w:eastAsia="en-US" w:bidi="ru-RU"/>
        </w:rPr>
      </w:pPr>
      <w:r w:rsidRPr="001A15C4">
        <w:rPr>
          <w:rFonts w:ascii="Times New Roman" w:eastAsia="Times New Roman" w:hAnsi="Times New Roman" w:cs="Times New Roman"/>
          <w:spacing w:val="2"/>
          <w:sz w:val="28"/>
          <w:szCs w:val="28"/>
          <w:lang w:bidi="ru-RU"/>
        </w:rPr>
        <w:t xml:space="preserve">1. </w:t>
      </w:r>
      <w:r w:rsidRPr="001A15C4">
        <w:rPr>
          <w:rFonts w:ascii="Times New Roman" w:eastAsia="Times New Roman" w:hAnsi="Times New Roman" w:cs="Times New Roman"/>
          <w:spacing w:val="2"/>
          <w:sz w:val="28"/>
          <w:szCs w:val="28"/>
          <w:lang w:eastAsia="en-US" w:bidi="ru-RU"/>
        </w:rPr>
        <w:t>Методические рекомендации по оценке предложений участников при</w:t>
      </w:r>
      <w:r w:rsidRPr="001A15C4">
        <w:rPr>
          <w:rFonts w:ascii="Times New Roman" w:eastAsia="Times New Roman" w:hAnsi="Times New Roman" w:cs="Times New Roman"/>
          <w:color w:val="auto"/>
          <w:spacing w:val="2"/>
          <w:sz w:val="28"/>
          <w:szCs w:val="28"/>
          <w:lang w:eastAsia="en-US" w:bidi="ru-RU"/>
        </w:rPr>
        <w:t xml:space="preserve"> организации процедур закупок </w:t>
      </w:r>
      <w:r w:rsidRPr="001A15C4">
        <w:rPr>
          <w:rFonts w:ascii="Times New Roman" w:eastAsia="Times New Roman" w:hAnsi="Times New Roman" w:cs="Times New Roman"/>
          <w:spacing w:val="2"/>
          <w:sz w:val="28"/>
          <w:szCs w:val="28"/>
          <w:lang w:eastAsia="en-US" w:bidi="ru-RU"/>
        </w:rPr>
        <w:t xml:space="preserve">товаров </w:t>
      </w:r>
      <w:r w:rsidRPr="001A15C4">
        <w:rPr>
          <w:rFonts w:ascii="Times New Roman" w:eastAsia="Times New Roman" w:hAnsi="Times New Roman" w:cs="Times New Roman"/>
          <w:color w:val="auto"/>
          <w:spacing w:val="2"/>
          <w:sz w:val="28"/>
          <w:szCs w:val="28"/>
          <w:lang w:eastAsia="en-US" w:bidi="ru-RU"/>
        </w:rPr>
        <w:t>для</w:t>
      </w:r>
      <w:r w:rsidRPr="001A15C4">
        <w:rPr>
          <w:rFonts w:ascii="Times New Roman" w:eastAsia="Times New Roman" w:hAnsi="Times New Roman" w:cs="Times New Roman"/>
          <w:color w:val="auto"/>
          <w:spacing w:val="2"/>
          <w:sz w:val="28"/>
          <w:szCs w:val="28"/>
          <w:lang w:eastAsia="en-US"/>
        </w:rPr>
        <w:t xml:space="preserve"> организации технического обслуживания (эксплуатация  и ремонт), строительства, реконструкции и модернизации электрических станций, котельных, электрических и тепловых сетей, энергетического и технологического  оборудования</w:t>
      </w:r>
      <w:r w:rsidRPr="001A15C4">
        <w:rPr>
          <w:rFonts w:ascii="Times New Roman" w:eastAsia="Times New Roman" w:hAnsi="Times New Roman" w:cs="Times New Roman"/>
          <w:spacing w:val="2"/>
          <w:sz w:val="28"/>
          <w:szCs w:val="28"/>
          <w:lang w:bidi="ru-RU"/>
        </w:rPr>
        <w:t xml:space="preserve">  (далее- Методические рекомендации), разработаны в целях обеспечения </w:t>
      </w:r>
      <w:r w:rsidRPr="001A15C4">
        <w:rPr>
          <w:rFonts w:ascii="Times New Roman" w:eastAsia="Times New Roman" w:hAnsi="Times New Roman" w:cs="Times New Roman"/>
          <w:color w:val="auto"/>
          <w:spacing w:val="2"/>
          <w:sz w:val="28"/>
          <w:szCs w:val="28"/>
          <w:lang w:eastAsia="en-US" w:bidi="ru-RU"/>
        </w:rPr>
        <w:t xml:space="preserve">единого порядка формирования критериев и методики оценки товаров при организации процедур закупок товаров организациями, входящими в состав ГПО «Белэнерго» (далее-организации). </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color w:val="auto"/>
          <w:spacing w:val="2"/>
          <w:sz w:val="28"/>
          <w:szCs w:val="28"/>
          <w:lang w:eastAsia="en-US" w:bidi="ru-RU"/>
        </w:rPr>
        <w:t xml:space="preserve">2. Методические рекомендации применяются </w:t>
      </w:r>
      <w:r w:rsidRPr="001A15C4">
        <w:rPr>
          <w:rFonts w:ascii="Times New Roman" w:eastAsia="Times New Roman" w:hAnsi="Times New Roman" w:cs="Times New Roman"/>
          <w:spacing w:val="2"/>
          <w:sz w:val="28"/>
          <w:szCs w:val="28"/>
          <w:lang w:eastAsia="en-US" w:bidi="ru-RU"/>
        </w:rPr>
        <w:t xml:space="preserve">при </w:t>
      </w:r>
      <w:r w:rsidRPr="001A15C4">
        <w:rPr>
          <w:rFonts w:ascii="Times New Roman" w:eastAsia="Times New Roman" w:hAnsi="Times New Roman" w:cs="Times New Roman"/>
          <w:color w:val="auto"/>
          <w:spacing w:val="2"/>
          <w:sz w:val="28"/>
          <w:szCs w:val="28"/>
          <w:lang w:eastAsia="en-US" w:bidi="ru-RU"/>
        </w:rPr>
        <w:t>подготовке организациями</w:t>
      </w:r>
      <w:r w:rsidRPr="001A15C4">
        <w:rPr>
          <w:rFonts w:ascii="Times New Roman" w:eastAsia="Times New Roman" w:hAnsi="Times New Roman" w:cs="Times New Roman"/>
          <w:spacing w:val="2"/>
          <w:sz w:val="28"/>
          <w:szCs w:val="28"/>
          <w:lang w:eastAsia="en-US" w:bidi="ru-RU"/>
        </w:rPr>
        <w:t xml:space="preserve"> технических заданий (заявок) на закупку товаров для</w:t>
      </w:r>
      <w:r w:rsidRPr="001A15C4">
        <w:rPr>
          <w:rFonts w:ascii="Times New Roman" w:eastAsia="Times New Roman" w:hAnsi="Times New Roman" w:cs="Times New Roman"/>
          <w:color w:val="auto"/>
          <w:spacing w:val="2"/>
          <w:sz w:val="28"/>
          <w:szCs w:val="28"/>
          <w:lang w:eastAsia="en-US"/>
        </w:rPr>
        <w:t xml:space="preserve"> организации технического обслуживания (эксплуатация  и ремонт), строительства, реконструкции и модернизации электрических станций, котельных, электрических и тепловых сетей, энергетического и технологического  оборудования</w:t>
      </w:r>
      <w:r w:rsidRPr="001A15C4">
        <w:rPr>
          <w:rFonts w:ascii="Times New Roman" w:eastAsia="Times New Roman" w:hAnsi="Times New Roman" w:cs="Times New Roman"/>
          <w:spacing w:val="2"/>
          <w:sz w:val="28"/>
          <w:szCs w:val="28"/>
          <w:lang w:bidi="ru-RU"/>
        </w:rPr>
        <w:t xml:space="preserve">  (далее - объекты электроэнергетики).</w:t>
      </w:r>
    </w:p>
    <w:p w:rsidR="001A15C4" w:rsidRPr="001A15C4" w:rsidRDefault="001A15C4" w:rsidP="001A15C4">
      <w:pPr>
        <w:shd w:val="clear" w:color="auto" w:fill="FFFFFF"/>
        <w:ind w:firstLine="709"/>
        <w:jc w:val="center"/>
        <w:rPr>
          <w:rFonts w:ascii="Times New Roman" w:eastAsia="Times New Roman" w:hAnsi="Times New Roman" w:cs="Times New Roman"/>
          <w:b/>
          <w:spacing w:val="2"/>
          <w:sz w:val="28"/>
          <w:szCs w:val="28"/>
          <w:lang w:bidi="ru-RU"/>
        </w:rPr>
      </w:pPr>
    </w:p>
    <w:p w:rsidR="001A15C4" w:rsidRPr="001A15C4" w:rsidRDefault="001A15C4" w:rsidP="001A15C4">
      <w:pPr>
        <w:shd w:val="clear" w:color="auto" w:fill="FFFFFF"/>
        <w:jc w:val="center"/>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ГЛАВА 2</w:t>
      </w:r>
    </w:p>
    <w:p w:rsidR="001A15C4" w:rsidRPr="001A15C4" w:rsidRDefault="001A15C4" w:rsidP="001A15C4">
      <w:pPr>
        <w:shd w:val="clear" w:color="auto" w:fill="FFFFFF"/>
        <w:jc w:val="center"/>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КРИТЕРИИ И МЕТОДИКА ОЦЕНКИ </w:t>
      </w:r>
    </w:p>
    <w:p w:rsidR="001A15C4" w:rsidRPr="001A15C4" w:rsidRDefault="001A15C4" w:rsidP="001A15C4">
      <w:pPr>
        <w:shd w:val="clear" w:color="auto" w:fill="FFFFFF"/>
        <w:jc w:val="center"/>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ПРЕДЛОЖЕНИЙ УЧАСТНИКОВ </w:t>
      </w:r>
    </w:p>
    <w:p w:rsidR="001A15C4" w:rsidRPr="001A15C4" w:rsidRDefault="001A15C4" w:rsidP="001A15C4">
      <w:pPr>
        <w:shd w:val="clear" w:color="auto" w:fill="FFFFFF"/>
        <w:ind w:firstLine="709"/>
        <w:jc w:val="center"/>
        <w:rPr>
          <w:rFonts w:ascii="Times New Roman" w:eastAsia="Times New Roman" w:hAnsi="Times New Roman" w:cs="Times New Roman"/>
          <w:b/>
          <w:spacing w:val="2"/>
          <w:sz w:val="28"/>
          <w:szCs w:val="28"/>
          <w:lang w:bidi="ru-RU"/>
        </w:rPr>
      </w:pP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3. Общая оценка предложений участников процедур закупок товаров                                                                                                                                                                                                                                                                                                                                                                                                                                                                                                                                                                                                                                                                                                                                                                                                                                                                                                                                                                                                                                                                                                                                                                                                                                                                                                                                                                      </w:t>
      </w:r>
      <w:r w:rsidRPr="001A15C4">
        <w:rPr>
          <w:rFonts w:ascii="Times New Roman" w:eastAsia="Times New Roman" w:hAnsi="Times New Roman" w:cs="Times New Roman"/>
          <w:color w:val="auto"/>
          <w:spacing w:val="2"/>
          <w:sz w:val="28"/>
          <w:szCs w:val="28"/>
          <w:lang w:eastAsia="en-US" w:bidi="ru-RU"/>
        </w:rPr>
        <w:t>для объектов электроэнергетики</w:t>
      </w:r>
      <w:r w:rsidRPr="001A15C4">
        <w:rPr>
          <w:rFonts w:ascii="Times New Roman" w:eastAsia="Times New Roman" w:hAnsi="Times New Roman" w:cs="Times New Roman"/>
          <w:spacing w:val="2"/>
          <w:sz w:val="28"/>
          <w:szCs w:val="28"/>
          <w:lang w:bidi="ru-RU"/>
        </w:rPr>
        <w:t xml:space="preserve"> производится по балльной системе, </w:t>
      </w:r>
      <w:r w:rsidRPr="001A15C4">
        <w:rPr>
          <w:rFonts w:ascii="Times New Roman" w:eastAsia="Times New Roman" w:hAnsi="Times New Roman" w:cs="Times New Roman"/>
          <w:color w:val="auto"/>
          <w:spacing w:val="2"/>
          <w:sz w:val="28"/>
          <w:szCs w:val="28"/>
          <w:lang w:bidi="ru-RU"/>
        </w:rPr>
        <w:t>определенной в Методических рекомендациях,</w:t>
      </w:r>
      <w:r w:rsidRPr="001A15C4">
        <w:rPr>
          <w:rFonts w:ascii="Times New Roman" w:eastAsia="Times New Roman" w:hAnsi="Times New Roman" w:cs="Times New Roman"/>
          <w:spacing w:val="2"/>
          <w:sz w:val="28"/>
          <w:szCs w:val="28"/>
          <w:lang w:bidi="ru-RU"/>
        </w:rPr>
        <w:t xml:space="preserve"> суммарно по трем основным критериям: </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3.1. технические параметры предложений участников; </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3.2. финансовые условия предложений участников;</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3.3. срок поставки товаров. </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Критерии и методика их оценки формируется организацией в техническом задании (заявке) на закупку товаров. </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4. Критерий «технические параметры предложений участников».</w:t>
      </w:r>
    </w:p>
    <w:p w:rsidR="001A15C4" w:rsidRPr="001A15C4" w:rsidRDefault="001A15C4" w:rsidP="001A15C4">
      <w:pPr>
        <w:shd w:val="clear" w:color="auto" w:fill="FFFFFF"/>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Удельный вес критерия составляет 0,55.</w:t>
      </w:r>
    </w:p>
    <w:p w:rsidR="001A15C4" w:rsidRPr="001A15C4" w:rsidRDefault="001A15C4" w:rsidP="001A15C4">
      <w:pPr>
        <w:autoSpaceDE w:val="0"/>
        <w:autoSpaceDN w:val="0"/>
        <w:adjustRightInd w:val="0"/>
        <w:ind w:firstLine="709"/>
        <w:jc w:val="both"/>
        <w:rPr>
          <w:rFonts w:ascii="Times New Roman" w:hAnsi="Times New Roman" w:cs="Times New Roman"/>
          <w:sz w:val="28"/>
          <w:szCs w:val="28"/>
          <w:lang w:bidi="ru-RU"/>
        </w:rPr>
      </w:pPr>
      <w:r w:rsidRPr="001A15C4">
        <w:rPr>
          <w:rFonts w:ascii="Times New Roman" w:hAnsi="Times New Roman" w:cs="Times New Roman"/>
          <w:sz w:val="28"/>
          <w:szCs w:val="28"/>
          <w:lang w:bidi="ru-RU"/>
        </w:rPr>
        <w:lastRenderedPageBreak/>
        <w:t xml:space="preserve">Параметры оценки по данному критерию устанавливаются организацией согласно приложению к настоящим Методическим рекомендациям в зависимости от наименования закупаемого товара, определенного согласно </w:t>
      </w:r>
      <w:r w:rsidRPr="001A15C4">
        <w:rPr>
          <w:rFonts w:ascii="Times New Roman" w:hAnsi="Times New Roman" w:cs="Times New Roman"/>
          <w:sz w:val="28"/>
          <w:szCs w:val="28"/>
        </w:rPr>
        <w:t>единой Товарной номенклатуре внешнеэкономической деятельности Евразийского экономического союза, утвержденной Решением Совета Евразийской экономической комиссии от 16.07.2012 №54.</w:t>
      </w:r>
    </w:p>
    <w:p w:rsidR="001A15C4" w:rsidRPr="001A15C4" w:rsidRDefault="001A15C4" w:rsidP="001A15C4">
      <w:pPr>
        <w:ind w:firstLine="709"/>
        <w:jc w:val="both"/>
        <w:rPr>
          <w:rFonts w:ascii="Times New Roman" w:hAnsi="Times New Roman" w:cs="Times New Roman"/>
          <w:sz w:val="28"/>
          <w:szCs w:val="28"/>
          <w:lang w:bidi="ru-RU"/>
        </w:rPr>
      </w:pPr>
      <w:bookmarkStart w:id="1" w:name="bookmark4"/>
      <w:r w:rsidRPr="001A15C4">
        <w:rPr>
          <w:rFonts w:ascii="Times New Roman" w:hAnsi="Times New Roman" w:cs="Times New Roman"/>
          <w:color w:val="auto"/>
          <w:sz w:val="28"/>
          <w:szCs w:val="28"/>
        </w:rPr>
        <w:t>5. Критерий «</w:t>
      </w:r>
      <w:r w:rsidRPr="001A15C4">
        <w:rPr>
          <w:rFonts w:ascii="Times New Roman" w:hAnsi="Times New Roman" w:cs="Times New Roman"/>
          <w:sz w:val="28"/>
          <w:szCs w:val="28"/>
          <w:lang w:bidi="ru-RU"/>
        </w:rPr>
        <w:t xml:space="preserve">финансовые условия предложений участников». </w:t>
      </w:r>
    </w:p>
    <w:p w:rsidR="001A15C4" w:rsidRPr="001A15C4" w:rsidRDefault="001A15C4" w:rsidP="001A15C4">
      <w:pPr>
        <w:tabs>
          <w:tab w:val="left" w:pos="708"/>
          <w:tab w:val="left" w:pos="1416"/>
          <w:tab w:val="left" w:pos="2124"/>
          <w:tab w:val="left" w:pos="2832"/>
          <w:tab w:val="left" w:pos="3540"/>
          <w:tab w:val="left" w:pos="4248"/>
          <w:tab w:val="left" w:pos="4956"/>
          <w:tab w:val="left" w:pos="5580"/>
        </w:tabs>
        <w:ind w:firstLine="709"/>
        <w:jc w:val="both"/>
        <w:rPr>
          <w:rFonts w:ascii="Times New Roman" w:hAnsi="Times New Roman" w:cs="Times New Roman"/>
          <w:color w:val="auto"/>
          <w:sz w:val="28"/>
          <w:szCs w:val="28"/>
        </w:rPr>
      </w:pPr>
      <w:r w:rsidRPr="001A15C4">
        <w:rPr>
          <w:rFonts w:ascii="Times New Roman" w:hAnsi="Times New Roman" w:cs="Times New Roman"/>
          <w:sz w:val="28"/>
          <w:szCs w:val="28"/>
          <w:lang w:bidi="ru-RU"/>
        </w:rPr>
        <w:t>Удельный вес критерия составляет 0,4.</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Показателем оценки по критерию является цена предложения участника. </w:t>
      </w:r>
    </w:p>
    <w:bookmarkEnd w:id="1"/>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Для определения наилучшего предложения по данному критерию, цены предложений участников корректируются с учетом: условий поставки; сроков платежа; обеспечения исполнения обязательств платежа; условий финансирования.</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 учетом указанных выше корректировок, цена предложения каждого участника может изменяться как в сторону увеличения, так и в сторону уменьшения.</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Оценка по критерию производится в единой валюте. Для сравнения предложений участников используются курсы, установленные Национальным банком на дату вскрытия конвертов с предложениями участников.</w:t>
      </w:r>
    </w:p>
    <w:p w:rsidR="001A15C4" w:rsidRPr="001A15C4" w:rsidRDefault="001A15C4" w:rsidP="001A15C4">
      <w:pPr>
        <w:ind w:firstLine="709"/>
        <w:jc w:val="both"/>
        <w:outlineLvl w:val="3"/>
        <w:rPr>
          <w:rFonts w:ascii="Times New Roman" w:eastAsia="Times New Roman" w:hAnsi="Times New Roman" w:cs="Times New Roman"/>
          <w:bCs/>
          <w:spacing w:val="-1"/>
          <w:sz w:val="28"/>
          <w:szCs w:val="28"/>
          <w:lang w:bidi="ru-RU"/>
        </w:rPr>
      </w:pPr>
      <w:bookmarkStart w:id="2" w:name="bookmark5"/>
      <w:r w:rsidRPr="001A15C4">
        <w:rPr>
          <w:rFonts w:ascii="Times New Roman" w:eastAsia="Times New Roman" w:hAnsi="Times New Roman" w:cs="Times New Roman"/>
          <w:bCs/>
          <w:spacing w:val="-1"/>
          <w:sz w:val="28"/>
          <w:szCs w:val="28"/>
          <w:lang w:eastAsia="en-US" w:bidi="ru-RU"/>
        </w:rPr>
        <w:t xml:space="preserve">5.1. </w:t>
      </w:r>
      <w:r w:rsidRPr="001A15C4">
        <w:rPr>
          <w:rFonts w:ascii="Times New Roman" w:eastAsia="Times New Roman" w:hAnsi="Times New Roman" w:cs="Times New Roman"/>
          <w:bCs/>
          <w:spacing w:val="-1"/>
          <w:sz w:val="28"/>
          <w:szCs w:val="28"/>
          <w:lang w:bidi="ru-RU"/>
        </w:rPr>
        <w:t>Корректировка цены с учетом условий поставки осуществляется организацией в следующем порядке.</w:t>
      </w:r>
    </w:p>
    <w:p w:rsidR="001A15C4" w:rsidRPr="001A15C4" w:rsidRDefault="001A15C4" w:rsidP="001A15C4">
      <w:pPr>
        <w:ind w:firstLine="709"/>
        <w:jc w:val="both"/>
        <w:outlineLvl w:val="3"/>
        <w:rPr>
          <w:rFonts w:ascii="Times New Roman" w:eastAsia="Times New Roman" w:hAnsi="Times New Roman" w:cs="Times New Roman"/>
          <w:spacing w:val="2"/>
          <w:sz w:val="28"/>
          <w:szCs w:val="28"/>
          <w:shd w:val="clear" w:color="auto" w:fill="FFFFFF"/>
          <w:lang w:bidi="ru-RU"/>
        </w:rPr>
      </w:pPr>
      <w:r w:rsidRPr="001A15C4">
        <w:rPr>
          <w:rFonts w:ascii="Times New Roman" w:eastAsia="Times New Roman" w:hAnsi="Times New Roman" w:cs="Times New Roman"/>
          <w:bCs/>
          <w:spacing w:val="-1"/>
          <w:sz w:val="28"/>
          <w:szCs w:val="28"/>
          <w:lang w:bidi="ru-RU"/>
        </w:rPr>
        <w:t>К условиям поставки относятся: стоимость транспортных расходов, таможенных пошлин, таможенных сборов за таможенное оформление, налога на добавленную стоимость, расходы на страхование, иные расходы, включенные участником в условия поставки и влияющие на цену предложения</w:t>
      </w:r>
      <w:r w:rsidRPr="001A15C4">
        <w:rPr>
          <w:rFonts w:ascii="Times New Roman" w:eastAsia="Times New Roman" w:hAnsi="Times New Roman" w:cs="Times New Roman"/>
          <w:spacing w:val="2"/>
          <w:sz w:val="28"/>
          <w:szCs w:val="28"/>
          <w:shd w:val="clear" w:color="auto" w:fill="FFFFFF"/>
          <w:lang w:bidi="ru-RU"/>
        </w:rPr>
        <w:t>.</w:t>
      </w:r>
    </w:p>
    <w:bookmarkEnd w:id="2"/>
    <w:p w:rsidR="001A15C4" w:rsidRPr="001A15C4" w:rsidRDefault="001A15C4" w:rsidP="001A15C4">
      <w:pPr>
        <w:ind w:firstLine="709"/>
        <w:jc w:val="both"/>
        <w:outlineLvl w:val="3"/>
        <w:rPr>
          <w:rFonts w:ascii="Times New Roman" w:eastAsia="Times New Roman" w:hAnsi="Times New Roman" w:cs="Times New Roman"/>
          <w:bCs/>
          <w:spacing w:val="-1"/>
          <w:sz w:val="28"/>
          <w:szCs w:val="28"/>
          <w:lang w:bidi="ru-RU"/>
        </w:rPr>
      </w:pPr>
      <w:r w:rsidRPr="001A15C4">
        <w:rPr>
          <w:rFonts w:ascii="Times New Roman" w:eastAsia="Times New Roman" w:hAnsi="Times New Roman" w:cs="Times New Roman"/>
          <w:spacing w:val="2"/>
          <w:sz w:val="28"/>
          <w:szCs w:val="28"/>
          <w:shd w:val="clear" w:color="auto" w:fill="FFFFFF"/>
          <w:lang w:bidi="ru-RU"/>
        </w:rPr>
        <w:t>В</w:t>
      </w:r>
      <w:r w:rsidRPr="001A15C4">
        <w:rPr>
          <w:rFonts w:ascii="Times New Roman" w:eastAsia="Times New Roman" w:hAnsi="Times New Roman" w:cs="Times New Roman"/>
          <w:bCs/>
          <w:spacing w:val="-1"/>
          <w:sz w:val="28"/>
          <w:szCs w:val="28"/>
          <w:lang w:bidi="ru-RU"/>
        </w:rPr>
        <w:t>еличина корректировки цены с учетом условий поставки определяется по следующей формуле:</w:t>
      </w:r>
    </w:p>
    <w:p w:rsidR="001A15C4" w:rsidRPr="001A15C4" w:rsidRDefault="001A15C4" w:rsidP="001A15C4">
      <w:pPr>
        <w:tabs>
          <w:tab w:val="left" w:pos="0"/>
        </w:tabs>
        <w:jc w:val="both"/>
        <w:outlineLvl w:val="3"/>
        <w:rPr>
          <w:rFonts w:ascii="Times New Roman" w:eastAsia="Times New Roman" w:hAnsi="Times New Roman" w:cs="Times New Roman"/>
          <w:bCs/>
          <w:spacing w:val="-1"/>
          <w:sz w:val="28"/>
          <w:szCs w:val="28"/>
          <w:lang w:bidi="ru-RU"/>
        </w:rPr>
      </w:pPr>
      <w:r w:rsidRPr="001A15C4">
        <w:rPr>
          <w:rFonts w:ascii="Times New Roman" w:eastAsia="Times New Roman" w:hAnsi="Times New Roman" w:cs="Times New Roman"/>
          <w:bCs/>
          <w:spacing w:val="-1"/>
          <w:sz w:val="28"/>
          <w:szCs w:val="28"/>
          <w:lang w:bidi="ru-RU"/>
        </w:rPr>
        <w:t xml:space="preserve">∆Цп=Ст+Стп+Стс+Сндс+Сс+С1+.. .+Сп, где </w:t>
      </w:r>
    </w:p>
    <w:p w:rsidR="001A15C4" w:rsidRPr="001A15C4" w:rsidRDefault="001A15C4" w:rsidP="001A15C4">
      <w:pPr>
        <w:jc w:val="both"/>
        <w:outlineLvl w:val="3"/>
        <w:rPr>
          <w:rFonts w:ascii="Times New Roman" w:eastAsia="Times New Roman" w:hAnsi="Times New Roman" w:cs="Times New Roman"/>
          <w:bCs/>
          <w:spacing w:val="-1"/>
          <w:sz w:val="28"/>
          <w:szCs w:val="28"/>
          <w:lang w:bidi="ru-RU"/>
        </w:rPr>
      </w:pPr>
      <w:r w:rsidRPr="001A15C4">
        <w:rPr>
          <w:rFonts w:ascii="Times New Roman" w:eastAsia="Times New Roman" w:hAnsi="Times New Roman" w:cs="Times New Roman"/>
          <w:bCs/>
          <w:spacing w:val="-1"/>
          <w:sz w:val="28"/>
          <w:szCs w:val="28"/>
          <w:lang w:bidi="ru-RU"/>
        </w:rPr>
        <w:t>∆Цп - величина корректировки цены с учетом условий поставки;</w:t>
      </w:r>
    </w:p>
    <w:p w:rsidR="001A15C4" w:rsidRPr="001A15C4" w:rsidRDefault="001A15C4" w:rsidP="001A15C4">
      <w:pPr>
        <w:jc w:val="both"/>
        <w:outlineLvl w:val="3"/>
        <w:rPr>
          <w:rFonts w:ascii="Times New Roman" w:eastAsia="Times New Roman" w:hAnsi="Times New Roman" w:cs="Times New Roman"/>
          <w:bCs/>
          <w:color w:val="auto"/>
          <w:spacing w:val="-1"/>
          <w:sz w:val="28"/>
          <w:szCs w:val="28"/>
          <w:lang w:eastAsia="en-US"/>
        </w:rPr>
      </w:pPr>
      <w:r w:rsidRPr="001A15C4">
        <w:rPr>
          <w:rFonts w:ascii="Times New Roman" w:eastAsia="Times New Roman" w:hAnsi="Times New Roman" w:cs="Times New Roman"/>
          <w:bCs/>
          <w:spacing w:val="-1"/>
          <w:sz w:val="28"/>
          <w:szCs w:val="28"/>
          <w:lang w:bidi="ru-RU"/>
        </w:rPr>
        <w:t>Ст - стоимость транспортных расходов;</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Стп - сумма таможенной пошлины;</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Стс - сумма таможенных сборов за таможенное оформление;</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Сндс - сумма налога на добавленную стоимость;</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Сс - сумма страховки;</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65"/>
          <w:sz w:val="28"/>
          <w:szCs w:val="28"/>
          <w:shd w:val="clear" w:color="auto" w:fill="FFFFFF"/>
          <w:lang w:bidi="ru-RU"/>
        </w:rPr>
        <w:t>С1..,</w:t>
      </w:r>
      <w:r w:rsidRPr="001A15C4">
        <w:rPr>
          <w:rFonts w:ascii="Times New Roman" w:eastAsia="Times New Roman" w:hAnsi="Times New Roman" w:cs="Times New Roman"/>
          <w:spacing w:val="2"/>
          <w:sz w:val="28"/>
          <w:szCs w:val="28"/>
          <w:lang w:bidi="ru-RU"/>
        </w:rPr>
        <w:t xml:space="preserve"> Сп - иные расходы, включенные участником в условия поставки и влияющие на цену предложения. </w:t>
      </w:r>
      <w:r w:rsidRPr="001A15C4">
        <w:rPr>
          <w:rFonts w:ascii="Times New Roman" w:eastAsia="Times New Roman" w:hAnsi="Times New Roman" w:cs="Times New Roman"/>
          <w:spacing w:val="2"/>
          <w:sz w:val="28"/>
          <w:szCs w:val="28"/>
          <w:lang w:bidi="ru-RU"/>
        </w:rPr>
        <w:tab/>
        <w:t xml:space="preserve"> </w:t>
      </w:r>
      <w:r w:rsidRPr="001A15C4">
        <w:rPr>
          <w:rFonts w:ascii="Times New Roman" w:eastAsia="Times New Roman" w:hAnsi="Times New Roman" w:cs="Times New Roman"/>
          <w:spacing w:val="2"/>
          <w:sz w:val="28"/>
          <w:szCs w:val="28"/>
          <w:lang w:bidi="ru-RU"/>
        </w:rPr>
        <w:tab/>
      </w:r>
    </w:p>
    <w:p w:rsidR="001A15C4" w:rsidRPr="001A15C4" w:rsidRDefault="001A15C4" w:rsidP="001A15C4">
      <w:pPr>
        <w:ind w:firstLine="709"/>
        <w:jc w:val="both"/>
        <w:outlineLvl w:val="3"/>
        <w:rPr>
          <w:rFonts w:ascii="Times New Roman" w:eastAsia="Times New Roman" w:hAnsi="Times New Roman" w:cs="Times New Roman"/>
          <w:b/>
          <w:spacing w:val="-1"/>
          <w:sz w:val="28"/>
          <w:szCs w:val="28"/>
          <w:shd w:val="clear" w:color="auto" w:fill="FFFFFF"/>
          <w:lang w:bidi="ru-RU"/>
        </w:rPr>
      </w:pPr>
      <w:r w:rsidRPr="001A15C4">
        <w:rPr>
          <w:rFonts w:ascii="Times New Roman" w:eastAsia="Times New Roman" w:hAnsi="Times New Roman" w:cs="Times New Roman"/>
          <w:bCs/>
          <w:spacing w:val="-1"/>
          <w:sz w:val="28"/>
          <w:szCs w:val="28"/>
          <w:lang w:eastAsia="en-US" w:bidi="ru-RU"/>
        </w:rPr>
        <w:t xml:space="preserve">5.2. </w:t>
      </w:r>
      <w:r w:rsidRPr="001A15C4">
        <w:rPr>
          <w:rFonts w:ascii="Times New Roman" w:eastAsia="Times New Roman" w:hAnsi="Times New Roman" w:cs="Times New Roman"/>
          <w:bCs/>
          <w:spacing w:val="-1"/>
          <w:sz w:val="28"/>
          <w:szCs w:val="28"/>
          <w:lang w:eastAsia="en-US" w:bidi="ru-RU"/>
        </w:rPr>
        <w:tab/>
        <w:t>П</w:t>
      </w:r>
      <w:r w:rsidRPr="001A15C4">
        <w:rPr>
          <w:rFonts w:ascii="Times New Roman" w:eastAsia="Times New Roman" w:hAnsi="Times New Roman" w:cs="Times New Roman"/>
          <w:spacing w:val="-1"/>
          <w:sz w:val="28"/>
          <w:szCs w:val="28"/>
          <w:shd w:val="clear" w:color="auto" w:fill="FFFFFF"/>
          <w:lang w:bidi="ru-RU"/>
        </w:rPr>
        <w:t>ри корректировке цены с учетом сроков платежей</w:t>
      </w:r>
      <w:r w:rsidRPr="001A15C4">
        <w:rPr>
          <w:rFonts w:ascii="Times New Roman" w:eastAsia="Times New Roman" w:hAnsi="Times New Roman" w:cs="Times New Roman"/>
          <w:bCs/>
          <w:spacing w:val="-1"/>
          <w:sz w:val="28"/>
          <w:szCs w:val="28"/>
          <w:lang w:bidi="ru-RU"/>
        </w:rPr>
        <w:t xml:space="preserve"> </w:t>
      </w:r>
      <w:r w:rsidRPr="001A15C4">
        <w:rPr>
          <w:rFonts w:ascii="Times New Roman" w:eastAsia="Times New Roman" w:hAnsi="Times New Roman" w:cs="Times New Roman"/>
          <w:spacing w:val="-1"/>
          <w:sz w:val="28"/>
          <w:szCs w:val="28"/>
          <w:shd w:val="clear" w:color="auto" w:fill="FFFFFF"/>
          <w:lang w:bidi="ru-RU"/>
        </w:rPr>
        <w:t>учитывается наличие в предложении участника авансового платежа (предоплаты)  либо предоставление участником отсрочки платежа по факту поставки товаров.</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 xml:space="preserve">Величина корректировки цены с учетом сроков платежей </w:t>
      </w:r>
      <w:r w:rsidRPr="001A15C4">
        <w:rPr>
          <w:rFonts w:ascii="Times New Roman" w:eastAsia="Times New Roman" w:hAnsi="Times New Roman" w:cs="Times New Roman"/>
          <w:spacing w:val="2"/>
          <w:sz w:val="28"/>
          <w:szCs w:val="28"/>
          <w:lang w:bidi="ru-RU"/>
        </w:rPr>
        <w:lastRenderedPageBreak/>
        <w:t>рассчитывается по формулам:</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при наличии в предложении участника авансовых платежей (увеличение цены предложения на ∆Цр):</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∆Цр= + (Цз*С* Д)/(360* 100);</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при предоставлении в предложении участника отсрочки платежа (уменьшение заявленной цены на ∆Цр):</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∆Цр= - (Цз*С*Д)/(360*100), где</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∆Цр - величина корректировки цены с учетом проведения авансовых платежей /предоставления отсрочки платежа;</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Цз - цена, заявленная в предложении участника;</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С - годовая ставка рефинансирования Национального банка Республики Беларусь на дату вскрытия конвертов с предложениями участников;</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Д - количество дней от даты проведения авансового платежа (отсрочки платежа) до даты поставки оборудования.</w:t>
      </w:r>
    </w:p>
    <w:p w:rsidR="001A15C4" w:rsidRPr="001A15C4" w:rsidRDefault="001A15C4" w:rsidP="001A15C4">
      <w:pPr>
        <w:ind w:firstLine="709"/>
        <w:jc w:val="both"/>
        <w:outlineLvl w:val="3"/>
        <w:rPr>
          <w:rFonts w:ascii="Times New Roman" w:eastAsia="Times New Roman" w:hAnsi="Times New Roman" w:cs="Times New Roman"/>
          <w:bCs/>
          <w:spacing w:val="-1"/>
          <w:sz w:val="28"/>
          <w:szCs w:val="28"/>
          <w:lang w:bidi="ru-RU"/>
        </w:rPr>
      </w:pPr>
      <w:r w:rsidRPr="001A15C4">
        <w:rPr>
          <w:rFonts w:ascii="Times New Roman" w:eastAsia="Times New Roman" w:hAnsi="Times New Roman" w:cs="Times New Roman"/>
          <w:spacing w:val="-1"/>
          <w:sz w:val="28"/>
          <w:szCs w:val="28"/>
          <w:shd w:val="clear" w:color="auto" w:fill="FFFFFF"/>
          <w:lang w:bidi="ru-RU"/>
        </w:rPr>
        <w:t xml:space="preserve">5.3. Корректировка цены с учетом </w:t>
      </w:r>
      <w:r w:rsidRPr="001A15C4">
        <w:rPr>
          <w:rFonts w:ascii="Times New Roman" w:eastAsia="Times New Roman" w:hAnsi="Times New Roman" w:cs="Times New Roman"/>
          <w:bCs/>
          <w:spacing w:val="-1"/>
          <w:sz w:val="28"/>
          <w:szCs w:val="28"/>
          <w:lang w:bidi="ru-RU"/>
        </w:rPr>
        <w:t>обеспечения исполнения обязательств платежа осуществляется организацией в следующем порядке.</w:t>
      </w:r>
      <w:r w:rsidRPr="001A15C4">
        <w:rPr>
          <w:rFonts w:ascii="Times New Roman" w:eastAsia="Times New Roman" w:hAnsi="Times New Roman" w:cs="Times New Roman"/>
          <w:b/>
          <w:bCs/>
          <w:spacing w:val="-1"/>
          <w:sz w:val="28"/>
          <w:szCs w:val="28"/>
          <w:lang w:bidi="ru-RU"/>
        </w:rPr>
        <w:tab/>
      </w:r>
    </w:p>
    <w:p w:rsidR="001A15C4" w:rsidRPr="001A15C4" w:rsidRDefault="001A15C4" w:rsidP="001A15C4">
      <w:pPr>
        <w:ind w:firstLine="709"/>
        <w:jc w:val="both"/>
        <w:rPr>
          <w:rFonts w:ascii="Times New Roman" w:eastAsia="Times New Roman" w:hAnsi="Times New Roman" w:cs="Times New Roman"/>
          <w:bCs/>
          <w:spacing w:val="-1"/>
          <w:sz w:val="28"/>
          <w:szCs w:val="28"/>
          <w:u w:val="single"/>
          <w:shd w:val="clear" w:color="auto" w:fill="FFFFFF"/>
          <w:lang w:bidi="ru-RU"/>
        </w:rPr>
      </w:pPr>
      <w:r w:rsidRPr="001A15C4">
        <w:rPr>
          <w:rFonts w:ascii="Times New Roman" w:eastAsia="Times New Roman" w:hAnsi="Times New Roman" w:cs="Times New Roman"/>
          <w:spacing w:val="2"/>
          <w:sz w:val="28"/>
          <w:szCs w:val="28"/>
          <w:lang w:bidi="ru-RU"/>
        </w:rPr>
        <w:t>В</w:t>
      </w:r>
      <w:r w:rsidRPr="001A15C4">
        <w:rPr>
          <w:rFonts w:ascii="Times New Roman" w:eastAsia="Times New Roman" w:hAnsi="Times New Roman" w:cs="Times New Roman"/>
          <w:color w:val="auto"/>
          <w:spacing w:val="2"/>
          <w:sz w:val="28"/>
          <w:szCs w:val="28"/>
          <w:lang w:eastAsia="en-US"/>
        </w:rPr>
        <w:t xml:space="preserve"> качестве обеспечения исполнения обязательств платежа могут быть использованы способы, предусмотренные законодательством Республики Беларусь: гарантия, банковская гарантия, задаток, аккредитив, неустойка, залог.</w:t>
      </w:r>
    </w:p>
    <w:p w:rsidR="001A15C4" w:rsidRPr="001A15C4" w:rsidRDefault="001A15C4" w:rsidP="001A15C4">
      <w:pPr>
        <w:ind w:firstLine="709"/>
        <w:jc w:val="both"/>
        <w:rPr>
          <w:rFonts w:ascii="Times New Roman" w:eastAsia="Times New Roman" w:hAnsi="Times New Roman" w:cs="Times New Roman"/>
          <w:b/>
          <w:spacing w:val="2"/>
          <w:sz w:val="28"/>
          <w:szCs w:val="28"/>
          <w:u w:val="single"/>
          <w:lang w:bidi="ru-RU"/>
        </w:rPr>
      </w:pPr>
      <w:r w:rsidRPr="001A15C4">
        <w:rPr>
          <w:rFonts w:ascii="Times New Roman" w:eastAsia="Times New Roman" w:hAnsi="Times New Roman" w:cs="Times New Roman"/>
          <w:spacing w:val="2"/>
          <w:sz w:val="28"/>
          <w:szCs w:val="28"/>
          <w:lang w:bidi="ru-RU"/>
        </w:rPr>
        <w:t>Цена, указанная участником в предложении, корректируется в сторону увеличения на размер затрат, которые потребуются заказчику для обеспечения исполнения обязательств платежа.</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В связи с тем, что затраты по обеспечению обязательств платежа не имеют абсолютного значения, может производиться дополнительный расчет по результатам консультаций с обслуживающими банками. </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При использовании аккредитива в качестве обеспечения исполнения обязательств платежа</w:t>
      </w:r>
      <w:r w:rsidRPr="001A15C4">
        <w:rPr>
          <w:rFonts w:ascii="Times New Roman" w:eastAsia="Times New Roman" w:hAnsi="Times New Roman" w:cs="Times New Roman"/>
          <w:b/>
          <w:spacing w:val="2"/>
          <w:sz w:val="28"/>
          <w:szCs w:val="28"/>
          <w:lang w:bidi="ru-RU"/>
        </w:rPr>
        <w:t xml:space="preserve">, </w:t>
      </w:r>
      <w:r w:rsidRPr="001A15C4">
        <w:rPr>
          <w:rFonts w:ascii="Times New Roman" w:eastAsia="Times New Roman" w:hAnsi="Times New Roman" w:cs="Times New Roman"/>
          <w:spacing w:val="2"/>
          <w:sz w:val="28"/>
          <w:szCs w:val="28"/>
          <w:lang w:bidi="ru-RU"/>
        </w:rPr>
        <w:t xml:space="preserve">корректировка цены рассчитывается по следующей формуле: </w:t>
      </w:r>
    </w:p>
    <w:p w:rsidR="001A15C4" w:rsidRPr="001A15C4" w:rsidRDefault="001A15C4" w:rsidP="001A15C4">
      <w:pPr>
        <w:tabs>
          <w:tab w:val="left" w:pos="6240"/>
        </w:tabs>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∆Цг=(Цз*Ск*Д)/(360* 100), где</w:t>
      </w:r>
      <w:r w:rsidRPr="001A15C4">
        <w:rPr>
          <w:rFonts w:ascii="Times New Roman" w:eastAsia="Times New Roman" w:hAnsi="Times New Roman" w:cs="Times New Roman"/>
          <w:spacing w:val="2"/>
          <w:sz w:val="28"/>
          <w:szCs w:val="28"/>
          <w:lang w:bidi="ru-RU"/>
        </w:rPr>
        <w:tab/>
      </w:r>
    </w:p>
    <w:p w:rsidR="001A15C4" w:rsidRPr="001A15C4" w:rsidRDefault="001A15C4" w:rsidP="001A15C4">
      <w:pPr>
        <w:tabs>
          <w:tab w:val="center" w:pos="4677"/>
        </w:tabs>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∆Цг - величина корректировки цены с учетом условий оформления аккредитива;</w:t>
      </w:r>
      <w:r w:rsidRPr="001A15C4">
        <w:rPr>
          <w:rFonts w:ascii="Times New Roman" w:eastAsia="Times New Roman" w:hAnsi="Times New Roman" w:cs="Times New Roman"/>
          <w:spacing w:val="2"/>
          <w:sz w:val="28"/>
          <w:szCs w:val="28"/>
          <w:lang w:bidi="ru-RU"/>
        </w:rPr>
        <w:tab/>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Ск - процентная ставка банка, открывающего аккредитив, покрываемые расходы по открытию аккредитива (% годовых);</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Д - срок поставки товара с момента открытия аккредитива.</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 xml:space="preserve">Расходы по открытию аккредитива зависят от вида аккредитива (подтвержденный или неподтвержденный), от подтверждающего банка в стране экспортера и т.д. </w:t>
      </w:r>
    </w:p>
    <w:p w:rsidR="001A15C4" w:rsidRPr="001A15C4" w:rsidRDefault="001A15C4" w:rsidP="001A15C4">
      <w:pPr>
        <w:ind w:firstLine="709"/>
        <w:jc w:val="both"/>
        <w:rPr>
          <w:rFonts w:ascii="Times New Roman" w:eastAsia="Times New Roman" w:hAnsi="Times New Roman" w:cs="Times New Roman"/>
          <w:bCs/>
          <w:spacing w:val="-1"/>
          <w:sz w:val="28"/>
          <w:szCs w:val="28"/>
          <w:shd w:val="clear" w:color="auto" w:fill="FFFFFF"/>
          <w:lang w:bidi="ru-RU"/>
        </w:rPr>
      </w:pPr>
      <w:r w:rsidRPr="001A15C4">
        <w:rPr>
          <w:rFonts w:ascii="Times New Roman" w:eastAsia="Times New Roman" w:hAnsi="Times New Roman" w:cs="Times New Roman"/>
          <w:bCs/>
          <w:spacing w:val="-1"/>
          <w:sz w:val="28"/>
          <w:szCs w:val="28"/>
          <w:shd w:val="clear" w:color="auto" w:fill="FFFFFF"/>
          <w:lang w:bidi="ru-RU"/>
        </w:rPr>
        <w:t xml:space="preserve">5.4. Корректировка цены с учетом условий финансирования производится с учетом наличия в </w:t>
      </w:r>
      <w:r w:rsidRPr="001A15C4">
        <w:rPr>
          <w:rFonts w:ascii="Times New Roman" w:eastAsia="Times New Roman" w:hAnsi="Times New Roman" w:cs="Times New Roman"/>
          <w:spacing w:val="2"/>
          <w:sz w:val="28"/>
          <w:szCs w:val="28"/>
          <w:lang w:bidi="ru-RU"/>
        </w:rPr>
        <w:t>предложении участника</w:t>
      </w:r>
      <w:r w:rsidRPr="001A15C4">
        <w:rPr>
          <w:rFonts w:ascii="Times New Roman" w:eastAsia="Times New Roman" w:hAnsi="Times New Roman" w:cs="Times New Roman"/>
          <w:bCs/>
          <w:spacing w:val="-1"/>
          <w:sz w:val="28"/>
          <w:szCs w:val="28"/>
          <w:shd w:val="clear" w:color="auto" w:fill="FFFFFF"/>
          <w:lang w:bidi="ru-RU"/>
        </w:rPr>
        <w:t xml:space="preserve"> условий по представлению (привлечению) кредитных ресурсов для оплаты за товар.</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Величина корректировки цены с учётом предоставления кредитных ресурсов рассчитывается по следующей формуле:</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lastRenderedPageBreak/>
        <w:tab/>
      </w:r>
      <w:r w:rsidRPr="001A15C4">
        <w:rPr>
          <w:rFonts w:ascii="Times New Roman" w:eastAsia="Times New Roman" w:hAnsi="Times New Roman" w:cs="Times New Roman"/>
          <w:spacing w:val="2"/>
          <w:sz w:val="28"/>
          <w:szCs w:val="28"/>
          <w:lang w:bidi="ru-RU"/>
        </w:rPr>
        <w:tab/>
      </w:r>
      <w:r w:rsidRPr="001A15C4">
        <w:rPr>
          <w:rFonts w:ascii="Times New Roman" w:eastAsia="Times New Roman" w:hAnsi="Times New Roman" w:cs="Times New Roman"/>
          <w:spacing w:val="2"/>
          <w:sz w:val="28"/>
          <w:szCs w:val="28"/>
          <w:lang w:bidi="ru-RU"/>
        </w:rPr>
        <w:tab/>
      </w:r>
      <w:r w:rsidRPr="001A15C4">
        <w:rPr>
          <w:rFonts w:ascii="Times New Roman" w:eastAsia="Times New Roman" w:hAnsi="Times New Roman" w:cs="Times New Roman"/>
          <w:spacing w:val="2"/>
          <w:sz w:val="28"/>
          <w:szCs w:val="28"/>
          <w:lang w:bidi="ru-RU"/>
        </w:rPr>
        <w:tab/>
      </w:r>
      <w:r w:rsidRPr="001A15C4">
        <w:rPr>
          <w:rFonts w:ascii="Times New Roman" w:eastAsia="Times New Roman" w:hAnsi="Times New Roman" w:cs="Times New Roman"/>
          <w:spacing w:val="2"/>
          <w:sz w:val="28"/>
          <w:szCs w:val="28"/>
          <w:lang w:val="en-US" w:bidi="ru-RU"/>
        </w:rPr>
        <w:t>n</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∆Цф=(Сб-Сср)/(360*100)*Х∑К</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bidi="ru-RU"/>
        </w:rPr>
        <w:t>*</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bidi="ru-RU"/>
        </w:rPr>
        <w:t>, где</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eastAsia="en-US" w:bidi="en-US"/>
        </w:rPr>
        <w:tab/>
      </w:r>
      <w:r w:rsidRPr="001A15C4">
        <w:rPr>
          <w:rFonts w:ascii="Times New Roman" w:eastAsia="Times New Roman" w:hAnsi="Times New Roman" w:cs="Times New Roman"/>
          <w:spacing w:val="2"/>
          <w:sz w:val="28"/>
          <w:szCs w:val="28"/>
          <w:lang w:eastAsia="en-US" w:bidi="en-US"/>
        </w:rPr>
        <w:tab/>
      </w:r>
      <w:r w:rsidRPr="001A15C4">
        <w:rPr>
          <w:rFonts w:ascii="Times New Roman" w:eastAsia="Times New Roman" w:hAnsi="Times New Roman" w:cs="Times New Roman"/>
          <w:spacing w:val="2"/>
          <w:sz w:val="28"/>
          <w:szCs w:val="28"/>
          <w:lang w:eastAsia="en-US" w:bidi="en-US"/>
        </w:rPr>
        <w:tab/>
      </w:r>
      <w:r w:rsidRPr="001A15C4">
        <w:rPr>
          <w:rFonts w:ascii="Times New Roman" w:eastAsia="Times New Roman" w:hAnsi="Times New Roman" w:cs="Times New Roman"/>
          <w:spacing w:val="2"/>
          <w:sz w:val="28"/>
          <w:szCs w:val="28"/>
          <w:lang w:eastAsia="en-US" w:bidi="en-US"/>
        </w:rPr>
        <w:tab/>
      </w:r>
      <w:r w:rsidRPr="001A15C4">
        <w:rPr>
          <w:rFonts w:ascii="Times New Roman" w:eastAsia="Times New Roman" w:hAnsi="Times New Roman" w:cs="Times New Roman"/>
          <w:spacing w:val="2"/>
          <w:sz w:val="28"/>
          <w:szCs w:val="28"/>
          <w:lang w:eastAsia="en-US" w:bidi="en-US"/>
        </w:rPr>
        <w:tab/>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w:t>
      </w:r>
      <w:r w:rsidRPr="001A15C4">
        <w:rPr>
          <w:rFonts w:ascii="Times New Roman" w:eastAsia="Times New Roman" w:hAnsi="Times New Roman" w:cs="Times New Roman"/>
          <w:spacing w:val="2"/>
          <w:sz w:val="28"/>
          <w:szCs w:val="28"/>
          <w:lang w:val="en-US" w:eastAsia="en-US" w:bidi="en-US"/>
        </w:rPr>
        <w:t>l</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 xml:space="preserve">∆Цф – </w:t>
      </w:r>
      <w:r w:rsidRPr="001A15C4">
        <w:rPr>
          <w:rFonts w:ascii="Times New Roman" w:eastAsia="Times New Roman" w:hAnsi="Times New Roman" w:cs="Times New Roman"/>
          <w:bCs/>
          <w:spacing w:val="-1"/>
          <w:sz w:val="28"/>
          <w:szCs w:val="28"/>
          <w:shd w:val="clear" w:color="auto" w:fill="FFFFFF"/>
          <w:lang w:bidi="ru-RU"/>
        </w:rPr>
        <w:t>величина корректировки цены с учетом условий финансирования;</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Сб - среднегодовая полная процентная ставка за пользование кредитными ресурсами, предлагаемыми участником в предложении;</w:t>
      </w:r>
    </w:p>
    <w:p w:rsidR="001A15C4" w:rsidRPr="001A15C4" w:rsidRDefault="001A15C4" w:rsidP="001A15C4">
      <w:pPr>
        <w:tabs>
          <w:tab w:val="right" w:pos="9783"/>
        </w:tabs>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Сср - средняя процентная ставка кредитно-депозитного рынка по вновь выдаваемым кредитам;</w:t>
      </w:r>
    </w:p>
    <w:p w:rsidR="001A15C4" w:rsidRPr="001A15C4" w:rsidRDefault="001A15C4" w:rsidP="001A15C4">
      <w:pPr>
        <w:tabs>
          <w:tab w:val="right" w:pos="9783"/>
        </w:tabs>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 xml:space="preserve"> - </w:t>
      </w:r>
      <w:r w:rsidRPr="001A15C4">
        <w:rPr>
          <w:rFonts w:ascii="Times New Roman" w:eastAsia="Times New Roman" w:hAnsi="Times New Roman" w:cs="Times New Roman"/>
          <w:spacing w:val="2"/>
          <w:sz w:val="28"/>
          <w:szCs w:val="28"/>
          <w:lang w:bidi="ru-RU"/>
        </w:rPr>
        <w:t xml:space="preserve">период пользования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bidi="ru-RU"/>
        </w:rPr>
        <w:t>-ой суммы основного долга по кредиту;</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eastAsia="en-US" w:bidi="en-US"/>
        </w:rPr>
        <w:t>Ki</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bidi="ru-RU"/>
        </w:rPr>
        <w:t xml:space="preserve">-ая сумма основного долга по представленному кредиту, на которую начисляются проценты (Сб) за пользование кредитом в течение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промежутка времени;</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bidi="ru-RU"/>
        </w:rPr>
        <w:t>n</w:t>
      </w:r>
      <w:r w:rsidRPr="001A15C4">
        <w:rPr>
          <w:rFonts w:ascii="Times New Roman" w:eastAsia="Times New Roman" w:hAnsi="Times New Roman" w:cs="Times New Roman"/>
          <w:spacing w:val="2"/>
          <w:sz w:val="28"/>
          <w:szCs w:val="28"/>
          <w:lang w:bidi="ru-RU"/>
        </w:rPr>
        <w:t xml:space="preserve"> - количество периодов.</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При корректировке цены с учётом условий финансирования в качестве средней процентной ставки кредитно-депозитного рынка применяются средние процентные ставки в национальной валюте по вновь выданным кредитам юридическим лицам (если предложение участника и кредитные ресурсы предоставляются в белорусских рублях) и средние процентные ставки в СКВ по вновь выданным кредитам юридическим лицам (если предложение участника и кредитные ресурсы предоставляются в иностранной валюте), публикуемые на сайте Национального банка Республики Беларусь.</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5.5. Общая скорректированная цена определяется как сумма цены, заявленной участником в предложении, и сумм корректировок, предусмотренных п.п.5.1-5.4 пункта 5, по следующей формуле:</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Цк=Цз+∆Цп+∆Цр+∆Цг+∆Цф, где</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bidi="ru-RU"/>
        </w:rPr>
        <w:t>Цк – общая скорректированная цена;</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Цз – цена, заявленная участником в предложении.</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По результатам оценки предложений участников по критерию</w:t>
      </w:r>
      <w:r w:rsidRPr="001A15C4">
        <w:rPr>
          <w:rFonts w:ascii="Times New Roman" w:eastAsia="Times New Roman" w:hAnsi="Times New Roman" w:cs="Times New Roman"/>
          <w:color w:val="auto"/>
          <w:spacing w:val="2"/>
          <w:sz w:val="28"/>
          <w:szCs w:val="28"/>
          <w:lang w:eastAsia="en-US"/>
        </w:rPr>
        <w:t xml:space="preserve"> «</w:t>
      </w:r>
      <w:r w:rsidRPr="001A15C4">
        <w:rPr>
          <w:rFonts w:ascii="Times New Roman" w:eastAsia="Times New Roman" w:hAnsi="Times New Roman" w:cs="Times New Roman"/>
          <w:spacing w:val="2"/>
          <w:sz w:val="28"/>
          <w:szCs w:val="28"/>
          <w:lang w:bidi="ru-RU"/>
        </w:rPr>
        <w:t>финансовые условия предложений участников</w:t>
      </w:r>
      <w:r w:rsidRPr="001A15C4">
        <w:rPr>
          <w:rFonts w:ascii="Times New Roman" w:eastAsia="Times New Roman" w:hAnsi="Times New Roman" w:cs="Times New Roman"/>
          <w:color w:val="auto"/>
          <w:spacing w:val="2"/>
          <w:sz w:val="28"/>
          <w:szCs w:val="28"/>
          <w:lang w:eastAsia="en-US" w:bidi="ru-RU"/>
        </w:rPr>
        <w:t>»</w:t>
      </w:r>
      <w:r w:rsidRPr="001A15C4">
        <w:rPr>
          <w:rFonts w:ascii="Times New Roman" w:eastAsia="Times New Roman" w:hAnsi="Times New Roman" w:cs="Times New Roman"/>
          <w:spacing w:val="2"/>
          <w:sz w:val="28"/>
          <w:szCs w:val="28"/>
          <w:lang w:bidi="ru-RU"/>
        </w:rPr>
        <w:t>, организация формирует общую таблицу скорректированных цен.</w:t>
      </w:r>
    </w:p>
    <w:p w:rsidR="001A15C4" w:rsidRPr="001A15C4" w:rsidRDefault="001A15C4" w:rsidP="001A15C4">
      <w:pPr>
        <w:ind w:firstLine="709"/>
        <w:jc w:val="both"/>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sz w:val="28"/>
          <w:szCs w:val="28"/>
          <w:lang w:bidi="ru-RU"/>
        </w:rPr>
        <w:t>6. Для критерия «Срок поставки оборудования» удельный вес составляет 0,05.</w:t>
      </w:r>
    </w:p>
    <w:p w:rsidR="001A15C4" w:rsidRPr="001A15C4" w:rsidRDefault="001A15C4" w:rsidP="001A15C4">
      <w:pPr>
        <w:jc w:val="center"/>
        <w:rPr>
          <w:rFonts w:ascii="Times New Roman" w:eastAsia="Times New Roman" w:hAnsi="Times New Roman" w:cs="Times New Roman"/>
          <w:sz w:val="28"/>
          <w:szCs w:val="28"/>
          <w:lang w:bidi="ru-RU"/>
        </w:rPr>
      </w:pPr>
      <w:r w:rsidRPr="001A15C4">
        <w:rPr>
          <w:rFonts w:ascii="Times New Roman" w:eastAsia="Times New Roman" w:hAnsi="Times New Roman" w:cs="Times New Roman"/>
          <w:sz w:val="28"/>
          <w:szCs w:val="28"/>
          <w:lang w:bidi="ru-RU"/>
        </w:rPr>
        <w:t>ГЛАВА 3</w:t>
      </w:r>
    </w:p>
    <w:p w:rsidR="001A15C4" w:rsidRPr="001A15C4" w:rsidRDefault="001A15C4" w:rsidP="001A15C4">
      <w:pPr>
        <w:jc w:val="center"/>
        <w:rPr>
          <w:rFonts w:ascii="Times New Roman" w:eastAsia="Times New Roman" w:hAnsi="Times New Roman" w:cs="Times New Roman"/>
          <w:color w:val="auto"/>
          <w:sz w:val="28"/>
          <w:szCs w:val="28"/>
          <w:lang w:eastAsia="en-US"/>
        </w:rPr>
      </w:pPr>
      <w:r w:rsidRPr="001A15C4">
        <w:rPr>
          <w:rFonts w:ascii="Times New Roman" w:eastAsia="Times New Roman" w:hAnsi="Times New Roman" w:cs="Times New Roman"/>
          <w:sz w:val="28"/>
          <w:szCs w:val="28"/>
          <w:lang w:bidi="ru-RU"/>
        </w:rPr>
        <w:t>БАЛЛЬНАЯ ОЦЕНКА ПРЕДЛОЖЕНИЙ УЧАСТНИКОВ</w:t>
      </w:r>
    </w:p>
    <w:p w:rsidR="001A15C4" w:rsidRPr="001A15C4" w:rsidRDefault="001A15C4" w:rsidP="001A15C4">
      <w:pPr>
        <w:ind w:firstLine="709"/>
        <w:jc w:val="both"/>
        <w:rPr>
          <w:rFonts w:ascii="Times New Roman" w:eastAsia="Times New Roman" w:hAnsi="Times New Roman" w:cs="Times New Roman"/>
          <w:spacing w:val="2"/>
          <w:sz w:val="28"/>
          <w:szCs w:val="28"/>
          <w:lang w:bidi="ru-RU"/>
        </w:rPr>
      </w:pP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7. В качестве процедуры оценки предложений участников принимается балльная система оценки.</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 xml:space="preserve">Каждый из критериев, определенных пунктом 3 Методических рекомендаций, оценивается по десятибалльной шкале. </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Лучшему показателю критерия присваивается десять баллов. Количество баллов для остальных показателей критерия (для остальных предложений участников по данному критерию) рассчитывается по следующим формулам:</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lastRenderedPageBreak/>
        <w:t>Б</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/З</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spacing w:val="2"/>
          <w:sz w:val="28"/>
          <w:szCs w:val="28"/>
          <w:lang w:bidi="ru-RU"/>
        </w:rPr>
        <w:t xml:space="preserve">*10, </w:t>
      </w:r>
      <w:r w:rsidRPr="001A15C4">
        <w:rPr>
          <w:rFonts w:ascii="Times New Roman" w:eastAsia="Lucida Sans Unicode" w:hAnsi="Times New Roman" w:cs="Times New Roman"/>
          <w:bCs/>
          <w:spacing w:val="2"/>
          <w:sz w:val="28"/>
          <w:szCs w:val="28"/>
          <w:shd w:val="clear" w:color="auto" w:fill="FFFFFF"/>
          <w:lang w:bidi="ru-RU"/>
        </w:rPr>
        <w:t xml:space="preserve">при </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 </w:t>
      </w: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bidi="ru-RU"/>
        </w:rPr>
        <w:t xml:space="preserve"> (в случае, когда худшее значение критерия больше его лучшего значения)</w:t>
      </w:r>
      <w:r w:rsidRPr="001A15C4">
        <w:rPr>
          <w:rFonts w:ascii="Times New Roman" w:eastAsia="Times New Roman" w:hAnsi="Times New Roman" w:cs="Times New Roman"/>
          <w:spacing w:val="2"/>
          <w:sz w:val="28"/>
          <w:szCs w:val="28"/>
          <w:lang w:eastAsia="en-US" w:bidi="en-US"/>
        </w:rPr>
        <w:t>;</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bCs/>
          <w:spacing w:val="-1"/>
          <w:sz w:val="28"/>
          <w:szCs w:val="28"/>
          <w:shd w:val="clear" w:color="auto" w:fill="FFFFFF"/>
          <w:lang w:val="en-US" w:bidi="en-US"/>
        </w:rPr>
        <w:t>Bij</w:t>
      </w:r>
      <w:r w:rsidRPr="001A15C4">
        <w:rPr>
          <w:rFonts w:ascii="Times New Roman" w:eastAsia="Times New Roman" w:hAnsi="Times New Roman" w:cs="Times New Roman"/>
          <w:bCs/>
          <w:spacing w:val="-1"/>
          <w:sz w:val="28"/>
          <w:szCs w:val="28"/>
          <w:shd w:val="clear" w:color="auto" w:fill="FFFFFF"/>
          <w:lang w:bidi="en-US"/>
        </w:rPr>
        <w:t>=3</w:t>
      </w:r>
      <w:r w:rsidRPr="001A15C4">
        <w:rPr>
          <w:rFonts w:ascii="Times New Roman" w:eastAsia="Times New Roman" w:hAnsi="Times New Roman" w:cs="Times New Roman"/>
          <w:bCs/>
          <w:spacing w:val="-1"/>
          <w:sz w:val="28"/>
          <w:szCs w:val="28"/>
          <w:shd w:val="clear" w:color="auto" w:fill="FFFFFF"/>
          <w:lang w:val="en-US" w:bidi="en-US"/>
        </w:rPr>
        <w:t>ij</w:t>
      </w:r>
      <w:r w:rsidRPr="001A15C4">
        <w:rPr>
          <w:rFonts w:ascii="Times New Roman" w:eastAsia="Times New Roman" w:hAnsi="Times New Roman" w:cs="Times New Roman"/>
          <w:bCs/>
          <w:spacing w:val="-1"/>
          <w:sz w:val="28"/>
          <w:szCs w:val="28"/>
          <w:shd w:val="clear" w:color="auto" w:fill="FFFFFF"/>
          <w:lang w:bidi="en-US"/>
        </w:rPr>
        <w:t>/</w:t>
      </w:r>
      <w:r w:rsidRPr="001A15C4">
        <w:rPr>
          <w:rFonts w:ascii="Times New Roman" w:eastAsia="Times New Roman" w:hAnsi="Times New Roman" w:cs="Times New Roman"/>
          <w:b/>
          <w:bCs/>
          <w:spacing w:val="-1"/>
          <w:sz w:val="28"/>
          <w:szCs w:val="28"/>
          <w:shd w:val="clear" w:color="auto" w:fill="FFFFFF"/>
          <w:lang w:bidi="en-US"/>
        </w:rPr>
        <w:t xml:space="preserve"> </w:t>
      </w: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*10, при Злyчj ≥</w:t>
      </w: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в случае, когда худшее значение критерия меньше его лучшего значения)</w:t>
      </w:r>
      <w:r w:rsidRPr="001A15C4">
        <w:rPr>
          <w:rFonts w:ascii="Times New Roman" w:eastAsia="Times New Roman" w:hAnsi="Times New Roman" w:cs="Times New Roman"/>
          <w:color w:val="auto"/>
          <w:spacing w:val="2"/>
          <w:sz w:val="28"/>
          <w:szCs w:val="28"/>
          <w:lang w:eastAsia="en-US"/>
        </w:rPr>
        <w:t xml:space="preserve">, </w:t>
      </w:r>
      <w:r w:rsidRPr="001A15C4">
        <w:rPr>
          <w:rFonts w:ascii="Times New Roman" w:eastAsia="Times New Roman" w:hAnsi="Times New Roman" w:cs="Times New Roman"/>
          <w:spacing w:val="2"/>
          <w:sz w:val="28"/>
          <w:szCs w:val="28"/>
          <w:lang w:bidi="ru-RU"/>
        </w:rPr>
        <w:t>где:</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eastAsia="en-US" w:bidi="en-US"/>
        </w:rPr>
        <w:t>Bij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 балл для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участника.</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spacing w:val="2"/>
          <w:sz w:val="28"/>
          <w:szCs w:val="28"/>
          <w:lang w:eastAsia="en-US" w:bidi="en-US"/>
        </w:rPr>
        <w:t>3</w:t>
      </w:r>
      <w:r w:rsidRPr="001A15C4">
        <w:rPr>
          <w:rFonts w:ascii="Times New Roman" w:eastAsia="Times New Roman" w:hAnsi="Times New Roman" w:cs="Times New Roman"/>
          <w:spacing w:val="2"/>
          <w:sz w:val="28"/>
          <w:szCs w:val="28"/>
          <w:lang w:val="en-US" w:eastAsia="en-US" w:bidi="en-US"/>
        </w:rPr>
        <w:t>ij</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 значение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w:t>
      </w:r>
      <w:r w:rsidRPr="001A15C4">
        <w:rPr>
          <w:rFonts w:ascii="Times New Roman" w:eastAsia="Times New Roman" w:hAnsi="Times New Roman" w:cs="Times New Roman"/>
          <w:spacing w:val="2"/>
          <w:sz w:val="28"/>
          <w:szCs w:val="28"/>
          <w:lang w:val="en-US" w:eastAsia="en-US" w:bidi="en-US"/>
        </w:rPr>
        <w:t>i</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участника в натуральном выражении; </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Злуч</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 лучшее значение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 xml:space="preserve">критерия (из всех значений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критерия) в натуральном выражении.</w:t>
      </w:r>
    </w:p>
    <w:p w:rsidR="001A15C4" w:rsidRPr="001A15C4" w:rsidRDefault="001A15C4" w:rsidP="001A15C4">
      <w:pPr>
        <w:ind w:firstLine="709"/>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На основании балльной оценки для каждого предложения участника рассчитывается общее количество баллов (Бобщ</w:t>
      </w:r>
      <w:r w:rsidRPr="001A15C4">
        <w:rPr>
          <w:rFonts w:ascii="Times New Roman" w:eastAsia="Times New Roman" w:hAnsi="Times New Roman" w:cs="Times New Roman"/>
          <w:spacing w:val="2"/>
          <w:sz w:val="28"/>
          <w:szCs w:val="28"/>
          <w:lang w:val="en-US" w:bidi="ru-RU"/>
        </w:rPr>
        <w:t>i</w:t>
      </w:r>
      <w:r w:rsidRPr="001A15C4">
        <w:rPr>
          <w:rFonts w:ascii="Times New Roman" w:eastAsia="Times New Roman" w:hAnsi="Times New Roman" w:cs="Times New Roman"/>
          <w:spacing w:val="2"/>
          <w:sz w:val="28"/>
          <w:szCs w:val="28"/>
          <w:lang w:bidi="ru-RU"/>
        </w:rPr>
        <w:t xml:space="preserve">) по всем критериям: </w:t>
      </w:r>
    </w:p>
    <w:p w:rsidR="001A15C4" w:rsidRPr="001A15C4" w:rsidRDefault="001A15C4" w:rsidP="001A15C4">
      <w:pPr>
        <w:ind w:firstLine="709"/>
        <w:jc w:val="both"/>
        <w:rPr>
          <w:rFonts w:ascii="Times New Roman" w:eastAsia="Times New Roman" w:hAnsi="Times New Roman" w:cs="Times New Roman"/>
          <w:iCs/>
          <w:sz w:val="28"/>
          <w:szCs w:val="28"/>
          <w:lang w:bidi="ru-RU"/>
        </w:rPr>
      </w:pPr>
      <w:r w:rsidRPr="001A15C4">
        <w:rPr>
          <w:rFonts w:ascii="Times New Roman" w:eastAsia="Times New Roman" w:hAnsi="Times New Roman" w:cs="Times New Roman"/>
          <w:iCs/>
          <w:sz w:val="28"/>
          <w:szCs w:val="28"/>
          <w:lang w:bidi="ru-RU"/>
        </w:rPr>
        <w:t xml:space="preserve">      </w:t>
      </w:r>
      <w:r w:rsidRPr="001A15C4">
        <w:rPr>
          <w:rFonts w:ascii="Times New Roman" w:eastAsia="Times New Roman" w:hAnsi="Times New Roman" w:cs="Times New Roman"/>
          <w:iCs/>
          <w:sz w:val="28"/>
          <w:szCs w:val="28"/>
          <w:lang w:val="en-US" w:bidi="ru-RU"/>
        </w:rPr>
        <w:t>n</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Бобщ</w:t>
      </w:r>
      <w:r w:rsidRPr="001A15C4">
        <w:rPr>
          <w:rFonts w:ascii="Times New Roman" w:eastAsia="Times New Roman" w:hAnsi="Times New Roman" w:cs="Times New Roman"/>
          <w:spacing w:val="2"/>
          <w:sz w:val="28"/>
          <w:szCs w:val="28"/>
          <w:lang w:val="en-US" w:bidi="ru-RU"/>
        </w:rPr>
        <w:t>i</w:t>
      </w:r>
      <w:r w:rsidRPr="001A15C4">
        <w:rPr>
          <w:rFonts w:ascii="Times New Roman" w:eastAsia="Times New Roman" w:hAnsi="Times New Roman" w:cs="Times New Roman"/>
          <w:spacing w:val="2"/>
          <w:sz w:val="28"/>
          <w:szCs w:val="28"/>
          <w:lang w:eastAsia="en-US"/>
        </w:rPr>
        <w:t xml:space="preserve"> =∑</w:t>
      </w:r>
      <w:r w:rsidRPr="001A15C4">
        <w:rPr>
          <w:rFonts w:ascii="Times New Roman" w:eastAsia="Times New Roman" w:hAnsi="Times New Roman" w:cs="Times New Roman"/>
          <w:spacing w:val="2"/>
          <w:sz w:val="28"/>
          <w:szCs w:val="28"/>
          <w:lang w:val="en-US" w:eastAsia="en-US"/>
        </w:rPr>
        <w:t>Bij</w:t>
      </w:r>
      <w:r w:rsidRPr="001A15C4">
        <w:rPr>
          <w:rFonts w:ascii="Times New Roman" w:eastAsia="Times New Roman" w:hAnsi="Times New Roman" w:cs="Times New Roman"/>
          <w:spacing w:val="2"/>
          <w:sz w:val="28"/>
          <w:szCs w:val="28"/>
          <w:lang w:eastAsia="en-US"/>
        </w:rPr>
        <w:t>*</w:t>
      </w:r>
      <w:r w:rsidRPr="001A15C4">
        <w:rPr>
          <w:rFonts w:ascii="Times New Roman" w:eastAsia="Times New Roman" w:hAnsi="Times New Roman" w:cs="Times New Roman"/>
          <w:spacing w:val="2"/>
          <w:sz w:val="28"/>
          <w:szCs w:val="28"/>
          <w:lang w:val="en-US" w:eastAsia="en-US"/>
        </w:rPr>
        <w:t>KBecj</w:t>
      </w:r>
      <w:r w:rsidRPr="001A15C4">
        <w:rPr>
          <w:rFonts w:ascii="Times New Roman" w:eastAsia="Times New Roman" w:hAnsi="Times New Roman" w:cs="Times New Roman"/>
          <w:spacing w:val="2"/>
          <w:sz w:val="28"/>
          <w:szCs w:val="28"/>
          <w:lang w:eastAsia="en-US"/>
        </w:rPr>
        <w:t>≤10,</w:t>
      </w:r>
      <w:r w:rsidRPr="001A15C4">
        <w:rPr>
          <w:rFonts w:ascii="Times New Roman" w:eastAsia="Times New Roman" w:hAnsi="Times New Roman" w:cs="Times New Roman"/>
          <w:spacing w:val="2"/>
          <w:sz w:val="28"/>
          <w:szCs w:val="28"/>
          <w:lang w:bidi="ru-RU"/>
        </w:rPr>
        <w:t xml:space="preserve"> где:</w:t>
      </w:r>
    </w:p>
    <w:p w:rsidR="001A15C4" w:rsidRPr="001A15C4" w:rsidRDefault="001A15C4" w:rsidP="001A15C4">
      <w:pPr>
        <w:jc w:val="both"/>
        <w:rPr>
          <w:rFonts w:ascii="Times New Roman" w:eastAsia="Times New Roman" w:hAnsi="Times New Roman" w:cs="Times New Roman"/>
          <w:iCs/>
          <w:color w:val="auto"/>
          <w:sz w:val="28"/>
          <w:szCs w:val="28"/>
          <w:lang w:eastAsia="en-US"/>
        </w:rPr>
      </w:pPr>
      <w:r w:rsidRPr="001A15C4">
        <w:rPr>
          <w:rFonts w:ascii="Times New Roman" w:eastAsia="Times New Roman" w:hAnsi="Times New Roman" w:cs="Times New Roman"/>
          <w:iCs/>
          <w:sz w:val="28"/>
          <w:szCs w:val="28"/>
          <w:lang w:eastAsia="en-US"/>
        </w:rPr>
        <w:tab/>
        <w:t xml:space="preserve">      </w:t>
      </w:r>
      <w:r w:rsidRPr="001A15C4">
        <w:rPr>
          <w:rFonts w:ascii="Times New Roman" w:eastAsia="Times New Roman" w:hAnsi="Times New Roman" w:cs="Times New Roman"/>
          <w:iCs/>
          <w:sz w:val="28"/>
          <w:szCs w:val="28"/>
          <w:lang w:val="en-US" w:eastAsia="en-US"/>
        </w:rPr>
        <w:t>j</w:t>
      </w:r>
      <w:r w:rsidRPr="001A15C4">
        <w:rPr>
          <w:rFonts w:ascii="Times New Roman" w:eastAsia="Times New Roman" w:hAnsi="Times New Roman" w:cs="Times New Roman"/>
          <w:iCs/>
          <w:sz w:val="28"/>
          <w:szCs w:val="28"/>
          <w:lang w:eastAsia="en-US"/>
        </w:rPr>
        <w:t>=1</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bidi="ru-RU"/>
        </w:rPr>
        <w:t>Квес</w:t>
      </w:r>
      <w:r w:rsidRPr="001A15C4">
        <w:rPr>
          <w:rFonts w:ascii="Times New Roman" w:eastAsia="Times New Roman" w:hAnsi="Times New Roman" w:cs="Times New Roman"/>
          <w:spacing w:val="2"/>
          <w:sz w:val="28"/>
          <w:szCs w:val="28"/>
          <w:lang w:val="en-US" w:bidi="ru-RU"/>
        </w:rPr>
        <w:t>j</w:t>
      </w:r>
      <w:r w:rsidRPr="001A15C4">
        <w:rPr>
          <w:rFonts w:ascii="Times New Roman" w:eastAsia="Times New Roman" w:hAnsi="Times New Roman" w:cs="Times New Roman"/>
          <w:spacing w:val="2"/>
          <w:sz w:val="28"/>
          <w:szCs w:val="28"/>
          <w:lang w:bidi="ru-RU"/>
        </w:rPr>
        <w:t xml:space="preserve">- величина удельного веса (коэффициент весомости) </w:t>
      </w:r>
      <w:r w:rsidRPr="001A15C4">
        <w:rPr>
          <w:rFonts w:ascii="Times New Roman" w:eastAsia="Times New Roman" w:hAnsi="Times New Roman" w:cs="Times New Roman"/>
          <w:spacing w:val="2"/>
          <w:sz w:val="28"/>
          <w:szCs w:val="28"/>
          <w:lang w:val="en-US" w:eastAsia="en-US" w:bidi="en-US"/>
        </w:rPr>
        <w:t>j</w:t>
      </w:r>
      <w:r w:rsidRPr="001A15C4">
        <w:rPr>
          <w:rFonts w:ascii="Times New Roman" w:eastAsia="Times New Roman" w:hAnsi="Times New Roman" w:cs="Times New Roman"/>
          <w:spacing w:val="2"/>
          <w:sz w:val="28"/>
          <w:szCs w:val="28"/>
          <w:lang w:eastAsia="en-US" w:bidi="en-US"/>
        </w:rPr>
        <w:t>-г</w:t>
      </w:r>
      <w:r w:rsidRPr="001A15C4">
        <w:rPr>
          <w:rFonts w:ascii="Times New Roman" w:eastAsia="Times New Roman" w:hAnsi="Times New Roman" w:cs="Times New Roman"/>
          <w:spacing w:val="2"/>
          <w:sz w:val="28"/>
          <w:szCs w:val="28"/>
          <w:lang w:val="en-US" w:eastAsia="en-US" w:bidi="en-US"/>
        </w:rPr>
        <w:t>o</w:t>
      </w:r>
      <w:r w:rsidRPr="001A15C4">
        <w:rPr>
          <w:rFonts w:ascii="Times New Roman" w:eastAsia="Times New Roman" w:hAnsi="Times New Roman" w:cs="Times New Roman"/>
          <w:spacing w:val="2"/>
          <w:sz w:val="28"/>
          <w:szCs w:val="28"/>
          <w:lang w:eastAsia="en-US" w:bidi="en-US"/>
        </w:rPr>
        <w:t xml:space="preserve"> </w:t>
      </w:r>
      <w:r w:rsidRPr="001A15C4">
        <w:rPr>
          <w:rFonts w:ascii="Times New Roman" w:eastAsia="Times New Roman" w:hAnsi="Times New Roman" w:cs="Times New Roman"/>
          <w:spacing w:val="2"/>
          <w:sz w:val="28"/>
          <w:szCs w:val="28"/>
          <w:lang w:bidi="ru-RU"/>
        </w:rPr>
        <w:t>критерия;</w:t>
      </w:r>
    </w:p>
    <w:p w:rsidR="001A15C4" w:rsidRPr="001A15C4" w:rsidRDefault="001A15C4" w:rsidP="001A15C4">
      <w:pPr>
        <w:jc w:val="both"/>
        <w:rPr>
          <w:rFonts w:ascii="Times New Roman" w:eastAsia="Times New Roman" w:hAnsi="Times New Roman" w:cs="Times New Roman"/>
          <w:color w:val="auto"/>
          <w:spacing w:val="2"/>
          <w:sz w:val="28"/>
          <w:szCs w:val="28"/>
          <w:lang w:eastAsia="en-US"/>
        </w:rPr>
      </w:pPr>
      <w:r w:rsidRPr="001A15C4">
        <w:rPr>
          <w:rFonts w:ascii="Times New Roman" w:eastAsia="Times New Roman" w:hAnsi="Times New Roman" w:cs="Times New Roman"/>
          <w:spacing w:val="2"/>
          <w:sz w:val="28"/>
          <w:szCs w:val="28"/>
          <w:lang w:val="en-US" w:bidi="ru-RU"/>
        </w:rPr>
        <w:t>n</w:t>
      </w:r>
      <w:r w:rsidRPr="001A15C4">
        <w:rPr>
          <w:rFonts w:ascii="Times New Roman" w:eastAsia="Times New Roman" w:hAnsi="Times New Roman" w:cs="Times New Roman"/>
          <w:spacing w:val="2"/>
          <w:sz w:val="28"/>
          <w:szCs w:val="28"/>
          <w:lang w:bidi="ru-RU"/>
        </w:rPr>
        <w:t xml:space="preserve"> - количество применяемых при оценке критериев.</w:t>
      </w:r>
    </w:p>
    <w:p w:rsidR="001A15C4" w:rsidRPr="001A15C4" w:rsidRDefault="001A15C4" w:rsidP="001A15C4">
      <w:pPr>
        <w:ind w:firstLine="709"/>
        <w:jc w:val="both"/>
        <w:rPr>
          <w:rFonts w:ascii="Times New Roman" w:hAnsi="Times New Roman" w:cs="Times New Roman"/>
          <w:sz w:val="28"/>
          <w:szCs w:val="28"/>
        </w:rPr>
      </w:pPr>
      <w:r w:rsidRPr="001A15C4">
        <w:rPr>
          <w:rFonts w:ascii="Times New Roman" w:hAnsi="Times New Roman" w:cs="Times New Roman"/>
          <w:sz w:val="28"/>
          <w:szCs w:val="28"/>
          <w:lang w:bidi="ru-RU"/>
        </w:rPr>
        <w:t>8. Общее количество баллов по критериям, рассчитанное  для каждого из предложений участников в соответствии с настоящими Методическими рекомендациями, используется организацией при выборе наилучшего предложения участника  с учетом иных требований, предусмотренных техническим заданием (заявкой) организации на закупку товара.</w:t>
      </w:r>
    </w:p>
    <w:p w:rsidR="001A15C4" w:rsidRDefault="001A15C4" w:rsidP="001317BE">
      <w:pPr>
        <w:shd w:val="clear" w:color="auto" w:fill="FFFFFF"/>
        <w:tabs>
          <w:tab w:val="left" w:pos="0"/>
        </w:tabs>
        <w:autoSpaceDE w:val="0"/>
        <w:autoSpaceDN w:val="0"/>
        <w:adjustRightInd w:val="0"/>
        <w:jc w:val="both"/>
        <w:rPr>
          <w:rFonts w:ascii="Times New Roman" w:hAnsi="Times New Roman" w:cs="Times New Roman"/>
        </w:rPr>
        <w:sectPr w:rsidR="001A15C4" w:rsidSect="002C0ECA">
          <w:headerReference w:type="default" r:id="rId10"/>
          <w:pgSz w:w="11906" w:h="16838"/>
          <w:pgMar w:top="709" w:right="850" w:bottom="1134" w:left="1701" w:header="708" w:footer="708" w:gutter="0"/>
          <w:pgNumType w:start="1"/>
          <w:cols w:space="708"/>
          <w:titlePg/>
          <w:docGrid w:linePitch="360"/>
        </w:sectPr>
      </w:pPr>
    </w:p>
    <w:p w:rsidR="001A15C4" w:rsidRPr="001A15C4" w:rsidRDefault="001A15C4" w:rsidP="001A15C4">
      <w:pPr>
        <w:ind w:firstLine="851"/>
        <w:jc w:val="right"/>
        <w:rPr>
          <w:rFonts w:ascii="Times New Roman" w:eastAsia="Times New Roman" w:hAnsi="Times New Roman" w:cs="Times New Roman"/>
          <w:b/>
          <w:bCs/>
          <w:spacing w:val="2"/>
          <w:sz w:val="28"/>
          <w:szCs w:val="28"/>
          <w:lang w:bidi="ru-RU"/>
        </w:rPr>
      </w:pPr>
      <w:r w:rsidRPr="001A15C4">
        <w:rPr>
          <w:rFonts w:ascii="Times New Roman" w:eastAsia="Times New Roman" w:hAnsi="Times New Roman" w:cs="Times New Roman"/>
          <w:b/>
          <w:bCs/>
          <w:spacing w:val="2"/>
          <w:sz w:val="28"/>
          <w:szCs w:val="28"/>
          <w:lang w:bidi="ru-RU"/>
        </w:rPr>
        <w:lastRenderedPageBreak/>
        <w:t>Приложение</w:t>
      </w:r>
    </w:p>
    <w:p w:rsidR="001A15C4" w:rsidRPr="001A15C4" w:rsidRDefault="001A15C4" w:rsidP="001A15C4">
      <w:pPr>
        <w:ind w:firstLine="851"/>
        <w:jc w:val="right"/>
        <w:rPr>
          <w:rFonts w:ascii="Times New Roman" w:eastAsia="Times New Roman" w:hAnsi="Times New Roman" w:cs="Times New Roman"/>
          <w:bCs/>
          <w:spacing w:val="2"/>
          <w:sz w:val="28"/>
          <w:szCs w:val="28"/>
          <w:lang w:eastAsia="en-US" w:bidi="ru-RU"/>
        </w:rPr>
      </w:pPr>
      <w:r w:rsidRPr="001A15C4">
        <w:rPr>
          <w:rFonts w:ascii="Times New Roman" w:eastAsia="Times New Roman" w:hAnsi="Times New Roman" w:cs="Times New Roman"/>
          <w:bCs/>
          <w:spacing w:val="2"/>
          <w:sz w:val="28"/>
          <w:szCs w:val="28"/>
          <w:lang w:bidi="ru-RU"/>
        </w:rPr>
        <w:t xml:space="preserve">к </w:t>
      </w:r>
      <w:r w:rsidRPr="001A15C4">
        <w:rPr>
          <w:rFonts w:ascii="Times New Roman" w:eastAsia="Times New Roman" w:hAnsi="Times New Roman" w:cs="Times New Roman"/>
          <w:bCs/>
          <w:spacing w:val="2"/>
          <w:sz w:val="28"/>
          <w:szCs w:val="28"/>
          <w:lang w:eastAsia="en-US" w:bidi="ru-RU"/>
        </w:rPr>
        <w:t xml:space="preserve">Методическим рекомендациям по оценке предложений </w:t>
      </w:r>
    </w:p>
    <w:p w:rsidR="001A15C4" w:rsidRPr="001A15C4" w:rsidRDefault="001A15C4" w:rsidP="001A15C4">
      <w:pPr>
        <w:ind w:firstLine="851"/>
        <w:jc w:val="right"/>
        <w:rPr>
          <w:rFonts w:ascii="Times New Roman" w:eastAsia="Times New Roman" w:hAnsi="Times New Roman" w:cs="Times New Roman"/>
          <w:bCs/>
          <w:spacing w:val="2"/>
          <w:sz w:val="28"/>
          <w:szCs w:val="28"/>
          <w:lang w:eastAsia="en-US" w:bidi="ru-RU"/>
        </w:rPr>
      </w:pPr>
      <w:r w:rsidRPr="001A15C4">
        <w:rPr>
          <w:rFonts w:ascii="Times New Roman" w:eastAsia="Times New Roman" w:hAnsi="Times New Roman" w:cs="Times New Roman"/>
          <w:bCs/>
          <w:spacing w:val="2"/>
          <w:sz w:val="28"/>
          <w:szCs w:val="28"/>
          <w:lang w:eastAsia="en-US" w:bidi="ru-RU"/>
        </w:rPr>
        <w:t>участников при</w:t>
      </w:r>
      <w:r w:rsidRPr="001A15C4">
        <w:rPr>
          <w:rFonts w:ascii="Times New Roman" w:eastAsia="Times New Roman" w:hAnsi="Times New Roman" w:cs="Times New Roman"/>
          <w:bCs/>
          <w:color w:val="auto"/>
          <w:spacing w:val="2"/>
          <w:sz w:val="28"/>
          <w:szCs w:val="28"/>
          <w:lang w:eastAsia="en-US" w:bidi="ru-RU"/>
        </w:rPr>
        <w:t xml:space="preserve"> организации процедур закупок </w:t>
      </w:r>
      <w:r w:rsidRPr="001A15C4">
        <w:rPr>
          <w:rFonts w:ascii="Times New Roman" w:eastAsia="Times New Roman" w:hAnsi="Times New Roman" w:cs="Times New Roman"/>
          <w:bCs/>
          <w:spacing w:val="2"/>
          <w:sz w:val="28"/>
          <w:szCs w:val="28"/>
          <w:lang w:eastAsia="en-US" w:bidi="ru-RU"/>
        </w:rPr>
        <w:t xml:space="preserve">товаров </w:t>
      </w:r>
    </w:p>
    <w:p w:rsidR="001A15C4" w:rsidRPr="001A15C4" w:rsidRDefault="001A15C4" w:rsidP="001A15C4">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color w:val="auto"/>
          <w:spacing w:val="2"/>
          <w:sz w:val="28"/>
          <w:szCs w:val="28"/>
          <w:lang w:eastAsia="en-US" w:bidi="ru-RU"/>
        </w:rPr>
        <w:t>для</w:t>
      </w:r>
      <w:r w:rsidRPr="001A15C4">
        <w:rPr>
          <w:rFonts w:ascii="Times New Roman" w:eastAsia="Times New Roman" w:hAnsi="Times New Roman" w:cs="Times New Roman"/>
          <w:bCs/>
          <w:color w:val="auto"/>
          <w:spacing w:val="2"/>
          <w:sz w:val="28"/>
          <w:szCs w:val="28"/>
          <w:lang w:eastAsia="en-US"/>
        </w:rPr>
        <w:t xml:space="preserve"> организации технического обслуживания (эксплуатация  </w:t>
      </w:r>
    </w:p>
    <w:p w:rsidR="001A15C4" w:rsidRPr="001A15C4" w:rsidRDefault="001A15C4" w:rsidP="001A15C4">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color w:val="auto"/>
          <w:spacing w:val="2"/>
          <w:sz w:val="28"/>
          <w:szCs w:val="28"/>
          <w:lang w:eastAsia="en-US"/>
        </w:rPr>
        <w:t xml:space="preserve">и ремонт), строительства, реконструкции и модернизации </w:t>
      </w:r>
    </w:p>
    <w:p w:rsidR="001A15C4" w:rsidRPr="001A15C4" w:rsidRDefault="001A15C4" w:rsidP="001A15C4">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color w:val="auto"/>
          <w:spacing w:val="2"/>
          <w:sz w:val="28"/>
          <w:szCs w:val="28"/>
          <w:lang w:eastAsia="en-US"/>
        </w:rPr>
        <w:t xml:space="preserve">электрических станций, котельных, электрических и тепловых </w:t>
      </w:r>
    </w:p>
    <w:p w:rsidR="001A15C4" w:rsidRPr="001A15C4" w:rsidRDefault="001A15C4" w:rsidP="001A15C4">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color w:val="auto"/>
          <w:spacing w:val="2"/>
          <w:sz w:val="28"/>
          <w:szCs w:val="28"/>
          <w:lang w:eastAsia="en-US"/>
        </w:rPr>
        <w:t>сетей, энергетического и технологического  оборудования</w:t>
      </w:r>
    </w:p>
    <w:p w:rsidR="001A15C4" w:rsidRPr="001A15C4" w:rsidRDefault="001A15C4" w:rsidP="001A15C4">
      <w:pPr>
        <w:ind w:firstLine="851"/>
        <w:jc w:val="right"/>
        <w:rPr>
          <w:rFonts w:ascii="Times New Roman" w:eastAsia="Times New Roman" w:hAnsi="Times New Roman" w:cs="Times New Roman"/>
          <w:bCs/>
          <w:color w:val="auto"/>
          <w:spacing w:val="2"/>
          <w:sz w:val="28"/>
          <w:szCs w:val="28"/>
          <w:lang w:eastAsia="en-US"/>
        </w:rPr>
      </w:pPr>
      <w:r w:rsidRPr="001A15C4">
        <w:rPr>
          <w:rFonts w:ascii="Times New Roman" w:eastAsia="Times New Roman" w:hAnsi="Times New Roman" w:cs="Times New Roman"/>
          <w:bCs/>
          <w:spacing w:val="2"/>
          <w:sz w:val="28"/>
          <w:szCs w:val="28"/>
          <w:lang w:bidi="ru-RU"/>
        </w:rPr>
        <w:t xml:space="preserve">  </w:t>
      </w:r>
    </w:p>
    <w:p w:rsidR="001A15C4" w:rsidRPr="001A15C4" w:rsidRDefault="001A15C4" w:rsidP="001A15C4">
      <w:pPr>
        <w:ind w:firstLine="851"/>
        <w:jc w:val="both"/>
        <w:rPr>
          <w:rFonts w:ascii="Times New Roman" w:eastAsia="Times New Roman" w:hAnsi="Times New Roman" w:cs="Times New Roman"/>
          <w:b/>
          <w:bCs/>
          <w:spacing w:val="2"/>
          <w:sz w:val="28"/>
          <w:szCs w:val="28"/>
          <w:lang w:bidi="ru-RU"/>
        </w:rPr>
      </w:pPr>
      <w:r w:rsidRPr="001A15C4">
        <w:rPr>
          <w:rFonts w:ascii="Times New Roman" w:eastAsia="Times New Roman" w:hAnsi="Times New Roman" w:cs="Times New Roman"/>
          <w:b/>
          <w:bCs/>
          <w:spacing w:val="2"/>
          <w:sz w:val="28"/>
          <w:szCs w:val="28"/>
          <w:lang w:bidi="ru-RU"/>
        </w:rPr>
        <w:t>Оценка технических параметров предложений участников</w:t>
      </w:r>
    </w:p>
    <w:p w:rsidR="001A15C4" w:rsidRPr="001A15C4" w:rsidRDefault="001A15C4" w:rsidP="001A15C4">
      <w:pPr>
        <w:ind w:firstLine="851"/>
        <w:jc w:val="both"/>
        <w:rPr>
          <w:rFonts w:ascii="Times New Roman" w:eastAsia="Times New Roman" w:hAnsi="Times New Roman" w:cs="Times New Roman"/>
          <w:b/>
          <w:bCs/>
          <w:spacing w:val="2"/>
          <w:sz w:val="28"/>
          <w:szCs w:val="28"/>
          <w:lang w:bidi="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582"/>
      </w:tblGrid>
      <w:tr w:rsidR="001A15C4" w:rsidRPr="001A15C4" w:rsidTr="002C0ECA">
        <w:trPr>
          <w:trHeight w:val="473"/>
        </w:trPr>
        <w:tc>
          <w:tcPr>
            <w:tcW w:w="4786"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Котлоагрегаты</w:t>
            </w:r>
          </w:p>
        </w:tc>
        <w:tc>
          <w:tcPr>
            <w:tcW w:w="4787" w:type="dxa"/>
          </w:tcPr>
          <w:p w:rsidR="001A15C4" w:rsidRPr="001A15C4" w:rsidRDefault="001A15C4" w:rsidP="001A15C4">
            <w:pPr>
              <w:jc w:val="right"/>
              <w:rPr>
                <w:rFonts w:ascii="Times New Roman" w:eastAsia="Times New Roman" w:hAnsi="Times New Roman" w:cs="Times New Roman"/>
                <w:b/>
                <w:spacing w:val="2"/>
                <w:sz w:val="28"/>
                <w:szCs w:val="28"/>
                <w:lang w:bidi="ru-RU"/>
              </w:rPr>
            </w:pPr>
            <w:r w:rsidRPr="001A15C4">
              <w:rPr>
                <w:rFonts w:ascii="Times New Roman" w:eastAsia="Times New Roman" w:hAnsi="Times New Roman" w:cs="Times New Roman"/>
                <w:b/>
                <w:spacing w:val="2"/>
                <w:sz w:val="28"/>
                <w:szCs w:val="28"/>
                <w:lang w:bidi="ru-RU"/>
              </w:rPr>
              <w:t>Таблица 1</w:t>
            </w:r>
          </w:p>
        </w:tc>
      </w:tr>
    </w:tbl>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7"/>
        <w:gridCol w:w="6433"/>
        <w:gridCol w:w="1946"/>
      </w:tblGrid>
      <w:tr w:rsidR="001A15C4" w:rsidRPr="001A15C4" w:rsidTr="002C0ECA">
        <w:trPr>
          <w:trHeight w:val="667"/>
        </w:trPr>
        <w:tc>
          <w:tcPr>
            <w:tcW w:w="726"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Наименование критерия</w:t>
            </w:r>
          </w:p>
          <w:p w:rsidR="001A15C4" w:rsidRPr="001A15C4" w:rsidRDefault="001A15C4" w:rsidP="001A15C4">
            <w:pPr>
              <w:jc w:val="center"/>
              <w:rPr>
                <w:rFonts w:ascii="Times New Roman" w:hAnsi="Times New Roman" w:cs="Times New Roman"/>
                <w:bCs/>
              </w:rPr>
            </w:pP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Удельный вес критерия</w:t>
            </w:r>
          </w:p>
        </w:tc>
      </w:tr>
      <w:tr w:rsidR="001A15C4" w:rsidRPr="001A15C4" w:rsidTr="002C0ECA">
        <w:trPr>
          <w:trHeight w:val="176"/>
        </w:trPr>
        <w:tc>
          <w:tcPr>
            <w:tcW w:w="726"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1.1</w:t>
            </w: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Технические характеристики</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rPr>
          <w:trHeight w:val="213"/>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Показатели функциональные</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0,07</w:t>
            </w:r>
          </w:p>
        </w:tc>
      </w:tr>
      <w:tr w:rsidR="001A15C4" w:rsidRPr="001A15C4" w:rsidTr="002C0ECA">
        <w:trPr>
          <w:trHeight w:val="224"/>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 </w:t>
            </w:r>
            <w:r w:rsidRPr="001A15C4">
              <w:rPr>
                <w:rFonts w:ascii="Times New Roman" w:hAnsi="Times New Roman" w:cs="Times New Roman"/>
                <w:bCs/>
              </w:rPr>
              <w:t>Диапазон изменения нагрузки котла</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350"/>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Температура питательной воды на газе</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350"/>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Температура питательной воды на мазуте (на твердом топливе)</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338"/>
        </w:trPr>
        <w:tc>
          <w:tcPr>
            <w:tcW w:w="726"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1.2</w:t>
            </w: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
                <w:bCs/>
              </w:rPr>
              <w:t>Показатели надежности</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trHeight w:val="175"/>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
                <w:bCs/>
              </w:rPr>
              <w:t xml:space="preserve">- </w:t>
            </w:r>
            <w:r w:rsidRPr="001A15C4">
              <w:rPr>
                <w:rFonts w:ascii="Times New Roman" w:hAnsi="Times New Roman" w:cs="Times New Roman"/>
                <w:bCs/>
              </w:rPr>
              <w:t>Средняя наработка на отказ</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trHeight w:val="200"/>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Коэффициент готовности</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rPr>
          <w:trHeight w:val="225"/>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 </w:t>
            </w:r>
            <w:r w:rsidRPr="001A15C4">
              <w:rPr>
                <w:rFonts w:ascii="Times New Roman" w:hAnsi="Times New Roman" w:cs="Times New Roman"/>
                <w:bCs/>
              </w:rPr>
              <w:t>Полный установленный срок службы</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trHeight w:val="262"/>
        </w:trPr>
        <w:tc>
          <w:tcPr>
            <w:tcW w:w="726"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1.3</w:t>
            </w: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Показатели экономичности </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0,13</w:t>
            </w:r>
          </w:p>
        </w:tc>
      </w:tr>
      <w:tr w:rsidR="001A15C4" w:rsidRPr="001A15C4" w:rsidTr="002C0ECA">
        <w:trPr>
          <w:trHeight w:val="288"/>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
                <w:bCs/>
              </w:rPr>
              <w:t xml:space="preserve">- </w:t>
            </w:r>
            <w:r w:rsidRPr="001A15C4">
              <w:rPr>
                <w:rFonts w:ascii="Times New Roman" w:hAnsi="Times New Roman" w:cs="Times New Roman"/>
                <w:bCs/>
              </w:rPr>
              <w:t xml:space="preserve">КПД при нагрузке 100% </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0,10</w:t>
            </w:r>
          </w:p>
        </w:tc>
      </w:tr>
      <w:tr w:rsidR="001A15C4" w:rsidRPr="001A15C4" w:rsidTr="002C0ECA">
        <w:trPr>
          <w:trHeight w:val="137"/>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Стоимость регламентных работ, рублей/год</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338"/>
        </w:trPr>
        <w:tc>
          <w:tcPr>
            <w:tcW w:w="726"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1.4</w:t>
            </w: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Экологические показатели</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0,09</w:t>
            </w:r>
          </w:p>
        </w:tc>
      </w:tr>
      <w:tr w:rsidR="001A15C4" w:rsidRPr="001A15C4" w:rsidTr="002C0ECA">
        <w:trPr>
          <w:trHeight w:val="175"/>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xml:space="preserve">- Удельные выбросы вредных веществ </w:t>
            </w:r>
            <w:r w:rsidRPr="001A15C4">
              <w:rPr>
                <w:rFonts w:ascii="Times New Roman" w:hAnsi="Times New Roman" w:cs="Times New Roman"/>
                <w:bCs/>
                <w:lang w:val="en-US"/>
              </w:rPr>
              <w:t>Nox</w:t>
            </w:r>
          </w:p>
        </w:tc>
        <w:tc>
          <w:tcPr>
            <w:tcW w:w="1980" w:type="dxa"/>
          </w:tcPr>
          <w:p w:rsidR="001A15C4" w:rsidRPr="001A15C4" w:rsidRDefault="001A15C4" w:rsidP="001A15C4">
            <w:pPr>
              <w:jc w:val="center"/>
              <w:rPr>
                <w:rFonts w:ascii="Times New Roman" w:hAnsi="Times New Roman" w:cs="Times New Roman"/>
                <w:bCs/>
                <w:lang w:val="en-US"/>
              </w:rPr>
            </w:pPr>
            <w:r w:rsidRPr="001A15C4">
              <w:rPr>
                <w:rFonts w:ascii="Times New Roman" w:hAnsi="Times New Roman" w:cs="Times New Roman"/>
                <w:bCs/>
                <w:lang w:val="en-US"/>
              </w:rPr>
              <w:t>0,03</w:t>
            </w:r>
          </w:p>
        </w:tc>
      </w:tr>
      <w:tr w:rsidR="001A15C4" w:rsidRPr="001A15C4" w:rsidTr="002C0ECA">
        <w:trPr>
          <w:trHeight w:val="200"/>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Cs/>
              </w:rPr>
              <w:t xml:space="preserve">- Удельные выбросы вредных веществ </w:t>
            </w:r>
            <w:r w:rsidRPr="001A15C4">
              <w:rPr>
                <w:rFonts w:ascii="Times New Roman" w:hAnsi="Times New Roman" w:cs="Times New Roman"/>
                <w:bCs/>
                <w:lang w:val="en-US"/>
              </w:rPr>
              <w:t>CO</w:t>
            </w:r>
          </w:p>
        </w:tc>
        <w:tc>
          <w:tcPr>
            <w:tcW w:w="1980" w:type="dxa"/>
          </w:tcPr>
          <w:p w:rsidR="001A15C4" w:rsidRPr="001A15C4" w:rsidRDefault="001A15C4" w:rsidP="001A15C4">
            <w:pPr>
              <w:jc w:val="center"/>
              <w:rPr>
                <w:rFonts w:ascii="Times New Roman" w:hAnsi="Times New Roman" w:cs="Times New Roman"/>
                <w:bCs/>
                <w:lang w:val="en-US"/>
              </w:rPr>
            </w:pPr>
            <w:r w:rsidRPr="001A15C4">
              <w:rPr>
                <w:rFonts w:ascii="Times New Roman" w:hAnsi="Times New Roman" w:cs="Times New Roman"/>
                <w:bCs/>
                <w:lang w:val="en-US"/>
              </w:rPr>
              <w:t>0,03</w:t>
            </w:r>
          </w:p>
        </w:tc>
      </w:tr>
      <w:tr w:rsidR="001A15C4" w:rsidRPr="001A15C4" w:rsidTr="002C0ECA">
        <w:trPr>
          <w:trHeight w:val="225"/>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 </w:t>
            </w:r>
            <w:r w:rsidRPr="001A15C4">
              <w:rPr>
                <w:rFonts w:ascii="Times New Roman" w:hAnsi="Times New Roman" w:cs="Times New Roman"/>
                <w:bCs/>
              </w:rPr>
              <w:t>Уровни шума в зонах обслуживания</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262"/>
        </w:trPr>
        <w:tc>
          <w:tcPr>
            <w:tcW w:w="726"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1.5</w:t>
            </w:r>
          </w:p>
        </w:tc>
        <w:tc>
          <w:tcPr>
            <w:tcW w:w="6645"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980" w:type="dxa"/>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trHeight w:val="263"/>
        </w:trPr>
        <w:tc>
          <w:tcPr>
            <w:tcW w:w="726" w:type="dxa"/>
            <w:vMerge/>
          </w:tcPr>
          <w:p w:rsidR="001A15C4" w:rsidRPr="001A15C4" w:rsidRDefault="001A15C4" w:rsidP="001A15C4">
            <w:pPr>
              <w:jc w:val="center"/>
              <w:rPr>
                <w:rFonts w:ascii="Times New Roman" w:hAnsi="Times New Roman" w:cs="Times New Roman"/>
                <w:bCs/>
              </w:rPr>
            </w:pPr>
          </w:p>
        </w:tc>
        <w:tc>
          <w:tcPr>
            <w:tcW w:w="6645"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Референции котлов с параметрами пара, указанными в конкурсной документации</w:t>
            </w:r>
          </w:p>
        </w:tc>
        <w:tc>
          <w:tcPr>
            <w:tcW w:w="1980"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w:t>
            </w:r>
          </w:p>
          <w:p w:rsidR="001A15C4" w:rsidRPr="001A15C4" w:rsidRDefault="001A15C4" w:rsidP="001A15C4">
            <w:pPr>
              <w:jc w:val="center"/>
              <w:rPr>
                <w:rFonts w:ascii="Times New Roman" w:hAnsi="Times New Roman" w:cs="Times New Roman"/>
                <w:bCs/>
                <w:color w:val="FF0000"/>
              </w:rPr>
            </w:pPr>
          </w:p>
        </w:tc>
      </w:tr>
    </w:tbl>
    <w:p w:rsidR="001A15C4" w:rsidRPr="001A15C4" w:rsidRDefault="001A15C4" w:rsidP="001A15C4">
      <w:pPr>
        <w:rPr>
          <w:rFonts w:ascii="Times New Roman" w:hAnsi="Times New Roman" w:cs="Times New Roman"/>
          <w:bCs/>
          <w:sz w:val="28"/>
          <w:szCs w:val="28"/>
        </w:rPr>
      </w:pP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
        <w:gridCol w:w="661"/>
        <w:gridCol w:w="4106"/>
        <w:gridCol w:w="1170"/>
        <w:gridCol w:w="142"/>
        <w:gridCol w:w="1233"/>
        <w:gridCol w:w="2082"/>
      </w:tblGrid>
      <w:tr w:rsidR="001A15C4" w:rsidRPr="001A15C4" w:rsidTr="002C0ECA">
        <w:tc>
          <w:tcPr>
            <w:tcW w:w="6487" w:type="dxa"/>
            <w:gridSpan w:val="5"/>
          </w:tcPr>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t xml:space="preserve">Паротурбинные , газотурбинные установки </w:t>
            </w:r>
          </w:p>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и генераторы</w:t>
            </w:r>
          </w:p>
        </w:tc>
        <w:tc>
          <w:tcPr>
            <w:tcW w:w="2977" w:type="dxa"/>
            <w:gridSpan w:val="2"/>
          </w:tcPr>
          <w:p w:rsidR="001A15C4" w:rsidRPr="001A15C4" w:rsidRDefault="001A15C4" w:rsidP="001A15C4">
            <w:pPr>
              <w:jc w:val="right"/>
              <w:rPr>
                <w:rFonts w:ascii="Times New Roman" w:eastAsia="Times New Roman" w:hAnsi="Times New Roman" w:cs="Times New Roman"/>
                <w:b/>
                <w:spacing w:val="2"/>
                <w:sz w:val="28"/>
                <w:szCs w:val="28"/>
                <w:lang w:bidi="ru-RU"/>
              </w:rPr>
            </w:pPr>
            <w:r w:rsidRPr="001A15C4">
              <w:rPr>
                <w:rFonts w:ascii="Times New Roman" w:eastAsia="Times New Roman" w:hAnsi="Times New Roman" w:cs="Times New Roman"/>
                <w:b/>
                <w:spacing w:val="2"/>
                <w:sz w:val="28"/>
                <w:szCs w:val="28"/>
                <w:lang w:bidi="ru-RU"/>
              </w:rPr>
              <w:t>Таблица 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п/п</w:t>
            </w:r>
          </w:p>
        </w:tc>
        <w:tc>
          <w:tcPr>
            <w:tcW w:w="4677"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Критерии оценки</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Ед. изм.</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Показатель</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Удельный вес критериев</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p>
        </w:tc>
        <w:tc>
          <w:tcPr>
            <w:tcW w:w="6519" w:type="dxa"/>
            <w:gridSpan w:val="4"/>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Технические характеристики</w:t>
            </w:r>
          </w:p>
        </w:tc>
        <w:tc>
          <w:tcPr>
            <w:tcW w:w="2128"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0,55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1.</w:t>
            </w:r>
          </w:p>
        </w:tc>
        <w:tc>
          <w:tcPr>
            <w:tcW w:w="4677"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Функциональные:</w:t>
            </w:r>
          </w:p>
        </w:tc>
        <w:tc>
          <w:tcPr>
            <w:tcW w:w="900" w:type="dxa"/>
          </w:tcPr>
          <w:p w:rsidR="001A15C4" w:rsidRPr="001A15C4" w:rsidRDefault="001A15C4" w:rsidP="001A15C4">
            <w:pPr>
              <w:jc w:val="center"/>
              <w:rPr>
                <w:rFonts w:ascii="Times New Roman" w:hAnsi="Times New Roman" w:cs="Times New Roman"/>
                <w:b/>
              </w:rPr>
            </w:pPr>
          </w:p>
        </w:tc>
        <w:tc>
          <w:tcPr>
            <w:tcW w:w="942" w:type="dxa"/>
            <w:gridSpan w:val="2"/>
          </w:tcPr>
          <w:p w:rsidR="001A15C4" w:rsidRPr="001A15C4" w:rsidRDefault="001A15C4" w:rsidP="001A15C4">
            <w:pPr>
              <w:jc w:val="center"/>
              <w:rPr>
                <w:rFonts w:ascii="Times New Roman" w:hAnsi="Times New Roman" w:cs="Times New Roman"/>
                <w:b/>
              </w:rPr>
            </w:pPr>
          </w:p>
        </w:tc>
        <w:tc>
          <w:tcPr>
            <w:tcW w:w="2128"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0,115 - для ПТА;</w:t>
            </w:r>
          </w:p>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0,0</w:t>
            </w:r>
            <w:r w:rsidRPr="001A15C4">
              <w:rPr>
                <w:rFonts w:ascii="Times New Roman" w:hAnsi="Times New Roman" w:cs="Times New Roman"/>
                <w:b/>
                <w:lang w:val="en-US"/>
              </w:rPr>
              <w:t>75</w:t>
            </w:r>
            <w:r w:rsidRPr="001A15C4">
              <w:rPr>
                <w:rFonts w:ascii="Times New Roman" w:hAnsi="Times New Roman" w:cs="Times New Roman"/>
                <w:b/>
              </w:rPr>
              <w:t xml:space="preserve"> – для ГТА</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1.1</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 xml:space="preserve">-Номинальная/максимальная длительная мощность на клеммах генератора </w:t>
            </w:r>
          </w:p>
        </w:tc>
        <w:tc>
          <w:tcPr>
            <w:tcW w:w="900"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МВт</w:t>
            </w:r>
          </w:p>
        </w:tc>
        <w:tc>
          <w:tcPr>
            <w:tcW w:w="942" w:type="dxa"/>
            <w:gridSpan w:val="2"/>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47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1.2.</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 xml:space="preserve">-Регулировочный диапазон электрической мощности турбины </w:t>
            </w:r>
          </w:p>
        </w:tc>
        <w:tc>
          <w:tcPr>
            <w:tcW w:w="900"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w:t>
            </w:r>
          </w:p>
        </w:tc>
        <w:tc>
          <w:tcPr>
            <w:tcW w:w="942" w:type="dxa"/>
            <w:gridSpan w:val="2"/>
          </w:tcPr>
          <w:p w:rsidR="001A15C4" w:rsidRPr="001A15C4" w:rsidRDefault="001A15C4" w:rsidP="001A15C4">
            <w:pPr>
              <w:jc w:val="center"/>
              <w:rPr>
                <w:rFonts w:ascii="Times New Roman" w:hAnsi="Times New Roman" w:cs="Times New Roman"/>
                <w:lang w:val="en-US"/>
              </w:rPr>
            </w:pP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7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lastRenderedPageBreak/>
              <w:t>1.3.</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-Скорость изменения мощности в регулировочном диапазоне</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МВт/мин</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180"/>
        </w:trPr>
        <w:tc>
          <w:tcPr>
            <w:tcW w:w="709" w:type="dxa"/>
          </w:tcPr>
          <w:p w:rsidR="001A15C4" w:rsidRPr="001A15C4" w:rsidRDefault="001A15C4" w:rsidP="001A15C4">
            <w:pP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b/>
                <w:lang w:val="en-US"/>
              </w:rPr>
            </w:pPr>
            <w:r w:rsidRPr="001A15C4">
              <w:rPr>
                <w:rFonts w:ascii="Times New Roman" w:hAnsi="Times New Roman" w:cs="Times New Roman"/>
                <w:b/>
              </w:rPr>
              <w:t>Паротурбинный агрегат</w:t>
            </w:r>
            <w:r w:rsidRPr="001A15C4">
              <w:rPr>
                <w:rFonts w:ascii="Times New Roman" w:hAnsi="Times New Roman" w:cs="Times New Roman"/>
                <w:b/>
                <w:lang w:val="en-US"/>
              </w:rPr>
              <w:t>:</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91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1.4.</w:t>
            </w:r>
          </w:p>
          <w:p w:rsidR="001A15C4" w:rsidRPr="001A15C4" w:rsidRDefault="001A15C4" w:rsidP="001A15C4">
            <w:pPr>
              <w:rPr>
                <w:rFonts w:ascii="Times New Roman" w:hAnsi="Times New Roman" w:cs="Times New Roman"/>
              </w:rPr>
            </w:pPr>
            <w:r w:rsidRPr="001A15C4">
              <w:rPr>
                <w:rFonts w:ascii="Times New Roman" w:hAnsi="Times New Roman" w:cs="Times New Roman"/>
              </w:rPr>
              <w:t xml:space="preserve">  </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-Регулировочный диапазон электрической мощности турбины при сохранении номинальных параметров отборов</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0,06</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40"/>
        </w:trPr>
        <w:tc>
          <w:tcPr>
            <w:tcW w:w="709" w:type="dxa"/>
          </w:tcPr>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b/>
              </w:rPr>
            </w:pPr>
            <w:r w:rsidRPr="001A15C4">
              <w:rPr>
                <w:rFonts w:ascii="Times New Roman" w:hAnsi="Times New Roman" w:cs="Times New Roman"/>
                <w:b/>
              </w:rPr>
              <w:t>Газотурбинный агрегат</w:t>
            </w:r>
            <w:r w:rsidRPr="001A15C4">
              <w:rPr>
                <w:rFonts w:ascii="Times New Roman" w:hAnsi="Times New Roman" w:cs="Times New Roman"/>
                <w:b/>
                <w:lang w:val="en-US"/>
              </w:rPr>
              <w:t>:</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lang w:val="en-US"/>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1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1.4.</w:t>
            </w:r>
          </w:p>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 xml:space="preserve">-Регулировочный диапазон электрической мощности турбины при сохранении допустимых удельных выбросов вредных веществ (СО и </w:t>
            </w:r>
            <w:r w:rsidRPr="001A15C4">
              <w:rPr>
                <w:rFonts w:ascii="Times New Roman" w:hAnsi="Times New Roman" w:cs="Times New Roman"/>
                <w:lang w:val="en-US"/>
              </w:rPr>
              <w:t>NO</w:t>
            </w:r>
            <w:r w:rsidRPr="001A15C4">
              <w:rPr>
                <w:rFonts w:ascii="Times New Roman" w:hAnsi="Times New Roman" w:cs="Times New Roman"/>
              </w:rPr>
              <w:t>х)</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73"/>
        </w:trPr>
        <w:tc>
          <w:tcPr>
            <w:tcW w:w="709"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2.</w:t>
            </w:r>
          </w:p>
        </w:tc>
        <w:tc>
          <w:tcPr>
            <w:tcW w:w="5577" w:type="dxa"/>
            <w:gridSpan w:val="2"/>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rPr>
              <w:t>Надежности</w:t>
            </w:r>
            <w:r w:rsidRPr="001A15C4">
              <w:rPr>
                <w:rFonts w:ascii="Times New Roman" w:hAnsi="Times New Roman" w:cs="Times New Roman"/>
                <w:b/>
                <w:lang w:val="en-US"/>
              </w:rPr>
              <w:t>:</w:t>
            </w:r>
          </w:p>
        </w:tc>
        <w:tc>
          <w:tcPr>
            <w:tcW w:w="942" w:type="dxa"/>
            <w:gridSpan w:val="2"/>
          </w:tcPr>
          <w:p w:rsidR="001A15C4" w:rsidRPr="001A15C4" w:rsidRDefault="001A15C4" w:rsidP="001A15C4">
            <w:pPr>
              <w:jc w:val="center"/>
              <w:rPr>
                <w:rFonts w:ascii="Times New Roman" w:hAnsi="Times New Roman" w:cs="Times New Roman"/>
                <w:b/>
                <w:lang w:val="en-US"/>
              </w:rPr>
            </w:pPr>
          </w:p>
        </w:tc>
        <w:tc>
          <w:tcPr>
            <w:tcW w:w="2128" w:type="dxa"/>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lang w:val="en-US"/>
              </w:rPr>
              <w:t>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 xml:space="preserve">2.1. </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-Срок службы между ремонтами турбины со вскрытием  цилиндра/генератора (при наработке не менее 6800 ч/год)</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лет</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0,033</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(0,0165/0,0165)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2.2.</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-Средняя наработка на отказ турбины/генератора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ч</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0,033</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(0,0165/0,0165)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2.3</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-Коэффициент готовности турбины/генератора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ед.</w:t>
            </w:r>
          </w:p>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0,0165</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(0,00825/0,00825)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2.4.</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-Полный назначенный срок службы турбины/генератора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лет</w:t>
            </w:r>
          </w:p>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0,033</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(0,0165/0,0165)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780"/>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2.5.</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-Назначенный срок службы деталей турбины, работающих в условиях высоких температур</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ч</w:t>
            </w: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0,033</w:t>
            </w:r>
          </w:p>
          <w:p w:rsidR="001A15C4" w:rsidRPr="001A15C4" w:rsidRDefault="001A15C4" w:rsidP="001A15C4">
            <w:pP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85"/>
        </w:trPr>
        <w:tc>
          <w:tcPr>
            <w:tcW w:w="709" w:type="dxa"/>
          </w:tcPr>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b/>
                <w:lang w:val="en-US"/>
              </w:rPr>
            </w:pPr>
            <w:r w:rsidRPr="001A15C4">
              <w:rPr>
                <w:rFonts w:ascii="Times New Roman" w:hAnsi="Times New Roman" w:cs="Times New Roman"/>
                <w:b/>
              </w:rPr>
              <w:t>Паротурбинный агрегат</w:t>
            </w:r>
            <w:r w:rsidRPr="001A15C4">
              <w:rPr>
                <w:rFonts w:ascii="Times New Roman" w:hAnsi="Times New Roman" w:cs="Times New Roman"/>
                <w:b/>
                <w:lang w:val="en-US"/>
              </w:rPr>
              <w:t>:</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lang w:val="en-US"/>
              </w:rPr>
            </w:pPr>
          </w:p>
        </w:tc>
        <w:tc>
          <w:tcPr>
            <w:tcW w:w="2128" w:type="dxa"/>
          </w:tcPr>
          <w:p w:rsidR="001A15C4" w:rsidRPr="001A15C4" w:rsidRDefault="001A15C4" w:rsidP="001A15C4">
            <w:pPr>
              <w:jc w:val="center"/>
              <w:rPr>
                <w:rFonts w:ascii="Times New Roman" w:hAnsi="Times New Roman" w:cs="Times New Roman"/>
                <w:lang w:val="en-US"/>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2.6.</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-Допустимое количество пусков турбины из холодного состояния*</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шт.</w:t>
            </w: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55"/>
        </w:trPr>
        <w:tc>
          <w:tcPr>
            <w:tcW w:w="709" w:type="dxa"/>
          </w:tcPr>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b/>
              </w:rPr>
            </w:pPr>
            <w:r w:rsidRPr="001A15C4">
              <w:rPr>
                <w:rFonts w:ascii="Times New Roman" w:hAnsi="Times New Roman" w:cs="Times New Roman"/>
                <w:b/>
              </w:rPr>
              <w:t>Газотурбинный агрегат:</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lang w:val="en-US"/>
              </w:rPr>
            </w:pPr>
          </w:p>
        </w:tc>
        <w:tc>
          <w:tcPr>
            <w:tcW w:w="2128" w:type="dxa"/>
          </w:tcPr>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450"/>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 xml:space="preserve">2.6. </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-Периодичность проведения технического обслуживания (инспекций) оборудования, требующих его останова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ч</w:t>
            </w: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0,0165</w:t>
            </w:r>
          </w:p>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13"/>
        </w:trPr>
        <w:tc>
          <w:tcPr>
            <w:tcW w:w="709"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3.</w:t>
            </w:r>
          </w:p>
        </w:tc>
        <w:tc>
          <w:tcPr>
            <w:tcW w:w="5577" w:type="dxa"/>
            <w:gridSpan w:val="2"/>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rPr>
              <w:t>Экономичности</w:t>
            </w:r>
            <w:r w:rsidRPr="001A15C4">
              <w:rPr>
                <w:rFonts w:ascii="Times New Roman" w:hAnsi="Times New Roman" w:cs="Times New Roman"/>
                <w:b/>
                <w:lang w:val="en-US"/>
              </w:rPr>
              <w:t>:</w:t>
            </w:r>
          </w:p>
        </w:tc>
        <w:tc>
          <w:tcPr>
            <w:tcW w:w="942" w:type="dxa"/>
            <w:gridSpan w:val="2"/>
          </w:tcPr>
          <w:p w:rsidR="001A15C4" w:rsidRPr="001A15C4" w:rsidRDefault="001A15C4" w:rsidP="001A15C4">
            <w:pPr>
              <w:jc w:val="center"/>
              <w:rPr>
                <w:rFonts w:ascii="Times New Roman" w:hAnsi="Times New Roman" w:cs="Times New Roman"/>
                <w:b/>
                <w:lang w:val="en-US"/>
              </w:rPr>
            </w:pPr>
          </w:p>
        </w:tc>
        <w:tc>
          <w:tcPr>
            <w:tcW w:w="2128" w:type="dxa"/>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lang w:val="en-US"/>
              </w:rPr>
              <w:t>0,165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3.1.</w:t>
            </w:r>
          </w:p>
        </w:tc>
        <w:tc>
          <w:tcPr>
            <w:tcW w:w="4677" w:type="dxa"/>
          </w:tcPr>
          <w:p w:rsidR="001A15C4" w:rsidRPr="001A15C4" w:rsidRDefault="001A15C4" w:rsidP="001A15C4">
            <w:pPr>
              <w:rPr>
                <w:rFonts w:ascii="Times New Roman" w:hAnsi="Times New Roman" w:cs="Times New Roman"/>
                <w:vertAlign w:val="superscript"/>
              </w:rPr>
            </w:pPr>
            <w:r w:rsidRPr="001A15C4">
              <w:rPr>
                <w:rFonts w:ascii="Times New Roman" w:hAnsi="Times New Roman" w:cs="Times New Roman"/>
              </w:rPr>
              <w:t>- Процент не достижения 100% КПД генератора</w:t>
            </w:r>
            <w:r w:rsidRPr="001A15C4">
              <w:rPr>
                <w:rFonts w:ascii="Times New Roman" w:hAnsi="Times New Roman" w:cs="Times New Roman"/>
                <w:vertAlign w:val="superscript"/>
              </w:rPr>
              <w:t>1</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0,025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b/>
              </w:rPr>
              <w:t>Паротурбинный агрегат</w:t>
            </w:r>
            <w:r w:rsidRPr="001A15C4">
              <w:rPr>
                <w:rFonts w:ascii="Times New Roman" w:hAnsi="Times New Roman" w:cs="Times New Roman"/>
                <w:b/>
                <w:lang w:val="en-US"/>
              </w:rPr>
              <w:t>:</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597"/>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3.2.</w:t>
            </w:r>
          </w:p>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-Процент не достижения 100% внутреннего относительного КПД ЦВД (ЧВД) турбины</w:t>
            </w:r>
            <w:r w:rsidRPr="001A15C4">
              <w:rPr>
                <w:rFonts w:ascii="Times New Roman" w:hAnsi="Times New Roman" w:cs="Times New Roman"/>
                <w:vertAlign w:val="superscript"/>
              </w:rPr>
              <w:t>1</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min</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w:t>
            </w:r>
            <w:r w:rsidRPr="001A15C4">
              <w:rPr>
                <w:rFonts w:ascii="Times New Roman" w:hAnsi="Times New Roman" w:cs="Times New Roman"/>
              </w:rPr>
              <w:t>7</w:t>
            </w:r>
          </w:p>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60"/>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3.3.</w:t>
            </w:r>
          </w:p>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-Удельный расход пара на выработку э/э в номинальном режиме</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т/</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кВтч</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min</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0,07</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60"/>
        </w:trPr>
        <w:tc>
          <w:tcPr>
            <w:tcW w:w="709" w:type="dxa"/>
          </w:tcPr>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rPr>
                <w:rFonts w:ascii="Times New Roman" w:hAnsi="Times New Roman" w:cs="Times New Roman"/>
                <w:b/>
              </w:rPr>
            </w:pPr>
            <w:r w:rsidRPr="001A15C4">
              <w:rPr>
                <w:rFonts w:ascii="Times New Roman" w:hAnsi="Times New Roman" w:cs="Times New Roman"/>
                <w:b/>
              </w:rPr>
              <w:t>Газотурбинный агрегат:</w:t>
            </w:r>
          </w:p>
        </w:tc>
        <w:tc>
          <w:tcPr>
            <w:tcW w:w="900" w:type="dxa"/>
          </w:tcPr>
          <w:p w:rsidR="001A15C4" w:rsidRPr="001A15C4" w:rsidRDefault="001A15C4" w:rsidP="001A15C4">
            <w:pPr>
              <w:jc w:val="center"/>
              <w:rPr>
                <w:rFonts w:ascii="Times New Roman" w:hAnsi="Times New Roman" w:cs="Times New Roman"/>
              </w:rPr>
            </w:pPr>
          </w:p>
        </w:tc>
        <w:tc>
          <w:tcPr>
            <w:tcW w:w="942" w:type="dxa"/>
            <w:gridSpan w:val="2"/>
          </w:tcPr>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4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3.2.</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-КПД на клеммах электрогенератора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w:t>
            </w:r>
            <w:r w:rsidRPr="001A15C4">
              <w:rPr>
                <w:rFonts w:ascii="Times New Roman" w:hAnsi="Times New Roman" w:cs="Times New Roman"/>
              </w:rPr>
              <w:t>14</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345"/>
        </w:trPr>
        <w:tc>
          <w:tcPr>
            <w:tcW w:w="709"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4.</w:t>
            </w:r>
          </w:p>
        </w:tc>
        <w:tc>
          <w:tcPr>
            <w:tcW w:w="4677"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Эргономичности</w:t>
            </w:r>
            <w:r w:rsidRPr="001A15C4">
              <w:rPr>
                <w:rFonts w:ascii="Times New Roman" w:hAnsi="Times New Roman" w:cs="Times New Roman"/>
                <w:b/>
                <w:lang w:val="en-US"/>
              </w:rPr>
              <w:t>:</w:t>
            </w:r>
          </w:p>
        </w:tc>
        <w:tc>
          <w:tcPr>
            <w:tcW w:w="900" w:type="dxa"/>
          </w:tcPr>
          <w:p w:rsidR="001A15C4" w:rsidRPr="001A15C4" w:rsidRDefault="001A15C4" w:rsidP="001A15C4">
            <w:pPr>
              <w:jc w:val="center"/>
              <w:rPr>
                <w:rFonts w:ascii="Times New Roman" w:hAnsi="Times New Roman" w:cs="Times New Roman"/>
                <w:b/>
              </w:rPr>
            </w:pPr>
          </w:p>
        </w:tc>
        <w:tc>
          <w:tcPr>
            <w:tcW w:w="942" w:type="dxa"/>
            <w:gridSpan w:val="2"/>
          </w:tcPr>
          <w:p w:rsidR="001A15C4" w:rsidRPr="001A15C4" w:rsidRDefault="001A15C4" w:rsidP="001A15C4">
            <w:pPr>
              <w:jc w:val="center"/>
              <w:rPr>
                <w:rFonts w:ascii="Times New Roman" w:hAnsi="Times New Roman" w:cs="Times New Roman"/>
                <w:lang w:val="en-US"/>
              </w:rPr>
            </w:pPr>
          </w:p>
        </w:tc>
        <w:tc>
          <w:tcPr>
            <w:tcW w:w="2128"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lang w:val="en-US"/>
              </w:rPr>
              <w:t>0,</w:t>
            </w:r>
            <w:r w:rsidRPr="001A15C4">
              <w:rPr>
                <w:rFonts w:ascii="Times New Roman" w:hAnsi="Times New Roman" w:cs="Times New Roman"/>
                <w:b/>
              </w:rPr>
              <w:t xml:space="preserve">05 </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195"/>
        </w:trPr>
        <w:tc>
          <w:tcPr>
            <w:tcW w:w="709"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rPr>
              <w:t>4.1.</w:t>
            </w:r>
          </w:p>
        </w:tc>
        <w:tc>
          <w:tcPr>
            <w:tcW w:w="4677" w:type="dxa"/>
          </w:tcPr>
          <w:p w:rsidR="001A15C4" w:rsidRPr="001A15C4" w:rsidRDefault="001A15C4" w:rsidP="001A15C4">
            <w:pPr>
              <w:rPr>
                <w:rFonts w:ascii="Times New Roman" w:hAnsi="Times New Roman" w:cs="Times New Roman"/>
                <w:b/>
              </w:rPr>
            </w:pPr>
            <w:r w:rsidRPr="001A15C4">
              <w:rPr>
                <w:rFonts w:ascii="Times New Roman" w:hAnsi="Times New Roman" w:cs="Times New Roman"/>
              </w:rPr>
              <w:t>-Уровень звука на расстоянии одного метра от турбины/генератора</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дБа</w:t>
            </w: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min</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w:t>
            </w:r>
            <w:r w:rsidRPr="001A15C4">
              <w:rPr>
                <w:rFonts w:ascii="Times New Roman" w:hAnsi="Times New Roman" w:cs="Times New Roman"/>
              </w:rPr>
              <w:t>05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5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 xml:space="preserve">4. </w:t>
            </w:r>
          </w:p>
        </w:tc>
        <w:tc>
          <w:tcPr>
            <w:tcW w:w="4677"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 xml:space="preserve">Экологичности (для </w:t>
            </w:r>
            <w:r w:rsidRPr="001A15C4">
              <w:rPr>
                <w:rFonts w:ascii="Times New Roman" w:hAnsi="Times New Roman" w:cs="Times New Roman"/>
                <w:b/>
              </w:rPr>
              <w:lastRenderedPageBreak/>
              <w:t>газотурбинного агрегата):</w:t>
            </w:r>
          </w:p>
        </w:tc>
        <w:tc>
          <w:tcPr>
            <w:tcW w:w="900" w:type="dxa"/>
          </w:tcPr>
          <w:p w:rsidR="001A15C4" w:rsidRPr="001A15C4" w:rsidRDefault="001A15C4" w:rsidP="001A15C4">
            <w:pPr>
              <w:jc w:val="center"/>
              <w:rPr>
                <w:rFonts w:ascii="Times New Roman" w:hAnsi="Times New Roman" w:cs="Times New Roman"/>
                <w:b/>
              </w:rPr>
            </w:pPr>
          </w:p>
        </w:tc>
        <w:tc>
          <w:tcPr>
            <w:tcW w:w="942" w:type="dxa"/>
            <w:gridSpan w:val="2"/>
          </w:tcPr>
          <w:p w:rsidR="001A15C4" w:rsidRPr="001A15C4" w:rsidRDefault="001A15C4" w:rsidP="001A15C4">
            <w:pPr>
              <w:jc w:val="center"/>
              <w:rPr>
                <w:rFonts w:ascii="Times New Roman" w:hAnsi="Times New Roman" w:cs="Times New Roman"/>
              </w:rPr>
            </w:pPr>
          </w:p>
        </w:tc>
        <w:tc>
          <w:tcPr>
            <w:tcW w:w="2128" w:type="dxa"/>
          </w:tcPr>
          <w:p w:rsidR="001A15C4" w:rsidRPr="001A15C4" w:rsidRDefault="001A15C4" w:rsidP="001A15C4">
            <w:pPr>
              <w:jc w:val="center"/>
              <w:rPr>
                <w:rFonts w:ascii="Times New Roman" w:hAnsi="Times New Roman" w:cs="Times New Roman"/>
                <w:b/>
              </w:rPr>
            </w:pPr>
            <w:r w:rsidRPr="001A15C4">
              <w:rPr>
                <w:rFonts w:ascii="Times New Roman" w:hAnsi="Times New Roman" w:cs="Times New Roman"/>
                <w:b/>
              </w:rPr>
              <w:t>0,04</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285"/>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lastRenderedPageBreak/>
              <w:t>4.1.</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Удельные выбросы азота оксидов в регулировочном диапазоне эл-кой мощности</w:t>
            </w:r>
          </w:p>
        </w:tc>
        <w:tc>
          <w:tcPr>
            <w:tcW w:w="900" w:type="dxa"/>
          </w:tcPr>
          <w:p w:rsidR="001A15C4" w:rsidRPr="001A15C4" w:rsidRDefault="001A15C4" w:rsidP="001A15C4">
            <w:pPr>
              <w:jc w:val="center"/>
              <w:rPr>
                <w:rFonts w:ascii="Times New Roman" w:hAnsi="Times New Roman" w:cs="Times New Roman"/>
                <w:vertAlign w:val="superscript"/>
              </w:rPr>
            </w:pPr>
            <w:r w:rsidRPr="001A15C4">
              <w:rPr>
                <w:rFonts w:ascii="Times New Roman" w:hAnsi="Times New Roman" w:cs="Times New Roman"/>
              </w:rPr>
              <w:t>мг/м</w:t>
            </w:r>
            <w:r w:rsidRPr="001A15C4">
              <w:rPr>
                <w:rFonts w:ascii="Times New Roman" w:hAnsi="Times New Roman" w:cs="Times New Roman"/>
                <w:vertAlign w:val="superscript"/>
              </w:rPr>
              <w:t>3</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min</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Height w:val="570"/>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4.2</w:t>
            </w:r>
          </w:p>
        </w:tc>
        <w:tc>
          <w:tcPr>
            <w:tcW w:w="4677" w:type="dxa"/>
          </w:tcPr>
          <w:p w:rsidR="001A15C4" w:rsidRPr="001A15C4" w:rsidRDefault="001A15C4" w:rsidP="001A15C4">
            <w:pPr>
              <w:rPr>
                <w:rFonts w:ascii="Times New Roman" w:hAnsi="Times New Roman" w:cs="Times New Roman"/>
              </w:rPr>
            </w:pPr>
            <w:r w:rsidRPr="001A15C4">
              <w:rPr>
                <w:rFonts w:ascii="Times New Roman" w:hAnsi="Times New Roman" w:cs="Times New Roman"/>
              </w:rPr>
              <w:t>Удельные выбросы углерода оксида в регулировочном диапазоне эл-кой мощности</w:t>
            </w:r>
          </w:p>
          <w:p w:rsidR="001A15C4" w:rsidRPr="001A15C4" w:rsidRDefault="001A15C4" w:rsidP="001A15C4">
            <w:pPr>
              <w:rPr>
                <w:rFonts w:ascii="Times New Roman" w:hAnsi="Times New Roman" w:cs="Times New Roman"/>
              </w:rPr>
            </w:pPr>
          </w:p>
          <w:p w:rsidR="001A15C4" w:rsidRPr="001A15C4" w:rsidRDefault="001A15C4" w:rsidP="001A15C4">
            <w:pPr>
              <w:rPr>
                <w:rFonts w:ascii="Times New Roman" w:hAnsi="Times New Roman" w:cs="Times New Roman"/>
              </w:rPr>
            </w:pP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мг/м</w:t>
            </w:r>
            <w:r w:rsidRPr="001A15C4">
              <w:rPr>
                <w:rFonts w:ascii="Times New Roman" w:hAnsi="Times New Roman" w:cs="Times New Roman"/>
                <w:vertAlign w:val="superscript"/>
              </w:rPr>
              <w:t>3</w:t>
            </w:r>
          </w:p>
        </w:tc>
        <w:tc>
          <w:tcPr>
            <w:tcW w:w="942" w:type="dxa"/>
            <w:gridSpan w:val="2"/>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min</w:t>
            </w:r>
          </w:p>
        </w:tc>
        <w:tc>
          <w:tcPr>
            <w:tcW w:w="2128"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0,02</w:t>
            </w:r>
          </w:p>
          <w:p w:rsidR="001A15C4" w:rsidRPr="001A15C4" w:rsidRDefault="001A15C4" w:rsidP="001A15C4">
            <w:pPr>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5.</w:t>
            </w:r>
          </w:p>
        </w:tc>
        <w:tc>
          <w:tcPr>
            <w:tcW w:w="5577" w:type="dxa"/>
            <w:gridSpan w:val="2"/>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rPr>
              <w:t>Референции</w:t>
            </w:r>
            <w:r w:rsidRPr="001A15C4">
              <w:rPr>
                <w:rFonts w:ascii="Times New Roman" w:hAnsi="Times New Roman" w:cs="Times New Roman"/>
                <w:b/>
                <w:lang w:val="en-US"/>
              </w:rPr>
              <w:t>:</w:t>
            </w:r>
          </w:p>
        </w:tc>
        <w:tc>
          <w:tcPr>
            <w:tcW w:w="942" w:type="dxa"/>
            <w:gridSpan w:val="2"/>
          </w:tcPr>
          <w:p w:rsidR="001A15C4" w:rsidRPr="001A15C4" w:rsidRDefault="001A15C4" w:rsidP="001A15C4">
            <w:pPr>
              <w:jc w:val="center"/>
              <w:rPr>
                <w:rFonts w:ascii="Times New Roman" w:hAnsi="Times New Roman" w:cs="Times New Roman"/>
                <w:b/>
                <w:lang w:val="en-US"/>
              </w:rPr>
            </w:pPr>
          </w:p>
        </w:tc>
        <w:tc>
          <w:tcPr>
            <w:tcW w:w="2128" w:type="dxa"/>
          </w:tcPr>
          <w:p w:rsidR="001A15C4" w:rsidRPr="001A15C4" w:rsidRDefault="001A15C4" w:rsidP="001A15C4">
            <w:pPr>
              <w:jc w:val="center"/>
              <w:rPr>
                <w:rFonts w:ascii="Times New Roman" w:hAnsi="Times New Roman" w:cs="Times New Roman"/>
                <w:b/>
                <w:lang w:val="en-US"/>
              </w:rPr>
            </w:pPr>
            <w:r w:rsidRPr="001A15C4">
              <w:rPr>
                <w:rFonts w:ascii="Times New Roman" w:hAnsi="Times New Roman" w:cs="Times New Roman"/>
                <w:b/>
                <w:lang w:val="en-US"/>
              </w:rPr>
              <w:t>0,055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5.1.</w:t>
            </w:r>
          </w:p>
          <w:p w:rsidR="001A15C4" w:rsidRPr="001A15C4" w:rsidRDefault="001A15C4" w:rsidP="001A15C4">
            <w:pPr>
              <w:rPr>
                <w:rFonts w:ascii="Times New Roman" w:hAnsi="Times New Roman" w:cs="Times New Roman"/>
              </w:rPr>
            </w:pPr>
          </w:p>
        </w:tc>
        <w:tc>
          <w:tcPr>
            <w:tcW w:w="4677" w:type="dxa"/>
          </w:tcPr>
          <w:p w:rsidR="001A15C4" w:rsidRPr="001A15C4" w:rsidRDefault="001A15C4" w:rsidP="001A15C4">
            <w:pPr>
              <w:jc w:val="both"/>
              <w:rPr>
                <w:rFonts w:ascii="Times New Roman" w:hAnsi="Times New Roman" w:cs="Times New Roman"/>
              </w:rPr>
            </w:pPr>
            <w:r w:rsidRPr="001A15C4">
              <w:rPr>
                <w:rFonts w:ascii="Times New Roman" w:hAnsi="Times New Roman" w:cs="Times New Roman"/>
              </w:rPr>
              <w:t>Наличие у участника опыта изготовления подобного типа турбин/генераторов (приложить референц-лист)**</w:t>
            </w:r>
          </w:p>
        </w:tc>
        <w:tc>
          <w:tcPr>
            <w:tcW w:w="900"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шт.</w:t>
            </w:r>
          </w:p>
          <w:p w:rsidR="001A15C4" w:rsidRPr="001A15C4" w:rsidRDefault="001A15C4" w:rsidP="001A15C4">
            <w:pPr>
              <w:jc w:val="center"/>
              <w:rPr>
                <w:rFonts w:ascii="Times New Roman" w:hAnsi="Times New Roman" w:cs="Times New Roman"/>
                <w:lang w:val="en-US"/>
              </w:rPr>
            </w:pPr>
          </w:p>
        </w:tc>
        <w:tc>
          <w:tcPr>
            <w:tcW w:w="942" w:type="dxa"/>
            <w:gridSpan w:val="2"/>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max</w:t>
            </w:r>
          </w:p>
          <w:p w:rsidR="001A15C4" w:rsidRPr="001A15C4" w:rsidRDefault="001A15C4" w:rsidP="001A15C4">
            <w:pPr>
              <w:jc w:val="center"/>
              <w:rPr>
                <w:rFonts w:ascii="Times New Roman" w:hAnsi="Times New Roman" w:cs="Times New Roman"/>
                <w:lang w:val="en-US"/>
              </w:rPr>
            </w:pP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0,02</w:t>
            </w: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5.2.</w:t>
            </w:r>
          </w:p>
          <w:p w:rsidR="001A15C4" w:rsidRPr="001A15C4" w:rsidRDefault="001A15C4" w:rsidP="001A15C4">
            <w:pPr>
              <w:jc w:val="center"/>
              <w:rPr>
                <w:rFonts w:ascii="Times New Roman" w:hAnsi="Times New Roman" w:cs="Times New Roman"/>
              </w:rPr>
            </w:pPr>
          </w:p>
        </w:tc>
        <w:tc>
          <w:tcPr>
            <w:tcW w:w="4677" w:type="dxa"/>
          </w:tcPr>
          <w:p w:rsidR="001A15C4" w:rsidRPr="001A15C4" w:rsidRDefault="001A15C4" w:rsidP="001A15C4">
            <w:pPr>
              <w:jc w:val="both"/>
              <w:rPr>
                <w:rFonts w:ascii="Times New Roman" w:hAnsi="Times New Roman" w:cs="Times New Roman"/>
              </w:rPr>
            </w:pPr>
            <w:r w:rsidRPr="001A15C4">
              <w:rPr>
                <w:rFonts w:ascii="Times New Roman" w:hAnsi="Times New Roman" w:cs="Times New Roman"/>
              </w:rPr>
              <w:t xml:space="preserve">Предоставление участником гарантийных обязательств, подтвержденных заводом-изготовителем, по обслуживанию турбины/генератора в течение: не менее 24 месяцев (для турбины) и 36 месяцев (для генератора) со дня ввода турбоагрегата в эксплуатацию </w:t>
            </w:r>
          </w:p>
        </w:tc>
        <w:tc>
          <w:tcPr>
            <w:tcW w:w="900"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мес.</w:t>
            </w:r>
          </w:p>
        </w:tc>
        <w:tc>
          <w:tcPr>
            <w:tcW w:w="942" w:type="dxa"/>
            <w:gridSpan w:val="2"/>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0,02</w:t>
            </w:r>
          </w:p>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709" w:type="dxa"/>
          </w:tcPr>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5.3</w:t>
            </w:r>
          </w:p>
          <w:p w:rsidR="001A15C4" w:rsidRPr="001A15C4" w:rsidRDefault="001A15C4" w:rsidP="001A15C4">
            <w:pPr>
              <w:rPr>
                <w:rFonts w:ascii="Times New Roman" w:hAnsi="Times New Roman" w:cs="Times New Roman"/>
              </w:rPr>
            </w:pPr>
          </w:p>
        </w:tc>
        <w:tc>
          <w:tcPr>
            <w:tcW w:w="4677" w:type="dxa"/>
          </w:tcPr>
          <w:p w:rsidR="001A15C4" w:rsidRPr="001A15C4" w:rsidRDefault="001A15C4" w:rsidP="001A15C4">
            <w:pPr>
              <w:jc w:val="both"/>
              <w:rPr>
                <w:rFonts w:ascii="Times New Roman" w:hAnsi="Times New Roman" w:cs="Times New Roman"/>
              </w:rPr>
            </w:pPr>
            <w:r w:rsidRPr="001A15C4">
              <w:rPr>
                <w:rFonts w:ascii="Times New Roman" w:hAnsi="Times New Roman" w:cs="Times New Roman"/>
              </w:rPr>
              <w:t>Наличие в эксплуатации не менее 3-х турбин/генераторов, предлагаемых участником и соответствующих основным техническим требованиям, подтверждённых положительными отзывами эксплуатирующих организаций (приложить)***</w:t>
            </w:r>
          </w:p>
        </w:tc>
        <w:tc>
          <w:tcPr>
            <w:tcW w:w="900" w:type="dxa"/>
          </w:tcPr>
          <w:p w:rsidR="001A15C4" w:rsidRPr="001A15C4" w:rsidRDefault="001A15C4" w:rsidP="001A15C4">
            <w:pPr>
              <w:jc w:val="center"/>
              <w:rPr>
                <w:rFonts w:ascii="Times New Roman" w:hAnsi="Times New Roman" w:cs="Times New Roman"/>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rPr>
              <w:t>шт.</w:t>
            </w:r>
          </w:p>
        </w:tc>
        <w:tc>
          <w:tcPr>
            <w:tcW w:w="942" w:type="dxa"/>
            <w:gridSpan w:val="2"/>
          </w:tcPr>
          <w:p w:rsidR="001A15C4" w:rsidRPr="001A15C4" w:rsidRDefault="001A15C4" w:rsidP="001A15C4">
            <w:pPr>
              <w:jc w:val="center"/>
              <w:rPr>
                <w:rFonts w:ascii="Times New Roman" w:hAnsi="Times New Roman" w:cs="Times New Roman"/>
                <w:lang w:val="en-US"/>
              </w:rPr>
            </w:pP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max</w:t>
            </w:r>
          </w:p>
        </w:tc>
        <w:tc>
          <w:tcPr>
            <w:tcW w:w="2128" w:type="dxa"/>
          </w:tcPr>
          <w:p w:rsidR="001A15C4" w:rsidRPr="001A15C4" w:rsidRDefault="001A15C4" w:rsidP="001A15C4">
            <w:pPr>
              <w:jc w:val="center"/>
              <w:rPr>
                <w:rFonts w:ascii="Times New Roman" w:hAnsi="Times New Roman" w:cs="Times New Roman"/>
                <w:lang w:val="en-US"/>
              </w:rPr>
            </w:pPr>
            <w:r w:rsidRPr="001A15C4">
              <w:rPr>
                <w:rFonts w:ascii="Times New Roman" w:hAnsi="Times New Roman" w:cs="Times New Roman"/>
                <w:lang w:val="en-US"/>
              </w:rPr>
              <w:t>0,015</w:t>
            </w:r>
          </w:p>
          <w:p w:rsidR="001A15C4" w:rsidRPr="001A15C4" w:rsidRDefault="001A15C4" w:rsidP="001A15C4">
            <w:pPr>
              <w:jc w:val="center"/>
              <w:rPr>
                <w:rFonts w:ascii="Times New Roman" w:hAnsi="Times New Roman" w:cs="Times New Roman"/>
              </w:rPr>
            </w:pPr>
            <w:r w:rsidRPr="001A15C4">
              <w:rPr>
                <w:rFonts w:ascii="Times New Roman" w:hAnsi="Times New Roman" w:cs="Times New Roman"/>
                <w:lang w:val="en-US"/>
              </w:rPr>
              <w:t>(0,0075/0,0075)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8" w:type="dxa"/>
        </w:trPr>
        <w:tc>
          <w:tcPr>
            <w:tcW w:w="9356" w:type="dxa"/>
            <w:gridSpan w:val="6"/>
          </w:tcPr>
          <w:p w:rsidR="001A15C4" w:rsidRPr="001A15C4" w:rsidRDefault="001A15C4" w:rsidP="001A15C4">
            <w:pPr>
              <w:ind w:hanging="360"/>
              <w:rPr>
                <w:rFonts w:ascii="Times New Roman" w:hAnsi="Times New Roman" w:cs="Times New Roman"/>
              </w:rPr>
            </w:pPr>
            <w:r w:rsidRPr="001A15C4">
              <w:rPr>
                <w:rFonts w:ascii="Times New Roman" w:hAnsi="Times New Roman" w:cs="Times New Roman"/>
              </w:rPr>
              <w:t>* - для теплофикационных турбин при кол-ве пусков 150 и более устанавливается максимальный балл;</w:t>
            </w:r>
          </w:p>
          <w:p w:rsidR="001A15C4" w:rsidRPr="001A15C4" w:rsidRDefault="001A15C4" w:rsidP="001A15C4">
            <w:pPr>
              <w:ind w:hanging="360"/>
              <w:rPr>
                <w:rFonts w:ascii="Times New Roman" w:hAnsi="Times New Roman" w:cs="Times New Roman"/>
              </w:rPr>
            </w:pPr>
            <w:r w:rsidRPr="001A15C4">
              <w:rPr>
                <w:rFonts w:ascii="Times New Roman" w:hAnsi="Times New Roman" w:cs="Times New Roman"/>
              </w:rPr>
              <w:t>** - при наличии опыта по 10-и и более объектам устанавливается максимальный балл;</w:t>
            </w:r>
          </w:p>
          <w:p w:rsidR="001A15C4" w:rsidRPr="001A15C4" w:rsidRDefault="001A15C4" w:rsidP="001A15C4">
            <w:pPr>
              <w:rPr>
                <w:rFonts w:ascii="Times New Roman" w:hAnsi="Times New Roman" w:cs="Times New Roman"/>
              </w:rPr>
            </w:pPr>
            <w:r w:rsidRPr="001A15C4">
              <w:rPr>
                <w:rFonts w:ascii="Times New Roman" w:hAnsi="Times New Roman" w:cs="Times New Roman"/>
              </w:rPr>
              <w:t xml:space="preserve"> *** - при наличии 10-и и более отзывов устанавливается максимальный балл.</w:t>
            </w:r>
          </w:p>
          <w:p w:rsidR="001A15C4" w:rsidRPr="001A15C4" w:rsidRDefault="001A15C4" w:rsidP="001A15C4">
            <w:pPr>
              <w:rPr>
                <w:rFonts w:ascii="Times New Roman" w:hAnsi="Times New Roman" w:cs="Times New Roman"/>
              </w:rPr>
            </w:pPr>
          </w:p>
        </w:tc>
      </w:tr>
    </w:tbl>
    <w:p w:rsidR="001A15C4" w:rsidRPr="001A15C4" w:rsidRDefault="001A15C4" w:rsidP="001A15C4">
      <w:pPr>
        <w:ind w:hanging="360"/>
        <w:jc w:val="both"/>
        <w:rPr>
          <w:rFonts w:ascii="Times New Roman" w:hAnsi="Times New Roman" w:cs="Times New Roman"/>
          <w:bCs/>
          <w:i/>
        </w:rPr>
      </w:pPr>
      <w:r w:rsidRPr="001A15C4">
        <w:rPr>
          <w:rFonts w:ascii="Times New Roman" w:hAnsi="Times New Roman" w:cs="Times New Roman"/>
          <w:bCs/>
          <w:i/>
          <w:vertAlign w:val="superscript"/>
        </w:rPr>
        <w:t xml:space="preserve">1 </w:t>
      </w:r>
      <w:r w:rsidRPr="001A15C4">
        <w:rPr>
          <w:rFonts w:ascii="Times New Roman" w:hAnsi="Times New Roman" w:cs="Times New Roman"/>
          <w:bCs/>
          <w:i/>
        </w:rPr>
        <w:t xml:space="preserve">– используется </w:t>
      </w:r>
      <w:r w:rsidRPr="001A15C4">
        <w:rPr>
          <w:rFonts w:ascii="Times New Roman" w:hAnsi="Times New Roman" w:cs="Times New Roman"/>
          <w:bCs/>
          <w:i/>
          <w:lang w:val="en-US"/>
        </w:rPr>
        <w:t>c</w:t>
      </w:r>
      <w:r w:rsidRPr="001A15C4">
        <w:rPr>
          <w:rFonts w:ascii="Times New Roman" w:hAnsi="Times New Roman" w:cs="Times New Roman"/>
          <w:bCs/>
          <w:i/>
        </w:rPr>
        <w:t xml:space="preserve"> целью увеличения значимости данных показателей, которое можно рассмотреть на следующем примере: </w:t>
      </w:r>
    </w:p>
    <w:p w:rsidR="001A15C4" w:rsidRPr="001A15C4" w:rsidRDefault="001A15C4" w:rsidP="001A15C4">
      <w:pPr>
        <w:ind w:hanging="360"/>
        <w:jc w:val="both"/>
        <w:rPr>
          <w:rFonts w:ascii="Times New Roman" w:hAnsi="Times New Roman" w:cs="Times New Roman"/>
          <w:bCs/>
          <w:i/>
        </w:rPr>
      </w:pPr>
    </w:p>
    <w:tbl>
      <w:tblPr>
        <w:tblW w:w="93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701"/>
        <w:gridCol w:w="2269"/>
        <w:gridCol w:w="1133"/>
        <w:gridCol w:w="1288"/>
        <w:gridCol w:w="1973"/>
      </w:tblGrid>
      <w:tr w:rsidR="001A15C4" w:rsidRPr="001A15C4" w:rsidTr="002C0ECA">
        <w:trPr>
          <w:trHeight w:val="405"/>
        </w:trPr>
        <w:tc>
          <w:tcPr>
            <w:tcW w:w="993"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Участник</w:t>
            </w:r>
          </w:p>
        </w:tc>
        <w:tc>
          <w:tcPr>
            <w:tcW w:w="1701" w:type="dxa"/>
            <w:vMerge w:val="restart"/>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Внутренний относительный</w:t>
            </w:r>
          </w:p>
          <w:p w:rsidR="001A15C4" w:rsidRPr="001A15C4" w:rsidRDefault="001A15C4" w:rsidP="001A15C4">
            <w:pPr>
              <w:jc w:val="center"/>
              <w:rPr>
                <w:rFonts w:ascii="Times New Roman" w:hAnsi="Times New Roman" w:cs="Times New Roman"/>
                <w:bCs/>
                <w:sz w:val="28"/>
                <w:szCs w:val="28"/>
              </w:rPr>
            </w:pPr>
            <w:r w:rsidRPr="001A15C4">
              <w:rPr>
                <w:rFonts w:ascii="Times New Roman" w:hAnsi="Times New Roman" w:cs="Times New Roman"/>
                <w:bCs/>
              </w:rPr>
              <w:t>КПД ЦВД, %</w:t>
            </w:r>
          </w:p>
        </w:tc>
        <w:tc>
          <w:tcPr>
            <w:tcW w:w="2269" w:type="dxa"/>
            <w:vMerge w:val="restart"/>
          </w:tcPr>
          <w:p w:rsidR="001A15C4" w:rsidRPr="001A15C4" w:rsidRDefault="001A15C4" w:rsidP="001A15C4">
            <w:pPr>
              <w:rPr>
                <w:rFonts w:ascii="Times New Roman" w:hAnsi="Times New Roman" w:cs="Times New Roman"/>
                <w:bCs/>
                <w:sz w:val="28"/>
                <w:szCs w:val="28"/>
              </w:rPr>
            </w:pPr>
            <w:r w:rsidRPr="001A15C4">
              <w:rPr>
                <w:rFonts w:ascii="Times New Roman" w:hAnsi="Times New Roman" w:cs="Times New Roman"/>
                <w:bCs/>
              </w:rPr>
              <w:t>Процент не достижения 100% внутреннего относительного КПД ЦВД, %</w:t>
            </w:r>
          </w:p>
        </w:tc>
        <w:tc>
          <w:tcPr>
            <w:tcW w:w="1133" w:type="dxa"/>
            <w:vMerge w:val="restart"/>
          </w:tcPr>
          <w:p w:rsidR="001A15C4" w:rsidRPr="001A15C4" w:rsidRDefault="001A15C4" w:rsidP="001A15C4">
            <w:pPr>
              <w:jc w:val="center"/>
              <w:rPr>
                <w:rFonts w:ascii="Times New Roman" w:hAnsi="Times New Roman" w:cs="Times New Roman"/>
                <w:bCs/>
                <w:sz w:val="28"/>
                <w:szCs w:val="28"/>
              </w:rPr>
            </w:pPr>
            <w:r w:rsidRPr="001A15C4">
              <w:rPr>
                <w:rFonts w:ascii="Times New Roman" w:hAnsi="Times New Roman" w:cs="Times New Roman"/>
                <w:bCs/>
              </w:rPr>
              <w:t>Удельный вес критерия</w:t>
            </w:r>
          </w:p>
        </w:tc>
        <w:tc>
          <w:tcPr>
            <w:tcW w:w="3261" w:type="dxa"/>
            <w:gridSpan w:val="2"/>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Варианты оценки</w:t>
            </w:r>
          </w:p>
        </w:tc>
      </w:tr>
      <w:tr w:rsidR="001A15C4" w:rsidRPr="001A15C4" w:rsidTr="002C0ECA">
        <w:trPr>
          <w:trHeight w:val="405"/>
        </w:trPr>
        <w:tc>
          <w:tcPr>
            <w:tcW w:w="993" w:type="dxa"/>
            <w:vMerge/>
          </w:tcPr>
          <w:p w:rsidR="001A15C4" w:rsidRPr="001A15C4" w:rsidRDefault="001A15C4" w:rsidP="001A15C4">
            <w:pPr>
              <w:jc w:val="center"/>
              <w:rPr>
                <w:rFonts w:ascii="Times New Roman" w:hAnsi="Times New Roman" w:cs="Times New Roman"/>
                <w:bCs/>
              </w:rPr>
            </w:pPr>
          </w:p>
        </w:tc>
        <w:tc>
          <w:tcPr>
            <w:tcW w:w="1701" w:type="dxa"/>
            <w:vMerge/>
          </w:tcPr>
          <w:p w:rsidR="001A15C4" w:rsidRPr="001A15C4" w:rsidRDefault="001A15C4" w:rsidP="001A15C4">
            <w:pPr>
              <w:jc w:val="center"/>
              <w:rPr>
                <w:rFonts w:ascii="Times New Roman" w:hAnsi="Times New Roman" w:cs="Times New Roman"/>
                <w:bCs/>
              </w:rPr>
            </w:pPr>
          </w:p>
        </w:tc>
        <w:tc>
          <w:tcPr>
            <w:tcW w:w="2269" w:type="dxa"/>
            <w:vMerge/>
          </w:tcPr>
          <w:p w:rsidR="001A15C4" w:rsidRPr="001A15C4" w:rsidRDefault="001A15C4" w:rsidP="001A15C4">
            <w:pPr>
              <w:jc w:val="center"/>
              <w:rPr>
                <w:rFonts w:ascii="Times New Roman" w:hAnsi="Times New Roman" w:cs="Times New Roman"/>
                <w:bCs/>
              </w:rPr>
            </w:pPr>
          </w:p>
        </w:tc>
        <w:tc>
          <w:tcPr>
            <w:tcW w:w="1133" w:type="dxa"/>
            <w:vMerge/>
          </w:tcPr>
          <w:p w:rsidR="001A15C4" w:rsidRPr="001A15C4" w:rsidRDefault="001A15C4" w:rsidP="001A15C4">
            <w:pPr>
              <w:jc w:val="center"/>
              <w:rPr>
                <w:rFonts w:ascii="Times New Roman" w:hAnsi="Times New Roman" w:cs="Times New Roman"/>
                <w:bCs/>
              </w:rPr>
            </w:pPr>
          </w:p>
        </w:tc>
        <w:tc>
          <w:tcPr>
            <w:tcW w:w="1288"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Прямой</w:t>
            </w:r>
          </w:p>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(был ранее)</w:t>
            </w:r>
          </w:p>
        </w:tc>
        <w:tc>
          <w:tcPr>
            <w:tcW w:w="197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Обратный (предлагаемый)</w:t>
            </w:r>
          </w:p>
        </w:tc>
      </w:tr>
      <w:tr w:rsidR="001A15C4" w:rsidRPr="001A15C4" w:rsidTr="002C0ECA">
        <w:trPr>
          <w:trHeight w:val="405"/>
        </w:trPr>
        <w:tc>
          <w:tcPr>
            <w:tcW w:w="99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w:t>
            </w:r>
          </w:p>
        </w:tc>
        <w:tc>
          <w:tcPr>
            <w:tcW w:w="1701"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87</w:t>
            </w:r>
          </w:p>
        </w:tc>
        <w:tc>
          <w:tcPr>
            <w:tcW w:w="2269"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13</w:t>
            </w:r>
          </w:p>
        </w:tc>
        <w:tc>
          <w:tcPr>
            <w:tcW w:w="1133" w:type="dxa"/>
            <w:vMerge w:val="restart"/>
          </w:tcPr>
          <w:p w:rsidR="001A15C4" w:rsidRPr="001A15C4" w:rsidRDefault="001A15C4" w:rsidP="001A15C4">
            <w:pPr>
              <w:jc w:val="center"/>
              <w:rPr>
                <w:rFonts w:ascii="Times New Roman" w:hAnsi="Times New Roman" w:cs="Times New Roman"/>
                <w:bCs/>
              </w:rPr>
            </w:pPr>
          </w:p>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lang w:val="en-US"/>
              </w:rPr>
              <w:t>0,0</w:t>
            </w:r>
            <w:r w:rsidRPr="001A15C4">
              <w:rPr>
                <w:rFonts w:ascii="Times New Roman" w:hAnsi="Times New Roman" w:cs="Times New Roman"/>
                <w:bCs/>
              </w:rPr>
              <w:t>7</w:t>
            </w:r>
          </w:p>
          <w:p w:rsidR="001A15C4" w:rsidRPr="001A15C4" w:rsidRDefault="001A15C4" w:rsidP="001A15C4">
            <w:pPr>
              <w:jc w:val="both"/>
              <w:rPr>
                <w:rFonts w:ascii="Times New Roman" w:hAnsi="Times New Roman" w:cs="Times New Roman"/>
                <w:bCs/>
                <w:sz w:val="28"/>
                <w:szCs w:val="28"/>
              </w:rPr>
            </w:pPr>
          </w:p>
        </w:tc>
        <w:tc>
          <w:tcPr>
            <w:tcW w:w="1288"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0,683</w:t>
            </w:r>
          </w:p>
        </w:tc>
        <w:tc>
          <w:tcPr>
            <w:tcW w:w="197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0,592</w:t>
            </w:r>
          </w:p>
        </w:tc>
      </w:tr>
      <w:tr w:rsidR="001A15C4" w:rsidRPr="001A15C4" w:rsidTr="002C0ECA">
        <w:trPr>
          <w:trHeight w:val="300"/>
        </w:trPr>
        <w:tc>
          <w:tcPr>
            <w:tcW w:w="99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w:t>
            </w:r>
          </w:p>
        </w:tc>
        <w:tc>
          <w:tcPr>
            <w:tcW w:w="1701"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88</w:t>
            </w:r>
          </w:p>
        </w:tc>
        <w:tc>
          <w:tcPr>
            <w:tcW w:w="2269"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12</w:t>
            </w:r>
          </w:p>
        </w:tc>
        <w:tc>
          <w:tcPr>
            <w:tcW w:w="1133" w:type="dxa"/>
            <w:vMerge/>
          </w:tcPr>
          <w:p w:rsidR="001A15C4" w:rsidRPr="001A15C4" w:rsidRDefault="001A15C4" w:rsidP="001A15C4">
            <w:pPr>
              <w:jc w:val="both"/>
              <w:rPr>
                <w:rFonts w:ascii="Times New Roman" w:hAnsi="Times New Roman" w:cs="Times New Roman"/>
                <w:bCs/>
                <w:sz w:val="28"/>
                <w:szCs w:val="28"/>
              </w:rPr>
            </w:pPr>
          </w:p>
        </w:tc>
        <w:tc>
          <w:tcPr>
            <w:tcW w:w="1288"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0,691</w:t>
            </w:r>
          </w:p>
        </w:tc>
        <w:tc>
          <w:tcPr>
            <w:tcW w:w="197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0,641</w:t>
            </w:r>
          </w:p>
        </w:tc>
      </w:tr>
      <w:tr w:rsidR="001A15C4" w:rsidRPr="001A15C4" w:rsidTr="002C0ECA">
        <w:trPr>
          <w:trHeight w:val="300"/>
        </w:trPr>
        <w:tc>
          <w:tcPr>
            <w:tcW w:w="99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№3</w:t>
            </w:r>
          </w:p>
        </w:tc>
        <w:tc>
          <w:tcPr>
            <w:tcW w:w="1701"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89</w:t>
            </w:r>
          </w:p>
        </w:tc>
        <w:tc>
          <w:tcPr>
            <w:tcW w:w="2269"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11</w:t>
            </w:r>
          </w:p>
        </w:tc>
        <w:tc>
          <w:tcPr>
            <w:tcW w:w="1133" w:type="dxa"/>
            <w:vMerge/>
          </w:tcPr>
          <w:p w:rsidR="001A15C4" w:rsidRPr="001A15C4" w:rsidRDefault="001A15C4" w:rsidP="001A15C4">
            <w:pPr>
              <w:jc w:val="both"/>
              <w:rPr>
                <w:rFonts w:ascii="Times New Roman" w:hAnsi="Times New Roman" w:cs="Times New Roman"/>
                <w:bCs/>
                <w:sz w:val="28"/>
                <w:szCs w:val="28"/>
              </w:rPr>
            </w:pPr>
          </w:p>
        </w:tc>
        <w:tc>
          <w:tcPr>
            <w:tcW w:w="1288"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0,7</w:t>
            </w:r>
          </w:p>
        </w:tc>
        <w:tc>
          <w:tcPr>
            <w:tcW w:w="1973" w:type="dxa"/>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0,7</w:t>
            </w:r>
          </w:p>
        </w:tc>
      </w:tr>
    </w:tbl>
    <w:p w:rsidR="001A15C4" w:rsidRPr="001A15C4" w:rsidRDefault="001A15C4" w:rsidP="001A15C4">
      <w:pPr>
        <w:jc w:val="both"/>
        <w:rPr>
          <w:rFonts w:ascii="Times New Roman" w:eastAsia="Times New Roman" w:hAnsi="Times New Roman" w:cs="Times New Roman"/>
          <w:bCs/>
          <w:spacing w:val="2"/>
          <w:sz w:val="28"/>
          <w:szCs w:val="28"/>
          <w:lang w:bidi="ru-RU"/>
        </w:rPr>
      </w:pPr>
    </w:p>
    <w:p w:rsidR="001A15C4" w:rsidRPr="001A15C4" w:rsidRDefault="001A15C4" w:rsidP="001A15C4">
      <w:pPr>
        <w:jc w:val="both"/>
        <w:rPr>
          <w:rFonts w:ascii="Times New Roman" w:eastAsia="Times New Roman" w:hAnsi="Times New Roman" w:cs="Times New Roman"/>
          <w:bCs/>
          <w:spacing w:val="2"/>
          <w:sz w:val="28"/>
          <w:szCs w:val="28"/>
          <w:lang w:bidi="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2"/>
        <w:gridCol w:w="4582"/>
      </w:tblGrid>
      <w:tr w:rsidR="001A15C4" w:rsidRPr="001A15C4" w:rsidTr="002C0ECA">
        <w:tc>
          <w:tcPr>
            <w:tcW w:w="4786"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 xml:space="preserve">Теплообменное оборудование </w:t>
            </w:r>
          </w:p>
        </w:tc>
        <w:tc>
          <w:tcPr>
            <w:tcW w:w="4787"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3</w:t>
            </w:r>
          </w:p>
        </w:tc>
      </w:tr>
    </w:tbl>
    <w:tbl>
      <w:tblPr>
        <w:tblOverlap w:val="never"/>
        <w:tblW w:w="9356" w:type="dxa"/>
        <w:tblInd w:w="10" w:type="dxa"/>
        <w:tblLayout w:type="fixed"/>
        <w:tblCellMar>
          <w:left w:w="10" w:type="dxa"/>
          <w:right w:w="10" w:type="dxa"/>
        </w:tblCellMar>
        <w:tblLook w:val="0000" w:firstRow="0" w:lastRow="0" w:firstColumn="0" w:lastColumn="0" w:noHBand="0" w:noVBand="0"/>
      </w:tblPr>
      <w:tblGrid>
        <w:gridCol w:w="997"/>
        <w:gridCol w:w="7"/>
        <w:gridCol w:w="6829"/>
        <w:gridCol w:w="1523"/>
      </w:tblGrid>
      <w:tr w:rsidR="001A15C4" w:rsidRPr="001A15C4" w:rsidTr="002C0ECA">
        <w:trPr>
          <w:trHeight w:hRule="exact" w:val="569"/>
        </w:trPr>
        <w:tc>
          <w:tcPr>
            <w:tcW w:w="997" w:type="dxa"/>
            <w:tcBorders>
              <w:top w:val="single" w:sz="4" w:space="0" w:color="auto"/>
              <w:lef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w:t>
            </w:r>
          </w:p>
        </w:tc>
        <w:tc>
          <w:tcPr>
            <w:tcW w:w="6836" w:type="dxa"/>
            <w:gridSpan w:val="2"/>
            <w:tcBorders>
              <w:top w:val="single" w:sz="4" w:space="0" w:color="auto"/>
              <w:left w:val="single" w:sz="4" w:space="0" w:color="auto"/>
            </w:tcBorders>
            <w:shd w:val="clear" w:color="auto" w:fill="FFFFFF"/>
            <w:vAlign w:val="center"/>
          </w:tcPr>
          <w:p w:rsidR="001A15C4" w:rsidRPr="001A15C4" w:rsidRDefault="001A15C4" w:rsidP="001A15C4">
            <w:pPr>
              <w:ind w:left="128" w:right="165"/>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Наименование критерия</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Удельный вес критерия</w:t>
            </w:r>
          </w:p>
        </w:tc>
      </w:tr>
      <w:tr w:rsidR="001A15C4" w:rsidRPr="001A15C4" w:rsidTr="002C0ECA">
        <w:trPr>
          <w:trHeight w:hRule="exact" w:val="281"/>
        </w:trPr>
        <w:tc>
          <w:tcPr>
            <w:tcW w:w="997" w:type="dxa"/>
            <w:tcBorders>
              <w:top w:val="single" w:sz="4" w:space="0" w:color="auto"/>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Технические характеристики</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0,55</w:t>
            </w:r>
          </w:p>
        </w:tc>
      </w:tr>
      <w:tr w:rsidR="001A15C4" w:rsidRPr="001A15C4" w:rsidTr="002C0ECA">
        <w:trPr>
          <w:trHeight w:hRule="exact" w:val="284"/>
        </w:trPr>
        <w:tc>
          <w:tcPr>
            <w:tcW w:w="997" w:type="dxa"/>
            <w:vMerge w:val="restart"/>
            <w:tcBorders>
              <w:top w:val="single" w:sz="4" w:space="0" w:color="auto"/>
              <w:left w:val="single" w:sz="4" w:space="0" w:color="auto"/>
              <w:bottom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3.1</w:t>
            </w:r>
          </w:p>
        </w:tc>
        <w:tc>
          <w:tcPr>
            <w:tcW w:w="6836" w:type="dxa"/>
            <w:gridSpan w:val="2"/>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Функциональные параметры:</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2C0ECA">
        <w:trPr>
          <w:trHeight w:hRule="exact" w:val="572"/>
        </w:trPr>
        <w:tc>
          <w:tcPr>
            <w:tcW w:w="997" w:type="dxa"/>
            <w:vMerge/>
            <w:tcBorders>
              <w:top w:val="single" w:sz="4" w:space="0" w:color="auto"/>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-Минимальное значение гидравлического сопротивления трубной системы одного подогревателя, МПа</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w:t>
            </w:r>
          </w:p>
        </w:tc>
      </w:tr>
      <w:tr w:rsidR="001A15C4" w:rsidRPr="001A15C4" w:rsidTr="002C0ECA">
        <w:trPr>
          <w:trHeight w:hRule="exact" w:val="583"/>
        </w:trPr>
        <w:tc>
          <w:tcPr>
            <w:tcW w:w="997" w:type="dxa"/>
            <w:vMerge/>
            <w:tcBorders>
              <w:top w:val="single" w:sz="4" w:space="0" w:color="auto"/>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-Номинальный массовый расход воды через подогреватель при номинальном режиме, т/ч</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0,02</w:t>
            </w:r>
          </w:p>
        </w:tc>
      </w:tr>
      <w:tr w:rsidR="001A15C4" w:rsidRPr="001A15C4" w:rsidTr="002C0ECA">
        <w:trPr>
          <w:trHeight w:hRule="exact" w:val="576"/>
        </w:trPr>
        <w:tc>
          <w:tcPr>
            <w:tcW w:w="997"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-Минимальные потери давления в охладителе пара подогревателя при номинальном режиме, МПа</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w:t>
            </w:r>
          </w:p>
        </w:tc>
      </w:tr>
      <w:tr w:rsidR="001A15C4" w:rsidRPr="001A15C4" w:rsidTr="002C0ECA">
        <w:trPr>
          <w:trHeight w:hRule="exact" w:val="576"/>
        </w:trPr>
        <w:tc>
          <w:tcPr>
            <w:tcW w:w="997" w:type="dxa"/>
            <w:vMerge/>
            <w:tcBorders>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-Максимальная температура воды на выходе из группы подогревателей,°С</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0,015</w:t>
            </w:r>
          </w:p>
        </w:tc>
      </w:tr>
      <w:tr w:rsidR="001A15C4" w:rsidRPr="001A15C4" w:rsidTr="002C0ECA">
        <w:trPr>
          <w:trHeight w:hRule="exact" w:val="284"/>
        </w:trPr>
        <w:tc>
          <w:tcPr>
            <w:tcW w:w="997"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xml:space="preserve">3.2 </w:t>
            </w:r>
          </w:p>
        </w:tc>
        <w:tc>
          <w:tcPr>
            <w:tcW w:w="6836" w:type="dxa"/>
            <w:gridSpan w:val="2"/>
            <w:tcBorders>
              <w:top w:val="single" w:sz="4" w:space="0" w:color="auto"/>
              <w:left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надежности:</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2C0ECA">
        <w:trPr>
          <w:trHeight w:hRule="exact" w:val="317"/>
        </w:trPr>
        <w:tc>
          <w:tcPr>
            <w:tcW w:w="997"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36" w:type="dxa"/>
            <w:gridSpan w:val="2"/>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8" w:right="165"/>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-Срок службы между капитальными ремонтами, лет</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0,05</w:t>
            </w:r>
          </w:p>
        </w:tc>
      </w:tr>
      <w:tr w:rsidR="001A15C4" w:rsidRPr="001A15C4" w:rsidTr="002C0ECA">
        <w:trPr>
          <w:trHeight w:hRule="exact" w:val="331"/>
        </w:trPr>
        <w:tc>
          <w:tcPr>
            <w:tcW w:w="1004" w:type="dxa"/>
            <w:gridSpan w:val="2"/>
            <w:tcBorders>
              <w:left w:val="single" w:sz="4" w:space="0" w:color="auto"/>
              <w:bottom w:val="single" w:sz="6" w:space="0" w:color="auto"/>
              <w:righ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-Средняя наработка на отказ, час</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0,05</w:t>
            </w:r>
          </w:p>
        </w:tc>
      </w:tr>
      <w:tr w:rsidR="001A15C4" w:rsidRPr="001A15C4" w:rsidTr="002C0ECA">
        <w:trPr>
          <w:trHeight w:hRule="exact" w:val="584"/>
        </w:trPr>
        <w:tc>
          <w:tcPr>
            <w:tcW w:w="1004" w:type="dxa"/>
            <w:gridSpan w:val="2"/>
            <w:tcBorders>
              <w:top w:val="single" w:sz="6" w:space="0" w:color="auto"/>
              <w:left w:val="single" w:sz="4" w:space="0" w:color="auto"/>
              <w:bottom w:val="single" w:sz="4" w:space="0" w:color="auto"/>
              <w:righ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r w:rsidRPr="001A15C4">
              <w:rPr>
                <w:rFonts w:ascii="Times New Roman" w:eastAsia="Times New Roman" w:hAnsi="Times New Roman" w:cs="Times New Roman"/>
                <w:bCs/>
                <w:shd w:val="clear" w:color="auto" w:fill="FFFFFF"/>
                <w:lang w:bidi="ru-RU"/>
              </w:rPr>
              <w:t>-Расчетный срок службы подогревателей, лет</w:t>
            </w: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shd w:val="clear" w:color="auto" w:fill="FFFFFF"/>
                <w:lang w:bidi="ru-RU"/>
              </w:rPr>
            </w:pPr>
            <w:r w:rsidRPr="001A15C4">
              <w:rPr>
                <w:rFonts w:ascii="Times New Roman" w:eastAsia="Times New Roman" w:hAnsi="Times New Roman" w:cs="Times New Roman"/>
                <w:bCs/>
                <w:shd w:val="clear" w:color="auto" w:fill="FFFFFF"/>
                <w:lang w:bidi="ru-RU"/>
              </w:rPr>
              <w:t>0,065</w:t>
            </w:r>
          </w:p>
          <w:p w:rsidR="001A15C4" w:rsidRPr="001A15C4" w:rsidRDefault="001A15C4" w:rsidP="001A15C4">
            <w:pPr>
              <w:jc w:val="center"/>
              <w:rPr>
                <w:rFonts w:ascii="Times New Roman" w:eastAsia="Times New Roman" w:hAnsi="Times New Roman" w:cs="Times New Roman"/>
                <w:bCs/>
                <w:shd w:val="clear" w:color="auto" w:fill="FFFFFF"/>
                <w:lang w:bidi="ru-RU"/>
              </w:rPr>
            </w:pPr>
          </w:p>
          <w:p w:rsidR="001A15C4" w:rsidRPr="001A15C4" w:rsidRDefault="001A15C4" w:rsidP="001A15C4">
            <w:pPr>
              <w:jc w:val="center"/>
              <w:rPr>
                <w:rFonts w:ascii="Times New Roman" w:eastAsia="Times New Roman" w:hAnsi="Times New Roman" w:cs="Times New Roman"/>
                <w:bCs/>
                <w:color w:val="auto"/>
                <w:spacing w:val="2"/>
                <w:lang w:eastAsia="en-US"/>
              </w:rPr>
            </w:pPr>
          </w:p>
        </w:tc>
      </w:tr>
      <w:tr w:rsidR="001A15C4" w:rsidRPr="001A15C4" w:rsidTr="002C0ECA">
        <w:trPr>
          <w:trHeight w:hRule="exact" w:val="284"/>
        </w:trPr>
        <w:tc>
          <w:tcPr>
            <w:tcW w:w="1004" w:type="dxa"/>
            <w:gridSpan w:val="2"/>
            <w:tcBorders>
              <w:top w:val="single" w:sz="4" w:space="0" w:color="auto"/>
              <w:left w:val="single" w:sz="4" w:space="0" w:color="auto"/>
            </w:tcBorders>
            <w:shd w:val="clear" w:color="auto" w:fill="FFFFFF"/>
            <w:vAlign w:val="bottom"/>
          </w:tcPr>
          <w:p w:rsidR="001A15C4" w:rsidRPr="001A15C4" w:rsidRDefault="001A15C4" w:rsidP="001A15C4">
            <w:pPr>
              <w:jc w:val="both"/>
              <w:rPr>
                <w:rFonts w:ascii="Times New Roman" w:eastAsia="Times New Roman" w:hAnsi="Times New Roman" w:cs="Times New Roman"/>
                <w:bCs/>
                <w:shd w:val="clear" w:color="auto" w:fill="FFFFFF"/>
                <w:lang w:bidi="ru-RU"/>
              </w:rPr>
            </w:pPr>
            <w:r w:rsidRPr="001A15C4">
              <w:rPr>
                <w:rFonts w:ascii="Times New Roman" w:eastAsia="Times New Roman" w:hAnsi="Times New Roman" w:cs="Times New Roman"/>
                <w:bCs/>
                <w:shd w:val="clear" w:color="auto" w:fill="FFFFFF"/>
                <w:lang w:bidi="ru-RU"/>
              </w:rPr>
              <w:t>3.3.</w:t>
            </w:r>
          </w:p>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3.3</w:t>
            </w: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экономичности:</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2C0ECA">
        <w:trPr>
          <w:trHeight w:hRule="exact" w:val="576"/>
        </w:trPr>
        <w:tc>
          <w:tcPr>
            <w:tcW w:w="1004" w:type="dxa"/>
            <w:gridSpan w:val="2"/>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-Наименьшее значение температурного напора в подогревателе по давлению пара перед ним, °С</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0,1</w:t>
            </w:r>
          </w:p>
        </w:tc>
      </w:tr>
      <w:tr w:rsidR="001A15C4" w:rsidRPr="001A15C4" w:rsidTr="002C0ECA">
        <w:trPr>
          <w:trHeight w:hRule="exact" w:val="1123"/>
        </w:trPr>
        <w:tc>
          <w:tcPr>
            <w:tcW w:w="1004" w:type="dxa"/>
            <w:gridSpan w:val="2"/>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-Наименьшее значение превышения температуры конденсата греющего пара на выходе из подогревателя над температурой питательной воды на входе в подогреватель,</w:t>
            </w:r>
          </w:p>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°С</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0,065</w:t>
            </w:r>
          </w:p>
        </w:tc>
      </w:tr>
      <w:tr w:rsidR="001A15C4" w:rsidRPr="001A15C4" w:rsidTr="002C0ECA">
        <w:trPr>
          <w:trHeight w:hRule="exact" w:val="288"/>
        </w:trPr>
        <w:tc>
          <w:tcPr>
            <w:tcW w:w="1004" w:type="dxa"/>
            <w:gridSpan w:val="2"/>
            <w:tcBorders>
              <w:top w:val="single" w:sz="4" w:space="0" w:color="auto"/>
              <w:left w:val="single" w:sz="4" w:space="0" w:color="auto"/>
            </w:tcBorders>
            <w:shd w:val="clear" w:color="auto" w:fill="FFFFFF"/>
            <w:vAlign w:val="bottom"/>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3.4</w:t>
            </w: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Экологические показатели:</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0,11</w:t>
            </w:r>
          </w:p>
        </w:tc>
      </w:tr>
      <w:tr w:rsidR="001A15C4" w:rsidRPr="001A15C4" w:rsidTr="002C0ECA">
        <w:trPr>
          <w:trHeight w:hRule="exact" w:val="310"/>
        </w:trPr>
        <w:tc>
          <w:tcPr>
            <w:tcW w:w="1004" w:type="dxa"/>
            <w:gridSpan w:val="2"/>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-Уровень шума в зоне обслуживания подогревателей, дБ</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0,11</w:t>
            </w:r>
          </w:p>
        </w:tc>
      </w:tr>
      <w:tr w:rsidR="001A15C4" w:rsidRPr="001A15C4" w:rsidTr="002C0ECA">
        <w:trPr>
          <w:trHeight w:hRule="exact" w:val="284"/>
        </w:trPr>
        <w:tc>
          <w:tcPr>
            <w:tcW w:w="1004" w:type="dxa"/>
            <w:gridSpan w:val="2"/>
            <w:tcBorders>
              <w:top w:val="single" w:sz="4" w:space="0" w:color="auto"/>
              <w:left w:val="single" w:sz="4" w:space="0" w:color="auto"/>
            </w:tcBorders>
            <w:shd w:val="clear" w:color="auto" w:fill="FFFFFF"/>
            <w:vAlign w:val="bottom"/>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3.5</w:t>
            </w: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Референции предлагаемого оборудования:</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2C0ECA">
        <w:trPr>
          <w:trHeight w:hRule="exact" w:val="302"/>
        </w:trPr>
        <w:tc>
          <w:tcPr>
            <w:tcW w:w="1004" w:type="dxa"/>
            <w:gridSpan w:val="2"/>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-Наличие опыта по изготовлению и поставке, лет</w:t>
            </w:r>
          </w:p>
        </w:tc>
        <w:tc>
          <w:tcPr>
            <w:tcW w:w="1523"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w:t>
            </w:r>
          </w:p>
        </w:tc>
      </w:tr>
      <w:tr w:rsidR="001A15C4" w:rsidRPr="001A15C4" w:rsidTr="002C0ECA">
        <w:trPr>
          <w:trHeight w:hRule="exact" w:val="576"/>
        </w:trPr>
        <w:tc>
          <w:tcPr>
            <w:tcW w:w="1004" w:type="dxa"/>
            <w:gridSpan w:val="2"/>
            <w:vMerge w:val="restart"/>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-Представление гарантийных обязательств, подтвержденных заводом изготовителем с момента ввода эксплуатацию, мес.</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0,015</w:t>
            </w:r>
          </w:p>
        </w:tc>
      </w:tr>
      <w:tr w:rsidR="001A15C4" w:rsidRPr="001A15C4" w:rsidTr="002C0ECA">
        <w:trPr>
          <w:trHeight w:hRule="exact" w:val="583"/>
        </w:trPr>
        <w:tc>
          <w:tcPr>
            <w:tcW w:w="1004" w:type="dxa"/>
            <w:gridSpan w:val="2"/>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-Количество введенных в эксплуатацию предлагаемых к поставке подогревателей, шт</w:t>
            </w:r>
          </w:p>
        </w:tc>
        <w:tc>
          <w:tcPr>
            <w:tcW w:w="1523" w:type="dxa"/>
            <w:tcBorders>
              <w:top w:val="single" w:sz="4" w:space="0" w:color="auto"/>
              <w:left w:val="single" w:sz="4" w:space="0" w:color="auto"/>
              <w:bottom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0,015</w:t>
            </w:r>
          </w:p>
        </w:tc>
      </w:tr>
      <w:tr w:rsidR="001A15C4" w:rsidRPr="001A15C4" w:rsidTr="002C0ECA">
        <w:trPr>
          <w:trHeight w:hRule="exact" w:val="572"/>
        </w:trPr>
        <w:tc>
          <w:tcPr>
            <w:tcW w:w="1004" w:type="dxa"/>
            <w:gridSpan w:val="2"/>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-Фактическая наработка предлагаемого к поставке оборудования, час</w:t>
            </w:r>
          </w:p>
        </w:tc>
        <w:tc>
          <w:tcPr>
            <w:tcW w:w="1523"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w:t>
            </w:r>
          </w:p>
        </w:tc>
      </w:tr>
      <w:tr w:rsidR="001A15C4" w:rsidRPr="001A15C4" w:rsidTr="002C0ECA">
        <w:trPr>
          <w:trHeight w:hRule="exact" w:val="317"/>
        </w:trPr>
        <w:tc>
          <w:tcPr>
            <w:tcW w:w="1004" w:type="dxa"/>
            <w:gridSpan w:val="2"/>
            <w:tcBorders>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82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r w:rsidRPr="001A15C4">
              <w:rPr>
                <w:rFonts w:ascii="Times New Roman" w:eastAsia="Times New Roman" w:hAnsi="Times New Roman" w:cs="Times New Roman"/>
                <w:bCs/>
                <w:shd w:val="clear" w:color="auto" w:fill="FFFFFF"/>
                <w:lang w:bidi="ru-RU"/>
              </w:rPr>
              <w:t>-Отзывы потребителей</w:t>
            </w: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shd w:val="clear" w:color="auto" w:fill="FFFFFF"/>
                <w:lang w:bidi="ru-RU"/>
              </w:rPr>
            </w:pPr>
          </w:p>
          <w:p w:rsidR="001A15C4" w:rsidRPr="001A15C4" w:rsidRDefault="001A15C4" w:rsidP="001A15C4">
            <w:pPr>
              <w:ind w:left="120" w:right="168"/>
              <w:jc w:val="both"/>
              <w:rPr>
                <w:rFonts w:ascii="Times New Roman" w:eastAsia="Times New Roman" w:hAnsi="Times New Roman" w:cs="Times New Roman"/>
                <w:bCs/>
                <w:color w:val="auto"/>
                <w:spacing w:val="2"/>
                <w:lang w:eastAsia="en-US"/>
              </w:rPr>
            </w:pPr>
          </w:p>
        </w:tc>
        <w:tc>
          <w:tcPr>
            <w:tcW w:w="1523"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0,005</w:t>
            </w:r>
          </w:p>
        </w:tc>
      </w:tr>
    </w:tbl>
    <w:p w:rsidR="001A15C4" w:rsidRPr="001A15C4" w:rsidRDefault="001A15C4" w:rsidP="001A15C4">
      <w:pPr>
        <w:jc w:val="both"/>
        <w:rPr>
          <w:rFonts w:ascii="Times New Roman" w:eastAsia="Courier New" w:hAnsi="Times New Roman" w:cs="Times New Roman"/>
          <w:b/>
          <w:bCs/>
          <w:u w:val="single"/>
          <w:lang w:bidi="ru-RU"/>
        </w:rPr>
      </w:pPr>
    </w:p>
    <w:p w:rsidR="001A15C4" w:rsidRPr="001A15C4" w:rsidRDefault="001A15C4" w:rsidP="001A15C4">
      <w:pPr>
        <w:jc w:val="both"/>
        <w:rPr>
          <w:rFonts w:ascii="Times New Roman" w:eastAsia="Courier New" w:hAnsi="Times New Roman" w:cs="Times New Roman"/>
          <w:b/>
          <w:bCs/>
          <w:u w:val="single"/>
          <w:lang w:bidi="ru-RU"/>
        </w:rPr>
      </w:pP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1A15C4" w:rsidRPr="001A15C4" w:rsidTr="002C0ECA">
        <w:tc>
          <w:tcPr>
            <w:tcW w:w="6062"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 xml:space="preserve">Насосно-компрессорное оборудование </w:t>
            </w:r>
          </w:p>
        </w:tc>
        <w:tc>
          <w:tcPr>
            <w:tcW w:w="3402"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4</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994"/>
        <w:gridCol w:w="6595"/>
        <w:gridCol w:w="1767"/>
      </w:tblGrid>
      <w:tr w:rsidR="001A15C4" w:rsidRPr="001A15C4" w:rsidTr="002C0ECA">
        <w:trPr>
          <w:trHeight w:hRule="exact" w:val="331"/>
        </w:trPr>
        <w:tc>
          <w:tcPr>
            <w:tcW w:w="994" w:type="dxa"/>
            <w:tcBorders>
              <w:top w:val="single" w:sz="4" w:space="0" w:color="auto"/>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Технические характеристики</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0,55</w:t>
            </w:r>
          </w:p>
        </w:tc>
      </w:tr>
      <w:tr w:rsidR="001A15C4" w:rsidRPr="001A15C4" w:rsidTr="002C0ECA">
        <w:trPr>
          <w:trHeight w:hRule="exact" w:val="317"/>
        </w:trPr>
        <w:tc>
          <w:tcPr>
            <w:tcW w:w="994" w:type="dxa"/>
            <w:vMerge w:val="restart"/>
            <w:tcBorders>
              <w:top w:val="single" w:sz="4" w:space="0" w:color="auto"/>
              <w:left w:val="single" w:sz="4" w:space="0" w:color="auto"/>
            </w:tcBorders>
            <w:shd w:val="clear" w:color="auto" w:fill="FFFFFF"/>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4.1</w:t>
            </w: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Функциональные параметры:</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2C0ECA">
        <w:trPr>
          <w:trHeight w:hRule="exact" w:val="299"/>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Производительность насоса, м /ч</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0,025</w:t>
            </w:r>
          </w:p>
        </w:tc>
      </w:tr>
      <w:tr w:rsidR="001A15C4" w:rsidRPr="001A15C4" w:rsidTr="002C0ECA">
        <w:trPr>
          <w:trHeight w:hRule="exact" w:val="295"/>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Потребляемая мощность, МВт</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0,015</w:t>
            </w:r>
          </w:p>
        </w:tc>
      </w:tr>
      <w:tr w:rsidR="001A15C4" w:rsidRPr="001A15C4" w:rsidTr="002C0ECA">
        <w:trPr>
          <w:trHeight w:hRule="exact" w:val="349"/>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Диапазон регулирования, об/мин</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0,015</w:t>
            </w:r>
          </w:p>
        </w:tc>
      </w:tr>
      <w:tr w:rsidR="001A15C4" w:rsidRPr="001A15C4" w:rsidTr="002C0ECA">
        <w:trPr>
          <w:trHeight w:hRule="exact" w:val="295"/>
        </w:trPr>
        <w:tc>
          <w:tcPr>
            <w:tcW w:w="994" w:type="dxa"/>
            <w:vMerge w:val="restart"/>
            <w:tcBorders>
              <w:top w:val="single" w:sz="4" w:space="0" w:color="auto"/>
              <w:left w:val="single" w:sz="4" w:space="0" w:color="auto"/>
            </w:tcBorders>
            <w:shd w:val="clear" w:color="auto" w:fill="FFFFFF"/>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4.2</w:t>
            </w: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надежности:</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2C0ECA">
        <w:trPr>
          <w:trHeight w:hRule="exact" w:val="292"/>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Срок службы между ремонтами насоса, лет</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0,055</w:t>
            </w:r>
          </w:p>
        </w:tc>
      </w:tr>
      <w:tr w:rsidR="001A15C4" w:rsidRPr="001A15C4" w:rsidTr="002C0ECA">
        <w:trPr>
          <w:trHeight w:hRule="exact" w:val="292"/>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Уровень вибрации, мм/сек</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0,04</w:t>
            </w:r>
          </w:p>
        </w:tc>
      </w:tr>
      <w:tr w:rsidR="001A15C4" w:rsidRPr="001A15C4" w:rsidTr="002C0ECA">
        <w:trPr>
          <w:trHeight w:hRule="exact" w:val="295"/>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 Расчетный ресурс службы насоса, час</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0,07</w:t>
            </w:r>
          </w:p>
        </w:tc>
      </w:tr>
      <w:tr w:rsidR="001A15C4" w:rsidRPr="001A15C4" w:rsidTr="002C0ECA">
        <w:trPr>
          <w:trHeight w:hRule="exact" w:val="346"/>
        </w:trPr>
        <w:tc>
          <w:tcPr>
            <w:tcW w:w="994" w:type="dxa"/>
            <w:vMerge w:val="restart"/>
            <w:tcBorders>
              <w:top w:val="single" w:sz="4" w:space="0" w:color="auto"/>
              <w:left w:val="single" w:sz="4" w:space="0" w:color="auto"/>
            </w:tcBorders>
            <w:shd w:val="clear" w:color="auto" w:fill="FFFFFF"/>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4.3</w:t>
            </w: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экономичности:</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2C0ECA">
        <w:trPr>
          <w:trHeight w:hRule="exact" w:val="295"/>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xml:space="preserve">- КПД </w:t>
            </w:r>
            <w:r w:rsidRPr="001A15C4">
              <w:rPr>
                <w:rFonts w:ascii="Times New Roman" w:eastAsia="Times New Roman" w:hAnsi="Times New Roman" w:cs="Times New Roman"/>
                <w:bCs/>
                <w:spacing w:val="1"/>
                <w:shd w:val="clear" w:color="auto" w:fill="FFFFFF"/>
                <w:lang w:bidi="ru-RU"/>
              </w:rPr>
              <w:t xml:space="preserve">в номинальном режиме, </w:t>
            </w:r>
            <w:r w:rsidRPr="001A15C4">
              <w:rPr>
                <w:rFonts w:ascii="Times New Roman" w:eastAsia="Garamond" w:hAnsi="Times New Roman" w:cs="Times New Roman"/>
                <w:bCs/>
                <w:i/>
                <w:iCs/>
                <w:shd w:val="clear" w:color="auto" w:fill="FFFFFF"/>
                <w:lang w:bidi="ru-RU"/>
              </w:rPr>
              <w:t>%</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ОД</w:t>
            </w:r>
          </w:p>
        </w:tc>
      </w:tr>
      <w:tr w:rsidR="001A15C4" w:rsidRPr="001A15C4" w:rsidTr="002C0ECA">
        <w:trPr>
          <w:trHeight w:hRule="exact" w:val="295"/>
        </w:trPr>
        <w:tc>
          <w:tcPr>
            <w:tcW w:w="994" w:type="dxa"/>
            <w:vMerge/>
            <w:tcBorders>
              <w:left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 Расходы на эксплуатацию, ремонт, руб. /год</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0,03</w:t>
            </w:r>
          </w:p>
        </w:tc>
      </w:tr>
      <w:tr w:rsidR="001A15C4" w:rsidRPr="001A15C4" w:rsidTr="002C0ECA">
        <w:trPr>
          <w:trHeight w:hRule="exact" w:val="288"/>
        </w:trPr>
        <w:tc>
          <w:tcPr>
            <w:tcW w:w="994" w:type="dxa"/>
            <w:vMerge/>
            <w:tcBorders>
              <w:left w:val="single" w:sz="4" w:space="0" w:color="auto"/>
              <w:bottom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 Расходы на техническое обслуживание, руб./год</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0,035</w:t>
            </w:r>
          </w:p>
        </w:tc>
      </w:tr>
      <w:tr w:rsidR="001A15C4" w:rsidRPr="001A15C4" w:rsidTr="002C0ECA">
        <w:trPr>
          <w:trHeight w:hRule="exact" w:val="468"/>
        </w:trPr>
        <w:tc>
          <w:tcPr>
            <w:tcW w:w="994" w:type="dxa"/>
            <w:vMerge w:val="restart"/>
            <w:tcBorders>
              <w:top w:val="single" w:sz="4" w:space="0" w:color="auto"/>
              <w:left w:val="single" w:sz="4" w:space="0" w:color="auto"/>
              <w:bottom w:val="single" w:sz="4" w:space="0" w:color="auto"/>
            </w:tcBorders>
            <w:shd w:val="clear" w:color="auto" w:fill="FFFFFF"/>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lastRenderedPageBreak/>
              <w:t>4.4</w:t>
            </w:r>
          </w:p>
        </w:tc>
        <w:tc>
          <w:tcPr>
            <w:tcW w:w="6595" w:type="dxa"/>
            <w:tcBorders>
              <w:top w:val="single" w:sz="4" w:space="0" w:color="auto"/>
              <w:left w:val="single" w:sz="4" w:space="0" w:color="auto"/>
              <w:bottom w:val="single" w:sz="4" w:space="0" w:color="auto"/>
            </w:tcBorders>
            <w:shd w:val="clear" w:color="auto" w:fill="FFFFFF"/>
            <w:vAlign w:val="center"/>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Экологические показатели:</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0,11</w:t>
            </w:r>
          </w:p>
        </w:tc>
      </w:tr>
      <w:tr w:rsidR="001A15C4" w:rsidRPr="001A15C4" w:rsidTr="002C0ECA">
        <w:trPr>
          <w:trHeight w:hRule="exact" w:val="575"/>
        </w:trPr>
        <w:tc>
          <w:tcPr>
            <w:tcW w:w="994" w:type="dxa"/>
            <w:vMerge/>
            <w:tcBorders>
              <w:top w:val="single" w:sz="4" w:space="0" w:color="auto"/>
              <w:left w:val="single" w:sz="4" w:space="0" w:color="auto"/>
              <w:bottom w:val="single" w:sz="4" w:space="0" w:color="auto"/>
            </w:tcBorders>
            <w:shd w:val="clear" w:color="auto" w:fill="FFFFFF"/>
          </w:tcPr>
          <w:p w:rsidR="001A15C4" w:rsidRPr="001A15C4" w:rsidRDefault="001A15C4" w:rsidP="001A15C4">
            <w:pPr>
              <w:jc w:val="center"/>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shd w:val="clear" w:color="auto" w:fill="FFFFFF"/>
                <w:lang w:bidi="ru-RU"/>
              </w:rPr>
            </w:pPr>
            <w:r w:rsidRPr="001A15C4">
              <w:rPr>
                <w:rFonts w:ascii="Times New Roman" w:eastAsia="Times New Roman" w:hAnsi="Times New Roman" w:cs="Times New Roman"/>
                <w:bCs/>
                <w:shd w:val="clear" w:color="auto" w:fill="FFFFFF"/>
                <w:lang w:bidi="ru-RU"/>
              </w:rPr>
              <w:t xml:space="preserve">- Средний уровень шума на расстоянии </w:t>
            </w:r>
            <w:r w:rsidRPr="001A15C4">
              <w:rPr>
                <w:rFonts w:ascii="Times New Roman" w:eastAsia="Times New Roman" w:hAnsi="Times New Roman" w:cs="Times New Roman"/>
                <w:bCs/>
                <w:spacing w:val="1"/>
                <w:shd w:val="clear" w:color="auto" w:fill="FFFFFF"/>
                <w:lang w:bidi="ru-RU"/>
              </w:rPr>
              <w:t xml:space="preserve">2 </w:t>
            </w:r>
            <w:r w:rsidRPr="001A15C4">
              <w:rPr>
                <w:rFonts w:ascii="Times New Roman" w:eastAsia="Times New Roman" w:hAnsi="Times New Roman" w:cs="Times New Roman"/>
                <w:bCs/>
                <w:shd w:val="clear" w:color="auto" w:fill="FFFFFF"/>
                <w:lang w:bidi="ru-RU"/>
              </w:rPr>
              <w:t>м от корпуса насоса, дБ</w:t>
            </w:r>
          </w:p>
          <w:p w:rsidR="001A15C4" w:rsidRPr="001A15C4" w:rsidRDefault="001A15C4" w:rsidP="001A15C4">
            <w:pPr>
              <w:ind w:left="130"/>
              <w:jc w:val="both"/>
              <w:rPr>
                <w:rFonts w:ascii="Times New Roman" w:eastAsia="Times New Roman" w:hAnsi="Times New Roman" w:cs="Times New Roman"/>
                <w:bCs/>
                <w:shd w:val="clear" w:color="auto" w:fill="FFFFFF"/>
                <w:lang w:bidi="ru-RU"/>
              </w:rPr>
            </w:pPr>
          </w:p>
          <w:p w:rsidR="001A15C4" w:rsidRPr="001A15C4" w:rsidRDefault="001A15C4" w:rsidP="001A15C4">
            <w:pPr>
              <w:ind w:left="130"/>
              <w:jc w:val="both"/>
              <w:rPr>
                <w:rFonts w:ascii="Times New Roman" w:eastAsia="Times New Roman" w:hAnsi="Times New Roman" w:cs="Times New Roman"/>
                <w:bCs/>
                <w:shd w:val="clear" w:color="auto" w:fill="FFFFFF"/>
                <w:lang w:bidi="ru-RU"/>
              </w:rPr>
            </w:pPr>
          </w:p>
          <w:p w:rsidR="001A15C4" w:rsidRPr="001A15C4" w:rsidRDefault="001A15C4" w:rsidP="001A15C4">
            <w:pPr>
              <w:ind w:left="130"/>
              <w:jc w:val="both"/>
              <w:rPr>
                <w:rFonts w:ascii="Times New Roman" w:eastAsia="Times New Roman" w:hAnsi="Times New Roman" w:cs="Times New Roman"/>
                <w:bCs/>
                <w:shd w:val="clear" w:color="auto" w:fill="FFFFFF"/>
                <w:lang w:bidi="ru-RU"/>
              </w:rPr>
            </w:pPr>
          </w:p>
          <w:p w:rsidR="001A15C4" w:rsidRPr="001A15C4" w:rsidRDefault="001A15C4" w:rsidP="001A15C4">
            <w:pPr>
              <w:ind w:left="130"/>
              <w:jc w:val="both"/>
              <w:rPr>
                <w:rFonts w:ascii="Times New Roman" w:eastAsia="Times New Roman" w:hAnsi="Times New Roman" w:cs="Times New Roman"/>
                <w:bCs/>
                <w:shd w:val="clear" w:color="auto" w:fill="FFFFFF"/>
                <w:lang w:bidi="ru-RU"/>
              </w:rPr>
            </w:pPr>
          </w:p>
          <w:p w:rsidR="001A15C4" w:rsidRPr="001A15C4" w:rsidRDefault="001A15C4" w:rsidP="001A15C4">
            <w:pPr>
              <w:ind w:left="130"/>
              <w:jc w:val="both"/>
              <w:rPr>
                <w:rFonts w:ascii="Times New Roman" w:eastAsia="Times New Roman" w:hAnsi="Times New Roman" w:cs="Times New Roman"/>
                <w:bCs/>
                <w:shd w:val="clear" w:color="auto" w:fill="FFFFFF"/>
                <w:lang w:bidi="ru-RU"/>
              </w:rPr>
            </w:pPr>
          </w:p>
          <w:p w:rsidR="001A15C4" w:rsidRPr="001A15C4" w:rsidRDefault="001A15C4" w:rsidP="001A15C4">
            <w:pPr>
              <w:ind w:left="130"/>
              <w:jc w:val="both"/>
              <w:rPr>
                <w:rFonts w:ascii="Times New Roman" w:eastAsia="Times New Roman" w:hAnsi="Times New Roman" w:cs="Times New Roman"/>
                <w:bCs/>
                <w:color w:val="auto"/>
                <w:spacing w:val="2"/>
                <w:lang w:eastAsia="en-US"/>
              </w:rPr>
            </w:pP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0,11</w:t>
            </w:r>
          </w:p>
        </w:tc>
      </w:tr>
      <w:tr w:rsidR="001A15C4" w:rsidRPr="001A15C4" w:rsidTr="002C0ECA">
        <w:trPr>
          <w:trHeight w:hRule="exact" w:val="281"/>
        </w:trPr>
        <w:tc>
          <w:tcPr>
            <w:tcW w:w="994" w:type="dxa"/>
            <w:vMerge w:val="restart"/>
            <w:tcBorders>
              <w:top w:val="single" w:sz="4" w:space="0" w:color="auto"/>
              <w:left w:val="single" w:sz="4" w:space="0" w:color="auto"/>
            </w:tcBorders>
            <w:shd w:val="clear" w:color="auto" w:fill="FFFFFF"/>
          </w:tcPr>
          <w:p w:rsidR="001A15C4" w:rsidRPr="001A15C4" w:rsidRDefault="001A15C4" w:rsidP="001A15C4">
            <w:pPr>
              <w:jc w:val="center"/>
              <w:rPr>
                <w:rFonts w:ascii="Times New Roman" w:eastAsia="Times New Roman" w:hAnsi="Times New Roman" w:cs="Times New Roman"/>
                <w:bCs/>
                <w:spacing w:val="1"/>
                <w:shd w:val="clear" w:color="auto" w:fill="FFFFFF"/>
                <w:lang w:bidi="ru-RU"/>
              </w:rPr>
            </w:pPr>
          </w:p>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4.5</w:t>
            </w: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Референции предлагаемого оборудования:</w:t>
            </w:r>
          </w:p>
        </w:tc>
        <w:tc>
          <w:tcPr>
            <w:tcW w:w="1767"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2C0ECA">
        <w:trPr>
          <w:trHeight w:hRule="exact" w:val="572"/>
        </w:trPr>
        <w:tc>
          <w:tcPr>
            <w:tcW w:w="994"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center"/>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xml:space="preserve">- Наличие опыта по изготовлению в течение не менее </w:t>
            </w:r>
            <w:r w:rsidRPr="001A15C4">
              <w:rPr>
                <w:rFonts w:ascii="Times New Roman" w:eastAsia="Times New Roman" w:hAnsi="Times New Roman" w:cs="Times New Roman"/>
                <w:bCs/>
                <w:spacing w:val="1"/>
                <w:shd w:val="clear" w:color="auto" w:fill="FFFFFF"/>
                <w:lang w:bidi="ru-RU"/>
              </w:rPr>
              <w:t xml:space="preserve">2 </w:t>
            </w:r>
            <w:r w:rsidRPr="001A15C4">
              <w:rPr>
                <w:rFonts w:ascii="Times New Roman" w:eastAsia="Times New Roman" w:hAnsi="Times New Roman" w:cs="Times New Roman"/>
                <w:bCs/>
                <w:shd w:val="clear" w:color="auto" w:fill="FFFFFF"/>
                <w:lang w:bidi="ru-RU"/>
              </w:rPr>
              <w:t>лет</w:t>
            </w:r>
          </w:p>
        </w:tc>
        <w:tc>
          <w:tcPr>
            <w:tcW w:w="1767"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0,015</w:t>
            </w:r>
          </w:p>
        </w:tc>
      </w:tr>
      <w:tr w:rsidR="001A15C4" w:rsidRPr="001A15C4" w:rsidTr="002C0ECA">
        <w:trPr>
          <w:trHeight w:hRule="exact" w:val="727"/>
        </w:trPr>
        <w:tc>
          <w:tcPr>
            <w:tcW w:w="994"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xml:space="preserve">- Представление гарантийных обязательств, подтвержденных заводом изготовителем не менее </w:t>
            </w:r>
            <w:r w:rsidRPr="001A15C4">
              <w:rPr>
                <w:rFonts w:ascii="Times New Roman" w:eastAsia="Times New Roman" w:hAnsi="Times New Roman" w:cs="Times New Roman"/>
                <w:bCs/>
                <w:spacing w:val="1"/>
                <w:shd w:val="clear" w:color="auto" w:fill="FFFFFF"/>
                <w:lang w:bidi="ru-RU"/>
              </w:rPr>
              <w:t xml:space="preserve">24 </w:t>
            </w:r>
            <w:r w:rsidRPr="001A15C4">
              <w:rPr>
                <w:rFonts w:ascii="Times New Roman" w:eastAsia="Times New Roman" w:hAnsi="Times New Roman" w:cs="Times New Roman"/>
                <w:bCs/>
                <w:shd w:val="clear" w:color="auto" w:fill="FFFFFF"/>
                <w:lang w:bidi="ru-RU"/>
              </w:rPr>
              <w:t>месяцев</w:t>
            </w:r>
          </w:p>
        </w:tc>
        <w:tc>
          <w:tcPr>
            <w:tcW w:w="1767"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0,015</w:t>
            </w:r>
          </w:p>
        </w:tc>
      </w:tr>
      <w:tr w:rsidR="001A15C4" w:rsidRPr="001A15C4" w:rsidTr="002C0ECA">
        <w:trPr>
          <w:trHeight w:hRule="exact" w:val="576"/>
        </w:trPr>
        <w:tc>
          <w:tcPr>
            <w:tcW w:w="994"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595" w:type="dxa"/>
            <w:tcBorders>
              <w:top w:val="single" w:sz="4" w:space="0" w:color="auto"/>
              <w:left w:val="single" w:sz="4" w:space="0" w:color="auto"/>
            </w:tcBorders>
            <w:shd w:val="clear" w:color="auto" w:fill="FFFFFF"/>
            <w:vAlign w:val="bottom"/>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Количество введенного в эксплуатацию оборудования, предлагаемого к поставке, отзывы потребителей</w:t>
            </w:r>
          </w:p>
        </w:tc>
        <w:tc>
          <w:tcPr>
            <w:tcW w:w="1767"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w:t>
            </w:r>
          </w:p>
        </w:tc>
      </w:tr>
      <w:tr w:rsidR="001A15C4" w:rsidRPr="001A15C4" w:rsidTr="002C0ECA">
        <w:trPr>
          <w:trHeight w:hRule="exact" w:val="994"/>
        </w:trPr>
        <w:tc>
          <w:tcPr>
            <w:tcW w:w="994" w:type="dxa"/>
            <w:vMerge/>
            <w:tcBorders>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595" w:type="dxa"/>
            <w:tcBorders>
              <w:top w:val="single" w:sz="4" w:space="0" w:color="auto"/>
              <w:left w:val="single" w:sz="4" w:space="0" w:color="auto"/>
              <w:bottom w:val="single" w:sz="4" w:space="0" w:color="auto"/>
            </w:tcBorders>
            <w:shd w:val="clear" w:color="auto" w:fill="FFFFFF"/>
            <w:vAlign w:val="center"/>
          </w:tcPr>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xml:space="preserve">- Наличие сервисных центров на территории </w:t>
            </w:r>
            <w:r w:rsidRPr="001A15C4">
              <w:rPr>
                <w:rFonts w:ascii="Times New Roman" w:eastAsia="Times New Roman" w:hAnsi="Times New Roman" w:cs="Times New Roman"/>
                <w:b/>
                <w:shd w:val="clear" w:color="auto" w:fill="FFFFFF"/>
                <w:lang w:bidi="ru-RU"/>
              </w:rPr>
              <w:t>РБ</w:t>
            </w:r>
          </w:p>
          <w:p w:rsidR="001A15C4" w:rsidRPr="001A15C4" w:rsidRDefault="001A15C4" w:rsidP="001A15C4">
            <w:pPr>
              <w:ind w:left="13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(возможность сервисного обслуживания), подтвержденных заводом-изготовителем</w:t>
            </w:r>
          </w:p>
        </w:tc>
        <w:tc>
          <w:tcPr>
            <w:tcW w:w="1767" w:type="dxa"/>
            <w:tcBorders>
              <w:top w:val="single" w:sz="4" w:space="0" w:color="auto"/>
              <w:left w:val="single" w:sz="4" w:space="0" w:color="auto"/>
              <w:bottom w:val="single" w:sz="4" w:space="0" w:color="auto"/>
              <w:right w:val="single" w:sz="4" w:space="0" w:color="auto"/>
            </w:tcBorders>
            <w:shd w:val="clear" w:color="auto" w:fill="FFFFFF"/>
            <w:vAlign w:val="center"/>
          </w:tcPr>
          <w:p w:rsidR="001A15C4" w:rsidRPr="001A15C4" w:rsidRDefault="001A15C4" w:rsidP="001A15C4">
            <w:pPr>
              <w:ind w:left="130"/>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pacing w:val="1"/>
                <w:shd w:val="clear" w:color="auto" w:fill="FFFFFF"/>
                <w:lang w:bidi="ru-RU"/>
              </w:rPr>
              <w:t>0,015</w:t>
            </w:r>
          </w:p>
        </w:tc>
      </w:tr>
    </w:tbl>
    <w:p w:rsidR="001A15C4" w:rsidRPr="001A15C4" w:rsidRDefault="001A15C4" w:rsidP="001A15C4">
      <w:pPr>
        <w:framePr w:wrap="around" w:vAnchor="page" w:hAnchor="page" w:x="6446" w:y="403"/>
        <w:jc w:val="both"/>
        <w:rPr>
          <w:rFonts w:ascii="Times New Roman" w:eastAsia="Times New Roman" w:hAnsi="Times New Roman" w:cs="Times New Roman"/>
          <w:bCs/>
          <w:color w:val="auto"/>
          <w:spacing w:val="7"/>
          <w:lang w:eastAsia="en-US"/>
        </w:rPr>
      </w:pPr>
    </w:p>
    <w:p w:rsidR="001A15C4" w:rsidRPr="001A15C4" w:rsidRDefault="001A15C4" w:rsidP="001A15C4">
      <w:pPr>
        <w:jc w:val="both"/>
        <w:rPr>
          <w:rFonts w:ascii="Times New Roman" w:eastAsia="Times New Roman" w:hAnsi="Times New Roman" w:cs="Times New Roman"/>
          <w:b/>
          <w:bCs/>
          <w:spacing w:val="2"/>
          <w:sz w:val="28"/>
          <w:szCs w:val="28"/>
          <w:lang w:bidi="ru-RU"/>
        </w:rPr>
      </w:pP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5670"/>
      </w:tblGrid>
      <w:tr w:rsidR="001A15C4" w:rsidRPr="001A15C4" w:rsidTr="002C0ECA">
        <w:tc>
          <w:tcPr>
            <w:tcW w:w="3794"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Деаэраторы</w:t>
            </w:r>
          </w:p>
        </w:tc>
        <w:tc>
          <w:tcPr>
            <w:tcW w:w="5670"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5</w:t>
            </w:r>
          </w:p>
        </w:tc>
      </w:tr>
    </w:tbl>
    <w:tbl>
      <w:tblPr>
        <w:tblOverlap w:val="never"/>
        <w:tblW w:w="9356" w:type="dxa"/>
        <w:tblInd w:w="10" w:type="dxa"/>
        <w:tblLayout w:type="fixed"/>
        <w:tblCellMar>
          <w:left w:w="10" w:type="dxa"/>
          <w:right w:w="10" w:type="dxa"/>
        </w:tblCellMar>
        <w:tblLook w:val="0000" w:firstRow="0" w:lastRow="0" w:firstColumn="0" w:lastColumn="0" w:noHBand="0" w:noVBand="0"/>
      </w:tblPr>
      <w:tblGrid>
        <w:gridCol w:w="709"/>
        <w:gridCol w:w="6689"/>
        <w:gridCol w:w="1958"/>
      </w:tblGrid>
      <w:tr w:rsidR="001A15C4" w:rsidRPr="001A15C4" w:rsidTr="0050654B">
        <w:trPr>
          <w:trHeight w:hRule="exact" w:val="331"/>
        </w:trPr>
        <w:tc>
          <w:tcPr>
            <w:tcW w:w="709" w:type="dxa"/>
            <w:tcBorders>
              <w:top w:val="single" w:sz="4" w:space="0" w:color="auto"/>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Технические характеристики</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0,55</w:t>
            </w:r>
          </w:p>
        </w:tc>
      </w:tr>
      <w:tr w:rsidR="001A15C4" w:rsidRPr="001A15C4" w:rsidTr="0050654B">
        <w:trPr>
          <w:trHeight w:hRule="exact" w:val="274"/>
        </w:trPr>
        <w:tc>
          <w:tcPr>
            <w:tcW w:w="709"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5.1</w:t>
            </w: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Функциональные параметры:</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50654B">
        <w:trPr>
          <w:trHeight w:hRule="exact" w:val="292"/>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Диапазон изменения производительности деаэратора, %</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0,020</w:t>
            </w:r>
          </w:p>
        </w:tc>
      </w:tr>
      <w:tr w:rsidR="001A15C4" w:rsidRPr="001A15C4" w:rsidTr="0050654B">
        <w:trPr>
          <w:trHeight w:hRule="exact" w:val="299"/>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Номинальная производительность, т/ч</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0,015</w:t>
            </w:r>
          </w:p>
        </w:tc>
      </w:tr>
      <w:tr w:rsidR="001A15C4" w:rsidRPr="001A15C4" w:rsidTr="0050654B">
        <w:trPr>
          <w:trHeight w:hRule="exact" w:val="342"/>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Garamond" w:hAnsi="Times New Roman" w:cs="Times New Roman"/>
                <w:bCs/>
                <w:shd w:val="clear" w:color="auto" w:fill="FFFFFF"/>
                <w:lang w:bidi="ru-RU"/>
              </w:rPr>
              <w:t>Полезный объем бака аккумулятора м куб.</w:t>
            </w:r>
          </w:p>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Полезный объем бака-аккумулятора, м</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0,015</w:t>
            </w:r>
          </w:p>
        </w:tc>
      </w:tr>
      <w:tr w:rsidR="001A15C4" w:rsidRPr="001A15C4" w:rsidTr="0050654B">
        <w:trPr>
          <w:trHeight w:hRule="exact" w:val="407"/>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Нагрев воды в деаэраторе, °С</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0,005</w:t>
            </w:r>
          </w:p>
        </w:tc>
      </w:tr>
      <w:tr w:rsidR="001A15C4" w:rsidRPr="001A15C4" w:rsidTr="0050654B">
        <w:trPr>
          <w:trHeight w:hRule="exact" w:val="295"/>
        </w:trPr>
        <w:tc>
          <w:tcPr>
            <w:tcW w:w="709"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5.2</w:t>
            </w: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надежности:</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50654B">
        <w:trPr>
          <w:trHeight w:hRule="exact" w:val="338"/>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Средний ресурс между капитальными ремонтами, час</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0,05</w:t>
            </w:r>
          </w:p>
        </w:tc>
      </w:tr>
      <w:tr w:rsidR="001A15C4" w:rsidRPr="001A15C4" w:rsidTr="0050654B">
        <w:trPr>
          <w:trHeight w:hRule="exact" w:val="281"/>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Средняя наработка на отказ, час</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0,05</w:t>
            </w:r>
          </w:p>
        </w:tc>
      </w:tr>
      <w:tr w:rsidR="001A15C4" w:rsidRPr="001A15C4" w:rsidTr="0050654B">
        <w:trPr>
          <w:trHeight w:hRule="exact" w:val="281"/>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Расчетный срок службы деаэратора, лет</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0,04</w:t>
            </w:r>
          </w:p>
        </w:tc>
      </w:tr>
      <w:tr w:rsidR="001A15C4" w:rsidRPr="001A15C4" w:rsidTr="0050654B">
        <w:trPr>
          <w:trHeight w:hRule="exact" w:val="292"/>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Установленная безотказная наработка, час</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0,025</w:t>
            </w:r>
          </w:p>
        </w:tc>
      </w:tr>
      <w:tr w:rsidR="001A15C4" w:rsidRPr="001A15C4" w:rsidTr="0050654B">
        <w:trPr>
          <w:trHeight w:hRule="exact" w:val="281"/>
        </w:trPr>
        <w:tc>
          <w:tcPr>
            <w:tcW w:w="709"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5.3</w:t>
            </w: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Показатели экономичности:</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0,165</w:t>
            </w:r>
          </w:p>
        </w:tc>
      </w:tr>
      <w:tr w:rsidR="001A15C4" w:rsidRPr="001A15C4" w:rsidTr="0050654B">
        <w:trPr>
          <w:trHeight w:hRule="exact" w:val="306"/>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Расходы на эксплуатацию, ремонт, руб /год</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0,08</w:t>
            </w:r>
          </w:p>
        </w:tc>
      </w:tr>
      <w:tr w:rsidR="001A15C4" w:rsidRPr="001A15C4" w:rsidTr="0050654B">
        <w:trPr>
          <w:trHeight w:hRule="exact" w:val="292"/>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Расходы на техническое обслуживание, руб/год</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0,085</w:t>
            </w:r>
          </w:p>
        </w:tc>
      </w:tr>
      <w:tr w:rsidR="001A15C4" w:rsidRPr="001A15C4" w:rsidTr="0050654B">
        <w:trPr>
          <w:trHeight w:hRule="exact" w:val="263"/>
        </w:trPr>
        <w:tc>
          <w:tcPr>
            <w:tcW w:w="709"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5.4</w:t>
            </w: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Экологические показатели:</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0,11</w:t>
            </w:r>
          </w:p>
        </w:tc>
      </w:tr>
      <w:tr w:rsidR="001A15C4" w:rsidRPr="001A15C4" w:rsidTr="0050654B">
        <w:trPr>
          <w:trHeight w:hRule="exact" w:val="277"/>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 Уровень шума в зоне обслуживания деаэратора, дБ</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0,11</w:t>
            </w:r>
          </w:p>
        </w:tc>
      </w:tr>
      <w:tr w:rsidR="001A15C4" w:rsidRPr="001A15C4" w:rsidTr="0050654B">
        <w:trPr>
          <w:trHeight w:hRule="exact" w:val="281"/>
        </w:trPr>
        <w:tc>
          <w:tcPr>
            <w:tcW w:w="709" w:type="dxa"/>
            <w:tcBorders>
              <w:top w:val="single" w:sz="4" w:space="0" w:color="auto"/>
              <w:left w:val="single" w:sz="4" w:space="0" w:color="auto"/>
            </w:tcBorders>
            <w:shd w:val="clear" w:color="auto" w:fill="FFFFFF"/>
            <w:vAlign w:val="bottom"/>
          </w:tcPr>
          <w:p w:rsidR="001A15C4" w:rsidRPr="001A15C4" w:rsidRDefault="001A15C4" w:rsidP="001A15C4">
            <w:pPr>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5.5</w:t>
            </w: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Референции предлагаемого оборудования:</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
                <w:shd w:val="clear" w:color="auto" w:fill="FFFFFF"/>
                <w:lang w:bidi="ru-RU"/>
              </w:rPr>
              <w:t>0,055</w:t>
            </w:r>
          </w:p>
        </w:tc>
      </w:tr>
      <w:tr w:rsidR="001A15C4" w:rsidRPr="001A15C4" w:rsidTr="0050654B">
        <w:trPr>
          <w:trHeight w:hRule="exact" w:val="284"/>
        </w:trPr>
        <w:tc>
          <w:tcPr>
            <w:tcW w:w="709" w:type="dxa"/>
            <w:vMerge w:val="restart"/>
            <w:tcBorders>
              <w:top w:val="single" w:sz="4" w:space="0" w:color="auto"/>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-Наличие опыта по изготовлению и поставке, лет</w:t>
            </w:r>
          </w:p>
        </w:tc>
        <w:tc>
          <w:tcPr>
            <w:tcW w:w="1958" w:type="dxa"/>
            <w:tcBorders>
              <w:top w:val="single" w:sz="4" w:space="0" w:color="auto"/>
              <w:left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0,025</w:t>
            </w:r>
          </w:p>
        </w:tc>
      </w:tr>
      <w:tr w:rsidR="001A15C4" w:rsidRPr="001A15C4" w:rsidTr="0050654B">
        <w:trPr>
          <w:trHeight w:hRule="exact" w:val="644"/>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-Представление гарантийных обязательств, подтвержденных заводом изготовителем с момента ввода эксплуатацию, мес.</w:t>
            </w:r>
          </w:p>
        </w:tc>
        <w:tc>
          <w:tcPr>
            <w:tcW w:w="1958"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0,02</w:t>
            </w:r>
          </w:p>
        </w:tc>
      </w:tr>
      <w:tr w:rsidR="001A15C4" w:rsidRPr="001A15C4" w:rsidTr="0050654B">
        <w:trPr>
          <w:trHeight w:hRule="exact" w:val="731"/>
        </w:trPr>
        <w:tc>
          <w:tcPr>
            <w:tcW w:w="709" w:type="dxa"/>
            <w:vMerge/>
            <w:tcBorders>
              <w:left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-Фактическая наработка аналогов предлагаемого к поставке оборудования</w:t>
            </w:r>
          </w:p>
        </w:tc>
        <w:tc>
          <w:tcPr>
            <w:tcW w:w="1958" w:type="dxa"/>
            <w:tcBorders>
              <w:top w:val="single" w:sz="4" w:space="0" w:color="auto"/>
              <w:left w:val="single" w:sz="4" w:space="0" w:color="auto"/>
              <w:right w:val="single" w:sz="4" w:space="0" w:color="auto"/>
            </w:tcBorders>
            <w:shd w:val="clear" w:color="auto" w:fill="FFFFFF"/>
            <w:vAlign w:val="center"/>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0,005</w:t>
            </w:r>
          </w:p>
        </w:tc>
      </w:tr>
      <w:tr w:rsidR="001A15C4" w:rsidRPr="001A15C4" w:rsidTr="0050654B">
        <w:trPr>
          <w:trHeight w:hRule="exact" w:val="272"/>
        </w:trPr>
        <w:tc>
          <w:tcPr>
            <w:tcW w:w="709" w:type="dxa"/>
            <w:vMerge/>
            <w:tcBorders>
              <w:left w:val="single" w:sz="4" w:space="0" w:color="auto"/>
              <w:bottom w:val="single" w:sz="4" w:space="0" w:color="auto"/>
            </w:tcBorders>
            <w:shd w:val="clear" w:color="auto" w:fill="FFFFFF"/>
          </w:tcPr>
          <w:p w:rsidR="001A15C4" w:rsidRPr="001A15C4" w:rsidRDefault="001A15C4" w:rsidP="001A15C4">
            <w:pPr>
              <w:jc w:val="both"/>
              <w:rPr>
                <w:rFonts w:ascii="Times New Roman" w:hAnsi="Times New Roman" w:cs="Times New Roman"/>
                <w:bCs/>
              </w:rPr>
            </w:pPr>
          </w:p>
        </w:tc>
        <w:tc>
          <w:tcPr>
            <w:tcW w:w="6689" w:type="dxa"/>
            <w:tcBorders>
              <w:top w:val="single" w:sz="4" w:space="0" w:color="auto"/>
              <w:left w:val="single" w:sz="4" w:space="0" w:color="auto"/>
              <w:bottom w:val="single" w:sz="4" w:space="0" w:color="auto"/>
            </w:tcBorders>
            <w:shd w:val="clear" w:color="auto" w:fill="FFFFFF"/>
            <w:vAlign w:val="bottom"/>
          </w:tcPr>
          <w:p w:rsidR="001A15C4" w:rsidRPr="001A15C4" w:rsidRDefault="001A15C4" w:rsidP="001A15C4">
            <w:pPr>
              <w:ind w:left="120" w:right="170"/>
              <w:jc w:val="both"/>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-Отзывы потребителей</w:t>
            </w:r>
          </w:p>
        </w:tc>
        <w:tc>
          <w:tcPr>
            <w:tcW w:w="1958" w:type="dxa"/>
            <w:tcBorders>
              <w:top w:val="single" w:sz="4" w:space="0" w:color="auto"/>
              <w:left w:val="single" w:sz="4" w:space="0" w:color="auto"/>
              <w:bottom w:val="single" w:sz="4" w:space="0" w:color="auto"/>
              <w:right w:val="single" w:sz="4" w:space="0" w:color="auto"/>
            </w:tcBorders>
            <w:shd w:val="clear" w:color="auto" w:fill="FFFFFF"/>
            <w:vAlign w:val="bottom"/>
          </w:tcPr>
          <w:p w:rsidR="001A15C4" w:rsidRPr="001A15C4" w:rsidRDefault="001A15C4" w:rsidP="001A15C4">
            <w:pPr>
              <w:jc w:val="center"/>
              <w:rPr>
                <w:rFonts w:ascii="Times New Roman" w:eastAsia="Times New Roman" w:hAnsi="Times New Roman" w:cs="Times New Roman"/>
                <w:bCs/>
                <w:color w:val="auto"/>
                <w:spacing w:val="2"/>
                <w:lang w:eastAsia="en-US"/>
              </w:rPr>
            </w:pPr>
            <w:r w:rsidRPr="001A15C4">
              <w:rPr>
                <w:rFonts w:ascii="Times New Roman" w:eastAsia="Times New Roman" w:hAnsi="Times New Roman" w:cs="Times New Roman"/>
                <w:bCs/>
                <w:shd w:val="clear" w:color="auto" w:fill="FFFFFF"/>
                <w:lang w:bidi="ru-RU"/>
              </w:rPr>
              <w:t>0,005</w:t>
            </w:r>
          </w:p>
        </w:tc>
      </w:tr>
    </w:tbl>
    <w:p w:rsidR="0050654B" w:rsidRDefault="0050654B" w:rsidP="0050654B">
      <w:pPr>
        <w:widowControl/>
        <w:jc w:val="right"/>
        <w:rPr>
          <w:rFonts w:ascii="Times New Roman" w:eastAsia="Times New Roman" w:hAnsi="Times New Roman" w:cs="Times New Roman"/>
          <w:b/>
          <w:color w:val="auto"/>
          <w:sz w:val="28"/>
          <w:szCs w:val="28"/>
        </w:rPr>
      </w:pPr>
    </w:p>
    <w:p w:rsidR="0050654B" w:rsidRPr="0050654B" w:rsidRDefault="0050654B" w:rsidP="0050654B">
      <w:pPr>
        <w:widowControl/>
        <w:jc w:val="right"/>
        <w:rPr>
          <w:rFonts w:ascii="Times New Roman" w:eastAsia="Times New Roman" w:hAnsi="Times New Roman" w:cs="Times New Roman"/>
          <w:b/>
          <w:i/>
          <w:color w:val="auto"/>
          <w:sz w:val="28"/>
          <w:szCs w:val="28"/>
        </w:rPr>
      </w:pPr>
      <w:r w:rsidRPr="0050654B">
        <w:rPr>
          <w:rFonts w:ascii="Times New Roman" w:eastAsia="Times New Roman" w:hAnsi="Times New Roman" w:cs="Times New Roman"/>
          <w:b/>
          <w:i/>
          <w:color w:val="auto"/>
          <w:sz w:val="28"/>
          <w:szCs w:val="28"/>
        </w:rPr>
        <w:t>Таблица 6</w:t>
      </w:r>
    </w:p>
    <w:p w:rsidR="0050654B" w:rsidRPr="0050654B" w:rsidRDefault="0050654B" w:rsidP="0050654B">
      <w:pPr>
        <w:widowControl/>
        <w:jc w:val="both"/>
        <w:rPr>
          <w:rFonts w:ascii="Times New Roman" w:eastAsia="Times New Roman" w:hAnsi="Times New Roman" w:cs="Times New Roman"/>
          <w:i/>
          <w:color w:val="auto"/>
          <w:sz w:val="30"/>
          <w:szCs w:val="30"/>
          <w:lang w:eastAsia="en-GB"/>
        </w:rPr>
      </w:pPr>
    </w:p>
    <w:tbl>
      <w:tblPr>
        <w:tblW w:w="9828" w:type="dxa"/>
        <w:tblLayout w:type="fixed"/>
        <w:tblLook w:val="04A0" w:firstRow="1" w:lastRow="0" w:firstColumn="1" w:lastColumn="0" w:noHBand="0" w:noVBand="1"/>
      </w:tblPr>
      <w:tblGrid>
        <w:gridCol w:w="9592"/>
        <w:gridCol w:w="236"/>
      </w:tblGrid>
      <w:tr w:rsidR="0050654B" w:rsidRPr="0050654B" w:rsidTr="00006B8D">
        <w:trPr>
          <w:trHeight w:val="708"/>
        </w:trPr>
        <w:tc>
          <w:tcPr>
            <w:tcW w:w="9606" w:type="dxa"/>
            <w:shd w:val="clear" w:color="auto" w:fill="auto"/>
          </w:tcPr>
          <w:tbl>
            <w:tblPr>
              <w:tblStyle w:val="11"/>
              <w:tblW w:w="12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64"/>
              <w:gridCol w:w="2835"/>
            </w:tblGrid>
            <w:tr w:rsidR="0050654B" w:rsidRPr="0050654B" w:rsidTr="00006B8D">
              <w:tc>
                <w:tcPr>
                  <w:tcW w:w="9464" w:type="dxa"/>
                </w:tcPr>
                <w:p w:rsidR="0050654B" w:rsidRPr="0050654B" w:rsidRDefault="0050654B" w:rsidP="0050654B">
                  <w:pPr>
                    <w:rPr>
                      <w:rFonts w:ascii="Times New Roman" w:eastAsia="Times New Roman" w:hAnsi="Times New Roman" w:cs="Times New Roman"/>
                      <w:i/>
                      <w:spacing w:val="2"/>
                      <w:sz w:val="28"/>
                      <w:szCs w:val="28"/>
                      <w:lang w:bidi="ru-RU"/>
                    </w:rPr>
                  </w:pPr>
                  <w:r w:rsidRPr="0050654B">
                    <w:rPr>
                      <w:rFonts w:ascii="Times New Roman" w:eastAsia="Times New Roman" w:hAnsi="Times New Roman" w:cs="Times New Roman"/>
                      <w:b/>
                      <w:i/>
                      <w:color w:val="auto"/>
                      <w:spacing w:val="-4"/>
                      <w:sz w:val="28"/>
                      <w:szCs w:val="28"/>
                    </w:rPr>
                    <w:t xml:space="preserve">Силовые трансформаторы и автотрансформаторы,   шунтирующие, компенсирующие и дугогасящие реакторы  </w:t>
                  </w:r>
                </w:p>
              </w:tc>
              <w:tc>
                <w:tcPr>
                  <w:tcW w:w="2835" w:type="dxa"/>
                </w:tcPr>
                <w:p w:rsidR="0050654B" w:rsidRPr="0050654B" w:rsidRDefault="0050654B" w:rsidP="0050654B">
                  <w:pPr>
                    <w:jc w:val="right"/>
                    <w:rPr>
                      <w:rFonts w:ascii="Times New Roman" w:eastAsia="Times New Roman" w:hAnsi="Times New Roman" w:cs="Times New Roman"/>
                      <w:b/>
                      <w:i/>
                      <w:spacing w:val="2"/>
                      <w:sz w:val="28"/>
                      <w:szCs w:val="28"/>
                      <w:lang w:bidi="ru-RU"/>
                    </w:rPr>
                  </w:pPr>
                </w:p>
                <w:p w:rsidR="0050654B" w:rsidRPr="0050654B" w:rsidRDefault="0050654B" w:rsidP="0050654B">
                  <w:pPr>
                    <w:jc w:val="right"/>
                    <w:rPr>
                      <w:rFonts w:ascii="Times New Roman" w:eastAsia="Times New Roman" w:hAnsi="Times New Roman" w:cs="Times New Roman"/>
                      <w:i/>
                      <w:spacing w:val="2"/>
                      <w:sz w:val="28"/>
                      <w:szCs w:val="28"/>
                      <w:lang w:bidi="ru-RU"/>
                    </w:rPr>
                  </w:pPr>
                </w:p>
              </w:tc>
            </w:tr>
          </w:tbl>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520"/>
              <w:gridCol w:w="1843"/>
            </w:tblGrid>
            <w:tr w:rsidR="0050654B" w:rsidRPr="0050654B" w:rsidTr="00006B8D">
              <w:tc>
                <w:tcPr>
                  <w:tcW w:w="99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w:t>
                  </w:r>
                </w:p>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lastRenderedPageBreak/>
                    <w:t>п/п</w:t>
                  </w:r>
                </w:p>
              </w:tc>
              <w:tc>
                <w:tcPr>
                  <w:tcW w:w="6520"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lastRenderedPageBreak/>
                    <w:t>Критерии оценки</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 xml:space="preserve">Удельный </w:t>
                  </w:r>
                  <w:r w:rsidRPr="0050654B">
                    <w:rPr>
                      <w:rFonts w:ascii="Times New Roman" w:hAnsi="Times New Roman" w:cs="Times New Roman"/>
                      <w:bCs/>
                      <w:i/>
                      <w:sz w:val="28"/>
                      <w:szCs w:val="28"/>
                    </w:rPr>
                    <w:lastRenderedPageBreak/>
                    <w:t>вес</w:t>
                  </w:r>
                </w:p>
              </w:tc>
            </w:tr>
            <w:tr w:rsidR="0050654B" w:rsidRPr="0050654B" w:rsidTr="00006B8D">
              <w:tc>
                <w:tcPr>
                  <w:tcW w:w="993" w:type="dxa"/>
                </w:tcPr>
                <w:p w:rsidR="0050654B" w:rsidRPr="0050654B" w:rsidRDefault="0050654B" w:rsidP="0050654B">
                  <w:pPr>
                    <w:ind w:left="142"/>
                    <w:rPr>
                      <w:rFonts w:ascii="Times New Roman" w:hAnsi="Times New Roman" w:cs="Times New Roman"/>
                      <w:b/>
                      <w:bCs/>
                      <w:i/>
                      <w:sz w:val="28"/>
                      <w:szCs w:val="28"/>
                    </w:rPr>
                  </w:pPr>
                </w:p>
              </w:tc>
              <w:tc>
                <w:tcPr>
                  <w:tcW w:w="6520"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Наилучшие технические характеристики, в том числе:</w:t>
                  </w:r>
                </w:p>
              </w:tc>
              <w:tc>
                <w:tcPr>
                  <w:tcW w:w="1843" w:type="dxa"/>
                </w:tcPr>
                <w:p w:rsidR="0050654B" w:rsidRPr="0050654B" w:rsidRDefault="0050654B" w:rsidP="0050654B">
                  <w:pPr>
                    <w:ind w:left="142"/>
                    <w:jc w:val="center"/>
                    <w:rPr>
                      <w:rFonts w:ascii="Times New Roman" w:hAnsi="Times New Roman" w:cs="Times New Roman"/>
                      <w:b/>
                      <w:bCs/>
                      <w:i/>
                      <w:sz w:val="28"/>
                      <w:szCs w:val="28"/>
                    </w:rPr>
                  </w:pPr>
                  <w:r w:rsidRPr="0050654B">
                    <w:rPr>
                      <w:rFonts w:ascii="Times New Roman" w:hAnsi="Times New Roman" w:cs="Times New Roman"/>
                      <w:b/>
                      <w:bCs/>
                      <w:i/>
                      <w:sz w:val="28"/>
                      <w:szCs w:val="28"/>
                    </w:rPr>
                    <w:t>0,55</w:t>
                  </w:r>
                </w:p>
              </w:tc>
            </w:tr>
            <w:tr w:rsidR="0050654B" w:rsidRPr="0050654B" w:rsidTr="00006B8D">
              <w:tc>
                <w:tcPr>
                  <w:tcW w:w="993"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6.1.</w:t>
                  </w:r>
                </w:p>
              </w:tc>
              <w:tc>
                <w:tcPr>
                  <w:tcW w:w="6520"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 xml:space="preserve">Функциональные параметры. </w:t>
                  </w:r>
                  <w:r w:rsidRPr="0050654B">
                    <w:rPr>
                      <w:rFonts w:ascii="Times New Roman" w:hAnsi="Times New Roman" w:cs="Times New Roman"/>
                      <w:bCs/>
                      <w:i/>
                      <w:sz w:val="28"/>
                      <w:szCs w:val="28"/>
                    </w:rPr>
                    <w:t xml:space="preserve">Определяет заказчик при организации закупки в зависимости от технических требований опросного листа </w:t>
                  </w:r>
                  <w:r w:rsidRPr="0050654B">
                    <w:rPr>
                      <w:rFonts w:ascii="Times New Roman" w:hAnsi="Times New Roman" w:cs="Times New Roman"/>
                      <w:b/>
                      <w:bCs/>
                      <w:i/>
                      <w:sz w:val="28"/>
                      <w:szCs w:val="28"/>
                    </w:rPr>
                    <w:t xml:space="preserve">  </w:t>
                  </w:r>
                </w:p>
              </w:tc>
              <w:tc>
                <w:tcPr>
                  <w:tcW w:w="1843" w:type="dxa"/>
                </w:tcPr>
                <w:p w:rsidR="0050654B" w:rsidRPr="0050654B" w:rsidRDefault="0050654B" w:rsidP="0050654B">
                  <w:pPr>
                    <w:ind w:left="142"/>
                    <w:jc w:val="center"/>
                    <w:rPr>
                      <w:rFonts w:ascii="Times New Roman" w:hAnsi="Times New Roman" w:cs="Times New Roman"/>
                      <w:b/>
                      <w:bCs/>
                      <w:i/>
                      <w:sz w:val="28"/>
                      <w:szCs w:val="28"/>
                    </w:rPr>
                  </w:pPr>
                  <w:r w:rsidRPr="0050654B">
                    <w:rPr>
                      <w:rFonts w:ascii="Times New Roman" w:hAnsi="Times New Roman" w:cs="Times New Roman"/>
                      <w:b/>
                      <w:bCs/>
                      <w:i/>
                      <w:sz w:val="28"/>
                      <w:szCs w:val="28"/>
                    </w:rPr>
                    <w:t>0,23</w:t>
                  </w:r>
                </w:p>
              </w:tc>
            </w:tr>
            <w:tr w:rsidR="0050654B" w:rsidRPr="0050654B" w:rsidTr="00006B8D">
              <w:tc>
                <w:tcPr>
                  <w:tcW w:w="993"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6.2.</w:t>
                  </w:r>
                </w:p>
              </w:tc>
              <w:tc>
                <w:tcPr>
                  <w:tcW w:w="6520"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Показатели надежности, в том числе:</w:t>
                  </w:r>
                </w:p>
              </w:tc>
              <w:tc>
                <w:tcPr>
                  <w:tcW w:w="1843" w:type="dxa"/>
                </w:tcPr>
                <w:p w:rsidR="0050654B" w:rsidRPr="0050654B" w:rsidRDefault="0050654B" w:rsidP="0050654B">
                  <w:pPr>
                    <w:ind w:left="142"/>
                    <w:jc w:val="center"/>
                    <w:rPr>
                      <w:rFonts w:ascii="Times New Roman" w:hAnsi="Times New Roman" w:cs="Times New Roman"/>
                      <w:b/>
                      <w:bCs/>
                      <w:i/>
                      <w:sz w:val="28"/>
                      <w:szCs w:val="28"/>
                    </w:rPr>
                  </w:pPr>
                  <w:r w:rsidRPr="0050654B">
                    <w:rPr>
                      <w:rFonts w:ascii="Times New Roman" w:hAnsi="Times New Roman" w:cs="Times New Roman"/>
                      <w:b/>
                      <w:bCs/>
                      <w:i/>
                      <w:sz w:val="28"/>
                      <w:szCs w:val="28"/>
                    </w:rPr>
                    <w:t>0,08</w:t>
                  </w:r>
                </w:p>
              </w:tc>
            </w:tr>
            <w:tr w:rsidR="0050654B" w:rsidRPr="0050654B" w:rsidTr="00006B8D">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6.2.1.</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Полный срок эксплуатации</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0,02</w:t>
                  </w:r>
                </w:p>
              </w:tc>
            </w:tr>
            <w:tr w:rsidR="0050654B" w:rsidRPr="0050654B" w:rsidTr="00006B8D">
              <w:trPr>
                <w:trHeight w:val="154"/>
              </w:trPr>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6.2.2.</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Гарантийные обязательства, подтвержденные изготовителем</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0,06</w:t>
                  </w:r>
                </w:p>
              </w:tc>
            </w:tr>
            <w:tr w:rsidR="0050654B" w:rsidRPr="0050654B" w:rsidTr="00006B8D">
              <w:tc>
                <w:tcPr>
                  <w:tcW w:w="993"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6.3.</w:t>
                  </w:r>
                </w:p>
              </w:tc>
              <w:tc>
                <w:tcPr>
                  <w:tcW w:w="6520"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Показатели экономичности:</w:t>
                  </w:r>
                </w:p>
              </w:tc>
              <w:tc>
                <w:tcPr>
                  <w:tcW w:w="1843" w:type="dxa"/>
                </w:tcPr>
                <w:p w:rsidR="0050654B" w:rsidRPr="0050654B" w:rsidRDefault="0050654B" w:rsidP="0050654B">
                  <w:pPr>
                    <w:ind w:left="142"/>
                    <w:jc w:val="center"/>
                    <w:rPr>
                      <w:rFonts w:ascii="Times New Roman" w:hAnsi="Times New Roman" w:cs="Times New Roman"/>
                      <w:b/>
                      <w:bCs/>
                      <w:i/>
                      <w:sz w:val="28"/>
                      <w:szCs w:val="28"/>
                    </w:rPr>
                  </w:pPr>
                  <w:r w:rsidRPr="0050654B">
                    <w:rPr>
                      <w:rFonts w:ascii="Times New Roman" w:hAnsi="Times New Roman" w:cs="Times New Roman"/>
                      <w:b/>
                      <w:bCs/>
                      <w:i/>
                      <w:sz w:val="28"/>
                      <w:szCs w:val="28"/>
                    </w:rPr>
                    <w:t>0,14</w:t>
                  </w:r>
                </w:p>
              </w:tc>
            </w:tr>
            <w:tr w:rsidR="0050654B" w:rsidRPr="0050654B" w:rsidTr="00006B8D">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6.3.1.</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Периодичность технического обслуживания и ремонтов</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0,02</w:t>
                  </w:r>
                </w:p>
              </w:tc>
            </w:tr>
            <w:tr w:rsidR="0050654B" w:rsidRPr="0050654B" w:rsidTr="00006B8D">
              <w:trPr>
                <w:trHeight w:val="70"/>
              </w:trPr>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6.3.2.</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Потери  короткого замыкания</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0,05</w:t>
                  </w:r>
                </w:p>
              </w:tc>
            </w:tr>
            <w:tr w:rsidR="0050654B" w:rsidRPr="0050654B" w:rsidTr="00006B8D">
              <w:trPr>
                <w:trHeight w:val="70"/>
              </w:trPr>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6.3.3.</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Потери холостого хода</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0,05</w:t>
                  </w:r>
                </w:p>
              </w:tc>
            </w:tr>
            <w:tr w:rsidR="0050654B" w:rsidRPr="0050654B" w:rsidTr="00006B8D">
              <w:trPr>
                <w:trHeight w:val="96"/>
              </w:trPr>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6.3.4.</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Потребление электроэнергии на обогрев и систему охлаждения</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0,02</w:t>
                  </w:r>
                </w:p>
              </w:tc>
            </w:tr>
            <w:tr w:rsidR="0050654B" w:rsidRPr="0050654B" w:rsidTr="00006B8D">
              <w:tc>
                <w:tcPr>
                  <w:tcW w:w="993"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6.4.</w:t>
                  </w:r>
                </w:p>
              </w:tc>
              <w:tc>
                <w:tcPr>
                  <w:tcW w:w="6520" w:type="dxa"/>
                </w:tcPr>
                <w:p w:rsidR="0050654B" w:rsidRPr="0050654B" w:rsidRDefault="0050654B" w:rsidP="0050654B">
                  <w:pPr>
                    <w:ind w:left="142"/>
                    <w:rPr>
                      <w:rFonts w:ascii="Times New Roman" w:hAnsi="Times New Roman" w:cs="Times New Roman"/>
                      <w:b/>
                      <w:bCs/>
                      <w:i/>
                      <w:sz w:val="28"/>
                      <w:szCs w:val="28"/>
                    </w:rPr>
                  </w:pPr>
                  <w:r w:rsidRPr="0050654B">
                    <w:rPr>
                      <w:rFonts w:ascii="Times New Roman" w:hAnsi="Times New Roman" w:cs="Times New Roman"/>
                      <w:b/>
                      <w:bCs/>
                      <w:i/>
                      <w:sz w:val="28"/>
                      <w:szCs w:val="28"/>
                    </w:rPr>
                    <w:t>Референции предлагаемого оборудования:</w:t>
                  </w:r>
                </w:p>
              </w:tc>
              <w:tc>
                <w:tcPr>
                  <w:tcW w:w="1843" w:type="dxa"/>
                </w:tcPr>
                <w:p w:rsidR="0050654B" w:rsidRPr="0050654B" w:rsidRDefault="0050654B" w:rsidP="0050654B">
                  <w:pPr>
                    <w:ind w:left="142"/>
                    <w:jc w:val="center"/>
                    <w:rPr>
                      <w:rFonts w:ascii="Times New Roman" w:hAnsi="Times New Roman" w:cs="Times New Roman"/>
                      <w:b/>
                      <w:bCs/>
                      <w:i/>
                      <w:sz w:val="28"/>
                      <w:szCs w:val="28"/>
                    </w:rPr>
                  </w:pPr>
                  <w:r w:rsidRPr="0050654B">
                    <w:rPr>
                      <w:rFonts w:ascii="Times New Roman" w:hAnsi="Times New Roman" w:cs="Times New Roman"/>
                      <w:b/>
                      <w:bCs/>
                      <w:i/>
                      <w:sz w:val="28"/>
                      <w:szCs w:val="28"/>
                    </w:rPr>
                    <w:t>0,1</w:t>
                  </w:r>
                </w:p>
              </w:tc>
            </w:tr>
            <w:tr w:rsidR="0050654B" w:rsidRPr="0050654B" w:rsidTr="00006B8D">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6.4.1.</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 xml:space="preserve">Объем внедренного аналогичного оборудования на энергетических объектах ГПО «Белэнерго»    </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0,05</w:t>
                  </w:r>
                </w:p>
              </w:tc>
            </w:tr>
            <w:tr w:rsidR="0050654B" w:rsidRPr="0050654B" w:rsidTr="00006B8D">
              <w:tc>
                <w:tcPr>
                  <w:tcW w:w="993"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6.4.2.</w:t>
                  </w:r>
                </w:p>
              </w:tc>
              <w:tc>
                <w:tcPr>
                  <w:tcW w:w="6520" w:type="dxa"/>
                </w:tcPr>
                <w:p w:rsidR="0050654B" w:rsidRPr="0050654B" w:rsidRDefault="0050654B" w:rsidP="0050654B">
                  <w:pPr>
                    <w:ind w:left="142"/>
                    <w:rPr>
                      <w:rFonts w:ascii="Times New Roman" w:hAnsi="Times New Roman" w:cs="Times New Roman"/>
                      <w:bCs/>
                      <w:i/>
                      <w:sz w:val="28"/>
                      <w:szCs w:val="28"/>
                    </w:rPr>
                  </w:pPr>
                  <w:r w:rsidRPr="0050654B">
                    <w:rPr>
                      <w:rFonts w:ascii="Times New Roman" w:hAnsi="Times New Roman" w:cs="Times New Roman"/>
                      <w:bCs/>
                      <w:i/>
                      <w:sz w:val="28"/>
                      <w:szCs w:val="28"/>
                    </w:rPr>
                    <w:t xml:space="preserve">Отзывы  РУП-облэнерго </w:t>
                  </w:r>
                </w:p>
              </w:tc>
              <w:tc>
                <w:tcPr>
                  <w:tcW w:w="1843" w:type="dxa"/>
                </w:tcPr>
                <w:p w:rsidR="0050654B" w:rsidRPr="0050654B" w:rsidRDefault="0050654B" w:rsidP="0050654B">
                  <w:pPr>
                    <w:ind w:left="142"/>
                    <w:jc w:val="center"/>
                    <w:rPr>
                      <w:rFonts w:ascii="Times New Roman" w:hAnsi="Times New Roman" w:cs="Times New Roman"/>
                      <w:bCs/>
                      <w:i/>
                      <w:sz w:val="28"/>
                      <w:szCs w:val="28"/>
                    </w:rPr>
                  </w:pPr>
                  <w:r w:rsidRPr="0050654B">
                    <w:rPr>
                      <w:rFonts w:ascii="Times New Roman" w:hAnsi="Times New Roman" w:cs="Times New Roman"/>
                      <w:bCs/>
                      <w:i/>
                      <w:sz w:val="28"/>
                      <w:szCs w:val="28"/>
                    </w:rPr>
                    <w:t>0,05</w:t>
                  </w:r>
                </w:p>
              </w:tc>
            </w:tr>
          </w:tbl>
          <w:p w:rsidR="0050654B" w:rsidRPr="0050654B" w:rsidRDefault="0050654B" w:rsidP="0050654B">
            <w:pPr>
              <w:widowControl/>
              <w:jc w:val="both"/>
              <w:rPr>
                <w:rFonts w:ascii="Times New Roman" w:hAnsi="Times New Roman" w:cs="Times New Roman"/>
                <w:b/>
                <w:bCs/>
                <w:i/>
                <w:color w:val="auto"/>
                <w:sz w:val="28"/>
                <w:szCs w:val="20"/>
                <w:lang w:eastAsia="en-GB"/>
              </w:rPr>
            </w:pPr>
          </w:p>
          <w:p w:rsidR="0050654B" w:rsidRDefault="0050654B" w:rsidP="0050654B">
            <w:pPr>
              <w:widowControl/>
              <w:jc w:val="both"/>
              <w:rPr>
                <w:rFonts w:ascii="Times New Roman" w:hAnsi="Times New Roman" w:cs="Times New Roman"/>
                <w:b/>
                <w:bCs/>
                <w:i/>
                <w:color w:val="auto"/>
                <w:sz w:val="28"/>
                <w:szCs w:val="20"/>
                <w:lang w:eastAsia="en-GB"/>
              </w:rPr>
            </w:pPr>
            <w:r>
              <w:rPr>
                <w:rFonts w:ascii="Times New Roman" w:hAnsi="Times New Roman" w:cs="Times New Roman"/>
                <w:b/>
                <w:bCs/>
                <w:i/>
                <w:color w:val="auto"/>
                <w:sz w:val="28"/>
                <w:szCs w:val="20"/>
                <w:lang w:eastAsia="en-GB"/>
              </w:rPr>
              <w:t xml:space="preserve">(Таблица 6 </w:t>
            </w:r>
            <w:r w:rsidRPr="0050654B">
              <w:rPr>
                <w:rFonts w:ascii="Times New Roman" w:hAnsi="Times New Roman" w:cs="Times New Roman"/>
                <w:bCs/>
                <w:i/>
                <w:color w:val="auto"/>
                <w:sz w:val="28"/>
                <w:szCs w:val="20"/>
                <w:lang w:eastAsia="en-GB"/>
              </w:rPr>
              <w:t>изложена в редакции приказа ГПО «Белэнерго» от 01.04.2016 № 86, вступившего в законную силу 01.04.2016)</w:t>
            </w:r>
            <w:r>
              <w:rPr>
                <w:rFonts w:ascii="Times New Roman" w:hAnsi="Times New Roman" w:cs="Times New Roman"/>
                <w:b/>
                <w:bCs/>
                <w:i/>
                <w:color w:val="auto"/>
                <w:sz w:val="28"/>
                <w:szCs w:val="20"/>
                <w:lang w:eastAsia="en-GB"/>
              </w:rPr>
              <w:t xml:space="preserve"> </w:t>
            </w:r>
          </w:p>
          <w:p w:rsidR="0050654B" w:rsidRDefault="0050654B" w:rsidP="0050654B">
            <w:pPr>
              <w:widowControl/>
              <w:jc w:val="both"/>
              <w:rPr>
                <w:rFonts w:ascii="Times New Roman" w:hAnsi="Times New Roman" w:cs="Times New Roman"/>
                <w:b/>
                <w:bCs/>
                <w:i/>
                <w:color w:val="auto"/>
                <w:sz w:val="28"/>
                <w:szCs w:val="20"/>
                <w:lang w:eastAsia="en-GB"/>
              </w:rPr>
            </w:pPr>
          </w:p>
          <w:p w:rsidR="0050654B" w:rsidRPr="0050654B" w:rsidRDefault="0050654B" w:rsidP="0050654B">
            <w:pPr>
              <w:widowControl/>
              <w:jc w:val="both"/>
              <w:rPr>
                <w:rFonts w:ascii="Times New Roman" w:hAnsi="Times New Roman" w:cs="Times New Roman"/>
                <w:b/>
                <w:bCs/>
                <w:i/>
                <w:color w:val="auto"/>
                <w:sz w:val="28"/>
                <w:szCs w:val="20"/>
                <w:lang w:eastAsia="en-GB"/>
              </w:rPr>
            </w:pPr>
          </w:p>
        </w:tc>
        <w:tc>
          <w:tcPr>
            <w:tcW w:w="222" w:type="dxa"/>
            <w:shd w:val="clear" w:color="auto" w:fill="auto"/>
          </w:tcPr>
          <w:p w:rsidR="0050654B" w:rsidRPr="0050654B" w:rsidRDefault="0050654B" w:rsidP="0050654B">
            <w:pPr>
              <w:widowControl/>
              <w:jc w:val="right"/>
              <w:rPr>
                <w:rFonts w:ascii="Times New Roman" w:hAnsi="Times New Roman" w:cs="Times New Roman"/>
                <w:b/>
                <w:bCs/>
                <w:i/>
                <w:color w:val="auto"/>
                <w:sz w:val="28"/>
                <w:szCs w:val="20"/>
                <w:lang w:eastAsia="en-GB"/>
              </w:rPr>
            </w:pPr>
          </w:p>
        </w:tc>
      </w:tr>
    </w:tbl>
    <w:tbl>
      <w:tblPr>
        <w:tblStyle w:val="31"/>
        <w:tblW w:w="9214"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1"/>
        <w:gridCol w:w="2693"/>
      </w:tblGrid>
      <w:tr w:rsidR="001A15C4" w:rsidRPr="001A15C4" w:rsidTr="002C0ECA">
        <w:tc>
          <w:tcPr>
            <w:tcW w:w="6521" w:type="dxa"/>
          </w:tcPr>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lastRenderedPageBreak/>
              <w:t xml:space="preserve">Элегазовые выключатели и ячейки </w:t>
            </w:r>
          </w:p>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t xml:space="preserve">комплектных распределительных </w:t>
            </w:r>
          </w:p>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t>устройств элегазовых (КРУЭ) 35-330кВ</w:t>
            </w:r>
            <w:r w:rsidRPr="001A15C4">
              <w:rPr>
                <w:rFonts w:ascii="Times New Roman" w:eastAsia="Times New Roman" w:hAnsi="Times New Roman" w:cs="Times New Roman"/>
                <w:b/>
                <w:spacing w:val="2"/>
                <w:sz w:val="28"/>
                <w:szCs w:val="28"/>
                <w:lang w:bidi="ru-RU"/>
              </w:rPr>
              <w:t xml:space="preserve"> </w:t>
            </w:r>
          </w:p>
        </w:tc>
        <w:tc>
          <w:tcPr>
            <w:tcW w:w="2693"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7</w:t>
            </w:r>
          </w:p>
        </w:tc>
      </w:tr>
    </w:tbl>
    <w:tbl>
      <w:tblPr>
        <w:tblW w:w="9157"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6678"/>
        <w:gridCol w:w="1540"/>
      </w:tblGrid>
      <w:tr w:rsidR="001A15C4" w:rsidRPr="001A15C4" w:rsidTr="002C0ECA">
        <w:tc>
          <w:tcPr>
            <w:tcW w:w="93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п/п</w:t>
            </w:r>
          </w:p>
        </w:tc>
        <w:tc>
          <w:tcPr>
            <w:tcW w:w="6678"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39" w:type="dxa"/>
          </w:tcPr>
          <w:p w:rsidR="001A15C4" w:rsidRPr="001A15C4" w:rsidRDefault="001A15C4" w:rsidP="001A15C4">
            <w:pPr>
              <w:ind w:left="142"/>
              <w:rPr>
                <w:rFonts w:ascii="Times New Roman" w:hAnsi="Times New Roman" w:cs="Times New Roman"/>
                <w:b/>
                <w:bCs/>
              </w:rPr>
            </w:pPr>
          </w:p>
        </w:tc>
        <w:tc>
          <w:tcPr>
            <w:tcW w:w="667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3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7.1.</w:t>
            </w:r>
          </w:p>
        </w:tc>
        <w:tc>
          <w:tcPr>
            <w:tcW w:w="667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 xml:space="preserve">Определяет заказчик при организации закупки в зависимости от технических требований опросного листа </w:t>
            </w:r>
            <w:r w:rsidRPr="001A15C4">
              <w:rPr>
                <w:rFonts w:ascii="Times New Roman" w:hAnsi="Times New Roman" w:cs="Times New Roman"/>
                <w:b/>
                <w:bCs/>
              </w:rPr>
              <w:t xml:space="preserve">   </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3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7.2.</w:t>
            </w:r>
          </w:p>
        </w:tc>
        <w:tc>
          <w:tcPr>
            <w:tcW w:w="667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trHeight w:val="37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7.2.1.</w:t>
            </w:r>
          </w:p>
        </w:tc>
        <w:tc>
          <w:tcPr>
            <w:tcW w:w="6678"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Допустимое количество отключений токов к.з. в зависимости от величины тока</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5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7.2.2.</w:t>
            </w:r>
          </w:p>
        </w:tc>
        <w:tc>
          <w:tcPr>
            <w:tcW w:w="6678"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Ресурс по механической стойкости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142"/>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7.2.3.</w:t>
            </w:r>
          </w:p>
        </w:tc>
        <w:tc>
          <w:tcPr>
            <w:tcW w:w="6678"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Полное время отключения</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210"/>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7.2.4.</w:t>
            </w:r>
          </w:p>
        </w:tc>
        <w:tc>
          <w:tcPr>
            <w:tcW w:w="6678"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Срок службы до первого капитального ремонта</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299"/>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7.2.5.</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Полный срок эксплуатации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22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7.2.6.</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22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7.2.7.</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c>
          <w:tcPr>
            <w:tcW w:w="93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7.3.</w:t>
            </w:r>
          </w:p>
        </w:tc>
        <w:tc>
          <w:tcPr>
            <w:tcW w:w="667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lastRenderedPageBreak/>
              <w:t>7.3.1.</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18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7.3.2.</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Потребление электроэнергии на обогрев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175"/>
        </w:trPr>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7.3.3.</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Удельные утечки до 0,1 % в год</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c>
          <w:tcPr>
            <w:tcW w:w="93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7.4.</w:t>
            </w:r>
          </w:p>
        </w:tc>
        <w:tc>
          <w:tcPr>
            <w:tcW w:w="667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7.4.1.</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Объем внедренного аналогичного оборудования на энергетических объектах ГПО «Белэнерго»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3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7.4.2.</w:t>
            </w:r>
          </w:p>
        </w:tc>
        <w:tc>
          <w:tcPr>
            <w:tcW w:w="667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  </w:t>
      </w:r>
    </w:p>
    <w:tbl>
      <w:tblPr>
        <w:tblStyle w:val="31"/>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2"/>
      </w:tblGrid>
      <w:tr w:rsidR="001A15C4" w:rsidRPr="001A15C4" w:rsidTr="002C0ECA">
        <w:tc>
          <w:tcPr>
            <w:tcW w:w="5495"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Вакуумные выключатели 6 кВ и выше</w:t>
            </w:r>
            <w:r w:rsidRPr="001A15C4">
              <w:rPr>
                <w:rFonts w:ascii="Times New Roman" w:eastAsia="Times New Roman" w:hAnsi="Times New Roman" w:cs="Times New Roman"/>
                <w:b/>
                <w:spacing w:val="2"/>
                <w:sz w:val="28"/>
                <w:szCs w:val="28"/>
                <w:lang w:bidi="ru-RU"/>
              </w:rPr>
              <w:t xml:space="preserve"> </w:t>
            </w:r>
          </w:p>
        </w:tc>
        <w:tc>
          <w:tcPr>
            <w:tcW w:w="4112"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8</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6677"/>
        <w:gridCol w:w="1540"/>
      </w:tblGrid>
      <w:tr w:rsidR="001A15C4" w:rsidRPr="001A15C4" w:rsidTr="002C0ECA">
        <w:tc>
          <w:tcPr>
            <w:tcW w:w="98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п/п</w:t>
            </w:r>
          </w:p>
        </w:tc>
        <w:tc>
          <w:tcPr>
            <w:tcW w:w="6677"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80" w:type="dxa"/>
          </w:tcPr>
          <w:p w:rsidR="001A15C4" w:rsidRPr="001A15C4" w:rsidRDefault="001A15C4" w:rsidP="001A15C4">
            <w:pPr>
              <w:ind w:left="142"/>
              <w:rPr>
                <w:rFonts w:ascii="Times New Roman" w:hAnsi="Times New Roman" w:cs="Times New Roman"/>
                <w:b/>
                <w:bCs/>
              </w:rPr>
            </w:pPr>
          </w:p>
        </w:tc>
        <w:tc>
          <w:tcPr>
            <w:tcW w:w="6677"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80"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8.1.</w:t>
            </w:r>
          </w:p>
        </w:tc>
        <w:tc>
          <w:tcPr>
            <w:tcW w:w="6677"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 xml:space="preserve">Определяет заказчик при организации закупки в зависимости от технических требований опросного листа </w:t>
            </w:r>
            <w:r w:rsidRPr="001A15C4">
              <w:rPr>
                <w:rFonts w:ascii="Times New Roman" w:hAnsi="Times New Roman" w:cs="Times New Roman"/>
                <w:b/>
                <w:bCs/>
              </w:rPr>
              <w:t xml:space="preserve">   </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80"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8.2.</w:t>
            </w:r>
          </w:p>
        </w:tc>
        <w:tc>
          <w:tcPr>
            <w:tcW w:w="6677"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trHeight w:val="375"/>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8.2.1.</w:t>
            </w:r>
          </w:p>
        </w:tc>
        <w:tc>
          <w:tcPr>
            <w:tcW w:w="6677"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Допустимое количество отключений токов к.з. в зависимости от величины тока</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110"/>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8.2.2.</w:t>
            </w:r>
          </w:p>
        </w:tc>
        <w:tc>
          <w:tcPr>
            <w:tcW w:w="6677"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Ресурс по механической стойкости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127"/>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8.2.3.</w:t>
            </w:r>
          </w:p>
        </w:tc>
        <w:tc>
          <w:tcPr>
            <w:tcW w:w="6677"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Полное время отключения</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299"/>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8.2.4.</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Полный срок эксплуатации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195"/>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8.2.5.</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50"/>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8.2.6.</w:t>
            </w:r>
          </w:p>
        </w:tc>
        <w:tc>
          <w:tcPr>
            <w:tcW w:w="6677"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Срок службы до первого капитального ремонта</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50"/>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8.2.7.</w:t>
            </w:r>
          </w:p>
        </w:tc>
        <w:tc>
          <w:tcPr>
            <w:tcW w:w="6677" w:type="dxa"/>
          </w:tcPr>
          <w:p w:rsidR="001A15C4" w:rsidRPr="001A15C4" w:rsidRDefault="001A15C4" w:rsidP="001A15C4">
            <w:pPr>
              <w:tabs>
                <w:tab w:val="num" w:pos="1080"/>
              </w:tabs>
              <w:ind w:left="142"/>
              <w:jc w:val="both"/>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c>
          <w:tcPr>
            <w:tcW w:w="980"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8.3.</w:t>
            </w:r>
          </w:p>
        </w:tc>
        <w:tc>
          <w:tcPr>
            <w:tcW w:w="6677"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8.3.1.</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142"/>
        </w:trPr>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8.3.2.</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Потребление электроэнергии на обогрев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80"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8.4.</w:t>
            </w:r>
          </w:p>
        </w:tc>
        <w:tc>
          <w:tcPr>
            <w:tcW w:w="6677"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8.4.1.</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Объем внедренного аналогичного оборудования на энергетических объектах ГПО «Белэнерго»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80"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8.4.2.</w:t>
            </w:r>
          </w:p>
        </w:tc>
        <w:tc>
          <w:tcPr>
            <w:tcW w:w="6677"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
          <w:bCs/>
          <w:sz w:val="28"/>
          <w:szCs w:val="28"/>
        </w:rPr>
      </w:pPr>
    </w:p>
    <w:tbl>
      <w:tblPr>
        <w:tblStyle w:val="31"/>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112"/>
      </w:tblGrid>
      <w:tr w:rsidR="001A15C4" w:rsidRPr="001A15C4" w:rsidTr="002C0ECA">
        <w:trPr>
          <w:trHeight w:val="519"/>
        </w:trPr>
        <w:tc>
          <w:tcPr>
            <w:tcW w:w="5495"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Разъединители и заземлители 35-330 кВ</w:t>
            </w:r>
            <w:r w:rsidRPr="001A15C4">
              <w:rPr>
                <w:rFonts w:ascii="Times New Roman" w:eastAsia="Times New Roman" w:hAnsi="Times New Roman" w:cs="Times New Roman"/>
                <w:b/>
                <w:spacing w:val="2"/>
                <w:sz w:val="28"/>
                <w:szCs w:val="28"/>
                <w:lang w:bidi="ru-RU"/>
              </w:rPr>
              <w:t xml:space="preserve"> </w:t>
            </w:r>
          </w:p>
        </w:tc>
        <w:tc>
          <w:tcPr>
            <w:tcW w:w="4112"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9</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9"/>
        <w:gridCol w:w="6708"/>
        <w:gridCol w:w="1540"/>
      </w:tblGrid>
      <w:tr w:rsidR="001A15C4" w:rsidRPr="001A15C4" w:rsidTr="002C0ECA">
        <w:tc>
          <w:tcPr>
            <w:tcW w:w="94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п/п</w:t>
            </w:r>
          </w:p>
        </w:tc>
        <w:tc>
          <w:tcPr>
            <w:tcW w:w="6708"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49" w:type="dxa"/>
          </w:tcPr>
          <w:p w:rsidR="001A15C4" w:rsidRPr="001A15C4" w:rsidRDefault="001A15C4" w:rsidP="001A15C4">
            <w:pPr>
              <w:ind w:left="142"/>
              <w:rPr>
                <w:rFonts w:ascii="Times New Roman" w:hAnsi="Times New Roman" w:cs="Times New Roman"/>
                <w:b/>
                <w:bCs/>
              </w:rPr>
            </w:pPr>
          </w:p>
        </w:tc>
        <w:tc>
          <w:tcPr>
            <w:tcW w:w="670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4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9.1.</w:t>
            </w:r>
          </w:p>
        </w:tc>
        <w:tc>
          <w:tcPr>
            <w:tcW w:w="670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 xml:space="preserve">Определяет заказчик при организации закупки в зависимости от технических требований опросного листа </w:t>
            </w:r>
            <w:r w:rsidRPr="001A15C4">
              <w:rPr>
                <w:rFonts w:ascii="Times New Roman" w:hAnsi="Times New Roman" w:cs="Times New Roman"/>
                <w:b/>
                <w:bCs/>
              </w:rPr>
              <w:t xml:space="preserve">  </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4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9.2.</w:t>
            </w:r>
          </w:p>
        </w:tc>
        <w:tc>
          <w:tcPr>
            <w:tcW w:w="670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trHeight w:val="300"/>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9.2.1.</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Ресурс по механической стойкости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70"/>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9.2.2.</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Полный срок эксплуатации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169"/>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9.2.3.</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270"/>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9.2.4.</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Срок службы до первого капитального ремонта</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70"/>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9.2.5.</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c>
          <w:tcPr>
            <w:tcW w:w="94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9.3.</w:t>
            </w:r>
          </w:p>
        </w:tc>
        <w:tc>
          <w:tcPr>
            <w:tcW w:w="670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trHeight w:val="247"/>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9.3.1.</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50"/>
        </w:trPr>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9.3.2.</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Тип изоляции  (фарфор - 0,05; полимер - 0,02)</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49"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9.4.</w:t>
            </w:r>
          </w:p>
        </w:tc>
        <w:tc>
          <w:tcPr>
            <w:tcW w:w="6708"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lastRenderedPageBreak/>
              <w:t>9.4.1.</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 Объем внедренного аналогичного оборудования на энергетических объектах ГПО «Белэнерго»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49"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9.4.2.</w:t>
            </w:r>
          </w:p>
        </w:tc>
        <w:tc>
          <w:tcPr>
            <w:tcW w:w="6708"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 </w:t>
      </w:r>
    </w:p>
    <w:p w:rsidR="001A15C4" w:rsidRPr="001A15C4" w:rsidRDefault="001A15C4" w:rsidP="001A15C4">
      <w:pPr>
        <w:ind w:left="142"/>
        <w:rPr>
          <w:rFonts w:ascii="Times New Roman" w:hAnsi="Times New Roman" w:cs="Times New Roman"/>
          <w:bCs/>
        </w:rPr>
      </w:pP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552"/>
      </w:tblGrid>
      <w:tr w:rsidR="001A15C4" w:rsidRPr="001A15C4" w:rsidTr="002C0ECA">
        <w:tc>
          <w:tcPr>
            <w:tcW w:w="6912"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Трансформаторы тока и напряжения 35-330 кВ</w:t>
            </w:r>
            <w:r w:rsidRPr="001A15C4">
              <w:rPr>
                <w:rFonts w:ascii="Times New Roman" w:eastAsia="Times New Roman" w:hAnsi="Times New Roman" w:cs="Times New Roman"/>
                <w:b/>
                <w:spacing w:val="2"/>
                <w:sz w:val="28"/>
                <w:szCs w:val="28"/>
                <w:lang w:bidi="ru-RU"/>
              </w:rPr>
              <w:t xml:space="preserve"> </w:t>
            </w:r>
          </w:p>
        </w:tc>
        <w:tc>
          <w:tcPr>
            <w:tcW w:w="2552"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10</w:t>
            </w:r>
          </w:p>
        </w:tc>
      </w:tr>
    </w:tbl>
    <w:tbl>
      <w:tblPr>
        <w:tblW w:w="9074"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3"/>
        <w:gridCol w:w="6804"/>
        <w:gridCol w:w="1399"/>
        <w:gridCol w:w="18"/>
      </w:tblGrid>
      <w:tr w:rsidR="001A15C4" w:rsidRPr="001A15C4" w:rsidTr="002C0ECA">
        <w:trPr>
          <w:gridAfter w:val="1"/>
          <w:wAfter w:w="18" w:type="dxa"/>
        </w:trPr>
        <w:tc>
          <w:tcPr>
            <w:tcW w:w="853" w:type="dxa"/>
          </w:tcPr>
          <w:p w:rsidR="001A15C4" w:rsidRPr="001A15C4" w:rsidRDefault="001A15C4" w:rsidP="001A15C4">
            <w:pPr>
              <w:ind w:left="36"/>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36"/>
              <w:jc w:val="center"/>
              <w:rPr>
                <w:rFonts w:ascii="Times New Roman" w:hAnsi="Times New Roman" w:cs="Times New Roman"/>
                <w:bCs/>
              </w:rPr>
            </w:pPr>
            <w:r w:rsidRPr="001A15C4">
              <w:rPr>
                <w:rFonts w:ascii="Times New Roman" w:hAnsi="Times New Roman" w:cs="Times New Roman"/>
                <w:bCs/>
              </w:rPr>
              <w:t>п/п</w:t>
            </w:r>
          </w:p>
        </w:tc>
        <w:tc>
          <w:tcPr>
            <w:tcW w:w="6804"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rPr>
          <w:gridAfter w:val="1"/>
          <w:wAfter w:w="18" w:type="dxa"/>
        </w:trPr>
        <w:tc>
          <w:tcPr>
            <w:tcW w:w="853" w:type="dxa"/>
          </w:tcPr>
          <w:p w:rsidR="001A15C4" w:rsidRPr="001A15C4" w:rsidRDefault="001A15C4" w:rsidP="001A15C4">
            <w:pPr>
              <w:ind w:left="36"/>
              <w:rPr>
                <w:rFonts w:ascii="Times New Roman" w:hAnsi="Times New Roman" w:cs="Times New Roman"/>
                <w:b/>
                <w:bCs/>
              </w:rPr>
            </w:pPr>
          </w:p>
        </w:tc>
        <w:tc>
          <w:tcPr>
            <w:tcW w:w="6804"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39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rPr>
          <w:gridAfter w:val="1"/>
          <w:wAfter w:w="18" w:type="dxa"/>
        </w:trPr>
        <w:tc>
          <w:tcPr>
            <w:tcW w:w="853"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10.1.</w:t>
            </w:r>
          </w:p>
        </w:tc>
        <w:tc>
          <w:tcPr>
            <w:tcW w:w="6804"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 xml:space="preserve">Определяет заказчик при организации закупки в зависимости от технических требований опросного листа </w:t>
            </w:r>
            <w:r w:rsidRPr="001A15C4">
              <w:rPr>
                <w:rFonts w:ascii="Times New Roman" w:hAnsi="Times New Roman" w:cs="Times New Roman"/>
                <w:b/>
                <w:bCs/>
              </w:rPr>
              <w:t xml:space="preserve">   </w:t>
            </w:r>
          </w:p>
        </w:tc>
        <w:tc>
          <w:tcPr>
            <w:tcW w:w="139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10.2.</w:t>
            </w:r>
          </w:p>
        </w:tc>
        <w:tc>
          <w:tcPr>
            <w:tcW w:w="6804"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39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gridAfter w:val="1"/>
          <w:wAfter w:w="18" w:type="dxa"/>
          <w:trHeight w:val="225"/>
        </w:trPr>
        <w:tc>
          <w:tcPr>
            <w:tcW w:w="853"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Cs/>
              </w:rPr>
              <w:t>10.2.1</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возможности подключения устройств контроля под рабочим напряжением и опломбирования вторичной обмотки</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10.2.2</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Полный  срок эксплуатации</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gridAfter w:val="1"/>
          <w:wAfter w:w="18" w:type="dxa"/>
          <w:trHeight w:val="225"/>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10.2.3</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10.2.4</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Срок службы до первого технического обслуживания</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10.2.5</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10.3.</w:t>
            </w:r>
          </w:p>
        </w:tc>
        <w:tc>
          <w:tcPr>
            <w:tcW w:w="6804"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39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gridAfter w:val="1"/>
          <w:wAfter w:w="18" w:type="dxa"/>
          <w:trHeight w:val="225"/>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10.3.1</w:t>
            </w:r>
          </w:p>
        </w:tc>
        <w:tc>
          <w:tcPr>
            <w:tcW w:w="6804" w:type="dxa"/>
            <w:vAlign w:val="center"/>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Тип изоляции (элегаз - 0,02; масло - 0,06)</w:t>
            </w:r>
          </w:p>
        </w:tc>
        <w:tc>
          <w:tcPr>
            <w:tcW w:w="1399" w:type="dxa"/>
            <w:vAlign w:val="center"/>
          </w:tcPr>
          <w:p w:rsidR="001A15C4" w:rsidRPr="001A15C4" w:rsidRDefault="001A15C4" w:rsidP="001A15C4">
            <w:pPr>
              <w:ind w:left="142" w:hanging="7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gridAfter w:val="1"/>
          <w:wAfter w:w="18" w:type="dxa"/>
          <w:trHeight w:val="70"/>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10.3.2</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Удельные утечки  элегаза до 0,1 % в год</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rPr>
          <w:gridAfter w:val="1"/>
          <w:wAfter w:w="18" w:type="dxa"/>
        </w:trPr>
        <w:tc>
          <w:tcPr>
            <w:tcW w:w="853"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10.4.</w:t>
            </w:r>
          </w:p>
        </w:tc>
        <w:tc>
          <w:tcPr>
            <w:tcW w:w="6804"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39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gridAfter w:val="1"/>
          <w:wAfter w:w="18" w:type="dxa"/>
        </w:trPr>
        <w:tc>
          <w:tcPr>
            <w:tcW w:w="853"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10.4.1</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Объем внедренного аналогичного оборудования на энергетических объектах ГПО «Белэнерго»    </w:t>
            </w:r>
          </w:p>
        </w:tc>
        <w:tc>
          <w:tcPr>
            <w:tcW w:w="139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853"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10.4.2</w:t>
            </w:r>
          </w:p>
        </w:tc>
        <w:tc>
          <w:tcPr>
            <w:tcW w:w="6804"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417" w:type="dxa"/>
            <w:gridSpan w:val="2"/>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  </w:t>
      </w: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544"/>
      </w:tblGrid>
      <w:tr w:rsidR="001A15C4" w:rsidRPr="001A15C4" w:rsidTr="002C0ECA">
        <w:trPr>
          <w:trHeight w:val="403"/>
        </w:trPr>
        <w:tc>
          <w:tcPr>
            <w:tcW w:w="5920"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Ограничители перенапряжений 35 – 330кВ</w:t>
            </w:r>
            <w:r w:rsidRPr="001A15C4">
              <w:rPr>
                <w:rFonts w:ascii="Times New Roman" w:eastAsia="Times New Roman" w:hAnsi="Times New Roman" w:cs="Times New Roman"/>
                <w:b/>
                <w:spacing w:val="2"/>
                <w:sz w:val="28"/>
                <w:szCs w:val="28"/>
                <w:lang w:bidi="ru-RU"/>
              </w:rPr>
              <w:t xml:space="preserve"> </w:t>
            </w:r>
          </w:p>
        </w:tc>
        <w:tc>
          <w:tcPr>
            <w:tcW w:w="3544"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11</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6661"/>
        <w:gridCol w:w="1540"/>
      </w:tblGrid>
      <w:tr w:rsidR="001A15C4" w:rsidRPr="001A15C4" w:rsidTr="002C0ECA">
        <w:tc>
          <w:tcPr>
            <w:tcW w:w="996"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п/п</w:t>
            </w:r>
          </w:p>
        </w:tc>
        <w:tc>
          <w:tcPr>
            <w:tcW w:w="6661"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96" w:type="dxa"/>
          </w:tcPr>
          <w:p w:rsidR="001A15C4" w:rsidRPr="001A15C4" w:rsidRDefault="001A15C4" w:rsidP="001A15C4">
            <w:pPr>
              <w:ind w:left="142"/>
              <w:rPr>
                <w:rFonts w:ascii="Times New Roman" w:hAnsi="Times New Roman" w:cs="Times New Roman"/>
                <w:b/>
                <w:bCs/>
              </w:rPr>
            </w:pPr>
          </w:p>
        </w:tc>
        <w:tc>
          <w:tcPr>
            <w:tcW w:w="6661"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9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11.1.</w:t>
            </w:r>
          </w:p>
        </w:tc>
        <w:tc>
          <w:tcPr>
            <w:tcW w:w="6661"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Функциональные параметры</w:t>
            </w:r>
            <w:r w:rsidRPr="001A15C4">
              <w:rPr>
                <w:rFonts w:ascii="Times New Roman" w:hAnsi="Times New Roman" w:cs="Times New Roman"/>
                <w:bCs/>
              </w:rPr>
              <w:t>. Определяет заказчик при организации закупки в зависимости от технических требований опросного листа</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9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11.2.</w:t>
            </w:r>
          </w:p>
        </w:tc>
        <w:tc>
          <w:tcPr>
            <w:tcW w:w="6661"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0,26</w:t>
            </w:r>
          </w:p>
        </w:tc>
      </w:tr>
      <w:tr w:rsidR="001A15C4" w:rsidRPr="001A15C4" w:rsidTr="002C0ECA">
        <w:tc>
          <w:tcPr>
            <w:tcW w:w="99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Cs/>
              </w:rPr>
              <w:t>11.2.1</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Полный срок службы</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trHeight w:val="240"/>
        </w:trPr>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11.2.2</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Срок службы до первого технического обслуживания</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284"/>
        </w:trPr>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11.2.3</w:t>
            </w:r>
          </w:p>
        </w:tc>
        <w:tc>
          <w:tcPr>
            <w:tcW w:w="6661" w:type="dxa"/>
          </w:tcPr>
          <w:p w:rsidR="001A15C4" w:rsidRPr="001A15C4" w:rsidRDefault="001A15C4" w:rsidP="001A15C4">
            <w:pPr>
              <w:ind w:left="142"/>
              <w:rPr>
                <w:rFonts w:ascii="Times New Roman" w:hAnsi="Times New Roman" w:cs="Times New Roman"/>
                <w:bCs/>
                <w:color w:val="FF0000"/>
              </w:rPr>
            </w:pPr>
            <w:r w:rsidRPr="001A15C4">
              <w:rPr>
                <w:rFonts w:ascii="Times New Roman" w:hAnsi="Times New Roman" w:cs="Times New Roman"/>
                <w:bCs/>
              </w:rPr>
              <w:t>Гарантийные обязательства, подтвержденные изготовителем</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225"/>
        </w:trPr>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11.2.4</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70"/>
        </w:trPr>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11.2.5</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Периодичность технического обслуживания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170"/>
        </w:trPr>
        <w:tc>
          <w:tcPr>
            <w:tcW w:w="99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11.3.</w:t>
            </w:r>
          </w:p>
        </w:tc>
        <w:tc>
          <w:tcPr>
            <w:tcW w:w="6661"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trHeight w:val="299"/>
        </w:trPr>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11.3.1</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Объем внедренного аналогичного оборудования на энергетических объектах ГПО «Белэнерго»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11.3.2</w:t>
            </w:r>
          </w:p>
        </w:tc>
        <w:tc>
          <w:tcPr>
            <w:tcW w:w="6661"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
          <w:bCs/>
        </w:rPr>
      </w:pPr>
    </w:p>
    <w:tbl>
      <w:tblPr>
        <w:tblStyle w:val="3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268"/>
      </w:tblGrid>
      <w:tr w:rsidR="001A15C4" w:rsidRPr="001A15C4" w:rsidTr="002C0ECA">
        <w:tc>
          <w:tcPr>
            <w:tcW w:w="7338" w:type="dxa"/>
          </w:tcPr>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t xml:space="preserve">Ячейки комплектных распределительных устройств наружной установки (КРУН), камер сборных одностороннего обслуживания (КСО) 6-10 кВ </w:t>
            </w:r>
          </w:p>
        </w:tc>
        <w:tc>
          <w:tcPr>
            <w:tcW w:w="2268" w:type="dxa"/>
          </w:tcPr>
          <w:p w:rsidR="001A15C4" w:rsidRPr="001A15C4" w:rsidRDefault="001A15C4" w:rsidP="001A15C4">
            <w:pPr>
              <w:ind w:right="34"/>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12</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0"/>
        <w:gridCol w:w="3176"/>
        <w:gridCol w:w="44"/>
        <w:gridCol w:w="3457"/>
        <w:gridCol w:w="1540"/>
      </w:tblGrid>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lastRenderedPageBreak/>
              <w:t>п/п</w:t>
            </w:r>
          </w:p>
        </w:tc>
        <w:tc>
          <w:tcPr>
            <w:tcW w:w="6677" w:type="dxa"/>
            <w:gridSpan w:val="3"/>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lastRenderedPageBreak/>
              <w:t>Критерии оценки</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 xml:space="preserve">Удельный </w:t>
            </w:r>
            <w:r w:rsidRPr="001A15C4">
              <w:rPr>
                <w:rFonts w:ascii="Times New Roman" w:hAnsi="Times New Roman" w:cs="Times New Roman"/>
                <w:bCs/>
              </w:rPr>
              <w:lastRenderedPageBreak/>
              <w:t>вес</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12.1.</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ight="775"/>
              <w:rPr>
                <w:rFonts w:ascii="Times New Roman" w:hAnsi="Times New Roman" w:cs="Times New Roman"/>
                <w:b/>
                <w:bCs/>
              </w:rPr>
            </w:pPr>
            <w:r w:rsidRPr="001A15C4">
              <w:rPr>
                <w:rFonts w:ascii="Times New Roman" w:hAnsi="Times New Roman" w:cs="Times New Roman"/>
                <w:b/>
                <w:bCs/>
              </w:rPr>
              <w:t>Функциональные параметры, в том числе:</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12.1.1</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Устройств РЗА</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12.1.2</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Выключателя</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right="-108"/>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12.1.3</w:t>
            </w:r>
          </w:p>
        </w:tc>
        <w:tc>
          <w:tcPr>
            <w:tcW w:w="3176"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ight="-108"/>
              <w:rPr>
                <w:rFonts w:ascii="Times New Roman" w:hAnsi="Times New Roman" w:cs="Times New Roman"/>
                <w:bCs/>
              </w:rPr>
            </w:pPr>
            <w:r w:rsidRPr="001A15C4">
              <w:rPr>
                <w:rFonts w:ascii="Times New Roman" w:hAnsi="Times New Roman" w:cs="Times New Roman"/>
                <w:bCs/>
              </w:rPr>
              <w:t xml:space="preserve">Лучшие технические характеристики оборудования в составе ячеек по сравнению с характеристиками, определенными техническими требованиями </w:t>
            </w:r>
          </w:p>
        </w:tc>
        <w:tc>
          <w:tcPr>
            <w:tcW w:w="3501" w:type="dxa"/>
            <w:gridSpan w:val="2"/>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для выключателя в комплекте с первичным оборудованием (ток термической и динамической стойкости и др.)</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0,04</w:t>
            </w:r>
          </w:p>
          <w:p w:rsidR="001A15C4" w:rsidRPr="001A15C4" w:rsidRDefault="001A15C4" w:rsidP="001A15C4">
            <w:pPr>
              <w:ind w:left="142"/>
              <w:rPr>
                <w:rFonts w:ascii="Times New Roman" w:hAnsi="Times New Roman" w:cs="Times New Roman"/>
                <w:bCs/>
                <w:spacing w:val="-20"/>
              </w:rPr>
            </w:pPr>
          </w:p>
          <w:p w:rsidR="001A15C4" w:rsidRPr="001A15C4" w:rsidRDefault="001A15C4" w:rsidP="001A15C4">
            <w:pPr>
              <w:autoSpaceDN w:val="0"/>
              <w:ind w:left="142"/>
              <w:rPr>
                <w:rFonts w:ascii="Times New Roman" w:hAnsi="Times New Roman" w:cs="Times New Roman"/>
                <w:bCs/>
                <w:spacing w:val="-20"/>
              </w:rPr>
            </w:pPr>
          </w:p>
        </w:tc>
      </w:tr>
      <w:tr w:rsidR="001A15C4" w:rsidRPr="001A15C4" w:rsidTr="002C0ECA">
        <w:trPr>
          <w:trHeight w:val="492"/>
        </w:trPr>
        <w:tc>
          <w:tcPr>
            <w:tcW w:w="980"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176"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501" w:type="dxa"/>
            <w:gridSpan w:val="2"/>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для устройств РЗА в комплекте с оборудованием вторичных цепей (в т.ч. наличие ЗИП)</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12.1.4</w:t>
            </w:r>
          </w:p>
        </w:tc>
        <w:tc>
          <w:tcPr>
            <w:tcW w:w="3176"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Преимущества и удобства монтажа и эксплуатации, преимущества компоновки оборудования в ячейке</w:t>
            </w:r>
          </w:p>
        </w:tc>
        <w:tc>
          <w:tcPr>
            <w:tcW w:w="3501" w:type="dxa"/>
            <w:gridSpan w:val="2"/>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выключателя в комплекте с первичным оборудованием</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176"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501" w:type="dxa"/>
            <w:gridSpan w:val="2"/>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устройств РЗА в комплекте с оборудованием вторичных цепей (выполне-ние требований к устройству релейного отсека ячеек и шкафам дуговой защиты)</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12.2.</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12.2.1</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Полный срок эксплуатации оборудования ячейки (включая выключатель)</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413"/>
        </w:trPr>
        <w:tc>
          <w:tcPr>
            <w:tcW w:w="980"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12.2.2.</w:t>
            </w:r>
          </w:p>
        </w:tc>
        <w:tc>
          <w:tcPr>
            <w:tcW w:w="3220" w:type="dxa"/>
            <w:gridSpan w:val="2"/>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Гарантийные обязательства (срок гарантийного обслуживания), подтвержденные изготовителем</w:t>
            </w: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 выключатель в комплекте с первичным оборудованием, установленным в ячейке</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412"/>
        </w:trPr>
        <w:tc>
          <w:tcPr>
            <w:tcW w:w="980"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 устройства РЗА в комплекте с оборудованием вторичных цепей, установленным в ячейке</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12.2.3</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Срок службы выключателя в комплекте с первичным оборудованием, установленным в ячейке до первого технического обслуживания </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50"/>
        </w:trPr>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12.2.4</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Наработка на отказ</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50"/>
        </w:trPr>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12.2.5</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12.3.</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12.3.1</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 выключателей в составе предлагаемых ячеек</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159"/>
        </w:trPr>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12.3.2</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Потребление электроэнергии на обогрев ячеек</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8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12.4.</w:t>
            </w:r>
          </w:p>
        </w:tc>
        <w:tc>
          <w:tcPr>
            <w:tcW w:w="6677" w:type="dxa"/>
            <w:gridSpan w:val="3"/>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rPr>
          <w:trHeight w:val="278"/>
        </w:trPr>
        <w:tc>
          <w:tcPr>
            <w:tcW w:w="980"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12.4.1</w:t>
            </w:r>
          </w:p>
        </w:tc>
        <w:tc>
          <w:tcPr>
            <w:tcW w:w="3220" w:type="dxa"/>
            <w:gridSpan w:val="2"/>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 Объем внедренного аналогичного оборудования на энергетических объектах ГПО «Белэнерго»    </w:t>
            </w: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укомплектованных аналогичными выключателями указанного производителя</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277"/>
        </w:trPr>
        <w:tc>
          <w:tcPr>
            <w:tcW w:w="980"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укомплектованных аналогичными устройствами РЗА указанного производителя  </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w:t>
            </w:r>
            <w:r w:rsidRPr="001A15C4">
              <w:rPr>
                <w:rFonts w:ascii="Times New Roman" w:hAnsi="Times New Roman" w:cs="Times New Roman"/>
                <w:bCs/>
                <w:lang w:val="en-US"/>
              </w:rPr>
              <w:t>2</w:t>
            </w:r>
            <w:r w:rsidRPr="001A15C4">
              <w:rPr>
                <w:rFonts w:ascii="Times New Roman" w:hAnsi="Times New Roman" w:cs="Times New Roman"/>
                <w:bCs/>
              </w:rPr>
              <w:t xml:space="preserve"> </w:t>
            </w:r>
          </w:p>
        </w:tc>
      </w:tr>
      <w:tr w:rsidR="001A15C4" w:rsidRPr="001A15C4" w:rsidTr="002C0ECA">
        <w:tc>
          <w:tcPr>
            <w:tcW w:w="980" w:type="dxa"/>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lastRenderedPageBreak/>
              <w:t>12.4.2</w:t>
            </w:r>
          </w:p>
        </w:tc>
        <w:tc>
          <w:tcPr>
            <w:tcW w:w="3220" w:type="dxa"/>
            <w:gridSpan w:val="2"/>
            <w:vMerge w:val="restart"/>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 Отзывы  РУП-облэнерго</w:t>
            </w: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укомплектованных аналогичными выключателями указанного производителя</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980" w:type="dxa"/>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220" w:type="dxa"/>
            <w:gridSpan w:val="2"/>
            <w:vMerge/>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ind w:left="142"/>
              <w:rPr>
                <w:rFonts w:ascii="Times New Roman" w:hAnsi="Times New Roman" w:cs="Times New Roman"/>
                <w:bCs/>
              </w:rPr>
            </w:pPr>
          </w:p>
        </w:tc>
        <w:tc>
          <w:tcPr>
            <w:tcW w:w="3457"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укомплектованных аналогичными устройствами РЗА указанного производителя  </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 xml:space="preserve">0,02 </w:t>
            </w:r>
          </w:p>
        </w:tc>
      </w:tr>
    </w:tbl>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  *- выключатели   оцениваются отдельно по своим критериям, затем оценка умножается на   коэффициент  0,064</w:t>
      </w:r>
    </w:p>
    <w:p w:rsidR="001A15C4" w:rsidRPr="001A15C4" w:rsidRDefault="001A15C4" w:rsidP="001A15C4">
      <w:pPr>
        <w:ind w:left="142"/>
        <w:rPr>
          <w:rFonts w:ascii="Times New Roman" w:hAnsi="Times New Roman" w:cs="Times New Roman"/>
          <w:b/>
          <w:bC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3"/>
        <w:gridCol w:w="4571"/>
      </w:tblGrid>
      <w:tr w:rsidR="001A15C4" w:rsidRPr="001A15C4" w:rsidTr="002C0ECA">
        <w:tc>
          <w:tcPr>
            <w:tcW w:w="4786"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Аккумуляторные батареи</w:t>
            </w:r>
          </w:p>
        </w:tc>
        <w:tc>
          <w:tcPr>
            <w:tcW w:w="4787"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13</w:t>
            </w:r>
          </w:p>
        </w:tc>
      </w:tr>
    </w:tbl>
    <w:tbl>
      <w:tblPr>
        <w:tblW w:w="9260"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726"/>
        <w:gridCol w:w="1540"/>
      </w:tblGrid>
      <w:tr w:rsidR="001A15C4" w:rsidRPr="001A15C4" w:rsidTr="002C0ECA">
        <w:tc>
          <w:tcPr>
            <w:tcW w:w="994"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36" w:firstLine="106"/>
              <w:jc w:val="center"/>
              <w:rPr>
                <w:rFonts w:ascii="Times New Roman" w:hAnsi="Times New Roman" w:cs="Times New Roman"/>
                <w:bCs/>
              </w:rPr>
            </w:pPr>
            <w:r w:rsidRPr="001A15C4">
              <w:rPr>
                <w:rFonts w:ascii="Times New Roman" w:hAnsi="Times New Roman" w:cs="Times New Roman"/>
                <w:bCs/>
              </w:rPr>
              <w:t>п/п</w:t>
            </w:r>
          </w:p>
        </w:tc>
        <w:tc>
          <w:tcPr>
            <w:tcW w:w="6726"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94" w:type="dxa"/>
          </w:tcPr>
          <w:p w:rsidR="001A15C4" w:rsidRPr="001A15C4" w:rsidRDefault="001A15C4" w:rsidP="001A15C4">
            <w:pPr>
              <w:ind w:left="142"/>
              <w:rPr>
                <w:rFonts w:ascii="Times New Roman" w:hAnsi="Times New Roman" w:cs="Times New Roman"/>
                <w:b/>
                <w:bCs/>
              </w:rPr>
            </w:pPr>
          </w:p>
        </w:tc>
        <w:tc>
          <w:tcPr>
            <w:tcW w:w="672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94"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13.1.</w:t>
            </w:r>
          </w:p>
        </w:tc>
        <w:tc>
          <w:tcPr>
            <w:tcW w:w="672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Функциональные параметры.</w:t>
            </w:r>
            <w:r w:rsidRPr="001A15C4">
              <w:rPr>
                <w:rFonts w:ascii="Times New Roman" w:hAnsi="Times New Roman" w:cs="Times New Roman"/>
                <w:bCs/>
              </w:rPr>
              <w:t xml:space="preserve"> Определяет заказчик при организации закупки в зависимости от технических требований опросного листа</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94"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13.2.</w:t>
            </w:r>
          </w:p>
        </w:tc>
        <w:tc>
          <w:tcPr>
            <w:tcW w:w="672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c>
          <w:tcPr>
            <w:tcW w:w="994"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13.2.1.</w:t>
            </w:r>
          </w:p>
        </w:tc>
        <w:tc>
          <w:tcPr>
            <w:tcW w:w="6726" w:type="dxa"/>
          </w:tcPr>
          <w:p w:rsidR="001A15C4" w:rsidRPr="001A15C4" w:rsidRDefault="001A15C4" w:rsidP="001A15C4">
            <w:pPr>
              <w:ind w:left="142" w:right="-108"/>
              <w:rPr>
                <w:rFonts w:ascii="Times New Roman" w:hAnsi="Times New Roman" w:cs="Times New Roman"/>
                <w:bCs/>
              </w:rPr>
            </w:pPr>
            <w:r w:rsidRPr="001A15C4">
              <w:rPr>
                <w:rFonts w:ascii="Times New Roman" w:hAnsi="Times New Roman" w:cs="Times New Roman"/>
                <w:bCs/>
              </w:rPr>
              <w:t>Номинальная емкость батареи (С</w:t>
            </w:r>
            <w:r w:rsidRPr="001A15C4">
              <w:rPr>
                <w:rFonts w:ascii="Times New Roman" w:hAnsi="Times New Roman" w:cs="Times New Roman"/>
                <w:bCs/>
                <w:vertAlign w:val="subscript"/>
              </w:rPr>
              <w:t>10</w:t>
            </w:r>
            <w:r w:rsidRPr="001A15C4">
              <w:rPr>
                <w:rFonts w:ascii="Times New Roman" w:hAnsi="Times New Roman" w:cs="Times New Roman"/>
                <w:bCs/>
              </w:rPr>
              <w:t xml:space="preserve"> при 20º С и разряде до 1,8 в/эл), А*ч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c>
          <w:tcPr>
            <w:tcW w:w="994"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13.2.2.</w:t>
            </w:r>
          </w:p>
        </w:tc>
        <w:tc>
          <w:tcPr>
            <w:tcW w:w="672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Температурный диапазон работы (с сохранением не менее 80 % от С</w:t>
            </w:r>
            <w:r w:rsidRPr="001A15C4">
              <w:rPr>
                <w:rFonts w:ascii="Times New Roman" w:hAnsi="Times New Roman" w:cs="Times New Roman"/>
                <w:bCs/>
                <w:vertAlign w:val="subscript"/>
              </w:rPr>
              <w:t>10</w:t>
            </w:r>
            <w:r w:rsidRPr="001A15C4">
              <w:rPr>
                <w:rFonts w:ascii="Times New Roman" w:hAnsi="Times New Roman" w:cs="Times New Roman"/>
                <w:bCs/>
              </w:rPr>
              <w:t>)</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Cs/>
              </w:rPr>
              <w:t>0,04</w:t>
            </w:r>
          </w:p>
        </w:tc>
      </w:tr>
      <w:tr w:rsidR="001A15C4" w:rsidRPr="001A15C4" w:rsidTr="002C0ECA">
        <w:tc>
          <w:tcPr>
            <w:tcW w:w="994"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13.2.3.</w:t>
            </w:r>
          </w:p>
        </w:tc>
        <w:tc>
          <w:tcPr>
            <w:tcW w:w="672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Расчетный срок эксплуатации</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rPr>
          <w:trHeight w:val="210"/>
        </w:trPr>
        <w:tc>
          <w:tcPr>
            <w:tcW w:w="994"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13.2.4.</w:t>
            </w:r>
          </w:p>
        </w:tc>
        <w:tc>
          <w:tcPr>
            <w:tcW w:w="672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c>
          <w:tcPr>
            <w:tcW w:w="994" w:type="dxa"/>
          </w:tcPr>
          <w:p w:rsidR="001A15C4" w:rsidRPr="001A15C4" w:rsidRDefault="001A15C4" w:rsidP="001A15C4">
            <w:pPr>
              <w:ind w:left="36"/>
              <w:rPr>
                <w:rFonts w:ascii="Times New Roman" w:hAnsi="Times New Roman" w:cs="Times New Roman"/>
                <w:bCs/>
              </w:rPr>
            </w:pPr>
            <w:r w:rsidRPr="001A15C4">
              <w:rPr>
                <w:rFonts w:ascii="Times New Roman" w:hAnsi="Times New Roman" w:cs="Times New Roman"/>
                <w:bCs/>
              </w:rPr>
              <w:t>13.2.5.</w:t>
            </w:r>
          </w:p>
        </w:tc>
        <w:tc>
          <w:tcPr>
            <w:tcW w:w="6726" w:type="dxa"/>
            <w:vAlign w:val="center"/>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p w:rsidR="001A15C4" w:rsidRPr="001A15C4" w:rsidRDefault="001A15C4" w:rsidP="001A15C4">
            <w:pPr>
              <w:ind w:left="142"/>
              <w:rPr>
                <w:rFonts w:ascii="Times New Roman" w:hAnsi="Times New Roman" w:cs="Times New Roman"/>
                <w:bCs/>
              </w:rPr>
            </w:pPr>
          </w:p>
        </w:tc>
        <w:tc>
          <w:tcPr>
            <w:tcW w:w="1540" w:type="dxa"/>
            <w:vAlign w:val="center"/>
          </w:tcPr>
          <w:p w:rsidR="001A15C4" w:rsidRPr="001A15C4" w:rsidRDefault="001A15C4" w:rsidP="001A15C4">
            <w:pPr>
              <w:ind w:left="142" w:hanging="72"/>
              <w:jc w:val="center"/>
              <w:rPr>
                <w:rFonts w:ascii="Times New Roman" w:hAnsi="Times New Roman" w:cs="Times New Roman"/>
                <w:bCs/>
              </w:rPr>
            </w:pPr>
            <w:r w:rsidRPr="001A15C4">
              <w:rPr>
                <w:rFonts w:ascii="Times New Roman" w:hAnsi="Times New Roman" w:cs="Times New Roman"/>
                <w:bCs/>
              </w:rPr>
              <w:t>0,02</w:t>
            </w:r>
          </w:p>
          <w:p w:rsidR="001A15C4" w:rsidRPr="001A15C4" w:rsidRDefault="001A15C4" w:rsidP="001A15C4">
            <w:pPr>
              <w:ind w:left="142" w:hanging="72"/>
              <w:jc w:val="center"/>
              <w:rPr>
                <w:rFonts w:ascii="Times New Roman" w:hAnsi="Times New Roman" w:cs="Times New Roman"/>
                <w:bCs/>
              </w:rPr>
            </w:pPr>
          </w:p>
        </w:tc>
      </w:tr>
      <w:tr w:rsidR="001A15C4" w:rsidRPr="001A15C4" w:rsidTr="002C0ECA">
        <w:tc>
          <w:tcPr>
            <w:tcW w:w="994" w:type="dxa"/>
          </w:tcPr>
          <w:p w:rsidR="001A15C4" w:rsidRPr="001A15C4" w:rsidRDefault="001A15C4" w:rsidP="001A15C4">
            <w:pPr>
              <w:ind w:left="36"/>
              <w:rPr>
                <w:rFonts w:ascii="Times New Roman" w:hAnsi="Times New Roman" w:cs="Times New Roman"/>
                <w:b/>
                <w:bCs/>
              </w:rPr>
            </w:pPr>
            <w:r w:rsidRPr="001A15C4">
              <w:rPr>
                <w:rFonts w:ascii="Times New Roman" w:hAnsi="Times New Roman" w:cs="Times New Roman"/>
                <w:b/>
                <w:bCs/>
              </w:rPr>
              <w:t>13.3.</w:t>
            </w:r>
          </w:p>
        </w:tc>
        <w:tc>
          <w:tcPr>
            <w:tcW w:w="6726"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94"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13.3.1.</w:t>
            </w:r>
          </w:p>
        </w:tc>
        <w:tc>
          <w:tcPr>
            <w:tcW w:w="6726"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 xml:space="preserve">Периодичность технического обслуживания </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180"/>
        </w:trPr>
        <w:tc>
          <w:tcPr>
            <w:tcW w:w="994" w:type="dxa"/>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13.3.2.</w:t>
            </w:r>
          </w:p>
        </w:tc>
        <w:tc>
          <w:tcPr>
            <w:tcW w:w="6726" w:type="dxa"/>
            <w:vAlign w:val="center"/>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Наличие в системе для рекомбинации газов клапана избыточного давления</w:t>
            </w:r>
          </w:p>
        </w:tc>
        <w:tc>
          <w:tcPr>
            <w:tcW w:w="1540" w:type="dxa"/>
            <w:vAlign w:val="center"/>
          </w:tcPr>
          <w:p w:rsidR="001A15C4" w:rsidRPr="001A15C4" w:rsidRDefault="001A15C4" w:rsidP="001A15C4">
            <w:pPr>
              <w:ind w:left="142" w:hanging="7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4" w:type="dxa"/>
          </w:tcPr>
          <w:p w:rsidR="001A15C4" w:rsidRPr="001A15C4" w:rsidRDefault="001A15C4" w:rsidP="001A15C4">
            <w:pPr>
              <w:ind w:firstLine="36"/>
              <w:rPr>
                <w:rFonts w:ascii="Times New Roman" w:hAnsi="Times New Roman" w:cs="Times New Roman"/>
                <w:b/>
                <w:bCs/>
              </w:rPr>
            </w:pPr>
            <w:r w:rsidRPr="001A15C4">
              <w:rPr>
                <w:rFonts w:ascii="Times New Roman" w:hAnsi="Times New Roman" w:cs="Times New Roman"/>
                <w:b/>
                <w:bCs/>
              </w:rPr>
              <w:t>13.4.</w:t>
            </w:r>
          </w:p>
        </w:tc>
        <w:tc>
          <w:tcPr>
            <w:tcW w:w="6726" w:type="dxa"/>
          </w:tcPr>
          <w:p w:rsidR="001A15C4" w:rsidRPr="001A15C4" w:rsidRDefault="001A15C4" w:rsidP="001A15C4">
            <w:pPr>
              <w:ind w:firstLine="36"/>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94" w:type="dxa"/>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13.4.1.</w:t>
            </w:r>
          </w:p>
        </w:tc>
        <w:tc>
          <w:tcPr>
            <w:tcW w:w="6726" w:type="dxa"/>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Объем внедренного аналогичного оборудования на энергетических объектах ГПО «Белэнерго»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4" w:type="dxa"/>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13.4.2.</w:t>
            </w:r>
          </w:p>
        </w:tc>
        <w:tc>
          <w:tcPr>
            <w:tcW w:w="6726" w:type="dxa"/>
          </w:tcPr>
          <w:p w:rsidR="001A15C4" w:rsidRPr="001A15C4" w:rsidRDefault="001A15C4" w:rsidP="001A15C4">
            <w:pPr>
              <w:ind w:firstLine="36"/>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rPr>
          <w:rFonts w:ascii="Times New Roman" w:hAnsi="Times New Roman" w:cs="Times New Roman"/>
          <w:b/>
          <w:bCs/>
        </w:rPr>
      </w:pPr>
    </w:p>
    <w:p w:rsidR="001A15C4" w:rsidRPr="001A15C4" w:rsidRDefault="001A15C4" w:rsidP="001A15C4">
      <w:pPr>
        <w:ind w:left="142"/>
        <w:rPr>
          <w:rFonts w:ascii="Times New Roman" w:hAnsi="Times New Roman" w:cs="Times New Roman"/>
          <w:b/>
          <w:bCs/>
          <w:sz w:val="28"/>
          <w:szCs w:val="28"/>
        </w:rPr>
      </w:pPr>
      <w:r w:rsidRPr="001A15C4">
        <w:rPr>
          <w:rFonts w:ascii="Times New Roman" w:hAnsi="Times New Roman" w:cs="Times New Roman"/>
          <w:b/>
          <w:bCs/>
          <w:sz w:val="28"/>
          <w:szCs w:val="28"/>
        </w:rPr>
        <w:t xml:space="preserve">  </w:t>
      </w: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402"/>
      </w:tblGrid>
      <w:tr w:rsidR="001A15C4" w:rsidRPr="001A15C4" w:rsidTr="002C0ECA">
        <w:tc>
          <w:tcPr>
            <w:tcW w:w="6062" w:type="dxa"/>
          </w:tcPr>
          <w:p w:rsidR="001A15C4" w:rsidRPr="001A15C4" w:rsidRDefault="001A15C4" w:rsidP="001A15C4">
            <w:pPr>
              <w:rPr>
                <w:rFonts w:ascii="Times New Roman" w:hAnsi="Times New Roman" w:cs="Times New Roman"/>
                <w:b/>
                <w:sz w:val="28"/>
                <w:szCs w:val="28"/>
              </w:rPr>
            </w:pPr>
            <w:r w:rsidRPr="001A15C4">
              <w:rPr>
                <w:rFonts w:ascii="Times New Roman" w:hAnsi="Times New Roman" w:cs="Times New Roman"/>
                <w:b/>
                <w:sz w:val="28"/>
                <w:szCs w:val="28"/>
              </w:rPr>
              <w:t>Щиты собственных нужд (ЩСН),</w:t>
            </w:r>
          </w:p>
          <w:p w:rsidR="001A15C4" w:rsidRPr="001A15C4" w:rsidRDefault="001A15C4" w:rsidP="001A15C4">
            <w:pPr>
              <w:rPr>
                <w:rFonts w:ascii="Times New Roman" w:hAnsi="Times New Roman" w:cs="Times New Roman"/>
                <w:b/>
                <w:sz w:val="28"/>
                <w:szCs w:val="28"/>
              </w:rPr>
            </w:pPr>
            <w:r w:rsidRPr="001A15C4">
              <w:rPr>
                <w:rFonts w:ascii="Times New Roman" w:hAnsi="Times New Roman" w:cs="Times New Roman"/>
                <w:b/>
                <w:sz w:val="28"/>
                <w:szCs w:val="28"/>
              </w:rPr>
              <w:t>щиты постоянного тока (ЩПТ),</w:t>
            </w:r>
          </w:p>
          <w:p w:rsidR="001A15C4" w:rsidRPr="001A15C4" w:rsidRDefault="001A15C4" w:rsidP="001A15C4">
            <w:pPr>
              <w:rPr>
                <w:rFonts w:ascii="Times New Roman" w:hAnsi="Times New Roman" w:cs="Times New Roman"/>
                <w:b/>
                <w:sz w:val="28"/>
                <w:szCs w:val="28"/>
              </w:rPr>
            </w:pPr>
            <w:r w:rsidRPr="001A15C4">
              <w:rPr>
                <w:rFonts w:ascii="Times New Roman" w:hAnsi="Times New Roman" w:cs="Times New Roman"/>
                <w:b/>
                <w:sz w:val="28"/>
                <w:szCs w:val="28"/>
              </w:rPr>
              <w:t>шкафы оперативного тока (ШОТ)</w:t>
            </w:r>
          </w:p>
        </w:tc>
        <w:tc>
          <w:tcPr>
            <w:tcW w:w="3402" w:type="dxa"/>
          </w:tcPr>
          <w:p w:rsidR="001A15C4" w:rsidRPr="001A15C4" w:rsidRDefault="001A15C4" w:rsidP="001A15C4">
            <w:pPr>
              <w:jc w:val="right"/>
              <w:rPr>
                <w:rFonts w:ascii="Times New Roman" w:eastAsia="Times New Roman" w:hAnsi="Times New Roman" w:cs="Times New Roman"/>
                <w:b/>
                <w:spacing w:val="2"/>
                <w:sz w:val="28"/>
                <w:szCs w:val="28"/>
                <w:lang w:bidi="ru-RU"/>
              </w:rPr>
            </w:pPr>
            <w:r w:rsidRPr="001A15C4">
              <w:rPr>
                <w:rFonts w:ascii="Times New Roman" w:eastAsia="Times New Roman" w:hAnsi="Times New Roman" w:cs="Times New Roman"/>
                <w:b/>
                <w:spacing w:val="2"/>
                <w:sz w:val="28"/>
                <w:szCs w:val="28"/>
                <w:lang w:bidi="ru-RU"/>
              </w:rPr>
              <w:t>Таблица 14</w:t>
            </w:r>
          </w:p>
        </w:tc>
      </w:tr>
    </w:tbl>
    <w:tbl>
      <w:tblPr>
        <w:tblW w:w="9216"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6815"/>
        <w:gridCol w:w="1559"/>
      </w:tblGrid>
      <w:tr w:rsidR="001A15C4" w:rsidRPr="001A15C4" w:rsidTr="002C0ECA">
        <w:tc>
          <w:tcPr>
            <w:tcW w:w="842"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п/п</w:t>
            </w:r>
          </w:p>
        </w:tc>
        <w:tc>
          <w:tcPr>
            <w:tcW w:w="6815"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842" w:type="dxa"/>
          </w:tcPr>
          <w:p w:rsidR="001A15C4" w:rsidRPr="001A15C4" w:rsidRDefault="001A15C4" w:rsidP="001A15C4">
            <w:pPr>
              <w:ind w:left="142"/>
              <w:rPr>
                <w:rFonts w:ascii="Times New Roman" w:hAnsi="Times New Roman" w:cs="Times New Roman"/>
                <w:b/>
                <w:bCs/>
              </w:rPr>
            </w:pPr>
          </w:p>
        </w:tc>
        <w:tc>
          <w:tcPr>
            <w:tcW w:w="6815"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5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842"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14.1.</w:t>
            </w:r>
          </w:p>
        </w:tc>
        <w:tc>
          <w:tcPr>
            <w:tcW w:w="6815"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Определяет заказчик при организации закупки в зависимости от технических требований опросного листа</w:t>
            </w:r>
          </w:p>
        </w:tc>
        <w:tc>
          <w:tcPr>
            <w:tcW w:w="155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842"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14.2.</w:t>
            </w:r>
          </w:p>
        </w:tc>
        <w:tc>
          <w:tcPr>
            <w:tcW w:w="6815"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5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14.2.1.</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Расчетный срок эксплуатации</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210"/>
        </w:trPr>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14.2.2</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210"/>
        </w:trPr>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lastRenderedPageBreak/>
              <w:t>14.2.3</w:t>
            </w:r>
          </w:p>
        </w:tc>
        <w:tc>
          <w:tcPr>
            <w:tcW w:w="6815" w:type="dxa"/>
            <w:vAlign w:val="center"/>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59" w:type="dxa"/>
            <w:vAlign w:val="center"/>
          </w:tcPr>
          <w:p w:rsidR="001A15C4" w:rsidRPr="001A15C4" w:rsidRDefault="001A15C4" w:rsidP="001A15C4">
            <w:pPr>
              <w:ind w:left="142" w:hanging="72"/>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c>
          <w:tcPr>
            <w:tcW w:w="842"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14.3.</w:t>
            </w:r>
          </w:p>
        </w:tc>
        <w:tc>
          <w:tcPr>
            <w:tcW w:w="6815"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5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14.3.1</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 (коммутационных аппаратов, РЗА, АБ, ЗУ)</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180"/>
        </w:trPr>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14.3.2</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Объем ЗИП</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842"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14.4.</w:t>
            </w:r>
          </w:p>
        </w:tc>
        <w:tc>
          <w:tcPr>
            <w:tcW w:w="6815" w:type="dxa"/>
          </w:tcPr>
          <w:p w:rsidR="001A15C4" w:rsidRPr="001A15C4" w:rsidRDefault="001A15C4" w:rsidP="001A15C4">
            <w:pPr>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59" w:type="dxa"/>
          </w:tcPr>
          <w:p w:rsidR="001A15C4" w:rsidRPr="001A15C4" w:rsidRDefault="001A15C4" w:rsidP="001A15C4">
            <w:pPr>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14.4.1</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Объем внедренного аналогичного оборудования на энергетических объектах ГПО «Белэнерго»</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842" w:type="dxa"/>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14.4.2</w:t>
            </w:r>
          </w:p>
        </w:tc>
        <w:tc>
          <w:tcPr>
            <w:tcW w:w="6815" w:type="dxa"/>
          </w:tcPr>
          <w:p w:rsidR="001A15C4" w:rsidRPr="001A15C4" w:rsidRDefault="001A15C4" w:rsidP="001A15C4">
            <w:pPr>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59" w:type="dxa"/>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jc w:val="both"/>
        <w:rPr>
          <w:rFonts w:ascii="Times New Roman" w:hAnsi="Times New Roman" w:cs="Times New Roman"/>
          <w:b/>
          <w:bCs/>
          <w:sz w:val="28"/>
          <w:szCs w:val="28"/>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4"/>
        <w:gridCol w:w="3730"/>
      </w:tblGrid>
      <w:tr w:rsidR="001A15C4" w:rsidRPr="001A15C4" w:rsidTr="002C0ECA">
        <w:tc>
          <w:tcPr>
            <w:tcW w:w="5637"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Резисторы заземления нейтрали 6-10 кВ</w:t>
            </w:r>
            <w:r w:rsidRPr="001A15C4">
              <w:rPr>
                <w:rFonts w:ascii="Times New Roman" w:eastAsia="Times New Roman" w:hAnsi="Times New Roman" w:cs="Times New Roman"/>
                <w:b/>
                <w:spacing w:val="2"/>
                <w:sz w:val="28"/>
                <w:szCs w:val="28"/>
                <w:lang w:bidi="ru-RU"/>
              </w:rPr>
              <w:t xml:space="preserve"> </w:t>
            </w:r>
          </w:p>
        </w:tc>
        <w:tc>
          <w:tcPr>
            <w:tcW w:w="3827"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15</w:t>
            </w:r>
          </w:p>
        </w:tc>
      </w:tr>
    </w:tbl>
    <w:tbl>
      <w:tblPr>
        <w:tblW w:w="9197" w:type="dxa"/>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6663"/>
        <w:gridCol w:w="1540"/>
      </w:tblGrid>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ind w:left="142"/>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п/п</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Критерии оценки</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15.1.</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 xml:space="preserve">Функциональные параметры. </w:t>
            </w:r>
            <w:r w:rsidRPr="001A15C4">
              <w:rPr>
                <w:rFonts w:ascii="Times New Roman" w:hAnsi="Times New Roman" w:cs="Times New Roman"/>
                <w:bCs/>
              </w:rPr>
              <w:t xml:space="preserve">Определяет заказчик при организации закупки в зависимости от технических требований опросного листа </w:t>
            </w:r>
            <w:r w:rsidRPr="001A15C4">
              <w:rPr>
                <w:rFonts w:ascii="Times New Roman" w:hAnsi="Times New Roman" w:cs="Times New Roman"/>
                <w:b/>
                <w:bCs/>
              </w:rPr>
              <w:t xml:space="preserve">  </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0,19</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15.2.</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Показатели надежности, в том числе:</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0,16</w:t>
            </w:r>
          </w:p>
        </w:tc>
      </w:tr>
      <w:tr w:rsidR="001A15C4" w:rsidRPr="001A15C4" w:rsidTr="002C0ECA">
        <w:trPr>
          <w:trHeight w:val="68"/>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15.2.1</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Время протекания номинального тока</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50"/>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15.2.2</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Максимально рассеиваемая мощность</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114"/>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15.2.3</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Количество замыканий в год</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165"/>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15.2.4</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Максимальный ток термического воздействия при длительности не более 10 с </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rPr>
          <w:trHeight w:val="195"/>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15.2.5</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Полный срок эксплуатации </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15.2.6</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Гарантийные обязательства, подтвержденные изготовителем</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0,01</w:t>
            </w:r>
          </w:p>
        </w:tc>
      </w:tr>
      <w:tr w:rsidR="001A15C4" w:rsidRPr="001A15C4" w:rsidTr="002C0ECA">
        <w:trPr>
          <w:trHeight w:val="330"/>
        </w:trPr>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15.2.7</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Наличие сервисного центра  и время реагирования на вызов</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0,06</w:t>
            </w:r>
          </w:p>
          <w:p w:rsidR="001A15C4" w:rsidRPr="001A15C4" w:rsidRDefault="001A15C4" w:rsidP="001A15C4">
            <w:pPr>
              <w:autoSpaceDN w:val="0"/>
              <w:ind w:left="142"/>
              <w:jc w:val="center"/>
              <w:rPr>
                <w:rFonts w:ascii="Times New Roman" w:hAnsi="Times New Roman" w:cs="Times New Roman"/>
                <w:bCs/>
              </w:rPr>
            </w:pP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15.3.</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Показатели экономичности:</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15.3.1</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Периодичность технического обслуживания и ремонтов</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15.3.2</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Наличие ЗИП</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15.4.</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
                <w:bCs/>
              </w:rPr>
            </w:pPr>
            <w:r w:rsidRPr="001A15C4">
              <w:rPr>
                <w:rFonts w:ascii="Times New Roman" w:hAnsi="Times New Roman" w:cs="Times New Roman"/>
                <w:b/>
                <w:bCs/>
              </w:rPr>
              <w:t>0,1</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15.4.1</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 xml:space="preserve">Объем внедренного аналогичного оборудования на энергетических объектах ГПО «Белэнерго»    </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994"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15.4.2</w:t>
            </w:r>
          </w:p>
        </w:tc>
        <w:tc>
          <w:tcPr>
            <w:tcW w:w="6663"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rPr>
                <w:rFonts w:ascii="Times New Roman" w:hAnsi="Times New Roman" w:cs="Times New Roman"/>
                <w:bCs/>
              </w:rPr>
            </w:pPr>
            <w:r w:rsidRPr="001A15C4">
              <w:rPr>
                <w:rFonts w:ascii="Times New Roman" w:hAnsi="Times New Roman" w:cs="Times New Roman"/>
                <w:bCs/>
              </w:rPr>
              <w:t>Отзывы  РУП-облэнерго</w:t>
            </w:r>
          </w:p>
        </w:tc>
        <w:tc>
          <w:tcPr>
            <w:tcW w:w="1540" w:type="dxa"/>
            <w:tcBorders>
              <w:top w:val="single" w:sz="4" w:space="0" w:color="auto"/>
              <w:left w:val="single" w:sz="4" w:space="0" w:color="auto"/>
              <w:bottom w:val="single" w:sz="4" w:space="0" w:color="auto"/>
              <w:right w:val="single" w:sz="4" w:space="0" w:color="auto"/>
            </w:tcBorders>
          </w:tcPr>
          <w:p w:rsidR="001A15C4" w:rsidRPr="001A15C4" w:rsidRDefault="001A15C4" w:rsidP="001A15C4">
            <w:pPr>
              <w:autoSpaceDN w:val="0"/>
              <w:ind w:left="142"/>
              <w:jc w:val="center"/>
              <w:rPr>
                <w:rFonts w:ascii="Times New Roman" w:hAnsi="Times New Roman" w:cs="Times New Roman"/>
                <w:bCs/>
              </w:rPr>
            </w:pPr>
            <w:r w:rsidRPr="001A15C4">
              <w:rPr>
                <w:rFonts w:ascii="Times New Roman" w:hAnsi="Times New Roman" w:cs="Times New Roman"/>
                <w:bCs/>
              </w:rPr>
              <w:t>0,05</w:t>
            </w:r>
          </w:p>
        </w:tc>
      </w:tr>
    </w:tbl>
    <w:p w:rsidR="001A15C4" w:rsidRPr="001A15C4" w:rsidRDefault="001A15C4" w:rsidP="001A15C4">
      <w:pPr>
        <w:ind w:left="142"/>
        <w:jc w:val="both"/>
        <w:rPr>
          <w:rFonts w:ascii="Times New Roman" w:hAnsi="Times New Roman" w:cs="Times New Roman"/>
          <w:b/>
          <w:bCs/>
          <w:sz w:val="28"/>
          <w:szCs w:val="28"/>
        </w:rPr>
      </w:pPr>
    </w:p>
    <w:tbl>
      <w:tblPr>
        <w:tblStyle w:val="3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
        <w:gridCol w:w="1019"/>
        <w:gridCol w:w="5889"/>
        <w:gridCol w:w="877"/>
        <w:gridCol w:w="1288"/>
        <w:gridCol w:w="284"/>
      </w:tblGrid>
      <w:tr w:rsidR="001A15C4" w:rsidRPr="001A15C4" w:rsidTr="002C0ECA">
        <w:trPr>
          <w:gridAfter w:val="1"/>
          <w:wAfter w:w="284" w:type="dxa"/>
        </w:trPr>
        <w:tc>
          <w:tcPr>
            <w:tcW w:w="7015" w:type="dxa"/>
            <w:gridSpan w:val="3"/>
          </w:tcPr>
          <w:p w:rsidR="001A15C4" w:rsidRPr="001A15C4" w:rsidRDefault="001A15C4" w:rsidP="001A15C4">
            <w:pPr>
              <w:jc w:val="both"/>
              <w:rPr>
                <w:rFonts w:ascii="Times New Roman" w:eastAsia="Times New Roman" w:hAnsi="Times New Roman" w:cs="Times New Roman"/>
                <w:b/>
                <w:spacing w:val="2"/>
                <w:sz w:val="28"/>
                <w:szCs w:val="28"/>
                <w:lang w:bidi="ru-RU"/>
              </w:rPr>
            </w:pPr>
            <w:r w:rsidRPr="001A15C4">
              <w:rPr>
                <w:rFonts w:ascii="Times New Roman" w:eastAsia="Times New Roman" w:hAnsi="Times New Roman" w:cs="Times New Roman"/>
                <w:b/>
                <w:color w:val="auto"/>
                <w:spacing w:val="2"/>
                <w:sz w:val="28"/>
                <w:szCs w:val="28"/>
                <w:lang w:eastAsia="en-US"/>
              </w:rPr>
              <w:t xml:space="preserve">Частотно-регулируемые электроприводы (ЧРЭП) </w:t>
            </w:r>
          </w:p>
        </w:tc>
        <w:tc>
          <w:tcPr>
            <w:tcW w:w="2165" w:type="dxa"/>
            <w:gridSpan w:val="2"/>
          </w:tcPr>
          <w:p w:rsidR="001A15C4" w:rsidRPr="001A15C4" w:rsidRDefault="001A15C4" w:rsidP="001A15C4">
            <w:pPr>
              <w:ind w:left="34" w:hanging="34"/>
              <w:jc w:val="right"/>
              <w:rPr>
                <w:rFonts w:ascii="Times New Roman" w:eastAsia="Times New Roman" w:hAnsi="Times New Roman" w:cs="Times New Roman"/>
                <w:b/>
                <w:spacing w:val="2"/>
                <w:sz w:val="28"/>
                <w:szCs w:val="28"/>
                <w:lang w:bidi="ru-RU"/>
              </w:rPr>
            </w:pPr>
            <w:r w:rsidRPr="001A15C4">
              <w:rPr>
                <w:rFonts w:ascii="Times New Roman" w:eastAsia="Times New Roman" w:hAnsi="Times New Roman" w:cs="Times New Roman"/>
                <w:b/>
                <w:spacing w:val="2"/>
                <w:sz w:val="28"/>
                <w:szCs w:val="28"/>
                <w:lang w:bidi="ru-RU"/>
              </w:rPr>
              <w:t>Таблица 16</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8" w:type="dxa"/>
            <w:vAlign w:val="center"/>
          </w:tcPr>
          <w:p w:rsidR="001A15C4" w:rsidRPr="001A15C4" w:rsidRDefault="001A15C4" w:rsidP="001A15C4">
            <w:pPr>
              <w:ind w:left="36"/>
              <w:jc w:val="center"/>
              <w:rPr>
                <w:rFonts w:ascii="Times New Roman" w:hAnsi="Times New Roman" w:cs="Times New Roman"/>
              </w:rPr>
            </w:pPr>
            <w:r w:rsidRPr="001A15C4">
              <w:rPr>
                <w:rFonts w:ascii="Times New Roman" w:hAnsi="Times New Roman" w:cs="Times New Roman"/>
              </w:rPr>
              <w:t>№</w:t>
            </w:r>
          </w:p>
          <w:p w:rsidR="001A15C4" w:rsidRPr="001A15C4" w:rsidRDefault="001A15C4" w:rsidP="001A15C4">
            <w:pPr>
              <w:ind w:left="36"/>
              <w:jc w:val="center"/>
              <w:rPr>
                <w:rFonts w:ascii="Times New Roman" w:hAnsi="Times New Roman" w:cs="Times New Roman"/>
              </w:rPr>
            </w:pPr>
            <w:r w:rsidRPr="001A15C4">
              <w:rPr>
                <w:rFonts w:ascii="Times New Roman" w:hAnsi="Times New Roman" w:cs="Times New Roman"/>
              </w:rPr>
              <w:t>п/п</w:t>
            </w:r>
          </w:p>
        </w:tc>
        <w:tc>
          <w:tcPr>
            <w:tcW w:w="6767" w:type="dxa"/>
            <w:gridSpan w:val="2"/>
            <w:vAlign w:val="center"/>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Критерии оценки</w:t>
            </w:r>
          </w:p>
        </w:tc>
        <w:tc>
          <w:tcPr>
            <w:tcW w:w="1572" w:type="dxa"/>
            <w:gridSpan w:val="2"/>
            <w:vAlign w:val="center"/>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 xml:space="preserve">Удельный вес </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8" w:type="dxa"/>
          </w:tcPr>
          <w:p w:rsidR="001A15C4" w:rsidRPr="001A15C4" w:rsidRDefault="001A15C4" w:rsidP="001A15C4">
            <w:pPr>
              <w:ind w:left="36"/>
              <w:rPr>
                <w:rFonts w:ascii="Times New Roman" w:hAnsi="Times New Roman" w:cs="Times New Roman"/>
              </w:rPr>
            </w:pPr>
          </w:p>
        </w:tc>
        <w:tc>
          <w:tcPr>
            <w:tcW w:w="6767" w:type="dxa"/>
            <w:gridSpan w:val="2"/>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Наилучшие технические характеристики, в том числе:</w:t>
            </w:r>
          </w:p>
        </w:tc>
        <w:tc>
          <w:tcPr>
            <w:tcW w:w="1572" w:type="dxa"/>
            <w:gridSpan w:val="2"/>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0,55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Pr>
        <w:tc>
          <w:tcPr>
            <w:tcW w:w="1018" w:type="dxa"/>
          </w:tcPr>
          <w:p w:rsidR="001A15C4" w:rsidRPr="001A15C4" w:rsidRDefault="001A15C4" w:rsidP="001A15C4">
            <w:pPr>
              <w:ind w:left="36"/>
              <w:rPr>
                <w:rFonts w:ascii="Times New Roman" w:hAnsi="Times New Roman" w:cs="Times New Roman"/>
                <w:b/>
              </w:rPr>
            </w:pPr>
            <w:r w:rsidRPr="001A15C4">
              <w:rPr>
                <w:rFonts w:ascii="Times New Roman" w:hAnsi="Times New Roman" w:cs="Times New Roman"/>
                <w:b/>
              </w:rPr>
              <w:t>16.1.</w:t>
            </w:r>
          </w:p>
        </w:tc>
        <w:tc>
          <w:tcPr>
            <w:tcW w:w="6767" w:type="dxa"/>
            <w:gridSpan w:val="2"/>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Функциональные параметры, в том числе:</w:t>
            </w:r>
          </w:p>
        </w:tc>
        <w:tc>
          <w:tcPr>
            <w:tcW w:w="1572" w:type="dxa"/>
            <w:gridSpan w:val="2"/>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5"/>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16.1.1</w:t>
            </w:r>
          </w:p>
        </w:tc>
        <w:tc>
          <w:tcPr>
            <w:tcW w:w="6767" w:type="dxa"/>
            <w:gridSpan w:val="2"/>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snapToGrid w:val="0"/>
              </w:rPr>
              <w:t>Диапазон регулирования скорости, точность поддержания скорости, пульсации момента, %</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5"/>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16.1.2</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Номинальная мощность (запас), кВт</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16.1.3</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Допустимая перегрузка, %</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16.1.4</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 xml:space="preserve">Допустимый диапазон рабочих температур (расширение к обязательному), Δ </w:t>
            </w:r>
            <w:r w:rsidRPr="001A15C4">
              <w:rPr>
                <w:rFonts w:ascii="Times New Roman" w:hAnsi="Times New Roman" w:cs="Times New Roman"/>
                <w:snapToGrid w:val="0"/>
                <w:lang w:val="en-US"/>
              </w:rPr>
              <w:t>t</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16.1.5</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Допустимое отклонение напряжения сети без потери мощности (расширенный диапазон), %</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16.1.6</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Коэф. мощности (</w:t>
            </w:r>
            <w:r w:rsidRPr="001A15C4">
              <w:rPr>
                <w:rFonts w:ascii="Times New Roman" w:hAnsi="Times New Roman" w:cs="Times New Roman"/>
                <w:snapToGrid w:val="0"/>
                <w:lang w:val="en-US"/>
              </w:rPr>
              <w:t>cos</w:t>
            </w:r>
            <w:r w:rsidRPr="001A15C4">
              <w:rPr>
                <w:rFonts w:ascii="Times New Roman" w:hAnsi="Times New Roman" w:cs="Times New Roman"/>
                <w:snapToGrid w:val="0"/>
              </w:rPr>
              <w:t xml:space="preserve"> </w:t>
            </w:r>
            <w:r w:rsidRPr="001A15C4">
              <w:rPr>
                <w:rFonts w:ascii="Times New Roman" w:hAnsi="Times New Roman" w:cs="Times New Roman"/>
                <w:snapToGrid w:val="0"/>
                <w:lang w:val="en-US"/>
              </w:rPr>
              <w:t>φ</w:t>
            </w:r>
            <w:r w:rsidRPr="001A15C4">
              <w:rPr>
                <w:rFonts w:ascii="Times New Roman" w:hAnsi="Times New Roman" w:cs="Times New Roman"/>
                <w:snapToGrid w:val="0"/>
              </w:rPr>
              <w:t xml:space="preserve">) при скорости  20 – 105%,  (0,95 и </w:t>
            </w:r>
            <w:r w:rsidRPr="001A15C4">
              <w:rPr>
                <w:rFonts w:ascii="Times New Roman" w:hAnsi="Times New Roman" w:cs="Times New Roman"/>
                <w:snapToGrid w:val="0"/>
              </w:rPr>
              <w:lastRenderedPageBreak/>
              <w:t>выше)</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lastRenderedPageBreak/>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b/>
              </w:rPr>
            </w:pPr>
            <w:r w:rsidRPr="001A15C4">
              <w:rPr>
                <w:rFonts w:ascii="Times New Roman" w:hAnsi="Times New Roman" w:cs="Times New Roman"/>
                <w:b/>
              </w:rPr>
              <w:lastRenderedPageBreak/>
              <w:t>16.2.</w:t>
            </w:r>
          </w:p>
        </w:tc>
        <w:tc>
          <w:tcPr>
            <w:tcW w:w="6767" w:type="dxa"/>
            <w:gridSpan w:val="2"/>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Показатели надежности, в том числе:</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16.2.1.</w:t>
            </w:r>
          </w:p>
        </w:tc>
        <w:tc>
          <w:tcPr>
            <w:tcW w:w="6767" w:type="dxa"/>
            <w:gridSpan w:val="2"/>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snapToGrid w:val="0"/>
              </w:rPr>
              <w:t>Средняя наработка на отказ, час</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31"/>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16.2.2.</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Срок службы (ресурс), час</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16.2.3.</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Наработка между отказами, час</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16.2.4.</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Среднее время восстановления, час</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16.2.5.</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Коэффициент технического использования, о.е.</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b/>
              </w:rPr>
            </w:pPr>
            <w:r w:rsidRPr="001A15C4">
              <w:rPr>
                <w:rFonts w:ascii="Times New Roman" w:hAnsi="Times New Roman" w:cs="Times New Roman"/>
                <w:b/>
              </w:rPr>
              <w:t>16.3.</w:t>
            </w:r>
          </w:p>
        </w:tc>
        <w:tc>
          <w:tcPr>
            <w:tcW w:w="6767" w:type="dxa"/>
            <w:gridSpan w:val="2"/>
            <w:shd w:val="clear" w:color="auto" w:fill="auto"/>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b/>
                <w:snapToGrid w:val="0"/>
              </w:rPr>
              <w:t>Показатели стоимости и оперативности обслуживания:</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0,13</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16.3.1.</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Расширенный пакет ЗИП, наличие дополнительных программно-сервисных средств, инструментов и приспособлений</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16.3.2.</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Время простоя в плановых ремонтах и при выполнении ТО за срок службы, количество и стоимость расходных материалов и подлежащих замене в процессе эксплуатации деталей и узлов</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36"/>
              <w:rPr>
                <w:rFonts w:ascii="Times New Roman" w:hAnsi="Times New Roman" w:cs="Times New Roman"/>
              </w:rPr>
            </w:pPr>
            <w:r w:rsidRPr="001A15C4">
              <w:rPr>
                <w:rFonts w:ascii="Times New Roman" w:hAnsi="Times New Roman" w:cs="Times New Roman"/>
              </w:rPr>
              <w:t>16.3.3.</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Отсутствие необходимости капитальных ремонтов (или наибольший межремонтный период)</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16.3.4.</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Сервисное обслуживание в гарантийный и послегарантийный период (за наилучший критерий принимается оптимальное соотношение объема оказываемых услуг и их стоимости)</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16.3.5.</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Проведение обучения ремонтного персонала заказчика и обеспечение необходимой технической документацией на русском языке</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0,05</w:t>
            </w:r>
          </w:p>
          <w:p w:rsidR="001A15C4" w:rsidRPr="001A15C4" w:rsidRDefault="001A15C4" w:rsidP="001A15C4">
            <w:pPr>
              <w:ind w:left="142"/>
              <w:jc w:val="center"/>
              <w:rPr>
                <w:rFonts w:ascii="Times New Roman" w:hAnsi="Times New Roman" w:cs="Times New Roman"/>
              </w:rPr>
            </w:pP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4"/>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16.3.6.</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Период гарантированной поставки необходимых запчастей (в годах после снятия указанного типа  ЧРЭП с производства)</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hanging="106"/>
              <w:rPr>
                <w:rFonts w:ascii="Times New Roman" w:hAnsi="Times New Roman" w:cs="Times New Roman"/>
                <w:b/>
              </w:rPr>
            </w:pPr>
            <w:r w:rsidRPr="001A15C4">
              <w:rPr>
                <w:rFonts w:ascii="Times New Roman" w:hAnsi="Times New Roman" w:cs="Times New Roman"/>
                <w:b/>
              </w:rPr>
              <w:t>16.4.</w:t>
            </w:r>
          </w:p>
        </w:tc>
        <w:tc>
          <w:tcPr>
            <w:tcW w:w="6767" w:type="dxa"/>
            <w:gridSpan w:val="2"/>
            <w:shd w:val="clear" w:color="auto" w:fill="auto"/>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Показатели экономичности:</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16.4.1.</w:t>
            </w:r>
          </w:p>
        </w:tc>
        <w:tc>
          <w:tcPr>
            <w:tcW w:w="6767" w:type="dxa"/>
            <w:gridSpan w:val="2"/>
            <w:shd w:val="clear" w:color="auto" w:fill="auto"/>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snapToGrid w:val="0"/>
              </w:rPr>
              <w:t>КПД в номинальном режиме (включая трансформаторы, фильтры и реакторы), %</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16.4.2.</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snapToGrid w:val="0"/>
              </w:rPr>
              <w:t>Потребление электроэнергии на обогрев и охлаждение (без ущерба к микроклимату помещения ЧРЭП)</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hanging="106"/>
              <w:rPr>
                <w:rFonts w:ascii="Times New Roman" w:hAnsi="Times New Roman" w:cs="Times New Roman"/>
                <w:b/>
              </w:rPr>
            </w:pPr>
            <w:r w:rsidRPr="001A15C4">
              <w:rPr>
                <w:rFonts w:ascii="Times New Roman" w:hAnsi="Times New Roman" w:cs="Times New Roman"/>
                <w:b/>
              </w:rPr>
              <w:t>16.5.</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b/>
                <w:snapToGrid w:val="0"/>
              </w:rPr>
              <w:t>Электромагнитная совместимость и влияние на питающую сеть, на электродвигатель (лучше чем в обязательных требованиях):</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0,05</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16.5.1.</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rPr>
              <w:t>Коэффициенты нелинейных искажения тока и напряжения</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136"/>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16.5.2.</w:t>
            </w:r>
          </w:p>
        </w:tc>
        <w:tc>
          <w:tcPr>
            <w:tcW w:w="6767" w:type="dxa"/>
            <w:gridSpan w:val="2"/>
            <w:shd w:val="clear" w:color="auto" w:fill="auto"/>
          </w:tcPr>
          <w:p w:rsidR="001A15C4" w:rsidRPr="001A15C4" w:rsidRDefault="001A15C4" w:rsidP="001A15C4">
            <w:pPr>
              <w:ind w:left="142"/>
              <w:rPr>
                <w:rFonts w:ascii="Times New Roman" w:hAnsi="Times New Roman" w:cs="Times New Roman"/>
                <w:snapToGrid w:val="0"/>
              </w:rPr>
            </w:pPr>
            <w:r w:rsidRPr="001A15C4">
              <w:rPr>
                <w:rFonts w:ascii="Times New Roman" w:hAnsi="Times New Roman" w:cs="Times New Roman"/>
                <w:lang w:val="en-US"/>
              </w:rPr>
              <w:t>dV</w:t>
            </w:r>
            <w:r w:rsidRPr="001A15C4">
              <w:rPr>
                <w:rFonts w:ascii="Times New Roman" w:hAnsi="Times New Roman" w:cs="Times New Roman"/>
              </w:rPr>
              <w:t>/</w:t>
            </w:r>
            <w:r w:rsidRPr="001A15C4">
              <w:rPr>
                <w:rFonts w:ascii="Times New Roman" w:hAnsi="Times New Roman" w:cs="Times New Roman"/>
                <w:lang w:val="en-US"/>
              </w:rPr>
              <w:t>dt</w:t>
            </w:r>
            <w:r w:rsidRPr="001A15C4">
              <w:rPr>
                <w:rFonts w:ascii="Times New Roman" w:hAnsi="Times New Roman" w:cs="Times New Roman"/>
              </w:rPr>
              <w:t xml:space="preserve"> нагрузка на изоляцию двигателя и питающего кабеля</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136"/>
        </w:trPr>
        <w:tc>
          <w:tcPr>
            <w:tcW w:w="1018" w:type="dxa"/>
            <w:shd w:val="clear" w:color="auto" w:fill="auto"/>
          </w:tcPr>
          <w:p w:rsidR="001A15C4" w:rsidRPr="001A15C4" w:rsidRDefault="001A15C4" w:rsidP="001A15C4">
            <w:pPr>
              <w:ind w:left="142" w:hanging="106"/>
              <w:rPr>
                <w:rFonts w:ascii="Times New Roman" w:hAnsi="Times New Roman" w:cs="Times New Roman"/>
              </w:rPr>
            </w:pPr>
            <w:r w:rsidRPr="001A15C4">
              <w:rPr>
                <w:rFonts w:ascii="Times New Roman" w:hAnsi="Times New Roman" w:cs="Times New Roman"/>
              </w:rPr>
              <w:t>16.5.3.</w:t>
            </w:r>
          </w:p>
        </w:tc>
        <w:tc>
          <w:tcPr>
            <w:tcW w:w="6767" w:type="dxa"/>
            <w:gridSpan w:val="2"/>
            <w:shd w:val="clear" w:color="auto" w:fill="auto"/>
          </w:tcPr>
          <w:p w:rsidR="001A15C4" w:rsidRPr="001A15C4" w:rsidRDefault="001A15C4" w:rsidP="001A15C4">
            <w:pPr>
              <w:ind w:left="142"/>
              <w:rPr>
                <w:rFonts w:ascii="Times New Roman" w:hAnsi="Times New Roman" w:cs="Times New Roman"/>
              </w:rPr>
            </w:pPr>
            <w:r w:rsidRPr="001A15C4">
              <w:rPr>
                <w:rFonts w:ascii="Times New Roman" w:hAnsi="Times New Roman" w:cs="Times New Roman"/>
              </w:rPr>
              <w:t>Мероприятия по устранению паразитных токов в контуре двигателя: вал – подшипники – корпус двигателя; мероприятия по снижению уровня вибрации опор  и конструктивных элементов, нагрева активной части и подшипников двигателя</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0,02</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135"/>
        </w:trPr>
        <w:tc>
          <w:tcPr>
            <w:tcW w:w="1018" w:type="dxa"/>
            <w:shd w:val="clear" w:color="auto" w:fill="auto"/>
          </w:tcPr>
          <w:p w:rsidR="001A15C4" w:rsidRPr="001A15C4" w:rsidRDefault="001A15C4" w:rsidP="001A15C4">
            <w:pPr>
              <w:ind w:left="142"/>
              <w:rPr>
                <w:rFonts w:ascii="Times New Roman" w:hAnsi="Times New Roman" w:cs="Times New Roman"/>
              </w:rPr>
            </w:pPr>
            <w:r w:rsidRPr="001A15C4">
              <w:rPr>
                <w:rFonts w:ascii="Times New Roman" w:hAnsi="Times New Roman" w:cs="Times New Roman"/>
              </w:rPr>
              <w:t>16.5.4</w:t>
            </w:r>
          </w:p>
        </w:tc>
        <w:tc>
          <w:tcPr>
            <w:tcW w:w="6767" w:type="dxa"/>
            <w:gridSpan w:val="2"/>
            <w:shd w:val="clear" w:color="auto" w:fill="auto"/>
          </w:tcPr>
          <w:p w:rsidR="001A15C4" w:rsidRPr="001A15C4" w:rsidRDefault="001A15C4" w:rsidP="001A15C4">
            <w:pPr>
              <w:ind w:left="142"/>
              <w:rPr>
                <w:rFonts w:ascii="Times New Roman" w:hAnsi="Times New Roman" w:cs="Times New Roman"/>
              </w:rPr>
            </w:pPr>
            <w:r w:rsidRPr="001A15C4">
              <w:rPr>
                <w:rFonts w:ascii="Times New Roman" w:hAnsi="Times New Roman" w:cs="Times New Roman"/>
              </w:rPr>
              <w:t>Другие, значимые характеристики по ЭМС</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0,01</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16.6.</w:t>
            </w:r>
          </w:p>
        </w:tc>
        <w:tc>
          <w:tcPr>
            <w:tcW w:w="6767" w:type="dxa"/>
            <w:gridSpan w:val="2"/>
            <w:shd w:val="clear" w:color="auto" w:fill="auto"/>
          </w:tcPr>
          <w:p w:rsidR="001A15C4" w:rsidRPr="001A15C4" w:rsidRDefault="001A15C4" w:rsidP="001A15C4">
            <w:pPr>
              <w:ind w:left="142"/>
              <w:rPr>
                <w:rFonts w:ascii="Times New Roman" w:hAnsi="Times New Roman" w:cs="Times New Roman"/>
                <w:b/>
              </w:rPr>
            </w:pPr>
            <w:r w:rsidRPr="001A15C4">
              <w:rPr>
                <w:rFonts w:ascii="Times New Roman" w:hAnsi="Times New Roman" w:cs="Times New Roman"/>
                <w:b/>
              </w:rPr>
              <w:t>Референции предлагаемого оборудования:</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b/>
              </w:rPr>
            </w:pPr>
            <w:r w:rsidRPr="001A15C4">
              <w:rPr>
                <w:rFonts w:ascii="Times New Roman" w:hAnsi="Times New Roman" w:cs="Times New Roman"/>
                <w:b/>
              </w:rPr>
              <w:t>0,07</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599"/>
        </w:trPr>
        <w:tc>
          <w:tcPr>
            <w:tcW w:w="1018" w:type="dxa"/>
            <w:shd w:val="clear" w:color="auto" w:fill="auto"/>
          </w:tcPr>
          <w:p w:rsidR="001A15C4" w:rsidRPr="001A15C4" w:rsidRDefault="001A15C4" w:rsidP="001A15C4">
            <w:pPr>
              <w:ind w:left="142"/>
              <w:rPr>
                <w:rFonts w:ascii="Times New Roman" w:hAnsi="Times New Roman" w:cs="Times New Roman"/>
              </w:rPr>
            </w:pPr>
            <w:r w:rsidRPr="001A15C4">
              <w:rPr>
                <w:rFonts w:ascii="Times New Roman" w:hAnsi="Times New Roman" w:cs="Times New Roman"/>
              </w:rPr>
              <w:t>16.6.1.</w:t>
            </w:r>
          </w:p>
        </w:tc>
        <w:tc>
          <w:tcPr>
            <w:tcW w:w="6767" w:type="dxa"/>
            <w:gridSpan w:val="2"/>
            <w:shd w:val="clear" w:color="auto" w:fill="auto"/>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snapToGrid w:val="0"/>
              </w:rPr>
              <w:t>Наличие опыта по изготовлению и поставке в странах СНГ аналогичного (по типу, мощности) оборудования (год начала поставок, количество выпущенных изделий, дата производства последнего привода), отзывы потребителей</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0,03</w:t>
            </w:r>
          </w:p>
        </w:tc>
      </w:tr>
      <w:tr w:rsidR="001A15C4" w:rsidRPr="001A15C4" w:rsidTr="002C0E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Before w:val="1"/>
          <w:wBefore w:w="107" w:type="dxa"/>
          <w:trHeight w:val="27"/>
        </w:trPr>
        <w:tc>
          <w:tcPr>
            <w:tcW w:w="1018" w:type="dxa"/>
            <w:shd w:val="clear" w:color="auto" w:fill="auto"/>
          </w:tcPr>
          <w:p w:rsidR="001A15C4" w:rsidRPr="001A15C4" w:rsidRDefault="001A15C4" w:rsidP="001A15C4">
            <w:pPr>
              <w:ind w:left="142"/>
              <w:rPr>
                <w:rFonts w:ascii="Times New Roman" w:hAnsi="Times New Roman" w:cs="Times New Roman"/>
              </w:rPr>
            </w:pPr>
            <w:r w:rsidRPr="001A15C4">
              <w:rPr>
                <w:rFonts w:ascii="Times New Roman" w:hAnsi="Times New Roman" w:cs="Times New Roman"/>
              </w:rPr>
              <w:t>16.6.2</w:t>
            </w:r>
          </w:p>
        </w:tc>
        <w:tc>
          <w:tcPr>
            <w:tcW w:w="6767" w:type="dxa"/>
            <w:gridSpan w:val="2"/>
            <w:shd w:val="clear" w:color="auto" w:fill="auto"/>
          </w:tcPr>
          <w:p w:rsidR="001A15C4" w:rsidRPr="001A15C4" w:rsidRDefault="001A15C4" w:rsidP="001A15C4">
            <w:pPr>
              <w:ind w:left="142"/>
              <w:rPr>
                <w:rFonts w:ascii="Times New Roman" w:hAnsi="Times New Roman" w:cs="Times New Roman"/>
                <w:b/>
                <w:snapToGrid w:val="0"/>
              </w:rPr>
            </w:pPr>
            <w:r w:rsidRPr="001A15C4">
              <w:rPr>
                <w:rFonts w:ascii="Times New Roman" w:hAnsi="Times New Roman" w:cs="Times New Roman"/>
                <w:snapToGrid w:val="0"/>
              </w:rPr>
              <w:t>Гарантийные обязательства (срок и объем)</w:t>
            </w:r>
          </w:p>
        </w:tc>
        <w:tc>
          <w:tcPr>
            <w:tcW w:w="1572" w:type="dxa"/>
            <w:gridSpan w:val="2"/>
            <w:shd w:val="clear" w:color="auto" w:fill="auto"/>
          </w:tcPr>
          <w:p w:rsidR="001A15C4" w:rsidRPr="001A15C4" w:rsidRDefault="001A15C4" w:rsidP="001A15C4">
            <w:pPr>
              <w:ind w:left="142"/>
              <w:jc w:val="center"/>
              <w:rPr>
                <w:rFonts w:ascii="Times New Roman" w:hAnsi="Times New Roman" w:cs="Times New Roman"/>
              </w:rPr>
            </w:pPr>
            <w:r w:rsidRPr="001A15C4">
              <w:rPr>
                <w:rFonts w:ascii="Times New Roman" w:hAnsi="Times New Roman" w:cs="Times New Roman"/>
              </w:rPr>
              <w:t>0,04</w:t>
            </w:r>
          </w:p>
        </w:tc>
      </w:tr>
    </w:tbl>
    <w:p w:rsidR="001A15C4" w:rsidRPr="001A15C4" w:rsidRDefault="001A15C4" w:rsidP="001A15C4">
      <w:pPr>
        <w:jc w:val="both"/>
        <w:rPr>
          <w:rFonts w:ascii="Times New Roman" w:eastAsia="Times New Roman" w:hAnsi="Times New Roman" w:cs="Times New Roman"/>
          <w:bCs/>
          <w:spacing w:val="2"/>
          <w:highlight w:val="yellow"/>
          <w:lang w:bidi="ru-RU"/>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0"/>
        <w:gridCol w:w="4564"/>
      </w:tblGrid>
      <w:tr w:rsidR="001A15C4" w:rsidRPr="001A15C4" w:rsidTr="002C0ECA">
        <w:tc>
          <w:tcPr>
            <w:tcW w:w="4786"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 xml:space="preserve">Устройства релейной защиты и автоматики (РЗиА) и </w:t>
            </w:r>
            <w:r w:rsidRPr="001A15C4">
              <w:rPr>
                <w:rFonts w:ascii="Times New Roman" w:eastAsia="Times New Roman" w:hAnsi="Times New Roman" w:cs="Times New Roman"/>
                <w:b/>
                <w:color w:val="auto"/>
                <w:spacing w:val="2"/>
                <w:sz w:val="28"/>
                <w:szCs w:val="28"/>
                <w:lang w:eastAsia="en-US"/>
              </w:rPr>
              <w:lastRenderedPageBreak/>
              <w:t>противоаварийной автоматики (ПА)</w:t>
            </w:r>
            <w:r w:rsidRPr="001A15C4">
              <w:rPr>
                <w:rFonts w:ascii="Times New Roman" w:eastAsia="Times New Roman" w:hAnsi="Times New Roman" w:cs="Times New Roman"/>
                <w:b/>
                <w:spacing w:val="2"/>
                <w:sz w:val="28"/>
                <w:szCs w:val="28"/>
                <w:lang w:bidi="ru-RU"/>
              </w:rPr>
              <w:t xml:space="preserve"> </w:t>
            </w:r>
          </w:p>
        </w:tc>
        <w:tc>
          <w:tcPr>
            <w:tcW w:w="4787"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lastRenderedPageBreak/>
              <w:t>Таблица 17</w:t>
            </w:r>
          </w:p>
        </w:tc>
      </w:tr>
    </w:tbl>
    <w:tbl>
      <w:tblPr>
        <w:tblpPr w:leftFromText="180" w:rightFromText="180" w:vertAnchor="text" w:tblpX="108" w:tblpY="1"/>
        <w:tblOverlap w:val="never"/>
        <w:tblW w:w="9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10"/>
        <w:gridCol w:w="1275"/>
      </w:tblGrid>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lastRenderedPageBreak/>
              <w:t>№</w:t>
            </w:r>
          </w:p>
        </w:tc>
        <w:tc>
          <w:tcPr>
            <w:tcW w:w="7410"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Критерии оценки(*)</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Удельный вес</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p>
        </w:tc>
        <w:tc>
          <w:tcPr>
            <w:tcW w:w="7410" w:type="dxa"/>
            <w:shd w:val="clear" w:color="auto" w:fill="auto"/>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Наилучшие технические характеристики, в том числе:</w:t>
            </w:r>
          </w:p>
        </w:tc>
        <w:tc>
          <w:tcPr>
            <w:tcW w:w="1275" w:type="dxa"/>
            <w:shd w:val="clear" w:color="auto" w:fill="auto"/>
            <w:vAlign w:val="center"/>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w:t>
            </w:r>
          </w:p>
        </w:tc>
        <w:tc>
          <w:tcPr>
            <w:tcW w:w="7410" w:type="dxa"/>
            <w:shd w:val="clear" w:color="auto" w:fill="auto"/>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Функциональные параметры, в том числе:</w:t>
            </w:r>
          </w:p>
        </w:tc>
        <w:tc>
          <w:tcPr>
            <w:tcW w:w="1275" w:type="dxa"/>
            <w:shd w:val="clear" w:color="auto" w:fill="auto"/>
            <w:vAlign w:val="center"/>
          </w:tcPr>
          <w:p w:rsidR="001A15C4" w:rsidRPr="001A15C4" w:rsidRDefault="001A15C4" w:rsidP="001A15C4">
            <w:pPr>
              <w:jc w:val="center"/>
              <w:rPr>
                <w:rFonts w:ascii="Times New Roman" w:hAnsi="Times New Roman" w:cs="Times New Roman"/>
                <w:b/>
                <w:bCs/>
                <w:lang w:val="en-US"/>
              </w:rPr>
            </w:pPr>
            <w:r w:rsidRPr="001A15C4">
              <w:rPr>
                <w:rFonts w:ascii="Times New Roman" w:hAnsi="Times New Roman" w:cs="Times New Roman"/>
                <w:b/>
                <w:bCs/>
              </w:rPr>
              <w:t>0,</w:t>
            </w:r>
            <w:r w:rsidRPr="001A15C4">
              <w:rPr>
                <w:rFonts w:ascii="Times New Roman" w:hAnsi="Times New Roman" w:cs="Times New Roman"/>
                <w:b/>
                <w:bCs/>
                <w:lang w:val="en-US"/>
              </w:rPr>
              <w:t>09</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1.1</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Лучшие технические характеристики  по сравнению с требованиями опросного листа</w:t>
            </w:r>
          </w:p>
        </w:tc>
        <w:tc>
          <w:tcPr>
            <w:tcW w:w="1275" w:type="dxa"/>
            <w:shd w:val="clear" w:color="auto" w:fill="auto"/>
            <w:vAlign w:val="center"/>
          </w:tcPr>
          <w:p w:rsidR="001A15C4" w:rsidRPr="001A15C4" w:rsidRDefault="001A15C4" w:rsidP="001A15C4">
            <w:pPr>
              <w:jc w:val="center"/>
              <w:rPr>
                <w:rFonts w:ascii="Times New Roman" w:hAnsi="Times New Roman" w:cs="Times New Roman"/>
                <w:bCs/>
                <w:lang w:val="en-US"/>
              </w:rPr>
            </w:pPr>
            <w:r w:rsidRPr="001A15C4">
              <w:rPr>
                <w:rFonts w:ascii="Times New Roman" w:hAnsi="Times New Roman" w:cs="Times New Roman"/>
                <w:bCs/>
              </w:rPr>
              <w:t>0,0</w:t>
            </w:r>
            <w:r w:rsidRPr="001A15C4">
              <w:rPr>
                <w:rFonts w:ascii="Times New Roman" w:hAnsi="Times New Roman" w:cs="Times New Roman"/>
                <w:bCs/>
                <w:lang w:val="en-US"/>
              </w:rPr>
              <w:t>4</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1.2</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Качественный функциональный состав сервисных средств</w:t>
            </w:r>
          </w:p>
        </w:tc>
        <w:tc>
          <w:tcPr>
            <w:tcW w:w="1275" w:type="dxa"/>
            <w:shd w:val="clear" w:color="auto" w:fill="auto"/>
            <w:vAlign w:val="center"/>
          </w:tcPr>
          <w:p w:rsidR="001A15C4" w:rsidRPr="001A15C4" w:rsidRDefault="001A15C4" w:rsidP="001A15C4">
            <w:pPr>
              <w:jc w:val="center"/>
              <w:rPr>
                <w:rFonts w:ascii="Times New Roman" w:hAnsi="Times New Roman" w:cs="Times New Roman"/>
                <w:bCs/>
                <w:lang w:val="en-US"/>
              </w:rPr>
            </w:pPr>
            <w:r w:rsidRPr="001A15C4">
              <w:rPr>
                <w:rFonts w:ascii="Times New Roman" w:hAnsi="Times New Roman" w:cs="Times New Roman"/>
                <w:bCs/>
              </w:rPr>
              <w:t>0,0</w:t>
            </w:r>
            <w:r w:rsidRPr="001A15C4">
              <w:rPr>
                <w:rFonts w:ascii="Times New Roman" w:hAnsi="Times New Roman" w:cs="Times New Roman"/>
                <w:bCs/>
                <w:lang w:val="en-US"/>
              </w:rPr>
              <w:t>2</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1.3</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Наличие качественной русскоязычной технической документации, наличие рекомендаций, методик, программ выбора и расчета уставок согласованных ГПО «Белэнерго»</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w:t>
            </w:r>
          </w:p>
        </w:tc>
        <w:tc>
          <w:tcPr>
            <w:tcW w:w="7410" w:type="dxa"/>
            <w:shd w:val="clear" w:color="auto" w:fill="auto"/>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Показатели надежности</w:t>
            </w:r>
            <w:r w:rsidRPr="001A15C4">
              <w:rPr>
                <w:rFonts w:ascii="Times New Roman" w:hAnsi="Times New Roman" w:cs="Times New Roman"/>
                <w:b/>
                <w:bCs/>
                <w:lang w:val="en-US"/>
              </w:rPr>
              <w:t xml:space="preserve"> </w:t>
            </w:r>
            <w:r w:rsidRPr="001A15C4">
              <w:rPr>
                <w:rFonts w:ascii="Times New Roman" w:hAnsi="Times New Roman" w:cs="Times New Roman"/>
                <w:b/>
                <w:bCs/>
              </w:rPr>
              <w:t>и экономичности</w:t>
            </w:r>
          </w:p>
        </w:tc>
        <w:tc>
          <w:tcPr>
            <w:tcW w:w="1275" w:type="dxa"/>
            <w:shd w:val="clear" w:color="auto" w:fill="auto"/>
            <w:vAlign w:val="center"/>
          </w:tcPr>
          <w:p w:rsidR="001A15C4" w:rsidRPr="001A15C4" w:rsidRDefault="001A15C4" w:rsidP="001A15C4">
            <w:pPr>
              <w:jc w:val="center"/>
              <w:rPr>
                <w:rFonts w:ascii="Times New Roman" w:hAnsi="Times New Roman" w:cs="Times New Roman"/>
                <w:b/>
                <w:bCs/>
                <w:lang w:val="en-US"/>
              </w:rPr>
            </w:pPr>
            <w:r w:rsidRPr="001A15C4">
              <w:rPr>
                <w:rFonts w:ascii="Times New Roman" w:hAnsi="Times New Roman" w:cs="Times New Roman"/>
                <w:b/>
                <w:bCs/>
              </w:rPr>
              <w:t>0,</w:t>
            </w:r>
            <w:r w:rsidRPr="001A15C4">
              <w:rPr>
                <w:rFonts w:ascii="Times New Roman" w:hAnsi="Times New Roman" w:cs="Times New Roman"/>
                <w:b/>
                <w:bCs/>
                <w:lang w:val="en-US"/>
              </w:rPr>
              <w:t>26</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2.1</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Гарантийный срок эксплуатации (0,011 за каждый год)</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0,055</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2.2</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Предложения по обучению персонала</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2.3</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Наличие сертифицированного сервисного центра на территории Республики Беларусь и время реагирования на запрос</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2.4</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Время восстановления работоспособности (ремонт) устройства с доставкой на объект сервисным центром не более 24ч</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0,035</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2.5</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Лучшие характеристики объема ЗИП по сравнению с требованиями опросного листа</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0,02</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3</w:t>
            </w:r>
          </w:p>
        </w:tc>
        <w:tc>
          <w:tcPr>
            <w:tcW w:w="7410" w:type="dxa"/>
            <w:shd w:val="clear" w:color="auto" w:fill="auto"/>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Референции предлагаемого оборудования</w:t>
            </w:r>
          </w:p>
        </w:tc>
        <w:tc>
          <w:tcPr>
            <w:tcW w:w="1275" w:type="dxa"/>
            <w:shd w:val="clear" w:color="auto" w:fill="auto"/>
            <w:vAlign w:val="center"/>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0,2</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3.1</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Наличие опыта поставок аналогичного оборудования для предприятий, входящих в состав ГПО «Белэнерго»</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0,04</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3.2</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Наличие положительных отзывов потребителей (покупателей) от организаций, входящих в состав ГПО «Белэнерго», по предлагаемому оборудованию и устройствам</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0,08</w:t>
            </w:r>
          </w:p>
        </w:tc>
      </w:tr>
      <w:tr w:rsidR="001A15C4" w:rsidRPr="001A15C4" w:rsidTr="002C0ECA">
        <w:tc>
          <w:tcPr>
            <w:tcW w:w="636"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3.3</w:t>
            </w:r>
          </w:p>
        </w:tc>
        <w:tc>
          <w:tcPr>
            <w:tcW w:w="7410" w:type="dxa"/>
            <w:shd w:val="clear" w:color="auto" w:fill="auto"/>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Наличие положительного опыта эксплуатации предлагаемых устройств от организаций, входящих в состав ГПО «Белэнерго», по предлагаемому оборудованию и устройствам</w:t>
            </w:r>
          </w:p>
        </w:tc>
        <w:tc>
          <w:tcPr>
            <w:tcW w:w="1275" w:type="dxa"/>
            <w:shd w:val="clear" w:color="auto" w:fill="auto"/>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0,08</w:t>
            </w:r>
          </w:p>
        </w:tc>
      </w:tr>
    </w:tbl>
    <w:p w:rsidR="001A15C4" w:rsidRPr="001A15C4" w:rsidRDefault="001A15C4" w:rsidP="001A15C4">
      <w:pPr>
        <w:tabs>
          <w:tab w:val="left" w:pos="1134"/>
        </w:tabs>
        <w:contextualSpacing/>
        <w:jc w:val="both"/>
        <w:rPr>
          <w:rFonts w:ascii="Times New Roman" w:hAnsi="Times New Roman" w:cs="Times New Roman"/>
          <w:bCs/>
        </w:rPr>
      </w:pPr>
      <w:r w:rsidRPr="001A15C4">
        <w:rPr>
          <w:rFonts w:ascii="Times New Roman" w:hAnsi="Times New Roman" w:cs="Times New Roman"/>
          <w:bCs/>
        </w:rPr>
        <w:t>(*) при несоответствии хотя бы по одному из технических требований отклонять предложение участника (не допускать к оценке).</w:t>
      </w:r>
    </w:p>
    <w:p w:rsidR="001A15C4" w:rsidRPr="001A15C4" w:rsidRDefault="001A15C4" w:rsidP="001A15C4">
      <w:pPr>
        <w:jc w:val="both"/>
        <w:rPr>
          <w:rFonts w:ascii="Times New Roman" w:eastAsia="Times New Roman" w:hAnsi="Times New Roman" w:cs="Times New Roman"/>
          <w:bCs/>
          <w:color w:val="auto"/>
          <w:spacing w:val="2"/>
          <w:sz w:val="28"/>
          <w:szCs w:val="28"/>
          <w:highlight w:val="yellow"/>
          <w:lang w:bidi="ru-RU"/>
        </w:rPr>
      </w:pPr>
    </w:p>
    <w:tbl>
      <w:tblPr>
        <w:tblStyle w:val="31"/>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842"/>
      </w:tblGrid>
      <w:tr w:rsidR="001A15C4" w:rsidRPr="001A15C4" w:rsidTr="002C0ECA">
        <w:tc>
          <w:tcPr>
            <w:tcW w:w="7621" w:type="dxa"/>
          </w:tcPr>
          <w:p w:rsidR="001A15C4" w:rsidRPr="001A15C4" w:rsidRDefault="001A15C4" w:rsidP="001A15C4">
            <w:pPr>
              <w:jc w:val="both"/>
              <w:rPr>
                <w:rFonts w:ascii="Times New Roman" w:eastAsia="Times New Roman" w:hAnsi="Times New Roman" w:cs="Times New Roman"/>
                <w:b/>
                <w:color w:val="auto"/>
                <w:spacing w:val="2"/>
                <w:sz w:val="28"/>
                <w:szCs w:val="28"/>
                <w:lang w:eastAsia="en-US"/>
              </w:rPr>
            </w:pPr>
            <w:r w:rsidRPr="001A15C4">
              <w:rPr>
                <w:rFonts w:ascii="Times New Roman" w:eastAsia="Times New Roman" w:hAnsi="Times New Roman" w:cs="Times New Roman"/>
                <w:b/>
                <w:color w:val="auto"/>
                <w:spacing w:val="2"/>
                <w:sz w:val="28"/>
                <w:szCs w:val="28"/>
                <w:lang w:eastAsia="en-US"/>
              </w:rPr>
              <w:t xml:space="preserve">Оборудование связи: системы передачи информации (в т.ч. оборудование радиосвязи), системы коммутации (в т.ч. оборудование селекторной связи), системы видеонаблюдения на энергообъектах и системы электропитания </w:t>
            </w:r>
          </w:p>
        </w:tc>
        <w:tc>
          <w:tcPr>
            <w:tcW w:w="1842"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18</w:t>
            </w:r>
          </w:p>
        </w:tc>
      </w:tr>
    </w:tbl>
    <w:tbl>
      <w:tblPr>
        <w:tblW w:w="923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09"/>
        <w:gridCol w:w="7088"/>
        <w:gridCol w:w="1440"/>
      </w:tblGrid>
      <w:tr w:rsidR="001A15C4" w:rsidRPr="001A15C4" w:rsidTr="002C0ECA">
        <w:trPr>
          <w:cantSplit/>
          <w:trHeight w:val="934"/>
        </w:trPr>
        <w:tc>
          <w:tcPr>
            <w:tcW w:w="709" w:type="dxa"/>
            <w:tcBorders>
              <w:top w:val="single" w:sz="4" w:space="0" w:color="auto"/>
              <w:left w:val="single" w:sz="4"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п/п</w:t>
            </w:r>
          </w:p>
        </w:tc>
        <w:tc>
          <w:tcPr>
            <w:tcW w:w="7088" w:type="dxa"/>
            <w:tcBorders>
              <w:top w:val="single" w:sz="4"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Критерии оценки(*)</w:t>
            </w:r>
          </w:p>
        </w:tc>
        <w:tc>
          <w:tcPr>
            <w:tcW w:w="1440" w:type="dxa"/>
            <w:tcBorders>
              <w:top w:val="single" w:sz="4" w:space="0" w:color="auto"/>
              <w:left w:val="single" w:sz="6" w:space="0" w:color="auto"/>
              <w:right w:val="single" w:sz="4" w:space="0" w:color="auto"/>
            </w:tcBorders>
            <w:vAlign w:val="center"/>
          </w:tcPr>
          <w:p w:rsidR="001A15C4" w:rsidRPr="001A15C4" w:rsidRDefault="001A15C4" w:rsidP="001A15C4">
            <w:pPr>
              <w:contextualSpacing/>
              <w:jc w:val="center"/>
              <w:rPr>
                <w:rFonts w:ascii="Times New Roman" w:hAnsi="Times New Roman" w:cs="Times New Roman"/>
                <w:bCs/>
              </w:rPr>
            </w:pPr>
            <w:r w:rsidRPr="001A15C4">
              <w:rPr>
                <w:rFonts w:ascii="Times New Roman" w:hAnsi="Times New Roman" w:cs="Times New Roman"/>
                <w:bCs/>
              </w:rPr>
              <w:t xml:space="preserve">Удельный вес </w:t>
            </w:r>
          </w:p>
        </w:tc>
      </w:tr>
      <w:tr w:rsidR="001A15C4" w:rsidRPr="001A15C4" w:rsidTr="002C0ECA">
        <w:trPr>
          <w:trHeight w:val="285"/>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1. </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Оценка технических условий участников:</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rPr>
          <w:trHeight w:val="591"/>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1.1</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Показатели надежности:</w:t>
            </w:r>
            <w:r w:rsidRPr="001A15C4">
              <w:rPr>
                <w:rFonts w:ascii="Times New Roman" w:hAnsi="Times New Roman" w:cs="Times New Roman"/>
                <w:bCs/>
              </w:rPr>
              <w:t xml:space="preserve"> срок службы, наработка на отказ, время устранения отказа, гарантийный срок эксплуатации</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lang w:val="en-US"/>
              </w:rPr>
              <w:t>0</w:t>
            </w:r>
            <w:r w:rsidRPr="001A15C4">
              <w:rPr>
                <w:rFonts w:ascii="Times New Roman" w:hAnsi="Times New Roman" w:cs="Times New Roman"/>
                <w:bCs/>
              </w:rPr>
              <w:t>,11</w:t>
            </w:r>
          </w:p>
        </w:tc>
      </w:tr>
      <w:tr w:rsidR="001A15C4" w:rsidRPr="001A15C4" w:rsidTr="002C0ECA">
        <w:trPr>
          <w:trHeight w:val="545"/>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 xml:space="preserve">1.2 </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Соответствие требованиям помехоустойчивости и помехоэмиссии</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trHeight w:val="285"/>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1.3</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Прохождение аттестация в основных сетевых компаниях России или стран ЕС</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0,06</w:t>
            </w:r>
          </w:p>
        </w:tc>
      </w:tr>
      <w:tr w:rsidR="001A15C4" w:rsidRPr="001A15C4" w:rsidTr="002C0ECA">
        <w:trPr>
          <w:trHeight w:val="285"/>
        </w:trPr>
        <w:tc>
          <w:tcPr>
            <w:tcW w:w="709" w:type="dxa"/>
            <w:tcBorders>
              <w:top w:val="single" w:sz="6" w:space="0" w:color="auto"/>
              <w:left w:val="single" w:sz="4" w:space="0" w:color="auto"/>
              <w:bottom w:val="single" w:sz="4"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lastRenderedPageBreak/>
              <w:t>1.4</w:t>
            </w:r>
          </w:p>
        </w:tc>
        <w:tc>
          <w:tcPr>
            <w:tcW w:w="7088" w:type="dxa"/>
            <w:tcBorders>
              <w:top w:val="single" w:sz="6" w:space="0" w:color="auto"/>
              <w:left w:val="single" w:sz="6" w:space="0" w:color="auto"/>
              <w:bottom w:val="single" w:sz="4"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Показатели экономичности:</w:t>
            </w:r>
            <w:r w:rsidRPr="001A15C4">
              <w:rPr>
                <w:rFonts w:ascii="Times New Roman" w:hAnsi="Times New Roman" w:cs="Times New Roman"/>
                <w:bCs/>
              </w:rPr>
              <w:t xml:space="preserve"> наличие сервисного центра, время реагирования на вызов, условия эксплуатации, затраты на эксплуатацию, период постгарантийного обслуживания </w:t>
            </w:r>
          </w:p>
        </w:tc>
        <w:tc>
          <w:tcPr>
            <w:tcW w:w="1440" w:type="dxa"/>
            <w:tcBorders>
              <w:top w:val="single" w:sz="6" w:space="0" w:color="auto"/>
              <w:left w:val="single" w:sz="6" w:space="0" w:color="auto"/>
              <w:bottom w:val="single" w:sz="4"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0,08</w:t>
            </w:r>
          </w:p>
        </w:tc>
      </w:tr>
      <w:tr w:rsidR="001A15C4" w:rsidRPr="001A15C4" w:rsidTr="002C0ECA">
        <w:trPr>
          <w:trHeight w:val="285"/>
        </w:trPr>
        <w:tc>
          <w:tcPr>
            <w:tcW w:w="709" w:type="dxa"/>
            <w:tcBorders>
              <w:top w:val="single" w:sz="4"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1.5</w:t>
            </w:r>
          </w:p>
        </w:tc>
        <w:tc>
          <w:tcPr>
            <w:tcW w:w="7088" w:type="dxa"/>
            <w:tcBorders>
              <w:top w:val="single" w:sz="4"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spacing w:val="6"/>
              </w:rPr>
              <w:t xml:space="preserve">Перспективность использования, возможность модернизации. Наличие системы управления, самодиагностики, преимущества и удобства </w:t>
            </w:r>
            <w:r w:rsidRPr="001A15C4">
              <w:rPr>
                <w:rFonts w:ascii="Times New Roman" w:hAnsi="Times New Roman" w:cs="Times New Roman"/>
                <w:bCs/>
                <w:spacing w:val="3"/>
              </w:rPr>
              <w:t>обслуживания.</w:t>
            </w:r>
            <w:r w:rsidRPr="001A15C4">
              <w:rPr>
                <w:rFonts w:ascii="Times New Roman" w:hAnsi="Times New Roman" w:cs="Times New Roman"/>
                <w:bCs/>
                <w:spacing w:val="6"/>
              </w:rPr>
              <w:t xml:space="preserve">  </w:t>
            </w:r>
            <w:r w:rsidRPr="001A15C4">
              <w:rPr>
                <w:rFonts w:ascii="Times New Roman" w:hAnsi="Times New Roman" w:cs="Times New Roman"/>
                <w:bCs/>
                <w:spacing w:val="4"/>
              </w:rPr>
              <w:t xml:space="preserve">Объём мониторинга. </w:t>
            </w:r>
          </w:p>
        </w:tc>
        <w:tc>
          <w:tcPr>
            <w:tcW w:w="1440" w:type="dxa"/>
            <w:tcBorders>
              <w:top w:val="single" w:sz="4"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0,05</w:t>
            </w:r>
          </w:p>
        </w:tc>
      </w:tr>
      <w:tr w:rsidR="001A15C4" w:rsidRPr="001A15C4" w:rsidTr="002C0ECA">
        <w:trPr>
          <w:trHeight w:val="330"/>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1.6</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Референции предлагаемого оборудования:</w:t>
            </w:r>
            <w:r w:rsidRPr="001A15C4">
              <w:rPr>
                <w:rFonts w:ascii="Times New Roman" w:hAnsi="Times New Roman" w:cs="Times New Roman"/>
                <w:bCs/>
              </w:rPr>
              <w:t xml:space="preserve"> опыт и объемы внедрения в ОЭС Республики Беларусь, отзывы потребителей, статистика отказов</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0,08</w:t>
            </w:r>
          </w:p>
        </w:tc>
      </w:tr>
      <w:tr w:rsidR="001A15C4" w:rsidRPr="001A15C4" w:rsidTr="002C0ECA">
        <w:trPr>
          <w:trHeight w:val="330"/>
        </w:trPr>
        <w:tc>
          <w:tcPr>
            <w:tcW w:w="709" w:type="dxa"/>
            <w:tcBorders>
              <w:top w:val="single" w:sz="6" w:space="0" w:color="auto"/>
              <w:left w:val="single" w:sz="4" w:space="0" w:color="auto"/>
              <w:bottom w:val="single" w:sz="6"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1.7</w:t>
            </w:r>
          </w:p>
        </w:tc>
        <w:tc>
          <w:tcPr>
            <w:tcW w:w="7088" w:type="dxa"/>
            <w:tcBorders>
              <w:top w:val="single" w:sz="6" w:space="0" w:color="auto"/>
              <w:left w:val="single" w:sz="6" w:space="0" w:color="auto"/>
              <w:bottom w:val="single" w:sz="6"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Информационная безопасность (аппаратного и программного обеспечения</w:t>
            </w:r>
          </w:p>
        </w:tc>
        <w:tc>
          <w:tcPr>
            <w:tcW w:w="1440" w:type="dxa"/>
            <w:tcBorders>
              <w:top w:val="single" w:sz="6" w:space="0" w:color="auto"/>
              <w:left w:val="single" w:sz="6" w:space="0" w:color="auto"/>
              <w:bottom w:val="single" w:sz="6"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330"/>
        </w:trPr>
        <w:tc>
          <w:tcPr>
            <w:tcW w:w="709" w:type="dxa"/>
            <w:tcBorders>
              <w:top w:val="single" w:sz="6" w:space="0" w:color="auto"/>
              <w:left w:val="single" w:sz="4" w:space="0" w:color="auto"/>
              <w:bottom w:val="single" w:sz="4" w:space="0" w:color="auto"/>
              <w:right w:val="single" w:sz="6" w:space="0" w:color="auto"/>
            </w:tcBorders>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1.8</w:t>
            </w:r>
          </w:p>
        </w:tc>
        <w:tc>
          <w:tcPr>
            <w:tcW w:w="7088" w:type="dxa"/>
            <w:tcBorders>
              <w:top w:val="single" w:sz="6" w:space="0" w:color="auto"/>
              <w:left w:val="single" w:sz="6" w:space="0" w:color="auto"/>
              <w:bottom w:val="single" w:sz="4" w:space="0" w:color="auto"/>
              <w:right w:val="single" w:sz="6" w:space="0" w:color="auto"/>
            </w:tcBorders>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 xml:space="preserve">Лучшие технические характеристики по сравнению с требуемыми </w:t>
            </w:r>
          </w:p>
        </w:tc>
        <w:tc>
          <w:tcPr>
            <w:tcW w:w="1440" w:type="dxa"/>
            <w:tcBorders>
              <w:top w:val="single" w:sz="6" w:space="0" w:color="auto"/>
              <w:left w:val="single" w:sz="6" w:space="0" w:color="auto"/>
              <w:bottom w:val="single" w:sz="4" w:space="0" w:color="auto"/>
              <w:right w:val="single" w:sz="6" w:space="0" w:color="auto"/>
            </w:tcBorders>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0,08</w:t>
            </w:r>
          </w:p>
        </w:tc>
      </w:tr>
    </w:tbl>
    <w:p w:rsidR="001A15C4" w:rsidRPr="001A15C4" w:rsidRDefault="001A15C4" w:rsidP="001A15C4">
      <w:pPr>
        <w:rPr>
          <w:rFonts w:ascii="Times New Roman" w:hAnsi="Times New Roman" w:cs="Times New Roman"/>
          <w:bCs/>
        </w:rPr>
      </w:pPr>
    </w:p>
    <w:tbl>
      <w:tblPr>
        <w:tblStyle w:val="3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612"/>
      </w:tblGrid>
      <w:tr w:rsidR="001A15C4" w:rsidRPr="001A15C4" w:rsidTr="002C0ECA">
        <w:tc>
          <w:tcPr>
            <w:tcW w:w="4786" w:type="dxa"/>
          </w:tcPr>
          <w:p w:rsidR="001A15C4" w:rsidRPr="001A15C4" w:rsidRDefault="001A15C4" w:rsidP="001A15C4">
            <w:pPr>
              <w:jc w:val="both"/>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color w:val="auto"/>
                <w:spacing w:val="2"/>
                <w:sz w:val="28"/>
                <w:szCs w:val="28"/>
                <w:lang w:eastAsia="en-US"/>
              </w:rPr>
              <w:t>Кабели связи</w:t>
            </w:r>
            <w:r w:rsidRPr="001A15C4">
              <w:rPr>
                <w:rFonts w:ascii="Times New Roman" w:eastAsia="Times New Roman" w:hAnsi="Times New Roman" w:cs="Times New Roman"/>
                <w:b/>
                <w:spacing w:val="2"/>
                <w:sz w:val="28"/>
                <w:szCs w:val="28"/>
                <w:lang w:bidi="ru-RU"/>
              </w:rPr>
              <w:t xml:space="preserve"> </w:t>
            </w:r>
          </w:p>
        </w:tc>
        <w:tc>
          <w:tcPr>
            <w:tcW w:w="4787" w:type="dxa"/>
          </w:tcPr>
          <w:p w:rsidR="001A15C4" w:rsidRPr="001A15C4" w:rsidRDefault="001A15C4" w:rsidP="001A15C4">
            <w:pPr>
              <w:jc w:val="right"/>
              <w:rPr>
                <w:rFonts w:ascii="Times New Roman" w:eastAsia="Times New Roman" w:hAnsi="Times New Roman" w:cs="Times New Roman"/>
                <w:spacing w:val="2"/>
                <w:sz w:val="28"/>
                <w:szCs w:val="28"/>
                <w:lang w:bidi="ru-RU"/>
              </w:rPr>
            </w:pPr>
            <w:r w:rsidRPr="001A15C4">
              <w:rPr>
                <w:rFonts w:ascii="Times New Roman" w:eastAsia="Times New Roman" w:hAnsi="Times New Roman" w:cs="Times New Roman"/>
                <w:b/>
                <w:spacing w:val="2"/>
                <w:sz w:val="28"/>
                <w:szCs w:val="28"/>
                <w:lang w:bidi="ru-RU"/>
              </w:rPr>
              <w:t>Таблица 19</w:t>
            </w:r>
          </w:p>
        </w:tc>
      </w:tr>
    </w:tbl>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3"/>
        <w:gridCol w:w="7107"/>
        <w:gridCol w:w="1474"/>
      </w:tblGrid>
      <w:tr w:rsidR="001A15C4" w:rsidRPr="001A15C4" w:rsidTr="002C0ECA">
        <w:trPr>
          <w:cantSplit/>
          <w:trHeight w:val="588"/>
        </w:trPr>
        <w:tc>
          <w:tcPr>
            <w:tcW w:w="633"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w:t>
            </w:r>
          </w:p>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п/п</w:t>
            </w:r>
          </w:p>
        </w:tc>
        <w:tc>
          <w:tcPr>
            <w:tcW w:w="7107"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Критерии оценки(*)</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 xml:space="preserve">Удельный вес </w:t>
            </w:r>
          </w:p>
        </w:tc>
      </w:tr>
      <w:tr w:rsidR="001A15C4" w:rsidRPr="001A15C4" w:rsidTr="002C0ECA">
        <w:trPr>
          <w:trHeight w:val="285"/>
        </w:trPr>
        <w:tc>
          <w:tcPr>
            <w:tcW w:w="633" w:type="dxa"/>
            <w:vAlign w:val="center"/>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 xml:space="preserve">1. </w:t>
            </w:r>
          </w:p>
        </w:tc>
        <w:tc>
          <w:tcPr>
            <w:tcW w:w="7107" w:type="dxa"/>
          </w:tcPr>
          <w:p w:rsidR="001A15C4" w:rsidRPr="001A15C4" w:rsidRDefault="001A15C4" w:rsidP="001A15C4">
            <w:pPr>
              <w:rPr>
                <w:rFonts w:ascii="Times New Roman" w:hAnsi="Times New Roman" w:cs="Times New Roman"/>
                <w:b/>
                <w:bCs/>
              </w:rPr>
            </w:pPr>
            <w:r w:rsidRPr="001A15C4">
              <w:rPr>
                <w:rFonts w:ascii="Times New Roman" w:hAnsi="Times New Roman" w:cs="Times New Roman"/>
                <w:b/>
                <w:bCs/>
              </w:rPr>
              <w:t>Оценка технических условий претендентов:</w:t>
            </w:r>
          </w:p>
        </w:tc>
        <w:tc>
          <w:tcPr>
            <w:tcW w:w="1474" w:type="dxa"/>
            <w:vAlign w:val="center"/>
          </w:tcPr>
          <w:p w:rsidR="001A15C4" w:rsidRPr="001A15C4" w:rsidRDefault="001A15C4" w:rsidP="001A15C4">
            <w:pPr>
              <w:jc w:val="center"/>
              <w:rPr>
                <w:rFonts w:ascii="Times New Roman" w:hAnsi="Times New Roman" w:cs="Times New Roman"/>
                <w:b/>
                <w:bCs/>
              </w:rPr>
            </w:pPr>
            <w:r w:rsidRPr="001A15C4">
              <w:rPr>
                <w:rFonts w:ascii="Times New Roman" w:hAnsi="Times New Roman" w:cs="Times New Roman"/>
                <w:b/>
                <w:bCs/>
              </w:rPr>
              <w:t>0,55</w:t>
            </w:r>
          </w:p>
        </w:tc>
      </w:tr>
      <w:tr w:rsidR="001A15C4" w:rsidRPr="001A15C4" w:rsidTr="002C0ECA">
        <w:trPr>
          <w:trHeight w:val="285"/>
        </w:trPr>
        <w:tc>
          <w:tcPr>
            <w:tcW w:w="633" w:type="dxa"/>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1.1</w:t>
            </w:r>
          </w:p>
        </w:tc>
        <w:tc>
          <w:tcPr>
            <w:tcW w:w="7107" w:type="dxa"/>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Показатели надежности:</w:t>
            </w:r>
            <w:r w:rsidRPr="001A15C4">
              <w:rPr>
                <w:rFonts w:ascii="Times New Roman" w:hAnsi="Times New Roman" w:cs="Times New Roman"/>
                <w:bCs/>
              </w:rPr>
              <w:t xml:space="preserve"> срок службы, наработка на отказ, время устранения отказа, гарантийный срок эксплуатации</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0,17</w:t>
            </w:r>
          </w:p>
        </w:tc>
      </w:tr>
      <w:tr w:rsidR="001A15C4" w:rsidRPr="001A15C4" w:rsidTr="002C0ECA">
        <w:trPr>
          <w:trHeight w:val="285"/>
        </w:trPr>
        <w:tc>
          <w:tcPr>
            <w:tcW w:w="633" w:type="dxa"/>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1.2</w:t>
            </w:r>
          </w:p>
        </w:tc>
        <w:tc>
          <w:tcPr>
            <w:tcW w:w="7107" w:type="dxa"/>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Прохождение аттестация в основных сетевых компаниях России или стран ЕС</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0,11</w:t>
            </w:r>
          </w:p>
        </w:tc>
      </w:tr>
      <w:tr w:rsidR="001A15C4" w:rsidRPr="001A15C4" w:rsidTr="002C0ECA">
        <w:trPr>
          <w:trHeight w:val="285"/>
        </w:trPr>
        <w:tc>
          <w:tcPr>
            <w:tcW w:w="633" w:type="dxa"/>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1.3</w:t>
            </w:r>
          </w:p>
        </w:tc>
        <w:tc>
          <w:tcPr>
            <w:tcW w:w="7107" w:type="dxa"/>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Показатели экономичности:</w:t>
            </w:r>
            <w:r w:rsidRPr="001A15C4">
              <w:rPr>
                <w:rFonts w:ascii="Times New Roman" w:hAnsi="Times New Roman" w:cs="Times New Roman"/>
                <w:bCs/>
              </w:rPr>
              <w:t xml:space="preserve"> наличие сервисного центра, время реагирования на вызов, условия эксплуатации, затраты на эксплуатацию, возможность получения з/ч</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0,03</w:t>
            </w:r>
          </w:p>
        </w:tc>
      </w:tr>
      <w:tr w:rsidR="001A15C4" w:rsidRPr="001A15C4" w:rsidTr="002C0ECA">
        <w:trPr>
          <w:trHeight w:val="330"/>
        </w:trPr>
        <w:tc>
          <w:tcPr>
            <w:tcW w:w="633" w:type="dxa"/>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1.4</w:t>
            </w:r>
          </w:p>
        </w:tc>
        <w:tc>
          <w:tcPr>
            <w:tcW w:w="7107" w:type="dxa"/>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u w:val="single"/>
              </w:rPr>
              <w:t>Референции предлагаемого оборудования:</w:t>
            </w:r>
            <w:r w:rsidRPr="001A15C4">
              <w:rPr>
                <w:rFonts w:ascii="Times New Roman" w:hAnsi="Times New Roman" w:cs="Times New Roman"/>
                <w:bCs/>
              </w:rPr>
              <w:t xml:space="preserve"> опыт и объемы внедрения в ОЭС Республики Беларусь, отзывы потребителей, статистика отказов</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0,14</w:t>
            </w:r>
          </w:p>
        </w:tc>
      </w:tr>
      <w:tr w:rsidR="001A15C4" w:rsidRPr="001A15C4" w:rsidTr="002C0ECA">
        <w:trPr>
          <w:trHeight w:val="330"/>
        </w:trPr>
        <w:tc>
          <w:tcPr>
            <w:tcW w:w="633" w:type="dxa"/>
            <w:vAlign w:val="center"/>
          </w:tcPr>
          <w:p w:rsidR="001A15C4" w:rsidRPr="001A15C4" w:rsidRDefault="001A15C4" w:rsidP="001A15C4">
            <w:pPr>
              <w:rPr>
                <w:rFonts w:ascii="Times New Roman" w:hAnsi="Times New Roman" w:cs="Times New Roman"/>
                <w:bCs/>
              </w:rPr>
            </w:pPr>
            <w:r w:rsidRPr="001A15C4">
              <w:rPr>
                <w:rFonts w:ascii="Times New Roman" w:hAnsi="Times New Roman" w:cs="Times New Roman"/>
                <w:bCs/>
              </w:rPr>
              <w:t>1.5</w:t>
            </w:r>
          </w:p>
        </w:tc>
        <w:tc>
          <w:tcPr>
            <w:tcW w:w="7107" w:type="dxa"/>
          </w:tcPr>
          <w:p w:rsidR="001A15C4" w:rsidRPr="001A15C4" w:rsidRDefault="001A15C4" w:rsidP="001A15C4">
            <w:pPr>
              <w:jc w:val="both"/>
              <w:rPr>
                <w:rFonts w:ascii="Times New Roman" w:hAnsi="Times New Roman" w:cs="Times New Roman"/>
                <w:bCs/>
              </w:rPr>
            </w:pPr>
            <w:r w:rsidRPr="001A15C4">
              <w:rPr>
                <w:rFonts w:ascii="Times New Roman" w:hAnsi="Times New Roman" w:cs="Times New Roman"/>
                <w:bCs/>
              </w:rPr>
              <w:t xml:space="preserve">Лучшие технические характеристики по сравнению с требуемыми </w:t>
            </w:r>
          </w:p>
        </w:tc>
        <w:tc>
          <w:tcPr>
            <w:tcW w:w="1474" w:type="dxa"/>
            <w:vAlign w:val="center"/>
          </w:tcPr>
          <w:p w:rsidR="001A15C4" w:rsidRPr="001A15C4" w:rsidRDefault="001A15C4" w:rsidP="001A15C4">
            <w:pPr>
              <w:jc w:val="center"/>
              <w:rPr>
                <w:rFonts w:ascii="Times New Roman" w:hAnsi="Times New Roman" w:cs="Times New Roman"/>
                <w:bCs/>
              </w:rPr>
            </w:pPr>
            <w:r w:rsidRPr="001A15C4">
              <w:rPr>
                <w:rFonts w:ascii="Times New Roman" w:hAnsi="Times New Roman" w:cs="Times New Roman"/>
                <w:bCs/>
              </w:rPr>
              <w:t>0,10</w:t>
            </w:r>
          </w:p>
        </w:tc>
      </w:tr>
    </w:tbl>
    <w:p w:rsidR="001A15C4" w:rsidRPr="001A15C4" w:rsidRDefault="001A15C4" w:rsidP="001A15C4">
      <w:pPr>
        <w:ind w:firstLine="708"/>
        <w:jc w:val="both"/>
        <w:rPr>
          <w:rFonts w:ascii="Times New Roman" w:hAnsi="Times New Roman" w:cs="Times New Roman"/>
          <w:bCs/>
        </w:rPr>
      </w:pPr>
      <w:r w:rsidRPr="001A15C4">
        <w:rPr>
          <w:rFonts w:ascii="Times New Roman" w:hAnsi="Times New Roman" w:cs="Times New Roman"/>
          <w:bCs/>
        </w:rPr>
        <w:t xml:space="preserve">*Все показатели критериев оценки товаров, </w:t>
      </w:r>
      <w:r w:rsidRPr="001A15C4">
        <w:rPr>
          <w:rFonts w:ascii="Times New Roman" w:hAnsi="Times New Roman" w:cs="Times New Roman"/>
          <w:b/>
          <w:bCs/>
          <w:u w:val="single"/>
        </w:rPr>
        <w:t>указанных в таблицах 18, 19,</w:t>
      </w:r>
      <w:r w:rsidRPr="001A15C4">
        <w:rPr>
          <w:rFonts w:ascii="Times New Roman" w:hAnsi="Times New Roman" w:cs="Times New Roman"/>
          <w:bCs/>
        </w:rPr>
        <w:t xml:space="preserve"> должны быть подтверждены соответствующими протоколами и документами. При  этом по усмотрению заказчика возможно незначительное снижение веса критерия по технике с одновременным увеличением веса критерия по стоимости.</w:t>
      </w:r>
    </w:p>
    <w:p w:rsidR="001A15C4" w:rsidRDefault="001A15C4" w:rsidP="001A15C4">
      <w:pPr>
        <w:ind w:firstLine="708"/>
        <w:jc w:val="both"/>
        <w:rPr>
          <w:rFonts w:ascii="Times New Roman" w:hAnsi="Times New Roman" w:cs="Times New Roman"/>
          <w:bCs/>
        </w:rPr>
      </w:pPr>
      <w:r w:rsidRPr="001A15C4">
        <w:rPr>
          <w:rFonts w:ascii="Times New Roman" w:hAnsi="Times New Roman" w:cs="Times New Roman"/>
          <w:bCs/>
        </w:rPr>
        <w:t>Обязательное наличие сертификата или декларации соответствия, выданных (зарегистрированных) в ОАО «Гипросвязь» (аккредитованный Госстандартом РБ орган по сертификации средств связи) и подтверждающих соответствие оборудования требованиям действующих в Республике Беларусь ТНПА.</w:t>
      </w:r>
    </w:p>
    <w:p w:rsidR="006E1ED1" w:rsidRDefault="006E1ED1" w:rsidP="001A15C4">
      <w:pPr>
        <w:ind w:firstLine="708"/>
        <w:jc w:val="both"/>
        <w:rPr>
          <w:rFonts w:ascii="Times New Roman" w:hAnsi="Times New Roman" w:cs="Times New Roman"/>
          <w:bCs/>
        </w:rPr>
      </w:pPr>
    </w:p>
    <w:p w:rsidR="006E1ED1" w:rsidRPr="001A15C4" w:rsidRDefault="006E1ED1" w:rsidP="001A15C4">
      <w:pPr>
        <w:ind w:firstLine="708"/>
        <w:jc w:val="both"/>
        <w:rPr>
          <w:rFonts w:ascii="Times New Roman" w:hAnsi="Times New Roman" w:cs="Times New Roman"/>
          <w:bCs/>
        </w:rPr>
      </w:pPr>
    </w:p>
    <w:tbl>
      <w:tblPr>
        <w:tblStyle w:val="3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3"/>
        <w:gridCol w:w="3723"/>
      </w:tblGrid>
      <w:tr w:rsidR="001A15C4" w:rsidRPr="006E1ED1" w:rsidTr="002C0ECA">
        <w:tc>
          <w:tcPr>
            <w:tcW w:w="5633" w:type="dxa"/>
          </w:tcPr>
          <w:p w:rsidR="001A15C4" w:rsidRPr="006E1ED1" w:rsidRDefault="001A15C4" w:rsidP="001A15C4">
            <w:pPr>
              <w:jc w:val="both"/>
              <w:rPr>
                <w:rFonts w:ascii="Times New Roman" w:eastAsia="Times New Roman" w:hAnsi="Times New Roman" w:cs="Times New Roman"/>
                <w:b/>
                <w:i/>
                <w:color w:val="auto"/>
                <w:spacing w:val="2"/>
                <w:sz w:val="28"/>
                <w:szCs w:val="28"/>
                <w:lang w:eastAsia="en-US"/>
              </w:rPr>
            </w:pPr>
            <w:r w:rsidRPr="006E1ED1">
              <w:rPr>
                <w:rFonts w:ascii="Times New Roman" w:eastAsia="Times New Roman" w:hAnsi="Times New Roman" w:cs="Times New Roman"/>
                <w:b/>
                <w:i/>
                <w:color w:val="auto"/>
                <w:spacing w:val="2"/>
                <w:sz w:val="28"/>
                <w:szCs w:val="28"/>
                <w:lang w:eastAsia="en-US"/>
              </w:rPr>
              <w:t xml:space="preserve">Компьютерное, серверное и активное </w:t>
            </w:r>
          </w:p>
          <w:p w:rsidR="001A15C4" w:rsidRPr="006E1ED1" w:rsidRDefault="001A15C4" w:rsidP="001A15C4">
            <w:pPr>
              <w:jc w:val="both"/>
              <w:rPr>
                <w:rFonts w:ascii="Times New Roman" w:eastAsia="Times New Roman" w:hAnsi="Times New Roman" w:cs="Times New Roman"/>
                <w:i/>
                <w:spacing w:val="2"/>
                <w:sz w:val="28"/>
                <w:szCs w:val="28"/>
                <w:lang w:bidi="ru-RU"/>
              </w:rPr>
            </w:pPr>
            <w:r w:rsidRPr="006E1ED1">
              <w:rPr>
                <w:rFonts w:ascii="Times New Roman" w:eastAsia="Times New Roman" w:hAnsi="Times New Roman" w:cs="Times New Roman"/>
                <w:b/>
                <w:i/>
                <w:color w:val="auto"/>
                <w:spacing w:val="2"/>
                <w:sz w:val="28"/>
                <w:szCs w:val="28"/>
                <w:lang w:eastAsia="en-US"/>
              </w:rPr>
              <w:t xml:space="preserve">сетевое оборудование* </w:t>
            </w:r>
          </w:p>
        </w:tc>
        <w:tc>
          <w:tcPr>
            <w:tcW w:w="3723" w:type="dxa"/>
          </w:tcPr>
          <w:p w:rsidR="001A15C4" w:rsidRPr="006E1ED1" w:rsidRDefault="001A15C4" w:rsidP="001A15C4">
            <w:pPr>
              <w:jc w:val="right"/>
              <w:rPr>
                <w:rFonts w:ascii="Times New Roman" w:eastAsia="Times New Roman" w:hAnsi="Times New Roman" w:cs="Times New Roman"/>
                <w:i/>
                <w:spacing w:val="2"/>
                <w:sz w:val="28"/>
                <w:szCs w:val="28"/>
                <w:lang w:bidi="ru-RU"/>
              </w:rPr>
            </w:pPr>
            <w:r w:rsidRPr="006E1ED1">
              <w:rPr>
                <w:rFonts w:ascii="Times New Roman" w:eastAsia="Times New Roman" w:hAnsi="Times New Roman" w:cs="Times New Roman"/>
                <w:b/>
                <w:i/>
                <w:spacing w:val="2"/>
                <w:sz w:val="28"/>
                <w:szCs w:val="28"/>
                <w:lang w:bidi="ru-RU"/>
              </w:rPr>
              <w:t>Таблица 20</w:t>
            </w:r>
          </w:p>
        </w:tc>
      </w:tr>
    </w:tbl>
    <w:tbl>
      <w:tblPr>
        <w:tblW w:w="9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4"/>
        <w:gridCol w:w="1540"/>
      </w:tblGrid>
      <w:tr w:rsidR="001A15C4" w:rsidRPr="006E1ED1" w:rsidTr="002C0ECA">
        <w:tc>
          <w:tcPr>
            <w:tcW w:w="993"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ind w:left="142"/>
              <w:jc w:val="center"/>
              <w:rPr>
                <w:rFonts w:ascii="Times New Roman" w:hAnsi="Times New Roman" w:cs="Times New Roman"/>
                <w:bCs/>
                <w:i/>
              </w:rPr>
            </w:pPr>
            <w:r w:rsidRPr="006E1ED1">
              <w:rPr>
                <w:rFonts w:ascii="Times New Roman" w:hAnsi="Times New Roman" w:cs="Times New Roman"/>
                <w:bCs/>
                <w:i/>
              </w:rPr>
              <w:t>№</w:t>
            </w:r>
          </w:p>
          <w:p w:rsidR="001A15C4" w:rsidRPr="006E1ED1" w:rsidRDefault="001A15C4" w:rsidP="001A15C4">
            <w:pPr>
              <w:autoSpaceDN w:val="0"/>
              <w:ind w:left="142"/>
              <w:jc w:val="center"/>
              <w:rPr>
                <w:rFonts w:ascii="Times New Roman" w:hAnsi="Times New Roman" w:cs="Times New Roman"/>
                <w:bCs/>
                <w:i/>
              </w:rPr>
            </w:pPr>
            <w:r w:rsidRPr="006E1ED1">
              <w:rPr>
                <w:rFonts w:ascii="Times New Roman" w:hAnsi="Times New Roman" w:cs="Times New Roman"/>
                <w:bCs/>
                <w:i/>
              </w:rPr>
              <w:t>п/п</w:t>
            </w:r>
          </w:p>
        </w:tc>
        <w:tc>
          <w:tcPr>
            <w:tcW w:w="6804"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autoSpaceDN w:val="0"/>
              <w:ind w:left="142"/>
              <w:jc w:val="center"/>
              <w:rPr>
                <w:rFonts w:ascii="Times New Roman" w:hAnsi="Times New Roman" w:cs="Times New Roman"/>
                <w:bCs/>
                <w:i/>
              </w:rPr>
            </w:pPr>
            <w:r w:rsidRPr="006E1ED1">
              <w:rPr>
                <w:rFonts w:ascii="Times New Roman" w:hAnsi="Times New Roman" w:cs="Times New Roman"/>
                <w:bCs/>
                <w:i/>
              </w:rPr>
              <w:t>Критерии оценки</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autoSpaceDN w:val="0"/>
              <w:ind w:left="142"/>
              <w:jc w:val="center"/>
              <w:rPr>
                <w:rFonts w:ascii="Times New Roman" w:hAnsi="Times New Roman" w:cs="Times New Roman"/>
                <w:bCs/>
                <w:i/>
              </w:rPr>
            </w:pPr>
            <w:r w:rsidRPr="006E1ED1">
              <w:rPr>
                <w:rFonts w:ascii="Times New Roman" w:hAnsi="Times New Roman" w:cs="Times New Roman"/>
                <w:bCs/>
                <w:i/>
              </w:rPr>
              <w:t>Удельный вес</w:t>
            </w:r>
          </w:p>
        </w:tc>
      </w:tr>
      <w:tr w:rsidR="001A15C4" w:rsidRPr="006E1ED1" w:rsidTr="002C0ECA">
        <w:tc>
          <w:tcPr>
            <w:tcW w:w="993" w:type="dxa"/>
          </w:tcPr>
          <w:p w:rsidR="001A15C4" w:rsidRPr="006E1ED1" w:rsidRDefault="001A15C4" w:rsidP="001A15C4">
            <w:pPr>
              <w:rPr>
                <w:rFonts w:ascii="Times New Roman" w:hAnsi="Times New Roman" w:cs="Times New Roman"/>
                <w:b/>
                <w:bCs/>
                <w:i/>
              </w:rPr>
            </w:pPr>
            <w:r w:rsidRPr="006E1ED1">
              <w:rPr>
                <w:rFonts w:ascii="Times New Roman" w:hAnsi="Times New Roman" w:cs="Times New Roman"/>
                <w:b/>
                <w:bCs/>
                <w:i/>
              </w:rPr>
              <w:t xml:space="preserve">20. </w:t>
            </w:r>
          </w:p>
        </w:tc>
        <w:tc>
          <w:tcPr>
            <w:tcW w:w="6804" w:type="dxa"/>
          </w:tcPr>
          <w:p w:rsidR="001A15C4" w:rsidRPr="006E1ED1" w:rsidRDefault="001A15C4" w:rsidP="001A15C4">
            <w:pPr>
              <w:rPr>
                <w:rFonts w:ascii="Times New Roman" w:hAnsi="Times New Roman" w:cs="Times New Roman"/>
                <w:b/>
                <w:bCs/>
                <w:i/>
              </w:rPr>
            </w:pPr>
            <w:r w:rsidRPr="006E1ED1">
              <w:rPr>
                <w:rFonts w:ascii="Times New Roman" w:hAnsi="Times New Roman" w:cs="Times New Roman"/>
                <w:b/>
                <w:bCs/>
                <w:i/>
              </w:rPr>
              <w:t>Оценка технических условий претендентов:</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autoSpaceDN w:val="0"/>
              <w:ind w:left="317"/>
              <w:rPr>
                <w:rFonts w:ascii="Times New Roman" w:hAnsi="Times New Roman" w:cs="Times New Roman"/>
                <w:b/>
                <w:bCs/>
                <w:i/>
              </w:rPr>
            </w:pPr>
            <w:r w:rsidRPr="006E1ED1">
              <w:rPr>
                <w:rFonts w:ascii="Times New Roman" w:hAnsi="Times New Roman" w:cs="Times New Roman"/>
                <w:b/>
                <w:bCs/>
                <w:i/>
              </w:rPr>
              <w:t>0,55</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20.1</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Срок службы, наработка на отказ, время устранения отказа, гарантийный срок эксплуатации.</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0,2</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20.2</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 xml:space="preserve">Наличие сервисного центра и возможности получения консультационной поддержки. Наличие возможности оперативного получения з/ч. Время устранения отказа. </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0,2</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20.3</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Лучший показатель «Совокупная стоимость владения».</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0,1</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lastRenderedPageBreak/>
              <w:t>20.4</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Наличие качественной технической документации, в том числе на русском языке.</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0,02</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20.5</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 xml:space="preserve">Лучшие технические характеристики по сравнению с требуемыми </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0,01</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20.6</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Опыт и объемы внедрения в ОЭС Республики Беларусь, отзывы потребителей, статистика отказов.</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0,01</w:t>
            </w:r>
          </w:p>
        </w:tc>
      </w:tr>
      <w:tr w:rsidR="001A15C4" w:rsidRPr="006E1ED1" w:rsidTr="002C0ECA">
        <w:tc>
          <w:tcPr>
            <w:tcW w:w="993" w:type="dxa"/>
          </w:tcPr>
          <w:p w:rsidR="001A15C4" w:rsidRPr="006E1ED1" w:rsidRDefault="001A15C4" w:rsidP="001A15C4">
            <w:pPr>
              <w:rPr>
                <w:rFonts w:ascii="Times New Roman" w:hAnsi="Times New Roman" w:cs="Times New Roman"/>
                <w:bCs/>
                <w:i/>
              </w:rPr>
            </w:pPr>
            <w:r w:rsidRPr="006E1ED1">
              <w:rPr>
                <w:rFonts w:ascii="Times New Roman" w:hAnsi="Times New Roman" w:cs="Times New Roman"/>
                <w:bCs/>
                <w:i/>
              </w:rPr>
              <w:t>20.7</w:t>
            </w:r>
          </w:p>
        </w:tc>
        <w:tc>
          <w:tcPr>
            <w:tcW w:w="6804" w:type="dxa"/>
          </w:tcPr>
          <w:p w:rsidR="001A15C4" w:rsidRPr="006E1ED1" w:rsidRDefault="001A15C4" w:rsidP="001A15C4">
            <w:pPr>
              <w:jc w:val="both"/>
              <w:rPr>
                <w:rFonts w:ascii="Times New Roman" w:hAnsi="Times New Roman" w:cs="Times New Roman"/>
                <w:bCs/>
                <w:i/>
              </w:rPr>
            </w:pPr>
            <w:r w:rsidRPr="006E1ED1">
              <w:rPr>
                <w:rFonts w:ascii="Times New Roman" w:hAnsi="Times New Roman" w:cs="Times New Roman"/>
                <w:bCs/>
                <w:i/>
              </w:rPr>
              <w:t>Прохождение аттестации в энергетических компаниях России или стран ЕС.</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317"/>
              <w:rPr>
                <w:rFonts w:ascii="Times New Roman" w:hAnsi="Times New Roman" w:cs="Times New Roman"/>
                <w:bCs/>
                <w:i/>
              </w:rPr>
            </w:pPr>
            <w:r w:rsidRPr="006E1ED1">
              <w:rPr>
                <w:rFonts w:ascii="Times New Roman" w:hAnsi="Times New Roman" w:cs="Times New Roman"/>
                <w:bCs/>
                <w:i/>
              </w:rPr>
              <w:t>0,01</w:t>
            </w:r>
          </w:p>
        </w:tc>
      </w:tr>
    </w:tbl>
    <w:p w:rsidR="001A15C4" w:rsidRPr="006E1ED1" w:rsidRDefault="001A15C4" w:rsidP="001A15C4">
      <w:pPr>
        <w:ind w:left="-284" w:firstLine="426"/>
        <w:jc w:val="both"/>
        <w:rPr>
          <w:rFonts w:ascii="Times New Roman" w:hAnsi="Times New Roman" w:cs="Times New Roman"/>
          <w:bCs/>
          <w:i/>
        </w:rPr>
      </w:pPr>
      <w:r w:rsidRPr="006E1ED1">
        <w:rPr>
          <w:rFonts w:ascii="Times New Roman" w:hAnsi="Times New Roman" w:cs="Times New Roman"/>
          <w:bCs/>
          <w:i/>
        </w:rPr>
        <w:t>* При закупке оборудования обладающего свойствами защиты информации обязательно наличие данного продукта в «Реестре средств защиты информации, прошедших сертификацию» либо в «Реестре средств защиты информации, прошедших экспертизу» Оперативно-аналитического центра при Президенте Республики Беларусь.</w:t>
      </w:r>
    </w:p>
    <w:p w:rsidR="006E1ED1" w:rsidRPr="0050654B" w:rsidRDefault="0050654B" w:rsidP="006E1ED1">
      <w:pPr>
        <w:jc w:val="both"/>
        <w:rPr>
          <w:rFonts w:ascii="Times New Roman" w:hAnsi="Times New Roman" w:cs="Times New Roman"/>
          <w:b/>
          <w:bCs/>
          <w:sz w:val="30"/>
          <w:szCs w:val="30"/>
        </w:rPr>
      </w:pPr>
      <w:r w:rsidRPr="0050654B">
        <w:rPr>
          <w:rFonts w:ascii="Times New Roman" w:hAnsi="Times New Roman" w:cs="Times New Roman"/>
          <w:b/>
          <w:bCs/>
          <w:sz w:val="30"/>
          <w:szCs w:val="30"/>
        </w:rPr>
        <w:t>(</w:t>
      </w:r>
      <w:r w:rsidR="006E1ED1" w:rsidRPr="0050654B">
        <w:rPr>
          <w:rFonts w:ascii="Times New Roman" w:hAnsi="Times New Roman" w:cs="Times New Roman"/>
          <w:b/>
          <w:bCs/>
          <w:sz w:val="30"/>
          <w:szCs w:val="30"/>
        </w:rPr>
        <w:t>Таблица 20 исключена в редакции приказа ГПО «Белэнерго» от 01.04.2016 № 86, вступившего в законную силу 01.04.2016)</w:t>
      </w:r>
    </w:p>
    <w:p w:rsidR="001A15C4" w:rsidRPr="006E1ED1" w:rsidRDefault="001A15C4" w:rsidP="001A15C4">
      <w:pPr>
        <w:rPr>
          <w:rFonts w:ascii="Times New Roman" w:hAnsi="Times New Roman" w:cs="Times New Roman"/>
          <w:b/>
          <w:bCs/>
          <w:i/>
          <w:sz w:val="28"/>
          <w:szCs w:val="28"/>
        </w:rPr>
      </w:pPr>
    </w:p>
    <w:tbl>
      <w:tblPr>
        <w:tblStyle w:val="31"/>
        <w:tblW w:w="935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571"/>
      </w:tblGrid>
      <w:tr w:rsidR="001A15C4" w:rsidRPr="006E1ED1" w:rsidTr="002C0ECA">
        <w:tc>
          <w:tcPr>
            <w:tcW w:w="4785" w:type="dxa"/>
          </w:tcPr>
          <w:p w:rsidR="001A15C4" w:rsidRPr="006E1ED1" w:rsidRDefault="001A15C4" w:rsidP="001A15C4">
            <w:pPr>
              <w:ind w:left="-142" w:firstLine="142"/>
              <w:jc w:val="both"/>
              <w:rPr>
                <w:rFonts w:ascii="Times New Roman" w:eastAsia="Times New Roman" w:hAnsi="Times New Roman" w:cs="Times New Roman"/>
                <w:i/>
                <w:spacing w:val="2"/>
                <w:sz w:val="28"/>
                <w:szCs w:val="28"/>
                <w:lang w:bidi="ru-RU"/>
              </w:rPr>
            </w:pPr>
            <w:r w:rsidRPr="006E1ED1">
              <w:rPr>
                <w:rFonts w:ascii="Times New Roman" w:eastAsia="Times New Roman" w:hAnsi="Times New Roman" w:cs="Times New Roman"/>
                <w:b/>
                <w:i/>
                <w:color w:val="auto"/>
                <w:spacing w:val="2"/>
                <w:sz w:val="28"/>
                <w:szCs w:val="28"/>
                <w:lang w:eastAsia="en-US"/>
              </w:rPr>
              <w:t xml:space="preserve">Программное обеспечение* </w:t>
            </w:r>
          </w:p>
        </w:tc>
        <w:tc>
          <w:tcPr>
            <w:tcW w:w="4571" w:type="dxa"/>
          </w:tcPr>
          <w:p w:rsidR="001A15C4" w:rsidRPr="006E1ED1" w:rsidRDefault="001A15C4" w:rsidP="001A15C4">
            <w:pPr>
              <w:ind w:left="-142" w:firstLine="142"/>
              <w:jc w:val="right"/>
              <w:rPr>
                <w:rFonts w:ascii="Times New Roman" w:eastAsia="Times New Roman" w:hAnsi="Times New Roman" w:cs="Times New Roman"/>
                <w:i/>
                <w:spacing w:val="2"/>
                <w:sz w:val="28"/>
                <w:szCs w:val="28"/>
                <w:lang w:bidi="ru-RU"/>
              </w:rPr>
            </w:pPr>
            <w:r w:rsidRPr="006E1ED1">
              <w:rPr>
                <w:rFonts w:ascii="Times New Roman" w:eastAsia="Times New Roman" w:hAnsi="Times New Roman" w:cs="Times New Roman"/>
                <w:b/>
                <w:i/>
                <w:spacing w:val="2"/>
                <w:sz w:val="28"/>
                <w:szCs w:val="28"/>
                <w:lang w:bidi="ru-RU"/>
              </w:rPr>
              <w:t>Таблица 21</w:t>
            </w:r>
          </w:p>
        </w:tc>
      </w:tr>
    </w:tbl>
    <w:tbl>
      <w:tblPr>
        <w:tblW w:w="933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6804"/>
        <w:gridCol w:w="1540"/>
      </w:tblGrid>
      <w:tr w:rsidR="001A15C4" w:rsidRPr="006E1ED1" w:rsidTr="002C0ECA">
        <w:trPr>
          <w:tblHeader/>
        </w:trPr>
        <w:tc>
          <w:tcPr>
            <w:tcW w:w="993"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ind w:left="-142" w:firstLine="142"/>
              <w:jc w:val="center"/>
              <w:rPr>
                <w:rFonts w:ascii="Times New Roman" w:hAnsi="Times New Roman" w:cs="Times New Roman"/>
                <w:bCs/>
                <w:i/>
              </w:rPr>
            </w:pPr>
            <w:r w:rsidRPr="006E1ED1">
              <w:rPr>
                <w:rFonts w:ascii="Times New Roman" w:hAnsi="Times New Roman" w:cs="Times New Roman"/>
                <w:bCs/>
                <w:i/>
              </w:rPr>
              <w:t>№</w:t>
            </w:r>
          </w:p>
          <w:p w:rsidR="001A15C4" w:rsidRPr="006E1ED1" w:rsidRDefault="001A15C4" w:rsidP="001A15C4">
            <w:pPr>
              <w:autoSpaceDN w:val="0"/>
              <w:ind w:left="-43" w:firstLine="43"/>
              <w:jc w:val="center"/>
              <w:rPr>
                <w:rFonts w:ascii="Times New Roman" w:hAnsi="Times New Roman" w:cs="Times New Roman"/>
                <w:bCs/>
                <w:i/>
              </w:rPr>
            </w:pPr>
            <w:r w:rsidRPr="006E1ED1">
              <w:rPr>
                <w:rFonts w:ascii="Times New Roman" w:hAnsi="Times New Roman" w:cs="Times New Roman"/>
                <w:bCs/>
                <w:i/>
              </w:rPr>
              <w:t>п/п</w:t>
            </w:r>
          </w:p>
        </w:tc>
        <w:tc>
          <w:tcPr>
            <w:tcW w:w="6804"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autoSpaceDN w:val="0"/>
              <w:ind w:left="-142" w:firstLine="142"/>
              <w:jc w:val="center"/>
              <w:rPr>
                <w:rFonts w:ascii="Times New Roman" w:hAnsi="Times New Roman" w:cs="Times New Roman"/>
                <w:bCs/>
                <w:i/>
              </w:rPr>
            </w:pPr>
            <w:r w:rsidRPr="006E1ED1">
              <w:rPr>
                <w:rFonts w:ascii="Times New Roman" w:hAnsi="Times New Roman" w:cs="Times New Roman"/>
                <w:bCs/>
                <w:i/>
              </w:rPr>
              <w:t>Критерии оценки</w:t>
            </w:r>
          </w:p>
        </w:tc>
        <w:tc>
          <w:tcPr>
            <w:tcW w:w="1540" w:type="dxa"/>
            <w:tcBorders>
              <w:top w:val="single" w:sz="4" w:space="0" w:color="auto"/>
              <w:left w:val="single" w:sz="4" w:space="0" w:color="auto"/>
              <w:bottom w:val="single" w:sz="4" w:space="0" w:color="auto"/>
              <w:right w:val="single" w:sz="4" w:space="0" w:color="auto"/>
            </w:tcBorders>
            <w:vAlign w:val="center"/>
          </w:tcPr>
          <w:p w:rsidR="001A15C4" w:rsidRPr="006E1ED1" w:rsidRDefault="001A15C4" w:rsidP="001A15C4">
            <w:pPr>
              <w:autoSpaceDN w:val="0"/>
              <w:ind w:left="-142" w:firstLine="142"/>
              <w:jc w:val="center"/>
              <w:rPr>
                <w:rFonts w:ascii="Times New Roman" w:hAnsi="Times New Roman" w:cs="Times New Roman"/>
                <w:bCs/>
                <w:i/>
              </w:rPr>
            </w:pPr>
            <w:r w:rsidRPr="006E1ED1">
              <w:rPr>
                <w:rFonts w:ascii="Times New Roman" w:hAnsi="Times New Roman" w:cs="Times New Roman"/>
                <w:bCs/>
                <w:i/>
              </w:rPr>
              <w:t>Удельный вес</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
                <w:bCs/>
                <w:i/>
              </w:rPr>
            </w:pPr>
            <w:r w:rsidRPr="006E1ED1">
              <w:rPr>
                <w:rFonts w:ascii="Times New Roman" w:hAnsi="Times New Roman" w:cs="Times New Roman"/>
                <w:b/>
                <w:bCs/>
                <w:i/>
              </w:rPr>
              <w:t xml:space="preserve">21. </w:t>
            </w:r>
          </w:p>
        </w:tc>
        <w:tc>
          <w:tcPr>
            <w:tcW w:w="6804" w:type="dxa"/>
          </w:tcPr>
          <w:p w:rsidR="001A15C4" w:rsidRPr="006E1ED1" w:rsidRDefault="001A15C4" w:rsidP="001A15C4">
            <w:pPr>
              <w:ind w:left="-142" w:firstLine="142"/>
              <w:rPr>
                <w:rFonts w:ascii="Times New Roman" w:hAnsi="Times New Roman" w:cs="Times New Roman"/>
                <w:b/>
                <w:bCs/>
                <w:i/>
              </w:rPr>
            </w:pPr>
            <w:r w:rsidRPr="006E1ED1">
              <w:rPr>
                <w:rFonts w:ascii="Times New Roman" w:hAnsi="Times New Roman" w:cs="Times New Roman"/>
                <w:b/>
                <w:bCs/>
                <w:i/>
              </w:rPr>
              <w:t>Оценка технических условий претендентов:</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autoSpaceDN w:val="0"/>
              <w:ind w:left="-142" w:firstLine="142"/>
              <w:rPr>
                <w:rFonts w:ascii="Times New Roman" w:hAnsi="Times New Roman" w:cs="Times New Roman"/>
                <w:b/>
                <w:bCs/>
                <w:i/>
              </w:rPr>
            </w:pPr>
            <w:r w:rsidRPr="006E1ED1">
              <w:rPr>
                <w:rFonts w:ascii="Times New Roman" w:hAnsi="Times New Roman" w:cs="Times New Roman"/>
                <w:b/>
                <w:bCs/>
                <w:i/>
              </w:rPr>
              <w:t>0,55</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21.1</w:t>
            </w:r>
          </w:p>
        </w:tc>
        <w:tc>
          <w:tcPr>
            <w:tcW w:w="6804" w:type="dxa"/>
          </w:tcPr>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Наличие сервисного центра и возможности получения консультационной поддержки.</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0,2</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21.2</w:t>
            </w:r>
          </w:p>
        </w:tc>
        <w:tc>
          <w:tcPr>
            <w:tcW w:w="6804" w:type="dxa"/>
          </w:tcPr>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Лучший показатель «Совокупная стоимость владения».</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0,2</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21.3</w:t>
            </w:r>
          </w:p>
        </w:tc>
        <w:tc>
          <w:tcPr>
            <w:tcW w:w="6804" w:type="dxa"/>
          </w:tcPr>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Наличие качественной технической документации, в том числе на русском языке.</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0,05</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21.4</w:t>
            </w:r>
          </w:p>
        </w:tc>
        <w:tc>
          <w:tcPr>
            <w:tcW w:w="6804" w:type="dxa"/>
          </w:tcPr>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Опыт и объемы внедрения в ОЭС Республики Беларусь, отзывы потребителей, статистика отказов.</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0,05</w:t>
            </w:r>
          </w:p>
        </w:tc>
      </w:tr>
      <w:tr w:rsidR="001A15C4" w:rsidRPr="006E1ED1" w:rsidTr="002C0ECA">
        <w:tc>
          <w:tcPr>
            <w:tcW w:w="993" w:type="dxa"/>
            <w:vAlign w:val="center"/>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21.5</w:t>
            </w:r>
          </w:p>
        </w:tc>
        <w:tc>
          <w:tcPr>
            <w:tcW w:w="6804" w:type="dxa"/>
          </w:tcPr>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Прохождение аттестации в энергетических компаниях России или стран ЕС.</w:t>
            </w:r>
          </w:p>
        </w:tc>
        <w:tc>
          <w:tcPr>
            <w:tcW w:w="1540" w:type="dxa"/>
            <w:tcBorders>
              <w:top w:val="single" w:sz="4" w:space="0" w:color="auto"/>
              <w:left w:val="single" w:sz="4" w:space="0" w:color="auto"/>
              <w:bottom w:val="single" w:sz="4" w:space="0" w:color="auto"/>
              <w:right w:val="single" w:sz="4" w:space="0" w:color="auto"/>
            </w:tcBorders>
          </w:tcPr>
          <w:p w:rsidR="001A15C4" w:rsidRPr="006E1ED1" w:rsidRDefault="001A15C4" w:rsidP="001A15C4">
            <w:pPr>
              <w:ind w:left="-142" w:firstLine="142"/>
              <w:rPr>
                <w:rFonts w:ascii="Times New Roman" w:hAnsi="Times New Roman" w:cs="Times New Roman"/>
                <w:bCs/>
                <w:i/>
              </w:rPr>
            </w:pPr>
            <w:r w:rsidRPr="006E1ED1">
              <w:rPr>
                <w:rFonts w:ascii="Times New Roman" w:hAnsi="Times New Roman" w:cs="Times New Roman"/>
                <w:bCs/>
                <w:i/>
              </w:rPr>
              <w:t>0,05</w:t>
            </w:r>
          </w:p>
        </w:tc>
      </w:tr>
    </w:tbl>
    <w:p w:rsidR="001A15C4" w:rsidRPr="006E1ED1" w:rsidRDefault="001A15C4" w:rsidP="001A15C4">
      <w:pPr>
        <w:ind w:left="-142" w:firstLine="142"/>
        <w:jc w:val="both"/>
        <w:rPr>
          <w:rFonts w:ascii="Times New Roman" w:hAnsi="Times New Roman" w:cs="Times New Roman"/>
          <w:bCs/>
          <w:i/>
        </w:rPr>
      </w:pPr>
      <w:r w:rsidRPr="006E1ED1">
        <w:rPr>
          <w:rFonts w:ascii="Times New Roman" w:hAnsi="Times New Roman" w:cs="Times New Roman"/>
          <w:bCs/>
          <w:i/>
        </w:rPr>
        <w:t>* При закупке оборудования обладающего свойствами защиты информации обязательно наличие данного продукта в «Реестре средств защиты информации, прошедших сертификацию» либо в «Реестре средств защиты информации, прошедших экспертизу» Оперативно-аналитического центра при Президенте Республики Беларусь.</w:t>
      </w:r>
    </w:p>
    <w:p w:rsidR="001A15C4" w:rsidRPr="0050654B" w:rsidRDefault="006E1ED1" w:rsidP="001A15C4">
      <w:pPr>
        <w:jc w:val="both"/>
        <w:rPr>
          <w:rFonts w:ascii="Times New Roman" w:hAnsi="Times New Roman" w:cs="Times New Roman"/>
          <w:b/>
          <w:bCs/>
          <w:sz w:val="30"/>
          <w:szCs w:val="30"/>
        </w:rPr>
      </w:pPr>
      <w:r w:rsidRPr="0050654B">
        <w:rPr>
          <w:rFonts w:ascii="Times New Roman" w:hAnsi="Times New Roman" w:cs="Times New Roman"/>
          <w:b/>
          <w:bCs/>
          <w:sz w:val="30"/>
          <w:szCs w:val="30"/>
        </w:rPr>
        <w:t>(Таблица 21 исключена в редакции приказа ГПО «Белэнерго» от 01.04.2016 № 86, вступившего в законную силу 01.04.2016)</w:t>
      </w:r>
    </w:p>
    <w:p w:rsidR="006E1ED1" w:rsidRDefault="006E1ED1" w:rsidP="001A15C4">
      <w:pPr>
        <w:jc w:val="both"/>
        <w:rPr>
          <w:rFonts w:ascii="Times New Roman" w:hAnsi="Times New Roman" w:cs="Times New Roman"/>
          <w:bCs/>
        </w:rPr>
      </w:pPr>
    </w:p>
    <w:p w:rsidR="006E1ED1" w:rsidRPr="001A15C4" w:rsidRDefault="006E1ED1" w:rsidP="001A15C4">
      <w:pPr>
        <w:jc w:val="both"/>
        <w:rPr>
          <w:rFonts w:ascii="Times New Roman" w:hAnsi="Times New Roman" w:cs="Times New Roman"/>
          <w:bCs/>
        </w:rPr>
      </w:pPr>
    </w:p>
    <w:tbl>
      <w:tblPr>
        <w:tblStyle w:val="4"/>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843"/>
      </w:tblGrid>
      <w:tr w:rsidR="006E1ED1" w:rsidRPr="006E1ED1" w:rsidTr="006E1ED1">
        <w:trPr>
          <w:trHeight w:val="708"/>
        </w:trPr>
        <w:tc>
          <w:tcPr>
            <w:tcW w:w="7230" w:type="dxa"/>
          </w:tcPr>
          <w:p w:rsidR="006E1ED1" w:rsidRPr="006E1ED1" w:rsidRDefault="006E1ED1" w:rsidP="006E1ED1">
            <w:pPr>
              <w:widowControl/>
              <w:jc w:val="both"/>
              <w:rPr>
                <w:rFonts w:ascii="Times New Roman" w:eastAsia="Times New Roman" w:hAnsi="Times New Roman" w:cs="Times New Roman"/>
                <w:b/>
                <w:i/>
                <w:color w:val="auto"/>
                <w:lang w:eastAsia="en-GB"/>
              </w:rPr>
            </w:pPr>
          </w:p>
          <w:p w:rsidR="006E1ED1" w:rsidRPr="006E1ED1" w:rsidRDefault="006E1ED1" w:rsidP="006E1ED1">
            <w:pPr>
              <w:widowControl/>
              <w:jc w:val="both"/>
              <w:rPr>
                <w:rFonts w:ascii="Times New Roman" w:eastAsia="Times New Roman" w:hAnsi="Times New Roman" w:cs="Times New Roman"/>
                <w:b/>
                <w:i/>
                <w:color w:val="auto"/>
                <w:lang w:eastAsia="en-GB"/>
              </w:rPr>
            </w:pPr>
            <w:r w:rsidRPr="006E1ED1">
              <w:rPr>
                <w:rFonts w:ascii="Times New Roman" w:eastAsia="Times New Roman" w:hAnsi="Times New Roman" w:cs="Times New Roman"/>
                <w:b/>
                <w:i/>
                <w:color w:val="auto"/>
                <w:lang w:eastAsia="en-GB"/>
              </w:rPr>
              <w:t xml:space="preserve">Оборудование автоматизированными системами управления технологическими процессами (АСУТП), в том числе программно-технические комплексы (ПТК) </w:t>
            </w:r>
          </w:p>
        </w:tc>
        <w:tc>
          <w:tcPr>
            <w:tcW w:w="1843" w:type="dxa"/>
          </w:tcPr>
          <w:p w:rsidR="006E1ED1" w:rsidRPr="006E1ED1" w:rsidRDefault="006E1ED1" w:rsidP="006E1ED1">
            <w:pPr>
              <w:widowControl/>
              <w:jc w:val="right"/>
              <w:rPr>
                <w:rFonts w:ascii="Times New Roman" w:eastAsia="Times New Roman" w:hAnsi="Times New Roman" w:cs="Times New Roman"/>
                <w:b/>
                <w:i/>
                <w:color w:val="auto"/>
                <w:lang w:eastAsia="en-GB"/>
              </w:rPr>
            </w:pPr>
            <w:r w:rsidRPr="006E1ED1">
              <w:rPr>
                <w:rFonts w:ascii="Times New Roman" w:eastAsia="Times New Roman" w:hAnsi="Times New Roman" w:cs="Times New Roman"/>
                <w:b/>
                <w:i/>
                <w:color w:val="auto"/>
                <w:lang w:eastAsia="en-GB"/>
              </w:rPr>
              <w:t>Таблица 22</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
        <w:gridCol w:w="6529"/>
        <w:gridCol w:w="1690"/>
      </w:tblGrid>
      <w:tr w:rsidR="006E1ED1" w:rsidRPr="006E1ED1" w:rsidTr="0050654B">
        <w:tc>
          <w:tcPr>
            <w:tcW w:w="985" w:type="dxa"/>
            <w:shd w:val="clear" w:color="auto" w:fill="auto"/>
            <w:vAlign w:val="center"/>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 xml:space="preserve">№ </w:t>
            </w:r>
          </w:p>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п/п</w:t>
            </w:r>
          </w:p>
        </w:tc>
        <w:tc>
          <w:tcPr>
            <w:tcW w:w="6529" w:type="dxa"/>
            <w:shd w:val="clear" w:color="auto" w:fill="auto"/>
            <w:vAlign w:val="center"/>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Критерии оценки</w:t>
            </w:r>
          </w:p>
        </w:tc>
        <w:tc>
          <w:tcPr>
            <w:tcW w:w="1690" w:type="dxa"/>
            <w:shd w:val="clear" w:color="auto" w:fill="auto"/>
            <w:vAlign w:val="center"/>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Удельный вес</w:t>
            </w:r>
          </w:p>
        </w:tc>
      </w:tr>
      <w:tr w:rsidR="006E1ED1" w:rsidRPr="006E1ED1" w:rsidTr="0050654B">
        <w:tc>
          <w:tcPr>
            <w:tcW w:w="985" w:type="dxa"/>
            <w:shd w:val="clear" w:color="auto" w:fill="auto"/>
          </w:tcPr>
          <w:p w:rsidR="006E1ED1" w:rsidRPr="006E1ED1" w:rsidRDefault="006E1ED1" w:rsidP="006E1ED1">
            <w:pPr>
              <w:widowControl/>
              <w:jc w:val="both"/>
              <w:rPr>
                <w:rFonts w:ascii="Times New Roman" w:eastAsia="Times New Roman" w:hAnsi="Times New Roman" w:cs="Times New Roman"/>
                <w:b/>
                <w:i/>
                <w:color w:val="auto"/>
                <w:lang w:eastAsia="en-GB"/>
              </w:rPr>
            </w:pPr>
            <w:r w:rsidRPr="006E1ED1">
              <w:rPr>
                <w:rFonts w:ascii="Times New Roman" w:eastAsia="Times New Roman" w:hAnsi="Times New Roman" w:cs="Times New Roman"/>
                <w:b/>
                <w:i/>
                <w:color w:val="auto"/>
                <w:lang w:eastAsia="en-GB"/>
              </w:rPr>
              <w:t>22.</w:t>
            </w:r>
          </w:p>
        </w:tc>
        <w:tc>
          <w:tcPr>
            <w:tcW w:w="6529" w:type="dxa"/>
            <w:shd w:val="clear" w:color="auto" w:fill="auto"/>
          </w:tcPr>
          <w:p w:rsidR="006E1ED1" w:rsidRPr="006E1ED1" w:rsidRDefault="006E1ED1" w:rsidP="006E1ED1">
            <w:pPr>
              <w:widowControl/>
              <w:jc w:val="both"/>
              <w:rPr>
                <w:rFonts w:ascii="Times New Roman" w:eastAsia="Times New Roman" w:hAnsi="Times New Roman" w:cs="Times New Roman"/>
                <w:b/>
                <w:i/>
                <w:color w:val="auto"/>
                <w:lang w:eastAsia="en-GB"/>
              </w:rPr>
            </w:pPr>
            <w:r w:rsidRPr="006E1ED1">
              <w:rPr>
                <w:rFonts w:ascii="Times New Roman" w:eastAsia="Times New Roman" w:hAnsi="Times New Roman" w:cs="Times New Roman"/>
                <w:b/>
                <w:i/>
                <w:color w:val="auto"/>
                <w:lang w:eastAsia="en-GB"/>
              </w:rPr>
              <w:t>Оценка технических условий претендентов:</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b/>
                <w:i/>
                <w:color w:val="auto"/>
                <w:lang w:eastAsia="en-GB"/>
              </w:rPr>
            </w:pPr>
            <w:r w:rsidRPr="006E1ED1">
              <w:rPr>
                <w:rFonts w:ascii="Times New Roman" w:eastAsia="Times New Roman" w:hAnsi="Times New Roman" w:cs="Times New Roman"/>
                <w:b/>
                <w:i/>
                <w:color w:val="auto"/>
                <w:lang w:eastAsia="en-GB"/>
              </w:rPr>
              <w:t>0,55</w:t>
            </w:r>
          </w:p>
        </w:tc>
      </w:tr>
      <w:tr w:rsidR="006E1ED1" w:rsidRPr="006E1ED1" w:rsidTr="0050654B">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22.1</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Срок службы, наработка на отказ, гарантийный срок эксплуатации.</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0,2</w:t>
            </w:r>
          </w:p>
        </w:tc>
      </w:tr>
      <w:tr w:rsidR="006E1ED1" w:rsidRPr="006E1ED1" w:rsidTr="0050654B">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22.2</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 xml:space="preserve">Наличие сервисного центра и возможности получения консультационной поддержки. Наличие возможности оперативного получении з/ч. Время устранения отказа. Период постгарантийного обслуживания. </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0,13</w:t>
            </w:r>
          </w:p>
        </w:tc>
      </w:tr>
      <w:tr w:rsidR="006E1ED1" w:rsidRPr="006E1ED1" w:rsidTr="0050654B">
        <w:tblPrEx>
          <w:tblLook w:val="0000" w:firstRow="0" w:lastRow="0" w:firstColumn="0" w:lastColumn="0" w:noHBand="0" w:noVBand="0"/>
        </w:tblPrEx>
        <w:trPr>
          <w:trHeight w:val="300"/>
        </w:trPr>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lastRenderedPageBreak/>
              <w:t>22.3</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Русифицированный интерфейс базового программного обеспечения ПТК АСУ ТП.</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0,08</w:t>
            </w:r>
          </w:p>
        </w:tc>
      </w:tr>
      <w:tr w:rsidR="006E1ED1" w:rsidRPr="006E1ED1" w:rsidTr="0050654B">
        <w:tblPrEx>
          <w:tblLook w:val="0000" w:firstRow="0" w:lastRow="0" w:firstColumn="0" w:lastColumn="0" w:noHBand="0" w:noVBand="0"/>
        </w:tblPrEx>
        <w:trPr>
          <w:trHeight w:val="320"/>
        </w:trPr>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22.4</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Наличие качественной технической документации, в том числе на русском языке.</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0,05</w:t>
            </w:r>
          </w:p>
        </w:tc>
      </w:tr>
      <w:tr w:rsidR="006E1ED1" w:rsidRPr="006E1ED1" w:rsidTr="0050654B">
        <w:tblPrEx>
          <w:tblLook w:val="0000" w:firstRow="0" w:lastRow="0" w:firstColumn="0" w:lastColumn="0" w:noHBand="0" w:noVBand="0"/>
        </w:tblPrEx>
        <w:trPr>
          <w:trHeight w:val="350"/>
        </w:trPr>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22.5</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Унификация технических средств одного производителя на объекте Заказчика (если на объекте имеются другие АСУТП).</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0,07</w:t>
            </w:r>
          </w:p>
        </w:tc>
      </w:tr>
      <w:tr w:rsidR="006E1ED1" w:rsidRPr="006E1ED1" w:rsidTr="0050654B">
        <w:tblPrEx>
          <w:tblLook w:val="0000" w:firstRow="0" w:lastRow="0" w:firstColumn="0" w:lastColumn="0" w:noHBand="0" w:noVBand="0"/>
        </w:tblPrEx>
        <w:trPr>
          <w:trHeight w:val="350"/>
        </w:trPr>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22.6</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Опыт и объемы внедрения в ОЭС РБ, отзывы потребителей, статистика отказов.</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0,01</w:t>
            </w:r>
          </w:p>
        </w:tc>
      </w:tr>
      <w:tr w:rsidR="006E1ED1" w:rsidRPr="006E1ED1" w:rsidTr="0050654B">
        <w:tblPrEx>
          <w:tblLook w:val="0000" w:firstRow="0" w:lastRow="0" w:firstColumn="0" w:lastColumn="0" w:noHBand="0" w:noVBand="0"/>
        </w:tblPrEx>
        <w:trPr>
          <w:trHeight w:val="350"/>
        </w:trPr>
        <w:tc>
          <w:tcPr>
            <w:tcW w:w="985" w:type="dxa"/>
            <w:shd w:val="clear" w:color="auto" w:fill="auto"/>
          </w:tcPr>
          <w:p w:rsidR="006E1ED1" w:rsidRPr="006E1ED1" w:rsidRDefault="006E1ED1" w:rsidP="006E1ED1">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22.7</w:t>
            </w:r>
          </w:p>
        </w:tc>
        <w:tc>
          <w:tcPr>
            <w:tcW w:w="6529" w:type="dxa"/>
            <w:shd w:val="clear" w:color="auto" w:fill="auto"/>
          </w:tcPr>
          <w:p w:rsidR="006E1ED1" w:rsidRPr="006E1ED1" w:rsidRDefault="006E1ED1" w:rsidP="006E1ED1">
            <w:pPr>
              <w:widowControl/>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Прохождение аттестации в энергетических компаниях России или стран ЕС.</w:t>
            </w:r>
          </w:p>
        </w:tc>
        <w:tc>
          <w:tcPr>
            <w:tcW w:w="1690" w:type="dxa"/>
            <w:shd w:val="clear" w:color="auto" w:fill="auto"/>
          </w:tcPr>
          <w:p w:rsidR="006E1ED1" w:rsidRPr="006E1ED1" w:rsidRDefault="006E1ED1" w:rsidP="006E1ED1">
            <w:pPr>
              <w:widowControl/>
              <w:jc w:val="center"/>
              <w:rPr>
                <w:rFonts w:ascii="Times New Roman" w:eastAsia="Times New Roman" w:hAnsi="Times New Roman" w:cs="Times New Roman"/>
                <w:i/>
                <w:color w:val="auto"/>
                <w:lang w:eastAsia="en-GB"/>
              </w:rPr>
            </w:pPr>
            <w:r w:rsidRPr="006E1ED1">
              <w:rPr>
                <w:rFonts w:ascii="Times New Roman" w:eastAsia="Times New Roman" w:hAnsi="Times New Roman" w:cs="Times New Roman"/>
                <w:i/>
                <w:color w:val="auto"/>
                <w:lang w:eastAsia="en-GB"/>
              </w:rPr>
              <w:t>0,01</w:t>
            </w:r>
          </w:p>
        </w:tc>
      </w:tr>
    </w:tbl>
    <w:p w:rsidR="0050654B" w:rsidRPr="006E1ED1" w:rsidRDefault="0050654B" w:rsidP="0050654B">
      <w:pPr>
        <w:widowControl/>
        <w:ind w:right="142"/>
        <w:jc w:val="both"/>
        <w:rPr>
          <w:rFonts w:ascii="Times New Roman" w:eastAsia="Times New Roman" w:hAnsi="Times New Roman" w:cs="Times New Roman"/>
          <w:b/>
          <w:i/>
          <w:color w:val="auto"/>
          <w:lang w:eastAsia="en-GB"/>
        </w:rPr>
      </w:pPr>
    </w:p>
    <w:p w:rsidR="006E1ED1" w:rsidRPr="006E1ED1" w:rsidRDefault="0050654B" w:rsidP="0050654B">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b/>
          <w:i/>
          <w:color w:val="auto"/>
          <w:lang w:eastAsia="en-GB"/>
        </w:rPr>
        <w:t>(</w:t>
      </w:r>
      <w:r>
        <w:rPr>
          <w:rFonts w:ascii="Times New Roman" w:eastAsia="Times New Roman" w:hAnsi="Times New Roman" w:cs="Times New Roman"/>
          <w:b/>
          <w:i/>
          <w:color w:val="auto"/>
          <w:lang w:eastAsia="en-GB"/>
        </w:rPr>
        <w:t xml:space="preserve">Таблица 22 </w:t>
      </w:r>
      <w:r w:rsidRPr="0050654B">
        <w:rPr>
          <w:rFonts w:ascii="Times New Roman" w:eastAsia="Times New Roman" w:hAnsi="Times New Roman" w:cs="Times New Roman"/>
          <w:i/>
          <w:color w:val="auto"/>
          <w:lang w:eastAsia="en-GB"/>
        </w:rPr>
        <w:t>изложена</w:t>
      </w:r>
      <w:r>
        <w:rPr>
          <w:rFonts w:ascii="Times New Roman" w:eastAsia="Times New Roman" w:hAnsi="Times New Roman" w:cs="Times New Roman"/>
          <w:b/>
          <w:i/>
          <w:color w:val="auto"/>
          <w:lang w:eastAsia="en-GB"/>
        </w:rPr>
        <w:t xml:space="preserve"> </w:t>
      </w:r>
      <w:r w:rsidRPr="006E1ED1">
        <w:rPr>
          <w:rFonts w:ascii="Times New Roman" w:eastAsia="Times New Roman" w:hAnsi="Times New Roman" w:cs="Times New Roman"/>
          <w:i/>
          <w:color w:val="auto"/>
          <w:lang w:eastAsia="en-GB"/>
        </w:rPr>
        <w:t>в редакции приказа ГПО «Белэнерго» от 01.04.2016 № 86, вступившего в законную силу 01.04.2016)</w:t>
      </w:r>
    </w:p>
    <w:p w:rsidR="000557C2" w:rsidRDefault="000557C2" w:rsidP="000557C2">
      <w:pPr>
        <w:spacing w:after="200" w:line="276" w:lineRule="auto"/>
      </w:pPr>
    </w:p>
    <w:tbl>
      <w:tblPr>
        <w:tblStyle w:val="aa"/>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3969"/>
      </w:tblGrid>
      <w:tr w:rsidR="000557C2" w:rsidRPr="000557C2" w:rsidTr="00CA6B5F">
        <w:trPr>
          <w:trHeight w:val="708"/>
        </w:trPr>
        <w:tc>
          <w:tcPr>
            <w:tcW w:w="5353" w:type="dxa"/>
          </w:tcPr>
          <w:p w:rsidR="000557C2" w:rsidRPr="000557C2" w:rsidRDefault="000557C2" w:rsidP="00CA6B5F">
            <w:pPr>
              <w:jc w:val="both"/>
              <w:rPr>
                <w:rFonts w:ascii="Times New Roman" w:hAnsi="Times New Roman" w:cs="Times New Roman"/>
                <w:b/>
                <w:i/>
              </w:rPr>
            </w:pPr>
          </w:p>
          <w:p w:rsidR="000557C2" w:rsidRPr="000557C2" w:rsidRDefault="000E256F" w:rsidP="00CA6B5F">
            <w:pPr>
              <w:jc w:val="both"/>
              <w:rPr>
                <w:rFonts w:ascii="Times New Roman" w:hAnsi="Times New Roman" w:cs="Times New Roman"/>
                <w:b/>
                <w:i/>
              </w:rPr>
            </w:pPr>
            <w:r>
              <w:rPr>
                <w:rFonts w:ascii="Times New Roman" w:hAnsi="Times New Roman" w:cs="Times New Roman"/>
                <w:b/>
                <w:i/>
              </w:rPr>
              <w:t>Счетчики электрической энергии</w:t>
            </w:r>
          </w:p>
        </w:tc>
        <w:tc>
          <w:tcPr>
            <w:tcW w:w="3969" w:type="dxa"/>
          </w:tcPr>
          <w:p w:rsidR="000557C2" w:rsidRPr="000557C2" w:rsidRDefault="000557C2" w:rsidP="00CA6B5F">
            <w:pPr>
              <w:ind w:left="743" w:hanging="743"/>
              <w:jc w:val="right"/>
              <w:rPr>
                <w:rFonts w:ascii="Times New Roman" w:hAnsi="Times New Roman" w:cs="Times New Roman"/>
                <w:b/>
                <w:i/>
              </w:rPr>
            </w:pPr>
            <w:r w:rsidRPr="000557C2">
              <w:rPr>
                <w:rFonts w:ascii="Times New Roman" w:hAnsi="Times New Roman" w:cs="Times New Roman"/>
                <w:b/>
                <w:i/>
              </w:rPr>
              <w:t xml:space="preserve">     Таблица 23</w:t>
            </w:r>
          </w:p>
        </w:tc>
      </w:tr>
    </w:tbl>
    <w:tbl>
      <w:tblPr>
        <w:tblW w:w="9655" w:type="dxa"/>
        <w:tblInd w:w="93" w:type="dxa"/>
        <w:tblLook w:val="0000" w:firstRow="0" w:lastRow="0" w:firstColumn="0" w:lastColumn="0" w:noHBand="0" w:noVBand="0"/>
      </w:tblPr>
      <w:tblGrid>
        <w:gridCol w:w="846"/>
        <w:gridCol w:w="6966"/>
        <w:gridCol w:w="1843"/>
      </w:tblGrid>
      <w:tr w:rsidR="000557C2" w:rsidRPr="000557C2" w:rsidTr="00CA6B5F">
        <w:trPr>
          <w:trHeight w:val="300"/>
        </w:trPr>
        <w:tc>
          <w:tcPr>
            <w:tcW w:w="846"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57C2" w:rsidRPr="000557C2" w:rsidRDefault="000557C2" w:rsidP="00CA6B5F">
            <w:pPr>
              <w:jc w:val="center"/>
              <w:rPr>
                <w:rFonts w:ascii="Times New Roman" w:hAnsi="Times New Roman" w:cs="Times New Roman"/>
                <w:i/>
              </w:rPr>
            </w:pPr>
          </w:p>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 пп</w:t>
            </w:r>
          </w:p>
        </w:tc>
        <w:tc>
          <w:tcPr>
            <w:tcW w:w="6966" w:type="dxa"/>
            <w:tcBorders>
              <w:top w:val="single" w:sz="4" w:space="0" w:color="auto"/>
              <w:left w:val="nil"/>
              <w:bottom w:val="single" w:sz="4" w:space="0" w:color="auto"/>
              <w:right w:val="single" w:sz="4" w:space="0" w:color="auto"/>
            </w:tcBorders>
            <w:shd w:val="clear" w:color="auto" w:fill="auto"/>
            <w:noWrap/>
            <w:vAlign w:val="center"/>
          </w:tcPr>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Критерии оценки</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Удельный вес</w:t>
            </w:r>
          </w:p>
        </w:tc>
      </w:tr>
      <w:tr w:rsidR="000557C2" w:rsidRPr="000557C2" w:rsidTr="00CA6B5F">
        <w:trPr>
          <w:trHeight w:val="300"/>
        </w:trPr>
        <w:tc>
          <w:tcPr>
            <w:tcW w:w="846" w:type="dxa"/>
            <w:tcBorders>
              <w:top w:val="nil"/>
              <w:left w:val="single" w:sz="4" w:space="0" w:color="auto"/>
              <w:bottom w:val="single" w:sz="4" w:space="0" w:color="auto"/>
              <w:right w:val="single" w:sz="4" w:space="0" w:color="auto"/>
            </w:tcBorders>
            <w:shd w:val="clear" w:color="auto" w:fill="auto"/>
            <w:noWrap/>
            <w:vAlign w:val="bottom"/>
          </w:tcPr>
          <w:p w:rsidR="000557C2" w:rsidRPr="000557C2" w:rsidRDefault="000557C2" w:rsidP="00CA6B5F">
            <w:pPr>
              <w:rPr>
                <w:rFonts w:ascii="Times New Roman" w:hAnsi="Times New Roman" w:cs="Times New Roman"/>
                <w:i/>
              </w:rPr>
            </w:pPr>
            <w:r w:rsidRPr="000557C2">
              <w:rPr>
                <w:rFonts w:ascii="Times New Roman" w:hAnsi="Times New Roman" w:cs="Times New Roman"/>
                <w:i/>
              </w:rPr>
              <w:t> </w:t>
            </w:r>
          </w:p>
        </w:tc>
        <w:tc>
          <w:tcPr>
            <w:tcW w:w="6966" w:type="dxa"/>
            <w:tcBorders>
              <w:top w:val="nil"/>
              <w:left w:val="nil"/>
              <w:bottom w:val="single" w:sz="4" w:space="0" w:color="auto"/>
              <w:right w:val="single" w:sz="4" w:space="0" w:color="auto"/>
            </w:tcBorders>
            <w:shd w:val="clear" w:color="auto" w:fill="auto"/>
            <w:noWrap/>
            <w:vAlign w:val="bottom"/>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Технические характеристики</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0,55</w:t>
            </w:r>
          </w:p>
        </w:tc>
      </w:tr>
      <w:tr w:rsidR="000557C2" w:rsidRPr="000557C2" w:rsidTr="00CA6B5F">
        <w:trPr>
          <w:trHeight w:val="150"/>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1.</w:t>
            </w:r>
          </w:p>
        </w:tc>
        <w:tc>
          <w:tcPr>
            <w:tcW w:w="6966" w:type="dxa"/>
            <w:tcBorders>
              <w:top w:val="nil"/>
              <w:left w:val="nil"/>
              <w:bottom w:val="single" w:sz="4" w:space="0" w:color="auto"/>
              <w:right w:val="single" w:sz="4" w:space="0" w:color="auto"/>
            </w:tcBorders>
            <w:shd w:val="clear" w:color="auto" w:fill="auto"/>
            <w:vAlign w:val="bottom"/>
          </w:tcPr>
          <w:p w:rsidR="000557C2" w:rsidRPr="000557C2" w:rsidRDefault="000557C2" w:rsidP="00CA6B5F">
            <w:pPr>
              <w:rPr>
                <w:rFonts w:ascii="Times New Roman" w:hAnsi="Times New Roman" w:cs="Times New Roman"/>
                <w:b/>
                <w:bCs/>
                <w:i/>
              </w:rPr>
            </w:pPr>
            <w:r w:rsidRPr="000557C2">
              <w:rPr>
                <w:rFonts w:ascii="Times New Roman" w:hAnsi="Times New Roman" w:cs="Times New Roman"/>
                <w:b/>
                <w:bCs/>
                <w:i/>
              </w:rPr>
              <w:t xml:space="preserve">Функциональные параметры. </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0,15</w:t>
            </w:r>
          </w:p>
        </w:tc>
      </w:tr>
      <w:tr w:rsidR="000557C2" w:rsidRPr="000557C2" w:rsidTr="00CA6B5F">
        <w:trPr>
          <w:trHeight w:val="150"/>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917D34">
            <w:pPr>
              <w:pStyle w:val="af0"/>
              <w:widowControl/>
              <w:numPr>
                <w:ilvl w:val="1"/>
                <w:numId w:val="10"/>
              </w:numPr>
              <w:rPr>
                <w:rFonts w:ascii="Times New Roman" w:hAnsi="Times New Roman" w:cs="Times New Roman"/>
                <w:i/>
              </w:rPr>
            </w:pPr>
          </w:p>
        </w:tc>
        <w:tc>
          <w:tcPr>
            <w:tcW w:w="6966" w:type="dxa"/>
            <w:tcBorders>
              <w:top w:val="nil"/>
              <w:left w:val="nil"/>
              <w:bottom w:val="single" w:sz="4" w:space="0" w:color="auto"/>
              <w:right w:val="single" w:sz="4" w:space="0" w:color="auto"/>
            </w:tcBorders>
            <w:shd w:val="clear" w:color="auto" w:fill="auto"/>
            <w:vAlign w:val="bottom"/>
          </w:tcPr>
          <w:p w:rsidR="000557C2" w:rsidRPr="000557C2" w:rsidRDefault="000557C2" w:rsidP="00CA6B5F">
            <w:pPr>
              <w:rPr>
                <w:rFonts w:ascii="Times New Roman" w:hAnsi="Times New Roman" w:cs="Times New Roman"/>
                <w:bCs/>
                <w:i/>
              </w:rPr>
            </w:pPr>
            <w:r w:rsidRPr="000557C2">
              <w:rPr>
                <w:rFonts w:ascii="Times New Roman" w:hAnsi="Times New Roman" w:cs="Times New Roman"/>
                <w:bCs/>
                <w:i/>
              </w:rPr>
              <w:t>Класс точности</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0,10</w:t>
            </w:r>
          </w:p>
        </w:tc>
      </w:tr>
      <w:tr w:rsidR="000557C2" w:rsidRPr="000557C2" w:rsidTr="00CA6B5F">
        <w:trPr>
          <w:trHeight w:val="150"/>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1.2.</w:t>
            </w:r>
          </w:p>
        </w:tc>
        <w:tc>
          <w:tcPr>
            <w:tcW w:w="6966" w:type="dxa"/>
            <w:tcBorders>
              <w:top w:val="nil"/>
              <w:left w:val="nil"/>
              <w:bottom w:val="single" w:sz="4" w:space="0" w:color="auto"/>
              <w:right w:val="single" w:sz="4" w:space="0" w:color="auto"/>
            </w:tcBorders>
            <w:shd w:val="clear" w:color="auto" w:fill="auto"/>
            <w:vAlign w:val="bottom"/>
          </w:tcPr>
          <w:p w:rsidR="000557C2" w:rsidRPr="000557C2" w:rsidRDefault="000557C2" w:rsidP="00CA6B5F">
            <w:pPr>
              <w:rPr>
                <w:rFonts w:ascii="Times New Roman" w:hAnsi="Times New Roman" w:cs="Times New Roman"/>
                <w:bCs/>
                <w:i/>
              </w:rPr>
            </w:pPr>
            <w:r w:rsidRPr="000557C2">
              <w:rPr>
                <w:rFonts w:ascii="Times New Roman" w:hAnsi="Times New Roman" w:cs="Times New Roman"/>
                <w:bCs/>
                <w:i/>
              </w:rPr>
              <w:t>Потребляемая мощность</w:t>
            </w:r>
            <w:r w:rsidR="000E256F">
              <w:rPr>
                <w:rFonts w:ascii="Times New Roman" w:hAnsi="Times New Roman" w:cs="Times New Roman"/>
                <w:bCs/>
                <w:i/>
              </w:rPr>
              <w:t xml:space="preserve"> параллельной цепи, Вт</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0,05</w:t>
            </w:r>
          </w:p>
        </w:tc>
      </w:tr>
      <w:tr w:rsidR="000557C2" w:rsidRPr="000557C2" w:rsidTr="00CA6B5F">
        <w:trPr>
          <w:trHeight w:val="93"/>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2.</w:t>
            </w:r>
          </w:p>
        </w:tc>
        <w:tc>
          <w:tcPr>
            <w:tcW w:w="6966" w:type="dxa"/>
            <w:tcBorders>
              <w:top w:val="nil"/>
              <w:left w:val="nil"/>
              <w:bottom w:val="single" w:sz="4" w:space="0" w:color="auto"/>
              <w:right w:val="single" w:sz="4" w:space="0" w:color="auto"/>
            </w:tcBorders>
            <w:shd w:val="clear" w:color="auto" w:fill="auto"/>
            <w:noWrap/>
            <w:vAlign w:val="bottom"/>
          </w:tcPr>
          <w:p w:rsidR="000557C2" w:rsidRPr="000557C2" w:rsidRDefault="000557C2" w:rsidP="00CA6B5F">
            <w:pPr>
              <w:rPr>
                <w:rFonts w:ascii="Times New Roman" w:hAnsi="Times New Roman" w:cs="Times New Roman"/>
                <w:b/>
                <w:bCs/>
                <w:i/>
              </w:rPr>
            </w:pPr>
            <w:r w:rsidRPr="000557C2">
              <w:rPr>
                <w:rFonts w:ascii="Times New Roman" w:hAnsi="Times New Roman" w:cs="Times New Roman"/>
                <w:b/>
                <w:bCs/>
                <w:i/>
              </w:rPr>
              <w:t>Показатели надежности:</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0,25</w:t>
            </w:r>
          </w:p>
        </w:tc>
      </w:tr>
      <w:tr w:rsidR="000557C2" w:rsidRPr="000557C2" w:rsidTr="00CA6B5F">
        <w:trPr>
          <w:trHeight w:val="204"/>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2.1.</w:t>
            </w:r>
          </w:p>
        </w:tc>
        <w:tc>
          <w:tcPr>
            <w:tcW w:w="6966" w:type="dxa"/>
            <w:tcBorders>
              <w:top w:val="nil"/>
              <w:left w:val="nil"/>
              <w:bottom w:val="single" w:sz="4" w:space="0" w:color="auto"/>
              <w:right w:val="single" w:sz="4" w:space="0" w:color="auto"/>
            </w:tcBorders>
            <w:shd w:val="clear" w:color="auto" w:fill="auto"/>
            <w:noWrap/>
            <w:vAlign w:val="bottom"/>
          </w:tcPr>
          <w:p w:rsidR="000557C2" w:rsidRPr="000557C2" w:rsidRDefault="000557C2" w:rsidP="00CA6B5F">
            <w:pPr>
              <w:rPr>
                <w:rFonts w:ascii="Times New Roman" w:hAnsi="Times New Roman" w:cs="Times New Roman"/>
                <w:i/>
              </w:rPr>
            </w:pPr>
            <w:r w:rsidRPr="000557C2">
              <w:rPr>
                <w:rFonts w:ascii="Times New Roman" w:hAnsi="Times New Roman" w:cs="Times New Roman"/>
                <w:i/>
              </w:rPr>
              <w:t>Гарантийные обязательств</w:t>
            </w:r>
            <w:r w:rsidR="000E256F">
              <w:rPr>
                <w:rFonts w:ascii="Times New Roman" w:hAnsi="Times New Roman" w:cs="Times New Roman"/>
                <w:i/>
              </w:rPr>
              <w:t>а, подтвержденные изготовителем (при оценке максимальный срок гарантийных обязательств принимается равным 12 годам)</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0,15</w:t>
            </w:r>
          </w:p>
        </w:tc>
      </w:tr>
      <w:tr w:rsidR="000557C2" w:rsidRPr="000557C2" w:rsidTr="00CA6B5F">
        <w:trPr>
          <w:trHeight w:val="140"/>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2.2.</w:t>
            </w:r>
          </w:p>
        </w:tc>
        <w:tc>
          <w:tcPr>
            <w:tcW w:w="6966" w:type="dxa"/>
            <w:tcBorders>
              <w:top w:val="nil"/>
              <w:left w:val="nil"/>
              <w:bottom w:val="single" w:sz="4" w:space="0" w:color="auto"/>
              <w:right w:val="single" w:sz="4" w:space="0" w:color="auto"/>
            </w:tcBorders>
            <w:shd w:val="clear" w:color="auto" w:fill="auto"/>
            <w:noWrap/>
            <w:vAlign w:val="bottom"/>
          </w:tcPr>
          <w:p w:rsidR="000557C2" w:rsidRPr="000557C2" w:rsidRDefault="000557C2" w:rsidP="00CA6B5F">
            <w:pPr>
              <w:rPr>
                <w:rFonts w:ascii="Times New Roman" w:hAnsi="Times New Roman" w:cs="Times New Roman"/>
                <w:i/>
              </w:rPr>
            </w:pPr>
            <w:r w:rsidRPr="000557C2">
              <w:rPr>
                <w:rFonts w:ascii="Times New Roman" w:hAnsi="Times New Roman" w:cs="Times New Roman"/>
                <w:i/>
              </w:rPr>
              <w:t>Межповерочный интервал.</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0,10</w:t>
            </w:r>
          </w:p>
        </w:tc>
      </w:tr>
      <w:tr w:rsidR="000557C2" w:rsidRPr="000557C2" w:rsidTr="00CA6B5F">
        <w:trPr>
          <w:trHeight w:val="162"/>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3.</w:t>
            </w:r>
          </w:p>
        </w:tc>
        <w:tc>
          <w:tcPr>
            <w:tcW w:w="6966" w:type="dxa"/>
            <w:tcBorders>
              <w:top w:val="nil"/>
              <w:left w:val="nil"/>
              <w:bottom w:val="single" w:sz="4" w:space="0" w:color="auto"/>
              <w:right w:val="single" w:sz="4" w:space="0" w:color="auto"/>
            </w:tcBorders>
            <w:shd w:val="clear" w:color="auto" w:fill="auto"/>
            <w:noWrap/>
            <w:vAlign w:val="bottom"/>
          </w:tcPr>
          <w:p w:rsidR="000557C2" w:rsidRPr="000557C2" w:rsidRDefault="000557C2" w:rsidP="00CA6B5F">
            <w:pPr>
              <w:rPr>
                <w:rFonts w:ascii="Times New Roman" w:hAnsi="Times New Roman" w:cs="Times New Roman"/>
                <w:b/>
                <w:bCs/>
                <w:i/>
              </w:rPr>
            </w:pPr>
            <w:r w:rsidRPr="000557C2">
              <w:rPr>
                <w:rFonts w:ascii="Times New Roman" w:hAnsi="Times New Roman" w:cs="Times New Roman"/>
                <w:b/>
                <w:bCs/>
                <w:i/>
              </w:rPr>
              <w:t>Референции предлагаемого оборудования:</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b/>
                <w:bCs/>
                <w:i/>
              </w:rPr>
            </w:pPr>
            <w:r w:rsidRPr="000557C2">
              <w:rPr>
                <w:rFonts w:ascii="Times New Roman" w:hAnsi="Times New Roman" w:cs="Times New Roman"/>
                <w:b/>
                <w:bCs/>
                <w:i/>
              </w:rPr>
              <w:t>0,15</w:t>
            </w:r>
          </w:p>
        </w:tc>
      </w:tr>
      <w:tr w:rsidR="000557C2" w:rsidRPr="000557C2" w:rsidTr="00CA6B5F">
        <w:trPr>
          <w:trHeight w:val="523"/>
        </w:trPr>
        <w:tc>
          <w:tcPr>
            <w:tcW w:w="846" w:type="dxa"/>
            <w:tcBorders>
              <w:top w:val="nil"/>
              <w:left w:val="single" w:sz="4" w:space="0" w:color="auto"/>
              <w:bottom w:val="single" w:sz="4" w:space="0" w:color="auto"/>
              <w:right w:val="single" w:sz="4" w:space="0" w:color="auto"/>
            </w:tcBorders>
            <w:shd w:val="clear" w:color="auto" w:fill="auto"/>
            <w:noWrap/>
          </w:tcPr>
          <w:p w:rsidR="000557C2" w:rsidRPr="000557C2" w:rsidRDefault="000557C2" w:rsidP="00CA6B5F">
            <w:pPr>
              <w:rPr>
                <w:rFonts w:ascii="Times New Roman" w:hAnsi="Times New Roman" w:cs="Times New Roman"/>
                <w:i/>
              </w:rPr>
            </w:pPr>
            <w:r w:rsidRPr="000557C2">
              <w:rPr>
                <w:rFonts w:ascii="Times New Roman" w:hAnsi="Times New Roman" w:cs="Times New Roman"/>
                <w:i/>
              </w:rPr>
              <w:t>3.1.</w:t>
            </w:r>
          </w:p>
        </w:tc>
        <w:tc>
          <w:tcPr>
            <w:tcW w:w="6966" w:type="dxa"/>
            <w:tcBorders>
              <w:top w:val="nil"/>
              <w:left w:val="nil"/>
              <w:bottom w:val="single" w:sz="4" w:space="0" w:color="auto"/>
              <w:right w:val="single" w:sz="4" w:space="0" w:color="auto"/>
            </w:tcBorders>
            <w:shd w:val="clear" w:color="auto" w:fill="auto"/>
            <w:vAlign w:val="bottom"/>
          </w:tcPr>
          <w:p w:rsidR="000557C2" w:rsidRPr="000557C2" w:rsidRDefault="000557C2" w:rsidP="00CA6B5F">
            <w:pPr>
              <w:rPr>
                <w:rFonts w:ascii="Times New Roman" w:hAnsi="Times New Roman" w:cs="Times New Roman"/>
                <w:i/>
              </w:rPr>
            </w:pPr>
            <w:r w:rsidRPr="000557C2">
              <w:rPr>
                <w:rFonts w:ascii="Times New Roman" w:hAnsi="Times New Roman" w:cs="Times New Roman"/>
                <w:i/>
              </w:rPr>
              <w:t>Наличие сервисного центра, имеющего возможность выполнения ремонта любой сложности данного типа счетчиков, в области, куда они поставляются.</w:t>
            </w:r>
          </w:p>
        </w:tc>
        <w:tc>
          <w:tcPr>
            <w:tcW w:w="1843" w:type="dxa"/>
            <w:tcBorders>
              <w:top w:val="nil"/>
              <w:left w:val="nil"/>
              <w:bottom w:val="single" w:sz="4" w:space="0" w:color="auto"/>
              <w:right w:val="single" w:sz="4" w:space="0" w:color="auto"/>
            </w:tcBorders>
            <w:shd w:val="clear" w:color="auto" w:fill="auto"/>
            <w:noWrap/>
          </w:tcPr>
          <w:p w:rsidR="000557C2" w:rsidRPr="000557C2" w:rsidRDefault="000557C2" w:rsidP="00CA6B5F">
            <w:pPr>
              <w:jc w:val="center"/>
              <w:rPr>
                <w:rFonts w:ascii="Times New Roman" w:hAnsi="Times New Roman" w:cs="Times New Roman"/>
                <w:i/>
              </w:rPr>
            </w:pPr>
            <w:r w:rsidRPr="000557C2">
              <w:rPr>
                <w:rFonts w:ascii="Times New Roman" w:hAnsi="Times New Roman" w:cs="Times New Roman"/>
                <w:i/>
              </w:rPr>
              <w:t>0,15</w:t>
            </w:r>
          </w:p>
        </w:tc>
      </w:tr>
    </w:tbl>
    <w:p w:rsidR="000557C2" w:rsidRDefault="000557C2" w:rsidP="0050654B">
      <w:pPr>
        <w:widowControl/>
        <w:jc w:val="both"/>
        <w:rPr>
          <w:rFonts w:ascii="Times New Roman" w:eastAsia="Times New Roman" w:hAnsi="Times New Roman" w:cs="Times New Roman"/>
          <w:b/>
          <w:i/>
          <w:color w:val="auto"/>
          <w:lang w:eastAsia="en-GB"/>
        </w:rPr>
      </w:pPr>
    </w:p>
    <w:p w:rsidR="0050654B" w:rsidRPr="006E1ED1" w:rsidRDefault="0050654B" w:rsidP="0050654B">
      <w:pPr>
        <w:widowControl/>
        <w:jc w:val="both"/>
        <w:rPr>
          <w:rFonts w:ascii="Times New Roman" w:eastAsia="Times New Roman" w:hAnsi="Times New Roman" w:cs="Times New Roman"/>
          <w:i/>
          <w:color w:val="auto"/>
          <w:lang w:eastAsia="en-GB"/>
        </w:rPr>
      </w:pPr>
      <w:r w:rsidRPr="006E1ED1">
        <w:rPr>
          <w:rFonts w:ascii="Times New Roman" w:eastAsia="Times New Roman" w:hAnsi="Times New Roman" w:cs="Times New Roman"/>
          <w:b/>
          <w:i/>
          <w:color w:val="auto"/>
          <w:lang w:eastAsia="en-GB"/>
        </w:rPr>
        <w:t>(</w:t>
      </w:r>
      <w:r w:rsidRPr="0050654B">
        <w:rPr>
          <w:rFonts w:ascii="Times New Roman" w:eastAsia="Times New Roman" w:hAnsi="Times New Roman" w:cs="Times New Roman"/>
          <w:i/>
          <w:color w:val="auto"/>
          <w:lang w:eastAsia="en-GB"/>
        </w:rPr>
        <w:t>Приложение дополнено</w:t>
      </w:r>
      <w:r>
        <w:rPr>
          <w:rFonts w:ascii="Times New Roman" w:eastAsia="Times New Roman" w:hAnsi="Times New Roman" w:cs="Times New Roman"/>
          <w:b/>
          <w:i/>
          <w:color w:val="auto"/>
          <w:lang w:eastAsia="en-GB"/>
        </w:rPr>
        <w:t xml:space="preserve"> Таблицей 23  </w:t>
      </w:r>
      <w:r w:rsidRPr="006E1ED1">
        <w:rPr>
          <w:rFonts w:ascii="Times New Roman" w:eastAsia="Times New Roman" w:hAnsi="Times New Roman" w:cs="Times New Roman"/>
          <w:i/>
          <w:color w:val="auto"/>
          <w:lang w:eastAsia="en-GB"/>
        </w:rPr>
        <w:t>в редакции приказа ГПО «Белэнерго» от 01.04.2016 № 86, вступившего в законную силу 01.04.2016</w:t>
      </w:r>
      <w:r w:rsidR="000557C2">
        <w:rPr>
          <w:rFonts w:ascii="Times New Roman" w:eastAsia="Times New Roman" w:hAnsi="Times New Roman" w:cs="Times New Roman"/>
          <w:i/>
          <w:color w:val="auto"/>
          <w:lang w:eastAsia="en-GB"/>
        </w:rPr>
        <w:t>;</w:t>
      </w:r>
      <w:r w:rsidR="000E256F">
        <w:rPr>
          <w:rFonts w:ascii="Times New Roman" w:eastAsia="Times New Roman" w:hAnsi="Times New Roman" w:cs="Times New Roman"/>
          <w:i/>
          <w:color w:val="auto"/>
          <w:lang w:eastAsia="en-GB"/>
        </w:rPr>
        <w:t xml:space="preserve"> </w:t>
      </w:r>
      <w:r w:rsidR="000557C2" w:rsidRPr="000557C2">
        <w:rPr>
          <w:rFonts w:ascii="Times New Roman" w:eastAsia="Times New Roman" w:hAnsi="Times New Roman" w:cs="Times New Roman"/>
          <w:b/>
          <w:i/>
          <w:color w:val="auto"/>
          <w:lang w:eastAsia="en-GB"/>
        </w:rPr>
        <w:t>Таблица 2</w:t>
      </w:r>
      <w:r w:rsidR="000557C2">
        <w:rPr>
          <w:rFonts w:ascii="Times New Roman" w:eastAsia="Times New Roman" w:hAnsi="Times New Roman" w:cs="Times New Roman"/>
          <w:b/>
          <w:i/>
          <w:color w:val="auto"/>
          <w:lang w:eastAsia="en-GB"/>
        </w:rPr>
        <w:t>3</w:t>
      </w:r>
      <w:r w:rsidR="000557C2">
        <w:rPr>
          <w:rFonts w:ascii="Times New Roman" w:eastAsia="Times New Roman" w:hAnsi="Times New Roman" w:cs="Times New Roman"/>
          <w:i/>
          <w:color w:val="auto"/>
          <w:lang w:eastAsia="en-GB"/>
        </w:rPr>
        <w:t xml:space="preserve"> изложена в редакции приказ</w:t>
      </w:r>
      <w:r w:rsidR="000E256F">
        <w:rPr>
          <w:rFonts w:ascii="Times New Roman" w:eastAsia="Times New Roman" w:hAnsi="Times New Roman" w:cs="Times New Roman"/>
          <w:i/>
          <w:color w:val="auto"/>
          <w:lang w:eastAsia="en-GB"/>
        </w:rPr>
        <w:t>ов</w:t>
      </w:r>
      <w:r w:rsidR="000557C2">
        <w:rPr>
          <w:rFonts w:ascii="Times New Roman" w:eastAsia="Times New Roman" w:hAnsi="Times New Roman" w:cs="Times New Roman"/>
          <w:i/>
          <w:color w:val="auto"/>
          <w:lang w:eastAsia="en-GB"/>
        </w:rPr>
        <w:t xml:space="preserve"> ГПО «Белэнерго» от 10.10.2017 № 249, вступившего в законную силу 16.10.2017</w:t>
      </w:r>
      <w:r w:rsidR="000E256F">
        <w:rPr>
          <w:rFonts w:ascii="Times New Roman" w:eastAsia="Times New Roman" w:hAnsi="Times New Roman" w:cs="Times New Roman"/>
          <w:i/>
          <w:color w:val="auto"/>
          <w:lang w:eastAsia="en-GB"/>
        </w:rPr>
        <w:t>; от 29.10.2018 № 248, вступившего в законную силу 01.11.2018)</w:t>
      </w:r>
      <w:r w:rsidR="000557C2">
        <w:rPr>
          <w:rFonts w:ascii="Times New Roman" w:eastAsia="Times New Roman" w:hAnsi="Times New Roman" w:cs="Times New Roman"/>
          <w:i/>
          <w:color w:val="auto"/>
          <w:lang w:eastAsia="en-GB"/>
        </w:rPr>
        <w:t>)</w:t>
      </w:r>
    </w:p>
    <w:p w:rsidR="006E1ED1" w:rsidRPr="006E1ED1" w:rsidRDefault="006E1ED1" w:rsidP="006E1ED1">
      <w:pPr>
        <w:widowControl/>
        <w:ind w:right="-144"/>
        <w:jc w:val="both"/>
        <w:rPr>
          <w:rFonts w:ascii="Times New Roman" w:eastAsia="Times New Roman" w:hAnsi="Times New Roman" w:cs="Times New Roman"/>
          <w:color w:val="auto"/>
        </w:rPr>
      </w:pPr>
    </w:p>
    <w:p w:rsidR="006E1ED1" w:rsidRPr="006E1ED1" w:rsidRDefault="006E1ED1" w:rsidP="006E1ED1">
      <w:pPr>
        <w:widowControl/>
        <w:rPr>
          <w:rFonts w:ascii="Times New Roman" w:eastAsia="Times New Roman" w:hAnsi="Times New Roman" w:cs="Times New Roman"/>
          <w:color w:val="auto"/>
          <w:lang w:eastAsia="en-GB"/>
        </w:rPr>
      </w:pPr>
    </w:p>
    <w:p w:rsidR="00CA6B5F" w:rsidRDefault="00CA6B5F" w:rsidP="00CA6B5F">
      <w:pPr>
        <w:widowControl/>
        <w:ind w:right="-144"/>
        <w:jc w:val="both"/>
        <w:rPr>
          <w:rFonts w:ascii="Times New Roman" w:eastAsia="Times New Roman" w:hAnsi="Times New Roman" w:cs="Times New Roman"/>
          <w:color w:val="auto"/>
        </w:rPr>
        <w:sectPr w:rsidR="00CA6B5F" w:rsidSect="002C0ECA">
          <w:footerReference w:type="default" r:id="rId11"/>
          <w:pgSz w:w="11906" w:h="16840"/>
          <w:pgMar w:top="851" w:right="991" w:bottom="1276" w:left="1701" w:header="708" w:footer="708" w:gutter="0"/>
          <w:cols w:space="708"/>
          <w:docGrid w:linePitch="360"/>
        </w:sectPr>
      </w:pPr>
    </w:p>
    <w:p w:rsidR="00CA6B5F" w:rsidRPr="006E1ED1" w:rsidRDefault="00CA6B5F" w:rsidP="00CA6B5F">
      <w:pPr>
        <w:widowControl/>
        <w:ind w:right="-144"/>
        <w:jc w:val="both"/>
        <w:rPr>
          <w:rFonts w:ascii="Times New Roman" w:eastAsia="Times New Roman" w:hAnsi="Times New Roman" w:cs="Times New Roman"/>
          <w:color w:val="auto"/>
        </w:rPr>
      </w:pPr>
    </w:p>
    <w:p w:rsidR="00CA6B5F" w:rsidRPr="006E1ED1" w:rsidRDefault="00CA6B5F" w:rsidP="00CA6B5F">
      <w:pPr>
        <w:widowControl/>
        <w:rPr>
          <w:rFonts w:ascii="Times New Roman" w:eastAsia="Times New Roman" w:hAnsi="Times New Roman" w:cs="Times New Roman"/>
          <w:color w:val="auto"/>
          <w:lang w:eastAsia="en-GB"/>
        </w:rPr>
      </w:pPr>
    </w:p>
    <w:p w:rsidR="00CA6B5F" w:rsidRDefault="00CA6B5F"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УТВЕРЖДЕНО</w:t>
      </w:r>
    </w:p>
    <w:p w:rsidR="00CA6B5F" w:rsidRDefault="00CA6B5F"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Приказ ГПО «Белэнерго» </w:t>
      </w:r>
    </w:p>
    <w:p w:rsidR="00CA6B5F" w:rsidRDefault="00CA6B5F"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05.12.2014 № 308 </w:t>
      </w:r>
    </w:p>
    <w:p w:rsidR="00CA6B5F" w:rsidRDefault="00CA6B5F"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(в редакции приказ</w:t>
      </w:r>
      <w:r w:rsidR="00192E45">
        <w:rPr>
          <w:rFonts w:ascii="Times New Roman" w:eastAsia="Times New Roman" w:hAnsi="Times New Roman" w:cs="Times New Roman"/>
          <w:color w:val="auto"/>
          <w:lang w:eastAsia="en-GB"/>
        </w:rPr>
        <w:t xml:space="preserve">ов </w:t>
      </w:r>
      <w:r>
        <w:rPr>
          <w:rFonts w:ascii="Times New Roman" w:eastAsia="Times New Roman" w:hAnsi="Times New Roman" w:cs="Times New Roman"/>
          <w:color w:val="auto"/>
          <w:lang w:eastAsia="en-GB"/>
        </w:rPr>
        <w:t xml:space="preserve">ГПО «Белэнерго» </w:t>
      </w:r>
    </w:p>
    <w:p w:rsidR="00192E45" w:rsidRDefault="00192E45"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 xml:space="preserve">от </w:t>
      </w:r>
      <w:r w:rsidR="00CA6B5F">
        <w:rPr>
          <w:rFonts w:ascii="Times New Roman" w:eastAsia="Times New Roman" w:hAnsi="Times New Roman" w:cs="Times New Roman"/>
          <w:color w:val="auto"/>
          <w:lang w:eastAsia="en-GB"/>
        </w:rPr>
        <w:t>18.09.2017 № 233</w:t>
      </w:r>
      <w:r>
        <w:rPr>
          <w:rFonts w:ascii="Times New Roman" w:eastAsia="Times New Roman" w:hAnsi="Times New Roman" w:cs="Times New Roman"/>
          <w:color w:val="auto"/>
          <w:lang w:eastAsia="en-GB"/>
        </w:rPr>
        <w:t xml:space="preserve">, </w:t>
      </w:r>
    </w:p>
    <w:p w:rsidR="00CA6B5F" w:rsidRDefault="00192E45" w:rsidP="00CA6B5F">
      <w:pPr>
        <w:widowControl/>
        <w:spacing w:line="276" w:lineRule="auto"/>
        <w:ind w:left="6237"/>
        <w:rPr>
          <w:rFonts w:ascii="Times New Roman" w:eastAsia="Times New Roman" w:hAnsi="Times New Roman" w:cs="Times New Roman"/>
          <w:color w:val="auto"/>
          <w:lang w:eastAsia="en-GB"/>
        </w:rPr>
      </w:pPr>
      <w:r>
        <w:rPr>
          <w:rFonts w:ascii="Times New Roman" w:eastAsia="Times New Roman" w:hAnsi="Times New Roman" w:cs="Times New Roman"/>
          <w:color w:val="auto"/>
          <w:lang w:eastAsia="en-GB"/>
        </w:rPr>
        <w:t>от 26.12.2017 № 308</w:t>
      </w:r>
      <w:r w:rsidR="00CA6B5F">
        <w:rPr>
          <w:rFonts w:ascii="Times New Roman" w:eastAsia="Times New Roman" w:hAnsi="Times New Roman" w:cs="Times New Roman"/>
          <w:color w:val="auto"/>
          <w:lang w:eastAsia="en-GB"/>
        </w:rPr>
        <w:t>)</w:t>
      </w:r>
    </w:p>
    <w:p w:rsidR="00CA6B5F" w:rsidRDefault="00CA6B5F" w:rsidP="00CA6B5F">
      <w:pPr>
        <w:widowControl/>
        <w:spacing w:line="276" w:lineRule="auto"/>
        <w:rPr>
          <w:rFonts w:ascii="Times New Roman" w:eastAsia="Times New Roman" w:hAnsi="Times New Roman" w:cs="Times New Roman"/>
          <w:color w:val="auto"/>
          <w:lang w:eastAsia="en-GB"/>
        </w:rPr>
      </w:pPr>
    </w:p>
    <w:p w:rsidR="00192E45" w:rsidRPr="00192E45" w:rsidRDefault="00192E45" w:rsidP="00192E45">
      <w:pPr>
        <w:tabs>
          <w:tab w:val="left" w:pos="6120"/>
        </w:tabs>
        <w:spacing w:line="276" w:lineRule="auto"/>
        <w:jc w:val="center"/>
        <w:rPr>
          <w:rFonts w:ascii="Times New Roman" w:hAnsi="Times New Roman" w:cs="Times New Roman"/>
          <w:i/>
          <w:sz w:val="28"/>
          <w:szCs w:val="28"/>
        </w:rPr>
      </w:pPr>
      <w:r w:rsidRPr="00192E45">
        <w:rPr>
          <w:rFonts w:ascii="Times New Roman" w:hAnsi="Times New Roman" w:cs="Times New Roman"/>
          <w:i/>
          <w:sz w:val="28"/>
          <w:szCs w:val="28"/>
        </w:rPr>
        <w:t xml:space="preserve">Перечень заводов-изготовителей, производящих запасные части </w:t>
      </w:r>
    </w:p>
    <w:p w:rsidR="00192E45" w:rsidRPr="00192E45" w:rsidRDefault="00192E45" w:rsidP="00192E45">
      <w:pPr>
        <w:tabs>
          <w:tab w:val="left" w:pos="6120"/>
        </w:tabs>
        <w:spacing w:line="276" w:lineRule="auto"/>
        <w:jc w:val="center"/>
        <w:rPr>
          <w:rFonts w:ascii="Times New Roman" w:hAnsi="Times New Roman" w:cs="Times New Roman"/>
          <w:i/>
          <w:sz w:val="28"/>
          <w:szCs w:val="28"/>
        </w:rPr>
      </w:pPr>
      <w:r w:rsidRPr="00192E45">
        <w:rPr>
          <w:rFonts w:ascii="Times New Roman" w:hAnsi="Times New Roman" w:cs="Times New Roman"/>
          <w:i/>
          <w:sz w:val="28"/>
          <w:szCs w:val="28"/>
        </w:rPr>
        <w:t>к энергетическому и технологическому оборудованию</w:t>
      </w:r>
    </w:p>
    <w:p w:rsidR="00192E45" w:rsidRPr="00192E45" w:rsidRDefault="00192E45" w:rsidP="00192E45">
      <w:pPr>
        <w:tabs>
          <w:tab w:val="left" w:pos="6120"/>
        </w:tabs>
        <w:spacing w:line="276" w:lineRule="auto"/>
        <w:jc w:val="center"/>
        <w:rPr>
          <w:rFonts w:ascii="Times New Roman" w:hAnsi="Times New Roman" w:cs="Times New Roman"/>
          <w:i/>
          <w:sz w:val="28"/>
          <w:szCs w:val="28"/>
        </w:rPr>
      </w:pPr>
    </w:p>
    <w:tbl>
      <w:tblPr>
        <w:tblW w:w="94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064"/>
        <w:gridCol w:w="3818"/>
        <w:gridCol w:w="15"/>
      </w:tblGrid>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jc w:val="center"/>
              <w:rPr>
                <w:rFonts w:ascii="Times New Roman" w:hAnsi="Times New Roman" w:cs="Times New Roman"/>
                <w:i/>
                <w:sz w:val="28"/>
                <w:szCs w:val="28"/>
              </w:rPr>
            </w:pPr>
            <w:r w:rsidRPr="00192E45">
              <w:rPr>
                <w:rFonts w:ascii="Times New Roman" w:hAnsi="Times New Roman" w:cs="Times New Roman"/>
                <w:i/>
                <w:sz w:val="28"/>
                <w:szCs w:val="28"/>
              </w:rPr>
              <w:t>№ п/п</w:t>
            </w:r>
          </w:p>
        </w:tc>
        <w:tc>
          <w:tcPr>
            <w:tcW w:w="5071" w:type="dxa"/>
            <w:shd w:val="clear" w:color="auto" w:fill="auto"/>
          </w:tcPr>
          <w:p w:rsidR="00192E45" w:rsidRPr="00192E45" w:rsidRDefault="00192E45" w:rsidP="00CA48EE">
            <w:pPr>
              <w:tabs>
                <w:tab w:val="left" w:pos="6120"/>
              </w:tabs>
              <w:jc w:val="center"/>
              <w:rPr>
                <w:rFonts w:ascii="Times New Roman" w:hAnsi="Times New Roman" w:cs="Times New Roman"/>
                <w:i/>
                <w:sz w:val="28"/>
                <w:szCs w:val="28"/>
              </w:rPr>
            </w:pPr>
            <w:r w:rsidRPr="00192E45">
              <w:rPr>
                <w:rFonts w:ascii="Times New Roman" w:hAnsi="Times New Roman" w:cs="Times New Roman"/>
                <w:i/>
                <w:sz w:val="28"/>
                <w:szCs w:val="28"/>
              </w:rPr>
              <w:t>Наименование завода-изготовителя</w:t>
            </w:r>
          </w:p>
        </w:tc>
        <w:tc>
          <w:tcPr>
            <w:tcW w:w="3819" w:type="dxa"/>
            <w:shd w:val="clear" w:color="auto" w:fill="auto"/>
          </w:tcPr>
          <w:p w:rsidR="00192E45" w:rsidRPr="00192E45" w:rsidRDefault="00192E45" w:rsidP="00CA48EE">
            <w:pPr>
              <w:tabs>
                <w:tab w:val="left" w:pos="6120"/>
              </w:tabs>
              <w:jc w:val="center"/>
              <w:rPr>
                <w:rFonts w:ascii="Times New Roman" w:hAnsi="Times New Roman" w:cs="Times New Roman"/>
                <w:i/>
                <w:sz w:val="28"/>
                <w:szCs w:val="28"/>
              </w:rPr>
            </w:pPr>
            <w:r w:rsidRPr="00192E45">
              <w:rPr>
                <w:rFonts w:ascii="Times New Roman" w:hAnsi="Times New Roman" w:cs="Times New Roman"/>
                <w:i/>
                <w:sz w:val="28"/>
                <w:szCs w:val="28"/>
              </w:rPr>
              <w:t xml:space="preserve">Официальный торговый представитель, партнер </w:t>
            </w:r>
          </w:p>
          <w:p w:rsidR="00192E45" w:rsidRPr="00192E45" w:rsidRDefault="00192E45" w:rsidP="00CA48EE">
            <w:pPr>
              <w:tabs>
                <w:tab w:val="left" w:pos="6120"/>
              </w:tabs>
              <w:jc w:val="center"/>
              <w:rPr>
                <w:rFonts w:ascii="Times New Roman" w:hAnsi="Times New Roman" w:cs="Times New Roman"/>
                <w:i/>
                <w:sz w:val="28"/>
                <w:szCs w:val="28"/>
              </w:rPr>
            </w:pPr>
            <w:r w:rsidRPr="00192E45">
              <w:rPr>
                <w:rFonts w:ascii="Times New Roman" w:hAnsi="Times New Roman" w:cs="Times New Roman"/>
                <w:i/>
                <w:sz w:val="28"/>
                <w:szCs w:val="28"/>
              </w:rPr>
              <w:t xml:space="preserve">в Республике Беларусь  </w:t>
            </w:r>
          </w:p>
        </w:tc>
      </w:tr>
      <w:tr w:rsidR="00192E45" w:rsidRPr="00192E45" w:rsidTr="00CA48EE">
        <w:tc>
          <w:tcPr>
            <w:tcW w:w="566" w:type="dxa"/>
            <w:shd w:val="clear" w:color="auto" w:fill="auto"/>
          </w:tcPr>
          <w:p w:rsidR="00192E45" w:rsidRPr="00192E45" w:rsidRDefault="00192E45" w:rsidP="00CA48EE">
            <w:pPr>
              <w:tabs>
                <w:tab w:val="left" w:pos="6120"/>
              </w:tabs>
              <w:rPr>
                <w:rFonts w:ascii="Times New Roman" w:hAnsi="Times New Roman" w:cs="Times New Roman"/>
                <w:b/>
                <w:i/>
                <w:sz w:val="28"/>
                <w:szCs w:val="28"/>
              </w:rPr>
            </w:pPr>
          </w:p>
        </w:tc>
        <w:tc>
          <w:tcPr>
            <w:tcW w:w="8905" w:type="dxa"/>
            <w:gridSpan w:val="3"/>
            <w:shd w:val="clear" w:color="auto" w:fill="auto"/>
          </w:tcPr>
          <w:p w:rsidR="00192E45" w:rsidRPr="00192E45" w:rsidRDefault="00192E45" w:rsidP="00CA48EE">
            <w:pPr>
              <w:tabs>
                <w:tab w:val="left" w:pos="6120"/>
              </w:tabs>
              <w:rPr>
                <w:rFonts w:ascii="Times New Roman" w:hAnsi="Times New Roman" w:cs="Times New Roman"/>
                <w:b/>
                <w:i/>
                <w:sz w:val="28"/>
                <w:szCs w:val="28"/>
              </w:rPr>
            </w:pPr>
            <w:r w:rsidRPr="00192E45">
              <w:rPr>
                <w:rFonts w:ascii="Times New Roman" w:hAnsi="Times New Roman" w:cs="Times New Roman"/>
                <w:b/>
                <w:i/>
                <w:sz w:val="28"/>
                <w:szCs w:val="28"/>
              </w:rPr>
              <w:t>Паровые турбины</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ПАО «Силовые машины» (Россия)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2.</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АО «Уральский турбинный завод» (Россия)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3.</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Siemens Industrial Turbomachinery AB (</w:t>
            </w:r>
            <w:r w:rsidRPr="00192E45">
              <w:rPr>
                <w:rFonts w:ascii="Times New Roman" w:hAnsi="Times New Roman" w:cs="Times New Roman"/>
                <w:i/>
                <w:sz w:val="28"/>
                <w:szCs w:val="28"/>
                <w:lang w:eastAsia="en-GB"/>
              </w:rPr>
              <w:t>Германия</w:t>
            </w:r>
            <w:r w:rsidRPr="00192E45">
              <w:rPr>
                <w:rFonts w:ascii="Times New Roman" w:hAnsi="Times New Roman" w:cs="Times New Roman"/>
                <w:i/>
                <w:sz w:val="28"/>
                <w:szCs w:val="28"/>
                <w:lang w:val="en-US" w:eastAsia="en-GB"/>
              </w:rPr>
              <w:t xml:space="preserve">, </w:t>
            </w:r>
            <w:r w:rsidRPr="00192E45">
              <w:rPr>
                <w:rFonts w:ascii="Times New Roman" w:hAnsi="Times New Roman" w:cs="Times New Roman"/>
                <w:i/>
                <w:sz w:val="28"/>
                <w:szCs w:val="28"/>
                <w:lang w:eastAsia="en-GB"/>
              </w:rPr>
              <w:t>Чехия</w:t>
            </w:r>
            <w:r w:rsidRPr="00192E45">
              <w:rPr>
                <w:rFonts w:ascii="Times New Roman" w:hAnsi="Times New Roman" w:cs="Times New Roman"/>
                <w:i/>
                <w:sz w:val="28"/>
                <w:szCs w:val="28"/>
                <w:lang w:val="en-US" w:eastAsia="en-GB"/>
              </w:rPr>
              <w:t xml:space="preserve">, </w:t>
            </w:r>
            <w:r w:rsidRPr="00192E45">
              <w:rPr>
                <w:rFonts w:ascii="Times New Roman" w:hAnsi="Times New Roman" w:cs="Times New Roman"/>
                <w:i/>
                <w:sz w:val="28"/>
                <w:szCs w:val="28"/>
                <w:lang w:eastAsia="en-GB"/>
              </w:rPr>
              <w:t>Швеция</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Представительство ООО «Сименс» в Республике Беларусь – официальный торговый представитель</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4.</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ПАО «Турбоатом» (Украина)</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5.</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val="en-US" w:eastAsia="en-GB"/>
              </w:rPr>
              <w:t>CITIC Heavy Industries Company Ltd. (CITIC HIC) (</w:t>
            </w:r>
            <w:r w:rsidRPr="00192E45">
              <w:rPr>
                <w:rFonts w:ascii="Times New Roman" w:hAnsi="Times New Roman" w:cs="Times New Roman"/>
                <w:i/>
                <w:sz w:val="28"/>
                <w:szCs w:val="28"/>
                <w:lang w:eastAsia="en-GB"/>
              </w:rPr>
              <w:t>Китай</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6.</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Shanghai Electric Group Co., LTD (</w:t>
            </w:r>
            <w:r w:rsidRPr="00192E45">
              <w:rPr>
                <w:rFonts w:ascii="Times New Roman" w:hAnsi="Times New Roman" w:cs="Times New Roman"/>
                <w:i/>
                <w:sz w:val="28"/>
                <w:szCs w:val="28"/>
                <w:lang w:eastAsia="en-GB"/>
              </w:rPr>
              <w:t>Китай</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7.</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DONGFANG TURBINE CO., LTD (</w:t>
            </w:r>
            <w:r w:rsidRPr="00192E45">
              <w:rPr>
                <w:rFonts w:ascii="Times New Roman" w:hAnsi="Times New Roman" w:cs="Times New Roman"/>
                <w:i/>
                <w:sz w:val="28"/>
                <w:szCs w:val="28"/>
                <w:lang w:eastAsia="en-GB"/>
              </w:rPr>
              <w:t>Китай</w:t>
            </w:r>
            <w:r w:rsidRPr="00192E45">
              <w:rPr>
                <w:rFonts w:ascii="Times New Roman" w:hAnsi="Times New Roman" w:cs="Times New Roman"/>
                <w:i/>
                <w:sz w:val="28"/>
                <w:szCs w:val="28"/>
                <w:lang w:val="en-US" w:eastAsia="en-GB"/>
              </w:rPr>
              <w:t xml:space="preserve">), </w:t>
            </w:r>
            <w:r w:rsidRPr="00192E45">
              <w:rPr>
                <w:rFonts w:ascii="Times New Roman" w:hAnsi="Times New Roman" w:cs="Times New Roman"/>
                <w:i/>
                <w:sz w:val="28"/>
                <w:szCs w:val="28"/>
                <w:lang w:eastAsia="en-GB"/>
              </w:rPr>
              <w:t>отделение</w:t>
            </w:r>
            <w:r w:rsidRPr="00192E45">
              <w:rPr>
                <w:rFonts w:ascii="Times New Roman" w:hAnsi="Times New Roman" w:cs="Times New Roman"/>
                <w:i/>
                <w:sz w:val="28"/>
                <w:szCs w:val="28"/>
                <w:lang w:val="en-US" w:eastAsia="en-GB"/>
              </w:rPr>
              <w:t xml:space="preserve"> DONGFANG ELECTRIC INTERNATIONAL CORPORATION (</w:t>
            </w:r>
            <w:r w:rsidRPr="00192E45">
              <w:rPr>
                <w:rFonts w:ascii="Times New Roman" w:hAnsi="Times New Roman" w:cs="Times New Roman"/>
                <w:i/>
                <w:sz w:val="28"/>
                <w:szCs w:val="28"/>
                <w:lang w:eastAsia="en-GB"/>
              </w:rPr>
              <w:t>Китай</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8.</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eastAsia="en-GB"/>
              </w:rPr>
              <w:t>ООО «Энерготех» (Россия)</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УП «Электропромснаб» – официальный торговый представитель</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9.</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SHINKO (</w:t>
            </w:r>
            <w:r w:rsidRPr="00192E45">
              <w:rPr>
                <w:rFonts w:ascii="Times New Roman" w:hAnsi="Times New Roman" w:cs="Times New Roman"/>
                <w:i/>
                <w:sz w:val="28"/>
                <w:szCs w:val="28"/>
                <w:lang w:eastAsia="en-GB"/>
              </w:rPr>
              <w:t>Япония)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10.</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 xml:space="preserve">TURBODEN </w:t>
            </w:r>
            <w:r w:rsidRPr="00192E45">
              <w:rPr>
                <w:rFonts w:ascii="Times New Roman" w:hAnsi="Times New Roman" w:cs="Times New Roman"/>
                <w:i/>
                <w:sz w:val="28"/>
                <w:szCs w:val="28"/>
                <w:lang w:eastAsia="en-GB"/>
              </w:rPr>
              <w:t>(Италия)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11.</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eastAsia="en-GB"/>
              </w:rPr>
              <w:t>АО «Полтавский турбомеханический завод» концерна «НИКМАС» (Украина)</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ООО «Энерголегион»</w:t>
            </w:r>
            <w:r w:rsidRPr="00192E45">
              <w:rPr>
                <w:rFonts w:ascii="Times New Roman" w:hAnsi="Times New Roman" w:cs="Times New Roman"/>
                <w:i/>
                <w:sz w:val="28"/>
                <w:szCs w:val="28"/>
                <w:lang w:eastAsia="en-GB"/>
              </w:rPr>
              <w:t xml:space="preserve"> – официальный торговый представитель</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12.</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Doosan Škoda Power s.r.o. (</w:t>
            </w:r>
            <w:r w:rsidRPr="00192E45">
              <w:rPr>
                <w:rFonts w:ascii="Times New Roman" w:hAnsi="Times New Roman" w:cs="Times New Roman"/>
                <w:i/>
                <w:sz w:val="28"/>
                <w:szCs w:val="28"/>
                <w:lang w:eastAsia="en-GB"/>
              </w:rPr>
              <w:t>Чехия</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13.</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val="en-US" w:eastAsia="en-GB"/>
              </w:rPr>
              <w:t>EKOL</w:t>
            </w:r>
            <w:r w:rsidRPr="00192E45">
              <w:rPr>
                <w:rFonts w:ascii="Times New Roman" w:hAnsi="Times New Roman" w:cs="Times New Roman"/>
                <w:i/>
                <w:sz w:val="28"/>
                <w:szCs w:val="28"/>
                <w:lang w:eastAsia="en-GB"/>
              </w:rPr>
              <w:t xml:space="preserve">, </w:t>
            </w:r>
            <w:r w:rsidRPr="00192E45">
              <w:rPr>
                <w:rFonts w:ascii="Times New Roman" w:hAnsi="Times New Roman" w:cs="Times New Roman"/>
                <w:i/>
                <w:sz w:val="28"/>
                <w:szCs w:val="28"/>
                <w:lang w:val="en-US" w:eastAsia="en-GB"/>
              </w:rPr>
              <w:t>spol</w:t>
            </w:r>
            <w:r w:rsidRPr="00192E45">
              <w:rPr>
                <w:rFonts w:ascii="Times New Roman" w:hAnsi="Times New Roman" w:cs="Times New Roman"/>
                <w:i/>
                <w:sz w:val="28"/>
                <w:szCs w:val="28"/>
                <w:lang w:eastAsia="en-GB"/>
              </w:rPr>
              <w:t>.</w:t>
            </w:r>
            <w:r w:rsidRPr="00192E45">
              <w:rPr>
                <w:rFonts w:ascii="Times New Roman" w:hAnsi="Times New Roman" w:cs="Times New Roman"/>
                <w:i/>
                <w:sz w:val="28"/>
                <w:szCs w:val="28"/>
                <w:lang w:val="en-US" w:eastAsia="en-GB"/>
              </w:rPr>
              <w:t>s</w:t>
            </w:r>
            <w:r w:rsidRPr="00192E45">
              <w:rPr>
                <w:rFonts w:ascii="Times New Roman" w:hAnsi="Times New Roman" w:cs="Times New Roman"/>
                <w:i/>
                <w:sz w:val="28"/>
                <w:szCs w:val="28"/>
                <w:lang w:eastAsia="en-GB"/>
              </w:rPr>
              <w:t>.</w:t>
            </w:r>
            <w:r w:rsidRPr="00192E45">
              <w:rPr>
                <w:rFonts w:ascii="Times New Roman" w:hAnsi="Times New Roman" w:cs="Times New Roman"/>
                <w:i/>
                <w:sz w:val="28"/>
                <w:szCs w:val="28"/>
                <w:lang w:val="en-US" w:eastAsia="en-GB"/>
              </w:rPr>
              <w:t>r</w:t>
            </w:r>
            <w:r w:rsidRPr="00192E45">
              <w:rPr>
                <w:rFonts w:ascii="Times New Roman" w:hAnsi="Times New Roman" w:cs="Times New Roman"/>
                <w:i/>
                <w:sz w:val="28"/>
                <w:szCs w:val="28"/>
                <w:lang w:eastAsia="en-GB"/>
              </w:rPr>
              <w:t>.</w:t>
            </w:r>
            <w:r w:rsidRPr="00192E45">
              <w:rPr>
                <w:rFonts w:ascii="Times New Roman" w:hAnsi="Times New Roman" w:cs="Times New Roman"/>
                <w:i/>
                <w:sz w:val="28"/>
                <w:szCs w:val="28"/>
                <w:lang w:val="en-US" w:eastAsia="en-GB"/>
              </w:rPr>
              <w:t>o</w:t>
            </w:r>
            <w:r w:rsidRPr="00192E45">
              <w:rPr>
                <w:rFonts w:ascii="Times New Roman" w:hAnsi="Times New Roman" w:cs="Times New Roman"/>
                <w:i/>
                <w:sz w:val="28"/>
                <w:szCs w:val="28"/>
                <w:lang w:eastAsia="en-GB"/>
              </w:rPr>
              <w:t>. (Чехия)</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ТПЧУП «МИТОКОМ»</w:t>
            </w:r>
            <w:r w:rsidRPr="00192E45">
              <w:rPr>
                <w:rFonts w:ascii="Times New Roman" w:hAnsi="Times New Roman" w:cs="Times New Roman"/>
                <w:i/>
                <w:sz w:val="28"/>
                <w:szCs w:val="28"/>
                <w:lang w:eastAsia="en-GB"/>
              </w:rPr>
              <w:t xml:space="preserve"> – официальный торговый представитель</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lastRenderedPageBreak/>
              <w:t>14.</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 xml:space="preserve">SULZER </w:t>
            </w:r>
            <w:r w:rsidRPr="00192E45">
              <w:rPr>
                <w:rFonts w:ascii="Times New Roman" w:hAnsi="Times New Roman" w:cs="Times New Roman"/>
                <w:i/>
                <w:sz w:val="28"/>
                <w:szCs w:val="28"/>
                <w:lang w:eastAsia="en-GB"/>
              </w:rPr>
              <w:t>(Швейцария)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15.</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 xml:space="preserve">ANSALDO ENERGIA </w:t>
            </w:r>
            <w:r w:rsidRPr="00192E45">
              <w:rPr>
                <w:rFonts w:ascii="Times New Roman" w:hAnsi="Times New Roman" w:cs="Times New Roman"/>
                <w:i/>
                <w:sz w:val="28"/>
                <w:szCs w:val="28"/>
                <w:lang w:eastAsia="en-GB"/>
              </w:rPr>
              <w:t>(Италия)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16.</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 xml:space="preserve">GENERAL ELECTRIC POWER </w:t>
            </w:r>
            <w:r w:rsidRPr="00192E45">
              <w:rPr>
                <w:rFonts w:ascii="Times New Roman" w:hAnsi="Times New Roman" w:cs="Times New Roman"/>
                <w:i/>
                <w:sz w:val="28"/>
                <w:szCs w:val="28"/>
                <w:lang w:eastAsia="en-GB"/>
              </w:rPr>
              <w:t>(США)</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17.</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eastAsia="en-GB"/>
              </w:rPr>
              <w:t>MITSUBISHI HITACHI POWER SYSTEMS (</w:t>
            </w:r>
            <w:r w:rsidRPr="00192E45">
              <w:rPr>
                <w:rFonts w:ascii="Times New Roman" w:hAnsi="Times New Roman" w:cs="Times New Roman"/>
                <w:i/>
                <w:sz w:val="28"/>
                <w:szCs w:val="28"/>
                <w:lang w:eastAsia="en-GB"/>
              </w:rPr>
              <w:t>Великобритания</w:t>
            </w:r>
            <w:r w:rsidRPr="00192E45">
              <w:rPr>
                <w:rFonts w:ascii="Times New Roman" w:hAnsi="Times New Roman" w:cs="Times New Roman"/>
                <w:i/>
                <w:sz w:val="28"/>
                <w:szCs w:val="28"/>
                <w:lang w:val="en-US" w:eastAsia="en-GB"/>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p>
        </w:tc>
        <w:tc>
          <w:tcPr>
            <w:tcW w:w="8905" w:type="dxa"/>
            <w:gridSpan w:val="3"/>
            <w:shd w:val="clear" w:color="auto" w:fill="auto"/>
          </w:tcPr>
          <w:p w:rsidR="00192E45" w:rsidRPr="00192E45" w:rsidRDefault="00192E45" w:rsidP="00CA48EE">
            <w:pPr>
              <w:tabs>
                <w:tab w:val="left" w:pos="6120"/>
              </w:tabs>
              <w:rPr>
                <w:rFonts w:ascii="Times New Roman" w:hAnsi="Times New Roman" w:cs="Times New Roman"/>
                <w:b/>
                <w:i/>
                <w:sz w:val="28"/>
                <w:szCs w:val="28"/>
              </w:rPr>
            </w:pPr>
            <w:r w:rsidRPr="00192E45">
              <w:rPr>
                <w:rFonts w:ascii="Times New Roman" w:hAnsi="Times New Roman" w:cs="Times New Roman"/>
                <w:b/>
                <w:i/>
                <w:sz w:val="28"/>
                <w:szCs w:val="28"/>
              </w:rPr>
              <w:t>Турбогенераторы, генераторы ГТУ</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1.</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rPr>
              <w:t>ПАО «Силовые машины» (Россия)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2.</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rPr>
              <w:t>НПО «ЭЛСИБ» ПАО (Россия)</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3.</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lang w:val="en-US"/>
              </w:rPr>
            </w:pPr>
            <w:r w:rsidRPr="00192E45">
              <w:rPr>
                <w:rFonts w:ascii="Times New Roman" w:hAnsi="Times New Roman" w:cs="Times New Roman"/>
                <w:i/>
                <w:sz w:val="28"/>
                <w:szCs w:val="28"/>
                <w:lang w:val="en-US"/>
              </w:rPr>
              <w:t>Siemens Industrial Turbomachinery AB (</w:t>
            </w:r>
            <w:r w:rsidRPr="00192E45">
              <w:rPr>
                <w:rFonts w:ascii="Times New Roman" w:hAnsi="Times New Roman" w:cs="Times New Roman"/>
                <w:i/>
                <w:sz w:val="28"/>
                <w:szCs w:val="28"/>
              </w:rPr>
              <w:t>Германия</w:t>
            </w:r>
            <w:r w:rsidRPr="00192E45">
              <w:rPr>
                <w:rFonts w:ascii="Times New Roman" w:hAnsi="Times New Roman" w:cs="Times New Roman"/>
                <w:i/>
                <w:sz w:val="28"/>
                <w:szCs w:val="28"/>
                <w:lang w:val="en-US"/>
              </w:rPr>
              <w:t xml:space="preserve">, </w:t>
            </w:r>
            <w:r w:rsidRPr="00192E45">
              <w:rPr>
                <w:rFonts w:ascii="Times New Roman" w:hAnsi="Times New Roman" w:cs="Times New Roman"/>
                <w:i/>
                <w:sz w:val="28"/>
                <w:szCs w:val="28"/>
              </w:rPr>
              <w:t>Чехия</w:t>
            </w:r>
            <w:r w:rsidRPr="00192E45">
              <w:rPr>
                <w:rFonts w:ascii="Times New Roman" w:hAnsi="Times New Roman" w:cs="Times New Roman"/>
                <w:i/>
                <w:sz w:val="28"/>
                <w:szCs w:val="28"/>
                <w:lang w:val="en-US"/>
              </w:rPr>
              <w:t xml:space="preserve">, </w:t>
            </w:r>
            <w:r w:rsidRPr="00192E45">
              <w:rPr>
                <w:rFonts w:ascii="Times New Roman" w:hAnsi="Times New Roman" w:cs="Times New Roman"/>
                <w:i/>
                <w:sz w:val="28"/>
                <w:szCs w:val="28"/>
              </w:rPr>
              <w:t>Швеция</w:t>
            </w:r>
            <w:r w:rsidRPr="00192E45">
              <w:rPr>
                <w:rFonts w:ascii="Times New Roman" w:hAnsi="Times New Roman" w:cs="Times New Roman"/>
                <w:i/>
                <w:sz w:val="28"/>
                <w:szCs w:val="28"/>
                <w:lang w:val="en-US"/>
              </w:rPr>
              <w:t>)</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Представительство ООО «Сименс» в Республике Беларусь</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4.</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ГП «Завод «Электротяжмаш» (Украина)</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5.</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ООО «Электротяжмаш-Привод» (Россия)</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ООО «Привод-Сервис» - партнер по поставке и сервису электрических машин, запасных частей к турбогенераторам производства ООО «Электротяжмаш-Привод»</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6.</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val="en-US"/>
              </w:rPr>
              <w:t>ABB</w:t>
            </w:r>
            <w:r w:rsidRPr="00192E45">
              <w:rPr>
                <w:rFonts w:ascii="Times New Roman" w:hAnsi="Times New Roman" w:cs="Times New Roman"/>
                <w:i/>
                <w:sz w:val="28"/>
                <w:szCs w:val="28"/>
              </w:rPr>
              <w:t xml:space="preserve"> </w:t>
            </w:r>
            <w:r w:rsidRPr="00192E45">
              <w:rPr>
                <w:rFonts w:ascii="Times New Roman" w:hAnsi="Times New Roman" w:cs="Times New Roman"/>
                <w:i/>
                <w:sz w:val="28"/>
                <w:szCs w:val="28"/>
                <w:lang w:val="en-US"/>
              </w:rPr>
              <w:t>Ltd</w:t>
            </w:r>
            <w:r w:rsidRPr="00192E45">
              <w:rPr>
                <w:rFonts w:ascii="Times New Roman" w:hAnsi="Times New Roman" w:cs="Times New Roman"/>
                <w:i/>
                <w:sz w:val="28"/>
                <w:szCs w:val="28"/>
              </w:rPr>
              <w:t xml:space="preserve"> (Швейцария)</w:t>
            </w:r>
          </w:p>
        </w:tc>
        <w:tc>
          <w:tcPr>
            <w:tcW w:w="3819"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 xml:space="preserve">ЗАО «Вольна» - официальный сервисный центр по ремонту электродвигателей и генераторов производства </w:t>
            </w:r>
            <w:r w:rsidRPr="00192E45">
              <w:rPr>
                <w:rFonts w:ascii="Times New Roman" w:hAnsi="Times New Roman" w:cs="Times New Roman"/>
                <w:i/>
                <w:sz w:val="28"/>
                <w:szCs w:val="28"/>
                <w:lang w:val="en-US"/>
              </w:rPr>
              <w:t>ABB</w:t>
            </w:r>
            <w:r w:rsidRPr="00192E45">
              <w:rPr>
                <w:rFonts w:ascii="Times New Roman" w:hAnsi="Times New Roman" w:cs="Times New Roman"/>
                <w:i/>
                <w:sz w:val="28"/>
                <w:szCs w:val="28"/>
              </w:rPr>
              <w:t xml:space="preserve"> </w:t>
            </w:r>
            <w:r w:rsidRPr="00192E45">
              <w:rPr>
                <w:rFonts w:ascii="Times New Roman" w:hAnsi="Times New Roman" w:cs="Times New Roman"/>
                <w:i/>
                <w:sz w:val="28"/>
                <w:szCs w:val="28"/>
                <w:lang w:val="en-US"/>
              </w:rPr>
              <w:t>Ltd</w:t>
            </w:r>
          </w:p>
        </w:tc>
      </w:tr>
      <w:tr w:rsidR="00192E45" w:rsidRPr="00192E45" w:rsidTr="00CA48EE">
        <w:trPr>
          <w:gridAfter w:val="1"/>
          <w:wAfter w:w="15" w:type="dxa"/>
        </w:trPr>
        <w:tc>
          <w:tcPr>
            <w:tcW w:w="566"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rPr>
              <w:t>7.</w:t>
            </w:r>
          </w:p>
        </w:tc>
        <w:tc>
          <w:tcPr>
            <w:tcW w:w="5071" w:type="dxa"/>
            <w:shd w:val="clear" w:color="auto" w:fill="auto"/>
          </w:tcPr>
          <w:p w:rsidR="00192E45" w:rsidRPr="00192E45" w:rsidRDefault="00192E45" w:rsidP="00CA48EE">
            <w:pPr>
              <w:tabs>
                <w:tab w:val="left" w:pos="6120"/>
              </w:tabs>
              <w:rPr>
                <w:rFonts w:ascii="Times New Roman" w:hAnsi="Times New Roman" w:cs="Times New Roman"/>
                <w:i/>
                <w:sz w:val="28"/>
                <w:szCs w:val="28"/>
              </w:rPr>
            </w:pPr>
            <w:r w:rsidRPr="00192E45">
              <w:rPr>
                <w:rFonts w:ascii="Times New Roman" w:hAnsi="Times New Roman" w:cs="Times New Roman"/>
                <w:i/>
                <w:sz w:val="28"/>
                <w:szCs w:val="28"/>
                <w:lang w:val="en-US"/>
              </w:rPr>
              <w:t>General Electric (</w:t>
            </w:r>
            <w:r w:rsidRPr="00192E45">
              <w:rPr>
                <w:rFonts w:ascii="Times New Roman" w:hAnsi="Times New Roman" w:cs="Times New Roman"/>
                <w:i/>
                <w:sz w:val="28"/>
                <w:szCs w:val="28"/>
              </w:rPr>
              <w:t>США</w:t>
            </w:r>
            <w:r w:rsidRPr="00192E45">
              <w:rPr>
                <w:rFonts w:ascii="Times New Roman" w:hAnsi="Times New Roman" w:cs="Times New Roman"/>
                <w:i/>
                <w:sz w:val="28"/>
                <w:szCs w:val="28"/>
                <w:lang w:val="en-US"/>
              </w:rPr>
              <w:t>)</w:t>
            </w:r>
          </w:p>
        </w:tc>
        <w:tc>
          <w:tcPr>
            <w:tcW w:w="3819" w:type="dxa"/>
            <w:shd w:val="clear" w:color="auto" w:fill="auto"/>
          </w:tcPr>
          <w:p w:rsidR="00192E45" w:rsidRPr="00192E45" w:rsidRDefault="00192E45" w:rsidP="00192E45">
            <w:pPr>
              <w:tabs>
                <w:tab w:val="left" w:pos="6120"/>
              </w:tabs>
              <w:jc w:val="center"/>
              <w:rPr>
                <w:rFonts w:ascii="Times New Roman" w:hAnsi="Times New Roman" w:cs="Times New Roman"/>
                <w:i/>
                <w:sz w:val="28"/>
                <w:szCs w:val="28"/>
              </w:rPr>
            </w:pPr>
            <w:r>
              <w:rPr>
                <w:rFonts w:ascii="Times New Roman" w:hAnsi="Times New Roman" w:cs="Times New Roman"/>
                <w:i/>
                <w:sz w:val="28"/>
                <w:szCs w:val="28"/>
              </w:rPr>
              <w:t>-</w:t>
            </w:r>
          </w:p>
        </w:tc>
      </w:tr>
    </w:tbl>
    <w:p w:rsidR="00192E45" w:rsidRPr="00192E45" w:rsidRDefault="00192E45" w:rsidP="00192E45">
      <w:pPr>
        <w:jc w:val="both"/>
        <w:rPr>
          <w:rFonts w:ascii="Times New Roman" w:hAnsi="Times New Roman" w:cs="Times New Roman"/>
          <w:i/>
          <w:sz w:val="28"/>
          <w:szCs w:val="28"/>
          <w:lang w:val="en-US"/>
        </w:rPr>
      </w:pPr>
    </w:p>
    <w:p w:rsidR="00192E45" w:rsidRPr="00296E49" w:rsidRDefault="00192E45" w:rsidP="00192E45">
      <w:pPr>
        <w:tabs>
          <w:tab w:val="left" w:pos="6120"/>
        </w:tabs>
        <w:jc w:val="both"/>
        <w:rPr>
          <w:sz w:val="30"/>
          <w:szCs w:val="30"/>
        </w:rPr>
      </w:pPr>
    </w:p>
    <w:p w:rsidR="00CA6B5F" w:rsidRDefault="00CA6B5F" w:rsidP="00CA6B5F">
      <w:pPr>
        <w:widowControl/>
        <w:spacing w:line="276" w:lineRule="auto"/>
        <w:rPr>
          <w:rFonts w:ascii="Times New Roman" w:hAnsi="Times New Roman" w:cs="Times New Roman"/>
          <w:color w:val="auto"/>
          <w:sz w:val="28"/>
          <w:szCs w:val="28"/>
          <w:lang w:eastAsia="en-GB"/>
        </w:rPr>
        <w:sectPr w:rsidR="00CA6B5F" w:rsidSect="00CA6B5F">
          <w:footerReference w:type="default" r:id="rId12"/>
          <w:pgSz w:w="11906" w:h="16840"/>
          <w:pgMar w:top="851" w:right="991" w:bottom="1276" w:left="1701" w:header="708" w:footer="708" w:gutter="0"/>
          <w:pgNumType w:start="1"/>
          <w:cols w:space="708"/>
          <w:titlePg/>
          <w:docGrid w:linePitch="360"/>
        </w:sectPr>
      </w:pPr>
    </w:p>
    <w:p w:rsidR="00CA6B5F" w:rsidRPr="003C2EB4" w:rsidRDefault="00CA6B5F" w:rsidP="00CA6B5F">
      <w:pPr>
        <w:widowControl/>
        <w:spacing w:line="276" w:lineRule="auto"/>
        <w:ind w:left="6237"/>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lastRenderedPageBreak/>
        <w:t>УТВЕРЖДЕНО</w:t>
      </w:r>
    </w:p>
    <w:p w:rsidR="00CA6B5F" w:rsidRPr="003C2EB4" w:rsidRDefault="00CA6B5F" w:rsidP="00CA6B5F">
      <w:pPr>
        <w:widowControl/>
        <w:spacing w:line="276" w:lineRule="auto"/>
        <w:ind w:left="6237"/>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 xml:space="preserve">Приказ ГПО «Белэнерго» </w:t>
      </w:r>
    </w:p>
    <w:p w:rsidR="00CA6B5F" w:rsidRPr="003C2EB4" w:rsidRDefault="00CA6B5F" w:rsidP="00CA6B5F">
      <w:pPr>
        <w:widowControl/>
        <w:spacing w:line="276" w:lineRule="auto"/>
        <w:ind w:left="6237"/>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 xml:space="preserve">от 05.12.2014 № 308 </w:t>
      </w:r>
    </w:p>
    <w:p w:rsidR="00CA6B5F" w:rsidRPr="003C2EB4" w:rsidRDefault="00CA6B5F" w:rsidP="00CA6B5F">
      <w:pPr>
        <w:widowControl/>
        <w:spacing w:line="276" w:lineRule="auto"/>
        <w:ind w:left="6237"/>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 xml:space="preserve">(в редакции приказа ГПО «Белэнерго» </w:t>
      </w:r>
    </w:p>
    <w:p w:rsidR="00CA6B5F" w:rsidRPr="003C2EB4" w:rsidRDefault="00CA6B5F" w:rsidP="00CA6B5F">
      <w:pPr>
        <w:widowControl/>
        <w:spacing w:line="276" w:lineRule="auto"/>
        <w:ind w:left="6237"/>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22.11.2017 № 281)</w:t>
      </w:r>
    </w:p>
    <w:p w:rsidR="00CA6B5F" w:rsidRPr="003C2EB4" w:rsidRDefault="00CA6B5F" w:rsidP="00CA6B5F">
      <w:pPr>
        <w:widowControl/>
        <w:spacing w:line="276" w:lineRule="auto"/>
        <w:rPr>
          <w:rFonts w:ascii="Times New Roman" w:hAnsi="Times New Roman" w:cs="Times New Roman"/>
          <w:i/>
          <w:color w:val="auto"/>
          <w:sz w:val="28"/>
          <w:szCs w:val="28"/>
          <w:lang w:eastAsia="en-GB"/>
        </w:rPr>
      </w:pPr>
    </w:p>
    <w:p w:rsidR="00CA6B5F" w:rsidRPr="003C2EB4" w:rsidRDefault="00CA6B5F" w:rsidP="00CA6B5F">
      <w:pPr>
        <w:widowControl/>
        <w:spacing w:line="276" w:lineRule="auto"/>
        <w:jc w:val="center"/>
        <w:rPr>
          <w:rFonts w:ascii="Times New Roman" w:hAnsi="Times New Roman" w:cs="Times New Roman"/>
          <w:i/>
          <w:sz w:val="28"/>
          <w:szCs w:val="28"/>
        </w:rPr>
      </w:pPr>
      <w:r w:rsidRPr="003C2EB4">
        <w:rPr>
          <w:rFonts w:ascii="Times New Roman" w:hAnsi="Times New Roman" w:cs="Times New Roman"/>
          <w:i/>
          <w:sz w:val="28"/>
          <w:szCs w:val="28"/>
        </w:rPr>
        <w:t>ПЕРЕЧЕНЬ</w:t>
      </w:r>
    </w:p>
    <w:p w:rsidR="00CA6B5F" w:rsidRPr="003C2EB4" w:rsidRDefault="00CA6B5F" w:rsidP="00CA6B5F">
      <w:pPr>
        <w:widowControl/>
        <w:spacing w:line="276" w:lineRule="auto"/>
        <w:jc w:val="center"/>
        <w:rPr>
          <w:rFonts w:ascii="Times New Roman" w:hAnsi="Times New Roman" w:cs="Times New Roman"/>
          <w:i/>
          <w:sz w:val="28"/>
          <w:szCs w:val="28"/>
        </w:rPr>
      </w:pPr>
      <w:r w:rsidRPr="003C2EB4">
        <w:rPr>
          <w:rFonts w:ascii="Times New Roman" w:hAnsi="Times New Roman" w:cs="Times New Roman"/>
          <w:i/>
          <w:sz w:val="28"/>
          <w:szCs w:val="28"/>
        </w:rPr>
        <w:t>сложно-технического оборудования, при закупках которого</w:t>
      </w:r>
    </w:p>
    <w:p w:rsidR="00CA6B5F" w:rsidRPr="003C2EB4" w:rsidRDefault="00CA6B5F" w:rsidP="00CA6B5F">
      <w:pPr>
        <w:widowControl/>
        <w:spacing w:line="276" w:lineRule="auto"/>
        <w:jc w:val="center"/>
        <w:rPr>
          <w:rFonts w:ascii="Times New Roman" w:hAnsi="Times New Roman" w:cs="Times New Roman"/>
          <w:i/>
          <w:color w:val="auto"/>
          <w:sz w:val="28"/>
          <w:szCs w:val="28"/>
          <w:lang w:eastAsia="en-GB"/>
        </w:rPr>
      </w:pPr>
      <w:r w:rsidRPr="003C2EB4">
        <w:rPr>
          <w:rFonts w:ascii="Times New Roman" w:hAnsi="Times New Roman" w:cs="Times New Roman"/>
          <w:i/>
          <w:sz w:val="28"/>
          <w:szCs w:val="28"/>
        </w:rPr>
        <w:t>организации, входящие в состав ГПО «Белэнерго», проводят аудио- и видеозапись процедур закупок</w:t>
      </w:r>
    </w:p>
    <w:p w:rsidR="006966CB" w:rsidRPr="003C2EB4" w:rsidRDefault="006966CB" w:rsidP="0050654B">
      <w:pPr>
        <w:widowControl/>
        <w:spacing w:after="200" w:line="276" w:lineRule="auto"/>
        <w:rPr>
          <w:rFonts w:ascii="Times New Roman" w:eastAsia="Times New Roman" w:hAnsi="Times New Roman" w:cs="Times New Roman"/>
          <w:i/>
          <w:color w:val="auto"/>
          <w:lang w:eastAsia="en-GB"/>
        </w:rPr>
      </w:pPr>
    </w:p>
    <w:tbl>
      <w:tblPr>
        <w:tblStyle w:val="aa"/>
        <w:tblW w:w="0" w:type="auto"/>
        <w:tblLook w:val="04A0" w:firstRow="1" w:lastRow="0" w:firstColumn="1" w:lastColumn="0" w:noHBand="0" w:noVBand="1"/>
      </w:tblPr>
      <w:tblGrid>
        <w:gridCol w:w="846"/>
        <w:gridCol w:w="8080"/>
      </w:tblGrid>
      <w:tr w:rsidR="00CA6B5F" w:rsidRPr="003C2EB4" w:rsidTr="00CA6B5F">
        <w:tc>
          <w:tcPr>
            <w:tcW w:w="846" w:type="dxa"/>
          </w:tcPr>
          <w:p w:rsidR="00CA6B5F" w:rsidRPr="003C2EB4" w:rsidRDefault="00CA6B5F" w:rsidP="0090302C">
            <w:pPr>
              <w:pStyle w:val="af0"/>
              <w:widowControl/>
              <w:numPr>
                <w:ilvl w:val="0"/>
                <w:numId w:val="12"/>
              </w:numPr>
              <w:spacing w:line="276" w:lineRule="auto"/>
              <w:rPr>
                <w:rFonts w:ascii="Times New Roman" w:hAnsi="Times New Roman" w:cs="Times New Roman"/>
                <w:b/>
                <w:i/>
                <w:color w:val="auto"/>
                <w:lang w:eastAsia="en-GB"/>
              </w:rPr>
            </w:pPr>
          </w:p>
        </w:tc>
        <w:tc>
          <w:tcPr>
            <w:tcW w:w="8080" w:type="dxa"/>
          </w:tcPr>
          <w:p w:rsidR="00CA6B5F" w:rsidRPr="003C2EB4" w:rsidRDefault="00CA6B5F" w:rsidP="0090302C">
            <w:pPr>
              <w:widowControl/>
              <w:spacing w:line="276" w:lineRule="auto"/>
              <w:rPr>
                <w:rFonts w:ascii="Times New Roman" w:eastAsia="Times New Roman" w:hAnsi="Times New Roman" w:cs="Times New Roman"/>
                <w:b/>
                <w:i/>
                <w:color w:val="auto"/>
                <w:lang w:eastAsia="en-GB"/>
              </w:rPr>
            </w:pPr>
            <w:r w:rsidRPr="003C2EB4">
              <w:rPr>
                <w:rFonts w:ascii="Times New Roman" w:eastAsia="Times New Roman" w:hAnsi="Times New Roman" w:cs="Times New Roman"/>
                <w:b/>
                <w:i/>
                <w:color w:val="auto"/>
                <w:lang w:eastAsia="en-GB"/>
              </w:rPr>
              <w:t>Электротехническое оборудование</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 xml:space="preserve">1.1 </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КРУЭ-110 кВ и выше</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1.2</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Силовые трансформаторы напряжением 110 кВ и выше</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1.3</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Ветроэнергетические установки</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1.4</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Турбогенераторы</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1.5</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Высоковольтные выключатели напряжением 330 кВ</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1.6</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Высоковольтные линии электропередачи 330 кВ</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1.7</w:t>
            </w:r>
          </w:p>
        </w:tc>
        <w:tc>
          <w:tcPr>
            <w:tcW w:w="8080"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Оборудование для реконструкции ПС-110 кВ и выше</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1.8</w:t>
            </w:r>
          </w:p>
        </w:tc>
        <w:tc>
          <w:tcPr>
            <w:tcW w:w="8080"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Оборудование АСКУЭ</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1.9</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Оборудование связи</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1.10</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Оборудование релейной защиты и автоматики</w:t>
            </w:r>
          </w:p>
        </w:tc>
      </w:tr>
      <w:tr w:rsidR="00CA6B5F" w:rsidRPr="003C2EB4" w:rsidTr="00CA6B5F">
        <w:tc>
          <w:tcPr>
            <w:tcW w:w="846" w:type="dxa"/>
          </w:tcPr>
          <w:p w:rsidR="00CA6B5F" w:rsidRPr="003C2EB4" w:rsidRDefault="00CA6B5F"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1.11</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 xml:space="preserve">Электрокотлы </w:t>
            </w:r>
          </w:p>
        </w:tc>
      </w:tr>
      <w:tr w:rsidR="00CA6B5F" w:rsidRPr="003C2EB4" w:rsidTr="00CA6B5F">
        <w:tc>
          <w:tcPr>
            <w:tcW w:w="846" w:type="dxa"/>
          </w:tcPr>
          <w:p w:rsidR="00CA6B5F" w:rsidRPr="003C2EB4" w:rsidRDefault="00CA6B5F" w:rsidP="0090302C">
            <w:pPr>
              <w:pStyle w:val="af0"/>
              <w:widowControl/>
              <w:numPr>
                <w:ilvl w:val="0"/>
                <w:numId w:val="12"/>
              </w:numPr>
              <w:spacing w:line="276" w:lineRule="auto"/>
              <w:rPr>
                <w:rFonts w:ascii="Times New Roman" w:hAnsi="Times New Roman" w:cs="Times New Roman"/>
                <w:b/>
                <w:i/>
                <w:color w:val="auto"/>
                <w:lang w:eastAsia="en-GB"/>
              </w:rPr>
            </w:pPr>
          </w:p>
        </w:tc>
        <w:tc>
          <w:tcPr>
            <w:tcW w:w="8080" w:type="dxa"/>
          </w:tcPr>
          <w:p w:rsidR="00CA6B5F" w:rsidRPr="003C2EB4" w:rsidRDefault="0090302C" w:rsidP="0090302C">
            <w:pPr>
              <w:widowControl/>
              <w:spacing w:line="276" w:lineRule="auto"/>
              <w:rPr>
                <w:rFonts w:ascii="Times New Roman" w:eastAsia="Times New Roman" w:hAnsi="Times New Roman" w:cs="Times New Roman"/>
                <w:b/>
                <w:i/>
                <w:color w:val="auto"/>
                <w:lang w:eastAsia="en-GB"/>
              </w:rPr>
            </w:pPr>
            <w:r w:rsidRPr="003C2EB4">
              <w:rPr>
                <w:rFonts w:ascii="Times New Roman" w:eastAsia="Times New Roman" w:hAnsi="Times New Roman" w:cs="Times New Roman"/>
                <w:b/>
                <w:i/>
                <w:color w:val="auto"/>
                <w:lang w:eastAsia="en-GB"/>
              </w:rPr>
              <w:t>Теплотехническое оборудование</w:t>
            </w:r>
          </w:p>
        </w:tc>
      </w:tr>
      <w:tr w:rsidR="00CA6B5F" w:rsidRPr="003C2EB4" w:rsidTr="00CA6B5F">
        <w:tc>
          <w:tcPr>
            <w:tcW w:w="846"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2.1</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Паровые и водогрейные котлоагрегаты</w:t>
            </w:r>
          </w:p>
        </w:tc>
      </w:tr>
      <w:tr w:rsidR="00CA6B5F" w:rsidRPr="003C2EB4" w:rsidTr="00CA6B5F">
        <w:tc>
          <w:tcPr>
            <w:tcW w:w="846"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2.2</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Паровые турбины</w:t>
            </w:r>
          </w:p>
        </w:tc>
      </w:tr>
      <w:tr w:rsidR="0090302C" w:rsidRPr="003C2EB4" w:rsidTr="00CA6B5F">
        <w:tc>
          <w:tcPr>
            <w:tcW w:w="846"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2.3</w:t>
            </w:r>
          </w:p>
        </w:tc>
        <w:tc>
          <w:tcPr>
            <w:tcW w:w="8080"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Газотурбинные и газопоршневые установки (пиково-резервные энергоисточники)</w:t>
            </w:r>
          </w:p>
        </w:tc>
      </w:tr>
      <w:tr w:rsidR="0090302C" w:rsidRPr="003C2EB4" w:rsidTr="00CA6B5F">
        <w:tc>
          <w:tcPr>
            <w:tcW w:w="846"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2.4</w:t>
            </w:r>
          </w:p>
        </w:tc>
        <w:tc>
          <w:tcPr>
            <w:tcW w:w="8080"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Парогазотурбинные установки</w:t>
            </w:r>
          </w:p>
        </w:tc>
      </w:tr>
      <w:tr w:rsidR="00CA6B5F" w:rsidRPr="003C2EB4" w:rsidTr="00CA6B5F">
        <w:tc>
          <w:tcPr>
            <w:tcW w:w="846"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2.5</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Сосуды, работающие под давлением</w:t>
            </w:r>
          </w:p>
        </w:tc>
      </w:tr>
      <w:tr w:rsidR="00CA6B5F" w:rsidRPr="003C2EB4" w:rsidTr="00CA6B5F">
        <w:tc>
          <w:tcPr>
            <w:tcW w:w="846"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2.6</w:t>
            </w:r>
          </w:p>
        </w:tc>
        <w:tc>
          <w:tcPr>
            <w:tcW w:w="8080" w:type="dxa"/>
          </w:tcPr>
          <w:p w:rsidR="00CA6B5F"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Системы газораспределения</w:t>
            </w:r>
          </w:p>
        </w:tc>
      </w:tr>
      <w:tr w:rsidR="0090302C" w:rsidRPr="003C2EB4" w:rsidTr="00CA6B5F">
        <w:tc>
          <w:tcPr>
            <w:tcW w:w="846"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2.7</w:t>
            </w:r>
          </w:p>
        </w:tc>
        <w:tc>
          <w:tcPr>
            <w:tcW w:w="8080" w:type="dxa"/>
          </w:tcPr>
          <w:p w:rsidR="0090302C" w:rsidRPr="003C2EB4" w:rsidRDefault="0090302C" w:rsidP="0090302C">
            <w:pPr>
              <w:widowControl/>
              <w:spacing w:line="276" w:lineRule="auto"/>
              <w:rPr>
                <w:rFonts w:ascii="Times New Roman" w:eastAsia="Times New Roman" w:hAnsi="Times New Roman" w:cs="Times New Roman"/>
                <w:i/>
                <w:color w:val="auto"/>
                <w:lang w:eastAsia="en-GB"/>
              </w:rPr>
            </w:pPr>
            <w:r w:rsidRPr="003C2EB4">
              <w:rPr>
                <w:rFonts w:ascii="Times New Roman" w:eastAsia="Times New Roman" w:hAnsi="Times New Roman" w:cs="Times New Roman"/>
                <w:i/>
                <w:color w:val="auto"/>
                <w:lang w:eastAsia="en-GB"/>
              </w:rPr>
              <w:t>Оборудование АСУ ТП</w:t>
            </w:r>
          </w:p>
        </w:tc>
      </w:tr>
    </w:tbl>
    <w:p w:rsidR="00CA6B5F" w:rsidRPr="003C2EB4" w:rsidRDefault="00CA6B5F" w:rsidP="0090302C">
      <w:pPr>
        <w:widowControl/>
        <w:spacing w:after="200" w:line="276" w:lineRule="auto"/>
        <w:rPr>
          <w:rFonts w:ascii="Times New Roman" w:eastAsia="Times New Roman" w:hAnsi="Times New Roman" w:cs="Times New Roman"/>
          <w:i/>
          <w:color w:val="auto"/>
          <w:lang w:eastAsia="en-GB"/>
        </w:rPr>
      </w:pPr>
    </w:p>
    <w:sectPr w:rsidR="00CA6B5F" w:rsidRPr="003C2EB4" w:rsidSect="00CA6B5F">
      <w:pgSz w:w="11906" w:h="16840"/>
      <w:pgMar w:top="851" w:right="991" w:bottom="1276"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8D5" w:rsidRDefault="009518D5">
      <w:r>
        <w:separator/>
      </w:r>
    </w:p>
  </w:endnote>
  <w:endnote w:type="continuationSeparator" w:id="0">
    <w:p w:rsidR="009518D5" w:rsidRDefault="0095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6276801"/>
      <w:docPartObj>
        <w:docPartGallery w:val="Page Numbers (Bottom of Page)"/>
        <w:docPartUnique/>
      </w:docPartObj>
    </w:sdtPr>
    <w:sdtContent>
      <w:p w:rsidR="0096258C" w:rsidRDefault="0096258C">
        <w:pPr>
          <w:pStyle w:val="a7"/>
        </w:pPr>
        <w:r>
          <w:fldChar w:fldCharType="begin"/>
        </w:r>
        <w:r>
          <w:instrText>PAGE   \* MERGEFORMAT</w:instrText>
        </w:r>
        <w:r>
          <w:fldChar w:fldCharType="separate"/>
        </w:r>
        <w:r w:rsidR="001E498A">
          <w:rPr>
            <w:noProof/>
          </w:rPr>
          <w:t>21</w:t>
        </w:r>
        <w:r>
          <w:fldChar w:fldCharType="end"/>
        </w:r>
      </w:p>
    </w:sdtContent>
  </w:sdt>
  <w:p w:rsidR="0096258C" w:rsidRDefault="0096258C">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763476"/>
      <w:docPartObj>
        <w:docPartGallery w:val="Page Numbers (Bottom of Page)"/>
        <w:docPartUnique/>
      </w:docPartObj>
    </w:sdtPr>
    <w:sdtContent>
      <w:p w:rsidR="0096258C" w:rsidRDefault="0096258C">
        <w:pPr>
          <w:pStyle w:val="a7"/>
        </w:pPr>
        <w:r>
          <w:fldChar w:fldCharType="begin"/>
        </w:r>
        <w:r>
          <w:instrText>PAGE   \* MERGEFORMAT</w:instrText>
        </w:r>
        <w:r>
          <w:fldChar w:fldCharType="separate"/>
        </w:r>
        <w:r w:rsidR="001E498A">
          <w:rPr>
            <w:noProof/>
          </w:rPr>
          <w:t>2</w:t>
        </w:r>
        <w:r>
          <w:fldChar w:fldCharType="end"/>
        </w:r>
      </w:p>
    </w:sdtContent>
  </w:sdt>
  <w:p w:rsidR="0096258C" w:rsidRDefault="0096258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8D5" w:rsidRDefault="009518D5">
      <w:r>
        <w:separator/>
      </w:r>
    </w:p>
  </w:footnote>
  <w:footnote w:type="continuationSeparator" w:id="0">
    <w:p w:rsidR="009518D5" w:rsidRDefault="00951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097792"/>
      <w:docPartObj>
        <w:docPartGallery w:val="Page Numbers (Top of Page)"/>
        <w:docPartUnique/>
      </w:docPartObj>
    </w:sdtPr>
    <w:sdtContent>
      <w:p w:rsidR="0096258C" w:rsidRDefault="0096258C">
        <w:pPr>
          <w:pStyle w:val="a5"/>
          <w:jc w:val="center"/>
        </w:pPr>
        <w:r>
          <w:fldChar w:fldCharType="begin"/>
        </w:r>
        <w:r>
          <w:instrText xml:space="preserve"> PAGE  </w:instrText>
        </w:r>
        <w:r>
          <w:fldChar w:fldCharType="separate"/>
        </w:r>
        <w:r w:rsidR="001E498A">
          <w:rPr>
            <w:noProof/>
          </w:rPr>
          <w:t>2</w:t>
        </w:r>
        <w:r>
          <w:fldChar w:fldCharType="end"/>
        </w:r>
      </w:p>
    </w:sdtContent>
  </w:sdt>
  <w:p w:rsidR="0096258C" w:rsidRDefault="0096258C">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1B60"/>
    <w:multiLevelType w:val="hybridMultilevel"/>
    <w:tmpl w:val="BFAA89AA"/>
    <w:lvl w:ilvl="0" w:tplc="DF020BC4">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15:restartNumberingAfterBreak="0">
    <w:nsid w:val="040B4770"/>
    <w:multiLevelType w:val="hybridMultilevel"/>
    <w:tmpl w:val="E3A4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663163"/>
    <w:multiLevelType w:val="singleLevel"/>
    <w:tmpl w:val="9CA2746E"/>
    <w:lvl w:ilvl="0">
      <w:start w:val="1"/>
      <w:numFmt w:val="decimal"/>
      <w:lvlText w:val="15.%1."/>
      <w:legacy w:legacy="1" w:legacySpace="0" w:legacyIndent="540"/>
      <w:lvlJc w:val="left"/>
      <w:rPr>
        <w:rFonts w:ascii="Times New Roman" w:hAnsi="Times New Roman" w:cs="Times New Roman" w:hint="default"/>
      </w:rPr>
    </w:lvl>
  </w:abstractNum>
  <w:abstractNum w:abstractNumId="3" w15:restartNumberingAfterBreak="0">
    <w:nsid w:val="0A49428A"/>
    <w:multiLevelType w:val="singleLevel"/>
    <w:tmpl w:val="BD0627E2"/>
    <w:lvl w:ilvl="0">
      <w:start w:val="19"/>
      <w:numFmt w:val="decimal"/>
      <w:lvlText w:val="%1."/>
      <w:legacy w:legacy="1" w:legacySpace="0" w:legacyIndent="382"/>
      <w:lvlJc w:val="left"/>
      <w:rPr>
        <w:rFonts w:ascii="Times New Roman" w:hAnsi="Times New Roman" w:cs="Times New Roman" w:hint="default"/>
        <w:i w:val="0"/>
        <w:color w:val="auto"/>
      </w:rPr>
    </w:lvl>
  </w:abstractNum>
  <w:abstractNum w:abstractNumId="4" w15:restartNumberingAfterBreak="0">
    <w:nsid w:val="10D74312"/>
    <w:multiLevelType w:val="singleLevel"/>
    <w:tmpl w:val="784ECEAC"/>
    <w:lvl w:ilvl="0">
      <w:start w:val="5"/>
      <w:numFmt w:val="decimal"/>
      <w:lvlText w:val="%1."/>
      <w:legacy w:legacy="1" w:legacySpace="0" w:legacyIndent="230"/>
      <w:lvlJc w:val="left"/>
      <w:rPr>
        <w:rFonts w:ascii="Times New Roman" w:hAnsi="Times New Roman" w:cs="Times New Roman" w:hint="default"/>
      </w:rPr>
    </w:lvl>
  </w:abstractNum>
  <w:abstractNum w:abstractNumId="5" w15:restartNumberingAfterBreak="0">
    <w:nsid w:val="1E4B6822"/>
    <w:multiLevelType w:val="singleLevel"/>
    <w:tmpl w:val="563EDFB0"/>
    <w:lvl w:ilvl="0">
      <w:start w:val="16"/>
      <w:numFmt w:val="decimal"/>
      <w:lvlText w:val="%1."/>
      <w:legacy w:legacy="1" w:legacySpace="0" w:legacyIndent="331"/>
      <w:lvlJc w:val="left"/>
      <w:rPr>
        <w:rFonts w:ascii="Times New Roman" w:hAnsi="Times New Roman" w:cs="Times New Roman" w:hint="default"/>
      </w:rPr>
    </w:lvl>
  </w:abstractNum>
  <w:abstractNum w:abstractNumId="6" w15:restartNumberingAfterBreak="0">
    <w:nsid w:val="21A20CB8"/>
    <w:multiLevelType w:val="multilevel"/>
    <w:tmpl w:val="3D5A3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D31ACA"/>
    <w:multiLevelType w:val="singleLevel"/>
    <w:tmpl w:val="D4E04D7C"/>
    <w:lvl w:ilvl="0">
      <w:start w:val="13"/>
      <w:numFmt w:val="decimal"/>
      <w:lvlText w:val="%1."/>
      <w:legacy w:legacy="1" w:legacySpace="0" w:legacyIndent="353"/>
      <w:lvlJc w:val="left"/>
      <w:rPr>
        <w:rFonts w:ascii="Times New Roman" w:hAnsi="Times New Roman" w:cs="Times New Roman" w:hint="default"/>
      </w:rPr>
    </w:lvl>
  </w:abstractNum>
  <w:abstractNum w:abstractNumId="8" w15:restartNumberingAfterBreak="0">
    <w:nsid w:val="49D3613E"/>
    <w:multiLevelType w:val="hybridMultilevel"/>
    <w:tmpl w:val="0C3E0AF2"/>
    <w:lvl w:ilvl="0" w:tplc="3256817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60073B2E"/>
    <w:multiLevelType w:val="hybridMultilevel"/>
    <w:tmpl w:val="D0DC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AF273F"/>
    <w:multiLevelType w:val="multilevel"/>
    <w:tmpl w:val="C8001D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B8B628B"/>
    <w:multiLevelType w:val="hybridMultilevel"/>
    <w:tmpl w:val="F070B6FA"/>
    <w:lvl w:ilvl="0" w:tplc="D848C4DE">
      <w:start w:val="1"/>
      <w:numFmt w:val="decimal"/>
      <w:lvlText w:val="%1."/>
      <w:lvlJc w:val="left"/>
      <w:pPr>
        <w:ind w:left="720" w:hanging="360"/>
      </w:pPr>
      <w:rPr>
        <w:rFonts w:eastAsia="Calibr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0"/>
  </w:num>
  <w:num w:numId="3">
    <w:abstractNumId w:val="6"/>
  </w:num>
  <w:num w:numId="4">
    <w:abstractNumId w:val="8"/>
  </w:num>
  <w:num w:numId="5">
    <w:abstractNumId w:val="4"/>
  </w:num>
  <w:num w:numId="6">
    <w:abstractNumId w:val="7"/>
  </w:num>
  <w:num w:numId="7">
    <w:abstractNumId w:val="2"/>
  </w:num>
  <w:num w:numId="8">
    <w:abstractNumId w:val="5"/>
  </w:num>
  <w:num w:numId="9">
    <w:abstractNumId w:val="3"/>
  </w:num>
  <w:num w:numId="10">
    <w:abstractNumId w:val="10"/>
  </w:num>
  <w:num w:numId="11">
    <w:abstractNumId w:val="11"/>
  </w:num>
  <w:num w:numId="12">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57B"/>
    <w:rsid w:val="00006B8D"/>
    <w:rsid w:val="00030701"/>
    <w:rsid w:val="000557C2"/>
    <w:rsid w:val="00074BD6"/>
    <w:rsid w:val="00081DE7"/>
    <w:rsid w:val="000C0714"/>
    <w:rsid w:val="000C3FD1"/>
    <w:rsid w:val="000E256F"/>
    <w:rsid w:val="0010073E"/>
    <w:rsid w:val="001317BE"/>
    <w:rsid w:val="001366A3"/>
    <w:rsid w:val="00192E45"/>
    <w:rsid w:val="001A15C4"/>
    <w:rsid w:val="001C5070"/>
    <w:rsid w:val="001D2D4E"/>
    <w:rsid w:val="001D6EB0"/>
    <w:rsid w:val="001E498A"/>
    <w:rsid w:val="00200980"/>
    <w:rsid w:val="00237C3F"/>
    <w:rsid w:val="002841B9"/>
    <w:rsid w:val="002C0ECA"/>
    <w:rsid w:val="0034175B"/>
    <w:rsid w:val="003729B3"/>
    <w:rsid w:val="003739C8"/>
    <w:rsid w:val="00394607"/>
    <w:rsid w:val="003A0FB3"/>
    <w:rsid w:val="003A76A1"/>
    <w:rsid w:val="003C2EB4"/>
    <w:rsid w:val="00406D82"/>
    <w:rsid w:val="00432F32"/>
    <w:rsid w:val="00465BED"/>
    <w:rsid w:val="00473A11"/>
    <w:rsid w:val="004808D6"/>
    <w:rsid w:val="004B642B"/>
    <w:rsid w:val="0050654B"/>
    <w:rsid w:val="00564601"/>
    <w:rsid w:val="00575E1A"/>
    <w:rsid w:val="005D4C2F"/>
    <w:rsid w:val="00635882"/>
    <w:rsid w:val="00637519"/>
    <w:rsid w:val="00645C00"/>
    <w:rsid w:val="006943B4"/>
    <w:rsid w:val="006966CB"/>
    <w:rsid w:val="006A2290"/>
    <w:rsid w:val="006D057B"/>
    <w:rsid w:val="006E1ED1"/>
    <w:rsid w:val="006E221F"/>
    <w:rsid w:val="006E4722"/>
    <w:rsid w:val="00762BF7"/>
    <w:rsid w:val="00790937"/>
    <w:rsid w:val="0079384F"/>
    <w:rsid w:val="00794509"/>
    <w:rsid w:val="00804300"/>
    <w:rsid w:val="00821CC3"/>
    <w:rsid w:val="008277A4"/>
    <w:rsid w:val="00827A54"/>
    <w:rsid w:val="00836489"/>
    <w:rsid w:val="008A6D5B"/>
    <w:rsid w:val="008C6085"/>
    <w:rsid w:val="0090302C"/>
    <w:rsid w:val="00917D34"/>
    <w:rsid w:val="009417C2"/>
    <w:rsid w:val="009518D5"/>
    <w:rsid w:val="0096258C"/>
    <w:rsid w:val="00985B15"/>
    <w:rsid w:val="009B3A6D"/>
    <w:rsid w:val="009B639A"/>
    <w:rsid w:val="00A02189"/>
    <w:rsid w:val="00A1378B"/>
    <w:rsid w:val="00A22EC7"/>
    <w:rsid w:val="00A32B64"/>
    <w:rsid w:val="00A41CAE"/>
    <w:rsid w:val="00A64AAE"/>
    <w:rsid w:val="00A71A1D"/>
    <w:rsid w:val="00B2122D"/>
    <w:rsid w:val="00B55800"/>
    <w:rsid w:val="00CA48EE"/>
    <w:rsid w:val="00CA6B5F"/>
    <w:rsid w:val="00CE7514"/>
    <w:rsid w:val="00D221C9"/>
    <w:rsid w:val="00D40B0F"/>
    <w:rsid w:val="00D7194B"/>
    <w:rsid w:val="00E01306"/>
    <w:rsid w:val="00E0286B"/>
    <w:rsid w:val="00E2323B"/>
    <w:rsid w:val="00E67975"/>
    <w:rsid w:val="00EC183D"/>
    <w:rsid w:val="00F858A3"/>
    <w:rsid w:val="00F90A61"/>
    <w:rsid w:val="00FC713F"/>
    <w:rsid w:val="00FF5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BB6119"/>
  <w15:docId w15:val="{EF377D09-5EAA-41A8-9763-F8F9B891D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39A"/>
    <w:pPr>
      <w:widowControl w:val="0"/>
      <w:spacing w:after="0" w:line="240" w:lineRule="auto"/>
    </w:pPr>
    <w:rPr>
      <w:rFonts w:ascii="Courier New" w:eastAsia="Calibri" w:hAnsi="Courier New" w:cs="Courier New"/>
      <w:color w:val="000000"/>
      <w:sz w:val="24"/>
      <w:szCs w:val="24"/>
      <w:lang w:eastAsia="ru-RU"/>
    </w:rPr>
  </w:style>
  <w:style w:type="paragraph" w:styleId="1">
    <w:name w:val="heading 1"/>
    <w:basedOn w:val="a"/>
    <w:next w:val="a"/>
    <w:link w:val="10"/>
    <w:uiPriority w:val="9"/>
    <w:qFormat/>
    <w:rsid w:val="00465BED"/>
    <w:pPr>
      <w:keepNext/>
      <w:shd w:val="clear" w:color="auto" w:fill="FFFFFF"/>
      <w:ind w:left="3540" w:hanging="3540"/>
      <w:jc w:val="both"/>
      <w:outlineLvl w:val="0"/>
    </w:pPr>
    <w:rPr>
      <w:rFonts w:ascii="Times New Roman" w:hAnsi="Times New Roman" w:cs="Times New Roman"/>
      <w:spacing w:val="1"/>
      <w:sz w:val="28"/>
      <w:szCs w:val="28"/>
    </w:rPr>
  </w:style>
  <w:style w:type="paragraph" w:styleId="2">
    <w:name w:val="heading 2"/>
    <w:basedOn w:val="a"/>
    <w:next w:val="a"/>
    <w:link w:val="20"/>
    <w:uiPriority w:val="9"/>
    <w:unhideWhenUsed/>
    <w:qFormat/>
    <w:rsid w:val="0096258C"/>
    <w:pPr>
      <w:keepNext/>
      <w:jc w:val="both"/>
      <w:outlineLvl w:val="1"/>
    </w:pPr>
    <w:rPr>
      <w:rFonts w:ascii="Times New Roman" w:hAnsi="Times New Roman" w:cs="Times New Roman"/>
      <w: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Exact">
    <w:name w:val="Основной текст (6) Exact"/>
    <w:basedOn w:val="a0"/>
    <w:uiPriority w:val="99"/>
    <w:rsid w:val="006D057B"/>
    <w:rPr>
      <w:rFonts w:ascii="Times New Roman" w:hAnsi="Times New Roman" w:cs="Times New Roman"/>
      <w:spacing w:val="5"/>
      <w:u w:val="none"/>
    </w:rPr>
  </w:style>
  <w:style w:type="character" w:customStyle="1" w:styleId="6">
    <w:name w:val="Основной текст (6)_"/>
    <w:basedOn w:val="a0"/>
    <w:link w:val="60"/>
    <w:uiPriority w:val="99"/>
    <w:locked/>
    <w:rsid w:val="006D057B"/>
    <w:rPr>
      <w:rFonts w:eastAsia="Times New Roman"/>
      <w:sz w:val="26"/>
      <w:szCs w:val="26"/>
      <w:shd w:val="clear" w:color="auto" w:fill="FFFFFF"/>
    </w:rPr>
  </w:style>
  <w:style w:type="paragraph" w:customStyle="1" w:styleId="60">
    <w:name w:val="Основной текст (6)"/>
    <w:basedOn w:val="a"/>
    <w:link w:val="6"/>
    <w:uiPriority w:val="99"/>
    <w:rsid w:val="006D057B"/>
    <w:pPr>
      <w:shd w:val="clear" w:color="auto" w:fill="FFFFFF"/>
      <w:spacing w:line="320" w:lineRule="exact"/>
    </w:pPr>
    <w:rPr>
      <w:rFonts w:ascii="Times New Roman" w:eastAsia="Times New Roman" w:hAnsi="Times New Roman" w:cs="Times New Roman"/>
      <w:color w:val="auto"/>
      <w:sz w:val="26"/>
      <w:szCs w:val="26"/>
      <w:lang w:eastAsia="en-US"/>
    </w:rPr>
  </w:style>
  <w:style w:type="character" w:customStyle="1" w:styleId="39pt">
    <w:name w:val="Основной текст (3) + 9 pt"/>
    <w:aliases w:val="Не полужирный,Интервал 0 pt"/>
    <w:basedOn w:val="a0"/>
    <w:uiPriority w:val="99"/>
    <w:rsid w:val="006D057B"/>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3">
    <w:name w:val="Основной текст (3)_"/>
    <w:basedOn w:val="a0"/>
    <w:link w:val="30"/>
    <w:uiPriority w:val="99"/>
    <w:locked/>
    <w:rsid w:val="006D057B"/>
    <w:rPr>
      <w:rFonts w:eastAsia="Times New Roman"/>
      <w:b/>
      <w:bCs/>
      <w:spacing w:val="10"/>
      <w:sz w:val="20"/>
      <w:szCs w:val="20"/>
      <w:shd w:val="clear" w:color="auto" w:fill="FFFFFF"/>
    </w:rPr>
  </w:style>
  <w:style w:type="paragraph" w:customStyle="1" w:styleId="30">
    <w:name w:val="Основной текст (3)"/>
    <w:basedOn w:val="a"/>
    <w:link w:val="3"/>
    <w:uiPriority w:val="99"/>
    <w:rsid w:val="006D057B"/>
    <w:pPr>
      <w:shd w:val="clear" w:color="auto" w:fill="FFFFFF"/>
      <w:spacing w:before="60" w:after="180" w:line="240" w:lineRule="atLeast"/>
      <w:jc w:val="both"/>
    </w:pPr>
    <w:rPr>
      <w:rFonts w:ascii="Times New Roman" w:eastAsia="Times New Roman" w:hAnsi="Times New Roman" w:cs="Times New Roman"/>
      <w:b/>
      <w:bCs/>
      <w:color w:val="auto"/>
      <w:spacing w:val="10"/>
      <w:sz w:val="20"/>
      <w:szCs w:val="20"/>
      <w:lang w:eastAsia="en-US"/>
    </w:rPr>
  </w:style>
  <w:style w:type="character" w:customStyle="1" w:styleId="7">
    <w:name w:val="Основной текст (7)_"/>
    <w:basedOn w:val="a0"/>
    <w:link w:val="70"/>
    <w:uiPriority w:val="99"/>
    <w:locked/>
    <w:rsid w:val="006D057B"/>
    <w:rPr>
      <w:rFonts w:eastAsia="Times New Roman"/>
      <w:sz w:val="26"/>
      <w:szCs w:val="26"/>
      <w:shd w:val="clear" w:color="auto" w:fill="FFFFFF"/>
    </w:rPr>
  </w:style>
  <w:style w:type="character" w:customStyle="1" w:styleId="8">
    <w:name w:val="Основной текст (8)_"/>
    <w:basedOn w:val="a0"/>
    <w:link w:val="80"/>
    <w:uiPriority w:val="99"/>
    <w:locked/>
    <w:rsid w:val="006D057B"/>
    <w:rPr>
      <w:rFonts w:eastAsia="Times New Roman"/>
      <w:i/>
      <w:iCs/>
      <w:sz w:val="26"/>
      <w:szCs w:val="26"/>
      <w:shd w:val="clear" w:color="auto" w:fill="FFFFFF"/>
    </w:rPr>
  </w:style>
  <w:style w:type="character" w:customStyle="1" w:styleId="81">
    <w:name w:val="Основной текст (8) + Не курсив"/>
    <w:basedOn w:val="8"/>
    <w:uiPriority w:val="99"/>
    <w:rsid w:val="006D057B"/>
    <w:rPr>
      <w:rFonts w:eastAsia="Times New Roman"/>
      <w:i/>
      <w:iCs/>
      <w:color w:val="000000"/>
      <w:spacing w:val="0"/>
      <w:w w:val="100"/>
      <w:position w:val="0"/>
      <w:sz w:val="26"/>
      <w:szCs w:val="26"/>
      <w:shd w:val="clear" w:color="auto" w:fill="FFFFFF"/>
      <w:lang w:val="ru-RU" w:eastAsia="ru-RU"/>
    </w:rPr>
  </w:style>
  <w:style w:type="paragraph" w:customStyle="1" w:styleId="70">
    <w:name w:val="Основной текст (7)"/>
    <w:basedOn w:val="a"/>
    <w:link w:val="7"/>
    <w:uiPriority w:val="99"/>
    <w:rsid w:val="006D057B"/>
    <w:pPr>
      <w:shd w:val="clear" w:color="auto" w:fill="FFFFFF"/>
      <w:spacing w:after="60" w:line="240" w:lineRule="atLeast"/>
    </w:pPr>
    <w:rPr>
      <w:rFonts w:ascii="Times New Roman" w:eastAsia="Times New Roman" w:hAnsi="Times New Roman" w:cs="Times New Roman"/>
      <w:color w:val="auto"/>
      <w:sz w:val="26"/>
      <w:szCs w:val="26"/>
      <w:lang w:eastAsia="en-US"/>
    </w:rPr>
  </w:style>
  <w:style w:type="paragraph" w:customStyle="1" w:styleId="80">
    <w:name w:val="Основной текст (8)"/>
    <w:basedOn w:val="a"/>
    <w:link w:val="8"/>
    <w:uiPriority w:val="99"/>
    <w:rsid w:val="006D057B"/>
    <w:pPr>
      <w:shd w:val="clear" w:color="auto" w:fill="FFFFFF"/>
      <w:spacing w:line="317" w:lineRule="exact"/>
      <w:ind w:firstLine="540"/>
      <w:jc w:val="both"/>
    </w:pPr>
    <w:rPr>
      <w:rFonts w:ascii="Times New Roman" w:eastAsia="Times New Roman" w:hAnsi="Times New Roman" w:cs="Times New Roman"/>
      <w:i/>
      <w:iCs/>
      <w:color w:val="auto"/>
      <w:sz w:val="26"/>
      <w:szCs w:val="26"/>
      <w:lang w:eastAsia="en-US"/>
    </w:rPr>
  </w:style>
  <w:style w:type="paragraph" w:styleId="a3">
    <w:name w:val="Balloon Text"/>
    <w:basedOn w:val="a"/>
    <w:link w:val="a4"/>
    <w:semiHidden/>
    <w:rsid w:val="006D057B"/>
    <w:rPr>
      <w:rFonts w:ascii="Tahoma" w:hAnsi="Tahoma" w:cs="Tahoma"/>
      <w:sz w:val="16"/>
      <w:szCs w:val="16"/>
    </w:rPr>
  </w:style>
  <w:style w:type="character" w:customStyle="1" w:styleId="a4">
    <w:name w:val="Текст выноски Знак"/>
    <w:basedOn w:val="a0"/>
    <w:link w:val="a3"/>
    <w:semiHidden/>
    <w:rsid w:val="006D057B"/>
    <w:rPr>
      <w:rFonts w:ascii="Tahoma" w:eastAsia="Calibri" w:hAnsi="Tahoma" w:cs="Tahoma"/>
      <w:color w:val="000000"/>
      <w:sz w:val="16"/>
      <w:szCs w:val="16"/>
      <w:lang w:eastAsia="ru-RU"/>
    </w:rPr>
  </w:style>
  <w:style w:type="paragraph" w:customStyle="1" w:styleId="ConsPlusTitle">
    <w:name w:val="ConsPlusTitle"/>
    <w:uiPriority w:val="99"/>
    <w:rsid w:val="006D057B"/>
    <w:pPr>
      <w:widowControl w:val="0"/>
      <w:autoSpaceDE w:val="0"/>
      <w:autoSpaceDN w:val="0"/>
      <w:adjustRightInd w:val="0"/>
      <w:spacing w:after="0" w:line="240" w:lineRule="auto"/>
    </w:pPr>
    <w:rPr>
      <w:rFonts w:ascii="Arial" w:eastAsia="Times New Roman" w:hAnsi="Arial" w:cs="Arial"/>
      <w:b/>
      <w:sz w:val="20"/>
      <w:szCs w:val="20"/>
      <w:lang w:eastAsia="ru-RU"/>
    </w:rPr>
  </w:style>
  <w:style w:type="paragraph" w:styleId="a5">
    <w:name w:val="header"/>
    <w:basedOn w:val="a"/>
    <w:link w:val="a6"/>
    <w:rsid w:val="006D057B"/>
    <w:pPr>
      <w:tabs>
        <w:tab w:val="center" w:pos="4677"/>
        <w:tab w:val="right" w:pos="9355"/>
      </w:tabs>
    </w:pPr>
  </w:style>
  <w:style w:type="character" w:customStyle="1" w:styleId="a6">
    <w:name w:val="Верхний колонтитул Знак"/>
    <w:basedOn w:val="a0"/>
    <w:link w:val="a5"/>
    <w:rsid w:val="006D057B"/>
    <w:rPr>
      <w:rFonts w:ascii="Courier New" w:eastAsia="Calibri" w:hAnsi="Courier New" w:cs="Courier New"/>
      <w:color w:val="000000"/>
      <w:sz w:val="24"/>
      <w:szCs w:val="24"/>
      <w:lang w:eastAsia="ru-RU"/>
    </w:rPr>
  </w:style>
  <w:style w:type="paragraph" w:styleId="a7">
    <w:name w:val="footer"/>
    <w:basedOn w:val="a"/>
    <w:link w:val="a8"/>
    <w:uiPriority w:val="99"/>
    <w:rsid w:val="006D057B"/>
    <w:pPr>
      <w:tabs>
        <w:tab w:val="center" w:pos="4677"/>
        <w:tab w:val="right" w:pos="9355"/>
      </w:tabs>
    </w:pPr>
  </w:style>
  <w:style w:type="character" w:customStyle="1" w:styleId="a8">
    <w:name w:val="Нижний колонтитул Знак"/>
    <w:basedOn w:val="a0"/>
    <w:link w:val="a7"/>
    <w:uiPriority w:val="99"/>
    <w:rsid w:val="006D057B"/>
    <w:rPr>
      <w:rFonts w:ascii="Courier New" w:eastAsia="Calibri" w:hAnsi="Courier New" w:cs="Courier New"/>
      <w:color w:val="000000"/>
      <w:sz w:val="24"/>
      <w:szCs w:val="24"/>
      <w:lang w:eastAsia="ru-RU"/>
    </w:rPr>
  </w:style>
  <w:style w:type="paragraph" w:styleId="a9">
    <w:name w:val="Revision"/>
    <w:hidden/>
    <w:uiPriority w:val="99"/>
    <w:semiHidden/>
    <w:rsid w:val="006D057B"/>
    <w:pPr>
      <w:spacing w:after="0" w:line="240" w:lineRule="auto"/>
    </w:pPr>
    <w:rPr>
      <w:rFonts w:ascii="Courier New" w:eastAsia="Calibri" w:hAnsi="Courier New" w:cs="Courier New"/>
      <w:color w:val="000000"/>
      <w:sz w:val="24"/>
      <w:szCs w:val="24"/>
      <w:lang w:eastAsia="ru-RU"/>
    </w:rPr>
  </w:style>
  <w:style w:type="table" w:styleId="aa">
    <w:name w:val="Table Grid"/>
    <w:basedOn w:val="a1"/>
    <w:uiPriority w:val="59"/>
    <w:rsid w:val="006D057B"/>
    <w:pPr>
      <w:spacing w:after="0" w:line="240" w:lineRule="auto"/>
    </w:pPr>
    <w:rPr>
      <w:rFonts w:eastAsia="Calibri"/>
      <w:b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rsid w:val="006D057B"/>
    <w:rPr>
      <w:rFonts w:cs="Times New Roman"/>
      <w:sz w:val="16"/>
      <w:szCs w:val="16"/>
    </w:rPr>
  </w:style>
  <w:style w:type="paragraph" w:styleId="ac">
    <w:name w:val="annotation text"/>
    <w:basedOn w:val="a"/>
    <w:link w:val="ad"/>
    <w:uiPriority w:val="99"/>
    <w:semiHidden/>
    <w:rsid w:val="006D057B"/>
    <w:rPr>
      <w:sz w:val="20"/>
      <w:szCs w:val="20"/>
    </w:rPr>
  </w:style>
  <w:style w:type="character" w:customStyle="1" w:styleId="ad">
    <w:name w:val="Текст примечания Знак"/>
    <w:basedOn w:val="a0"/>
    <w:link w:val="ac"/>
    <w:uiPriority w:val="99"/>
    <w:semiHidden/>
    <w:rsid w:val="006D057B"/>
    <w:rPr>
      <w:rFonts w:ascii="Courier New" w:eastAsia="Calibri" w:hAnsi="Courier New" w:cs="Courier New"/>
      <w:color w:val="000000"/>
      <w:sz w:val="20"/>
      <w:szCs w:val="20"/>
      <w:lang w:eastAsia="ru-RU"/>
    </w:rPr>
  </w:style>
  <w:style w:type="paragraph" w:styleId="ae">
    <w:name w:val="annotation subject"/>
    <w:basedOn w:val="ac"/>
    <w:next w:val="ac"/>
    <w:link w:val="af"/>
    <w:uiPriority w:val="99"/>
    <w:semiHidden/>
    <w:rsid w:val="006D057B"/>
    <w:rPr>
      <w:b/>
    </w:rPr>
  </w:style>
  <w:style w:type="character" w:customStyle="1" w:styleId="af">
    <w:name w:val="Тема примечания Знак"/>
    <w:basedOn w:val="ad"/>
    <w:link w:val="ae"/>
    <w:uiPriority w:val="99"/>
    <w:semiHidden/>
    <w:rsid w:val="006D057B"/>
    <w:rPr>
      <w:rFonts w:ascii="Courier New" w:eastAsia="Calibri" w:hAnsi="Courier New" w:cs="Courier New"/>
      <w:b/>
      <w:color w:val="000000"/>
      <w:sz w:val="20"/>
      <w:szCs w:val="20"/>
      <w:lang w:eastAsia="ru-RU"/>
    </w:rPr>
  </w:style>
  <w:style w:type="paragraph" w:customStyle="1" w:styleId="ConsPlusNormal">
    <w:name w:val="ConsPlusNormal"/>
    <w:uiPriority w:val="99"/>
    <w:rsid w:val="006D057B"/>
    <w:pPr>
      <w:widowControl w:val="0"/>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af0">
    <w:name w:val="List Paragraph"/>
    <w:basedOn w:val="a"/>
    <w:uiPriority w:val="34"/>
    <w:qFormat/>
    <w:rsid w:val="006D057B"/>
    <w:pPr>
      <w:ind w:left="720"/>
      <w:contextualSpacing/>
    </w:pPr>
    <w:rPr>
      <w:rFonts w:eastAsia="Times New Roman"/>
    </w:rPr>
  </w:style>
  <w:style w:type="table" w:customStyle="1" w:styleId="11">
    <w:name w:val="Сетка таблицы1"/>
    <w:basedOn w:val="a1"/>
    <w:next w:val="aa"/>
    <w:rsid w:val="001317BE"/>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1A1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A15C4"/>
  </w:style>
  <w:style w:type="character" w:customStyle="1" w:styleId="af1">
    <w:name w:val="Основной текст_"/>
    <w:basedOn w:val="a0"/>
    <w:link w:val="13"/>
    <w:rsid w:val="001A15C4"/>
    <w:rPr>
      <w:rFonts w:eastAsia="Times New Roman"/>
      <w:spacing w:val="2"/>
      <w:sz w:val="26"/>
      <w:szCs w:val="26"/>
      <w:shd w:val="clear" w:color="auto" w:fill="FFFFFF"/>
    </w:rPr>
  </w:style>
  <w:style w:type="paragraph" w:customStyle="1" w:styleId="13">
    <w:name w:val="Основной текст1"/>
    <w:basedOn w:val="a"/>
    <w:link w:val="af1"/>
    <w:rsid w:val="001A15C4"/>
    <w:pPr>
      <w:shd w:val="clear" w:color="auto" w:fill="FFFFFF"/>
      <w:spacing w:after="60" w:line="0" w:lineRule="atLeast"/>
      <w:ind w:hanging="700"/>
      <w:jc w:val="both"/>
    </w:pPr>
    <w:rPr>
      <w:rFonts w:ascii="Times New Roman" w:eastAsia="Times New Roman" w:hAnsi="Times New Roman" w:cs="Times New Roman"/>
      <w:color w:val="auto"/>
      <w:spacing w:val="2"/>
      <w:sz w:val="26"/>
      <w:szCs w:val="26"/>
      <w:lang w:eastAsia="en-US"/>
    </w:rPr>
  </w:style>
  <w:style w:type="table" w:customStyle="1" w:styleId="31">
    <w:name w:val="Сетка таблицы3"/>
    <w:basedOn w:val="a1"/>
    <w:next w:val="aa"/>
    <w:rsid w:val="001A15C4"/>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Колонтитул_"/>
    <w:basedOn w:val="a0"/>
    <w:link w:val="af3"/>
    <w:rsid w:val="001A15C4"/>
    <w:rPr>
      <w:rFonts w:eastAsia="Times New Roman"/>
      <w:spacing w:val="7"/>
      <w:sz w:val="22"/>
      <w:szCs w:val="22"/>
      <w:shd w:val="clear" w:color="auto" w:fill="FFFFFF"/>
    </w:rPr>
  </w:style>
  <w:style w:type="character" w:customStyle="1" w:styleId="af4">
    <w:name w:val="Подпись к таблице"/>
    <w:basedOn w:val="a0"/>
    <w:rsid w:val="001A15C4"/>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pt0pt">
    <w:name w:val="Основной текст + 11 pt;Интервал 0 pt"/>
    <w:basedOn w:val="af1"/>
    <w:rsid w:val="001A15C4"/>
    <w:rPr>
      <w:rFonts w:eastAsia="Times New Roman"/>
      <w:color w:val="000000"/>
      <w:spacing w:val="0"/>
      <w:w w:val="100"/>
      <w:position w:val="0"/>
      <w:sz w:val="22"/>
      <w:szCs w:val="22"/>
      <w:shd w:val="clear" w:color="auto" w:fill="FFFFFF"/>
      <w:lang w:val="ru-RU" w:eastAsia="ru-RU" w:bidi="ru-RU"/>
    </w:rPr>
  </w:style>
  <w:style w:type="character" w:customStyle="1" w:styleId="11pt0pt0">
    <w:name w:val="Основной текст + 11 pt;Полужирный;Интервал 0 pt"/>
    <w:basedOn w:val="af1"/>
    <w:rsid w:val="001A15C4"/>
    <w:rPr>
      <w:rFonts w:eastAsia="Times New Roman"/>
      <w:b/>
      <w:bCs/>
      <w:color w:val="000000"/>
      <w:spacing w:val="0"/>
      <w:w w:val="100"/>
      <w:position w:val="0"/>
      <w:sz w:val="22"/>
      <w:szCs w:val="22"/>
      <w:shd w:val="clear" w:color="auto" w:fill="FFFFFF"/>
      <w:lang w:val="ru-RU" w:eastAsia="ru-RU" w:bidi="ru-RU"/>
    </w:rPr>
  </w:style>
  <w:style w:type="character" w:customStyle="1" w:styleId="10pt0pt">
    <w:name w:val="Основной текст + 10 pt;Интервал 0 pt"/>
    <w:basedOn w:val="af1"/>
    <w:rsid w:val="001A15C4"/>
    <w:rPr>
      <w:rFonts w:eastAsia="Times New Roman"/>
      <w:color w:val="000000"/>
      <w:spacing w:val="1"/>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f1"/>
    <w:rsid w:val="001A15C4"/>
    <w:rPr>
      <w:rFonts w:eastAsia="Times New Roman"/>
      <w:i/>
      <w:iCs/>
      <w:color w:val="000000"/>
      <w:spacing w:val="0"/>
      <w:w w:val="100"/>
      <w:position w:val="0"/>
      <w:sz w:val="20"/>
      <w:szCs w:val="20"/>
      <w:shd w:val="clear" w:color="auto" w:fill="FFFFFF"/>
      <w:lang w:val="ru-RU" w:eastAsia="ru-RU" w:bidi="ru-RU"/>
    </w:rPr>
  </w:style>
  <w:style w:type="character" w:customStyle="1" w:styleId="Garamond55pt0pt">
    <w:name w:val="Основной текст + Garamond;5;5 pt;Интервал 0 pt"/>
    <w:basedOn w:val="af1"/>
    <w:rsid w:val="001A15C4"/>
    <w:rPr>
      <w:rFonts w:ascii="Garamond" w:eastAsia="Garamond" w:hAnsi="Garamond" w:cs="Garamond"/>
      <w:color w:val="000000"/>
      <w:spacing w:val="0"/>
      <w:w w:val="100"/>
      <w:position w:val="0"/>
      <w:sz w:val="11"/>
      <w:szCs w:val="11"/>
      <w:shd w:val="clear" w:color="auto" w:fill="FFFFFF"/>
      <w:lang w:val="ru-RU" w:eastAsia="ru-RU" w:bidi="ru-RU"/>
    </w:rPr>
  </w:style>
  <w:style w:type="paragraph" w:customStyle="1" w:styleId="af3">
    <w:name w:val="Колонтитул"/>
    <w:basedOn w:val="a"/>
    <w:link w:val="af2"/>
    <w:rsid w:val="001A15C4"/>
    <w:pPr>
      <w:shd w:val="clear" w:color="auto" w:fill="FFFFFF"/>
      <w:spacing w:line="0" w:lineRule="atLeast"/>
      <w:jc w:val="center"/>
    </w:pPr>
    <w:rPr>
      <w:rFonts w:ascii="Times New Roman" w:eastAsia="Times New Roman" w:hAnsi="Times New Roman" w:cs="Times New Roman"/>
      <w:color w:val="auto"/>
      <w:spacing w:val="7"/>
      <w:sz w:val="22"/>
      <w:szCs w:val="22"/>
      <w:lang w:eastAsia="en-US"/>
    </w:rPr>
  </w:style>
  <w:style w:type="paragraph" w:styleId="af5">
    <w:name w:val="Body Text"/>
    <w:basedOn w:val="a"/>
    <w:link w:val="af6"/>
    <w:rsid w:val="001A15C4"/>
    <w:pPr>
      <w:widowControl/>
      <w:jc w:val="both"/>
    </w:pPr>
    <w:rPr>
      <w:rFonts w:ascii="Times New Roman" w:eastAsia="Times New Roman" w:hAnsi="Times New Roman" w:cs="Times New Roman"/>
      <w:color w:val="auto"/>
      <w:sz w:val="28"/>
      <w:szCs w:val="20"/>
    </w:rPr>
  </w:style>
  <w:style w:type="character" w:customStyle="1" w:styleId="af6">
    <w:name w:val="Основной текст Знак"/>
    <w:basedOn w:val="a0"/>
    <w:link w:val="af5"/>
    <w:rsid w:val="001A15C4"/>
    <w:rPr>
      <w:rFonts w:eastAsia="Times New Roman"/>
      <w:szCs w:val="20"/>
      <w:lang w:eastAsia="ru-RU"/>
    </w:rPr>
  </w:style>
  <w:style w:type="paragraph" w:styleId="32">
    <w:name w:val="Body Text Indent 3"/>
    <w:basedOn w:val="a"/>
    <w:link w:val="33"/>
    <w:rsid w:val="001A15C4"/>
    <w:pPr>
      <w:widowControl/>
      <w:spacing w:after="120"/>
      <w:ind w:left="283"/>
    </w:pPr>
    <w:rPr>
      <w:rFonts w:ascii="Garamond" w:eastAsia="Times New Roman" w:hAnsi="Garamond" w:cs="Times New Roman"/>
      <w:color w:val="auto"/>
      <w:sz w:val="16"/>
      <w:szCs w:val="16"/>
    </w:rPr>
  </w:style>
  <w:style w:type="character" w:customStyle="1" w:styleId="33">
    <w:name w:val="Основной текст с отступом 3 Знак"/>
    <w:basedOn w:val="a0"/>
    <w:link w:val="32"/>
    <w:rsid w:val="001A15C4"/>
    <w:rPr>
      <w:rFonts w:ascii="Garamond" w:eastAsia="Times New Roman" w:hAnsi="Garamond"/>
      <w:sz w:val="16"/>
      <w:szCs w:val="16"/>
      <w:lang w:eastAsia="ru-RU"/>
    </w:rPr>
  </w:style>
  <w:style w:type="character" w:styleId="af7">
    <w:name w:val="page number"/>
    <w:basedOn w:val="a0"/>
    <w:rsid w:val="001A15C4"/>
  </w:style>
  <w:style w:type="paragraph" w:styleId="af8">
    <w:name w:val="Body Text Indent"/>
    <w:basedOn w:val="a"/>
    <w:link w:val="af9"/>
    <w:rsid w:val="001A15C4"/>
    <w:pPr>
      <w:widowControl/>
      <w:spacing w:after="120"/>
      <w:ind w:left="283"/>
    </w:pPr>
    <w:rPr>
      <w:rFonts w:ascii="Garamond" w:eastAsia="Times New Roman" w:hAnsi="Garamond" w:cs="Times New Roman"/>
      <w:color w:val="auto"/>
      <w:sz w:val="28"/>
    </w:rPr>
  </w:style>
  <w:style w:type="character" w:customStyle="1" w:styleId="af9">
    <w:name w:val="Основной текст с отступом Знак"/>
    <w:basedOn w:val="a0"/>
    <w:link w:val="af8"/>
    <w:rsid w:val="001A15C4"/>
    <w:rPr>
      <w:rFonts w:ascii="Garamond" w:eastAsia="Times New Roman" w:hAnsi="Garamond"/>
      <w:szCs w:val="24"/>
      <w:lang w:eastAsia="ru-RU"/>
    </w:rPr>
  </w:style>
  <w:style w:type="paragraph" w:styleId="afa">
    <w:name w:val="Normal (Web)"/>
    <w:basedOn w:val="a"/>
    <w:rsid w:val="001A15C4"/>
    <w:pPr>
      <w:widowControl/>
      <w:spacing w:before="100" w:beforeAutospacing="1" w:after="100" w:afterAutospacing="1"/>
    </w:pPr>
    <w:rPr>
      <w:rFonts w:ascii="Times New Roman" w:eastAsia="Times New Roman" w:hAnsi="Times New Roman" w:cs="Times New Roman"/>
      <w:color w:val="auto"/>
    </w:rPr>
  </w:style>
  <w:style w:type="paragraph" w:styleId="afb">
    <w:name w:val="Plain Text"/>
    <w:basedOn w:val="a"/>
    <w:link w:val="afc"/>
    <w:rsid w:val="001A15C4"/>
    <w:pPr>
      <w:widowControl/>
    </w:pPr>
    <w:rPr>
      <w:rFonts w:eastAsia="Times New Roman" w:cs="Times New Roman"/>
      <w:color w:val="auto"/>
      <w:sz w:val="20"/>
      <w:szCs w:val="20"/>
    </w:rPr>
  </w:style>
  <w:style w:type="character" w:customStyle="1" w:styleId="afc">
    <w:name w:val="Текст Знак"/>
    <w:basedOn w:val="a0"/>
    <w:link w:val="afb"/>
    <w:rsid w:val="001A15C4"/>
    <w:rPr>
      <w:rFonts w:ascii="Courier New" w:eastAsia="Times New Roman" w:hAnsi="Courier New"/>
      <w:sz w:val="20"/>
      <w:szCs w:val="20"/>
      <w:lang w:eastAsia="ru-RU"/>
    </w:rPr>
  </w:style>
  <w:style w:type="paragraph" w:customStyle="1" w:styleId="14">
    <w:name w:val="Стиль1"/>
    <w:basedOn w:val="a"/>
    <w:rsid w:val="001A15C4"/>
    <w:pPr>
      <w:widowControl/>
      <w:ind w:firstLine="454"/>
      <w:jc w:val="both"/>
    </w:pPr>
    <w:rPr>
      <w:rFonts w:ascii="Arial" w:eastAsia="Times New Roman" w:hAnsi="Arial" w:cs="Times New Roman"/>
      <w:color w:val="auto"/>
      <w:szCs w:val="20"/>
    </w:rPr>
  </w:style>
  <w:style w:type="character" w:customStyle="1" w:styleId="22">
    <w:name w:val="Основной текст (2)_"/>
    <w:basedOn w:val="a0"/>
    <w:link w:val="23"/>
    <w:rsid w:val="00635882"/>
    <w:rPr>
      <w:rFonts w:eastAsia="Times New Roman"/>
      <w:shd w:val="clear" w:color="auto" w:fill="FFFFFF"/>
    </w:rPr>
  </w:style>
  <w:style w:type="paragraph" w:customStyle="1" w:styleId="23">
    <w:name w:val="Основной текст (2)"/>
    <w:basedOn w:val="a"/>
    <w:link w:val="22"/>
    <w:rsid w:val="00635882"/>
    <w:pPr>
      <w:shd w:val="clear" w:color="auto" w:fill="FFFFFF"/>
      <w:spacing w:before="420" w:line="326" w:lineRule="exact"/>
      <w:ind w:firstLine="720"/>
      <w:jc w:val="both"/>
    </w:pPr>
    <w:rPr>
      <w:rFonts w:ascii="Times New Roman" w:eastAsia="Times New Roman" w:hAnsi="Times New Roman" w:cs="Times New Roman"/>
      <w:color w:val="auto"/>
      <w:sz w:val="28"/>
      <w:szCs w:val="28"/>
      <w:lang w:eastAsia="en-US"/>
    </w:rPr>
  </w:style>
  <w:style w:type="table" w:customStyle="1" w:styleId="4">
    <w:name w:val="Сетка таблицы4"/>
    <w:basedOn w:val="a1"/>
    <w:next w:val="aa"/>
    <w:uiPriority w:val="59"/>
    <w:rsid w:val="006E1ED1"/>
    <w:pPr>
      <w:spacing w:after="0" w:line="240" w:lineRule="auto"/>
    </w:pPr>
    <w:rPr>
      <w:b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645C00"/>
    <w:rPr>
      <w:b/>
      <w:bCs w:val="0"/>
    </w:rPr>
  </w:style>
  <w:style w:type="paragraph" w:customStyle="1" w:styleId="Style64">
    <w:name w:val="Style64"/>
    <w:basedOn w:val="a"/>
    <w:uiPriority w:val="99"/>
    <w:rsid w:val="004808D6"/>
    <w:pPr>
      <w:autoSpaceDE w:val="0"/>
      <w:autoSpaceDN w:val="0"/>
      <w:adjustRightInd w:val="0"/>
      <w:spacing w:line="281" w:lineRule="exact"/>
      <w:jc w:val="both"/>
    </w:pPr>
    <w:rPr>
      <w:rFonts w:ascii="Times New Roman" w:eastAsiaTheme="minorEastAsia" w:hAnsi="Times New Roman" w:cs="Times New Roman"/>
      <w:color w:val="auto"/>
    </w:rPr>
  </w:style>
  <w:style w:type="character" w:customStyle="1" w:styleId="FontStyle81">
    <w:name w:val="Font Style81"/>
    <w:basedOn w:val="a0"/>
    <w:uiPriority w:val="99"/>
    <w:rsid w:val="004808D6"/>
    <w:rPr>
      <w:rFonts w:ascii="Times New Roman" w:hAnsi="Times New Roman" w:cs="Times New Roman"/>
      <w:b/>
      <w:bCs/>
      <w:sz w:val="22"/>
      <w:szCs w:val="22"/>
    </w:rPr>
  </w:style>
  <w:style w:type="paragraph" w:customStyle="1" w:styleId="Style5">
    <w:name w:val="Style5"/>
    <w:basedOn w:val="a"/>
    <w:uiPriority w:val="99"/>
    <w:rsid w:val="004808D6"/>
    <w:pPr>
      <w:autoSpaceDE w:val="0"/>
      <w:autoSpaceDN w:val="0"/>
      <w:adjustRightInd w:val="0"/>
      <w:spacing w:line="233" w:lineRule="exact"/>
      <w:ind w:firstLine="698"/>
      <w:jc w:val="both"/>
    </w:pPr>
    <w:rPr>
      <w:rFonts w:ascii="Times New Roman" w:eastAsiaTheme="minorEastAsia" w:hAnsi="Times New Roman" w:cs="Times New Roman"/>
      <w:color w:val="auto"/>
    </w:rPr>
  </w:style>
  <w:style w:type="paragraph" w:customStyle="1" w:styleId="Style15">
    <w:name w:val="Style15"/>
    <w:basedOn w:val="a"/>
    <w:uiPriority w:val="99"/>
    <w:rsid w:val="004808D6"/>
    <w:pPr>
      <w:autoSpaceDE w:val="0"/>
      <w:autoSpaceDN w:val="0"/>
      <w:adjustRightInd w:val="0"/>
      <w:jc w:val="both"/>
    </w:pPr>
    <w:rPr>
      <w:rFonts w:ascii="Times New Roman" w:eastAsiaTheme="minorEastAsia" w:hAnsi="Times New Roman" w:cs="Times New Roman"/>
      <w:color w:val="auto"/>
    </w:rPr>
  </w:style>
  <w:style w:type="paragraph" w:customStyle="1" w:styleId="Style19">
    <w:name w:val="Style19"/>
    <w:basedOn w:val="a"/>
    <w:uiPriority w:val="99"/>
    <w:rsid w:val="004808D6"/>
    <w:pPr>
      <w:autoSpaceDE w:val="0"/>
      <w:autoSpaceDN w:val="0"/>
      <w:adjustRightInd w:val="0"/>
    </w:pPr>
    <w:rPr>
      <w:rFonts w:ascii="Times New Roman" w:eastAsiaTheme="minorEastAsia" w:hAnsi="Times New Roman" w:cs="Times New Roman"/>
      <w:color w:val="auto"/>
    </w:rPr>
  </w:style>
  <w:style w:type="paragraph" w:customStyle="1" w:styleId="Style36">
    <w:name w:val="Style36"/>
    <w:basedOn w:val="a"/>
    <w:uiPriority w:val="99"/>
    <w:rsid w:val="004808D6"/>
    <w:pPr>
      <w:autoSpaceDE w:val="0"/>
      <w:autoSpaceDN w:val="0"/>
      <w:adjustRightInd w:val="0"/>
      <w:spacing w:line="230" w:lineRule="exact"/>
    </w:pPr>
    <w:rPr>
      <w:rFonts w:ascii="Times New Roman" w:eastAsiaTheme="minorEastAsia" w:hAnsi="Times New Roman" w:cs="Times New Roman"/>
      <w:color w:val="auto"/>
    </w:rPr>
  </w:style>
  <w:style w:type="paragraph" w:customStyle="1" w:styleId="Style41">
    <w:name w:val="Style41"/>
    <w:basedOn w:val="a"/>
    <w:uiPriority w:val="99"/>
    <w:rsid w:val="004808D6"/>
    <w:pPr>
      <w:autoSpaceDE w:val="0"/>
      <w:autoSpaceDN w:val="0"/>
      <w:adjustRightInd w:val="0"/>
      <w:spacing w:line="274" w:lineRule="exact"/>
    </w:pPr>
    <w:rPr>
      <w:rFonts w:ascii="Times New Roman" w:eastAsiaTheme="minorEastAsia" w:hAnsi="Times New Roman" w:cs="Times New Roman"/>
      <w:color w:val="auto"/>
    </w:rPr>
  </w:style>
  <w:style w:type="paragraph" w:customStyle="1" w:styleId="Style46">
    <w:name w:val="Style46"/>
    <w:basedOn w:val="a"/>
    <w:uiPriority w:val="99"/>
    <w:rsid w:val="004808D6"/>
    <w:pPr>
      <w:autoSpaceDE w:val="0"/>
      <w:autoSpaceDN w:val="0"/>
      <w:adjustRightInd w:val="0"/>
      <w:spacing w:line="274" w:lineRule="exact"/>
      <w:jc w:val="both"/>
    </w:pPr>
    <w:rPr>
      <w:rFonts w:ascii="Times New Roman" w:eastAsiaTheme="minorEastAsia" w:hAnsi="Times New Roman" w:cs="Times New Roman"/>
      <w:color w:val="auto"/>
    </w:rPr>
  </w:style>
  <w:style w:type="paragraph" w:customStyle="1" w:styleId="Style48">
    <w:name w:val="Style48"/>
    <w:basedOn w:val="a"/>
    <w:uiPriority w:val="99"/>
    <w:rsid w:val="004808D6"/>
    <w:pPr>
      <w:autoSpaceDE w:val="0"/>
      <w:autoSpaceDN w:val="0"/>
      <w:adjustRightInd w:val="0"/>
      <w:spacing w:line="279" w:lineRule="exact"/>
      <w:jc w:val="both"/>
    </w:pPr>
    <w:rPr>
      <w:rFonts w:ascii="Times New Roman" w:eastAsiaTheme="minorEastAsia" w:hAnsi="Times New Roman" w:cs="Times New Roman"/>
      <w:color w:val="auto"/>
    </w:rPr>
  </w:style>
  <w:style w:type="paragraph" w:customStyle="1" w:styleId="Style52">
    <w:name w:val="Style52"/>
    <w:basedOn w:val="a"/>
    <w:uiPriority w:val="99"/>
    <w:rsid w:val="004808D6"/>
    <w:pPr>
      <w:autoSpaceDE w:val="0"/>
      <w:autoSpaceDN w:val="0"/>
      <w:adjustRightInd w:val="0"/>
      <w:spacing w:line="238" w:lineRule="exact"/>
    </w:pPr>
    <w:rPr>
      <w:rFonts w:ascii="Times New Roman" w:eastAsiaTheme="minorEastAsia" w:hAnsi="Times New Roman" w:cs="Times New Roman"/>
      <w:color w:val="auto"/>
    </w:rPr>
  </w:style>
  <w:style w:type="paragraph" w:customStyle="1" w:styleId="Style53">
    <w:name w:val="Style53"/>
    <w:basedOn w:val="a"/>
    <w:uiPriority w:val="99"/>
    <w:rsid w:val="004808D6"/>
    <w:pPr>
      <w:autoSpaceDE w:val="0"/>
      <w:autoSpaceDN w:val="0"/>
      <w:adjustRightInd w:val="0"/>
    </w:pPr>
    <w:rPr>
      <w:rFonts w:ascii="Times New Roman" w:eastAsiaTheme="minorEastAsia" w:hAnsi="Times New Roman" w:cs="Times New Roman"/>
      <w:color w:val="auto"/>
    </w:rPr>
  </w:style>
  <w:style w:type="paragraph" w:customStyle="1" w:styleId="Style56">
    <w:name w:val="Style56"/>
    <w:basedOn w:val="a"/>
    <w:uiPriority w:val="99"/>
    <w:rsid w:val="004808D6"/>
    <w:pPr>
      <w:autoSpaceDE w:val="0"/>
      <w:autoSpaceDN w:val="0"/>
      <w:adjustRightInd w:val="0"/>
      <w:spacing w:line="274" w:lineRule="exact"/>
      <w:ind w:firstLine="706"/>
    </w:pPr>
    <w:rPr>
      <w:rFonts w:ascii="Times New Roman" w:eastAsiaTheme="minorEastAsia" w:hAnsi="Times New Roman" w:cs="Times New Roman"/>
      <w:color w:val="auto"/>
    </w:rPr>
  </w:style>
  <w:style w:type="character" w:customStyle="1" w:styleId="FontStyle78">
    <w:name w:val="Font Style78"/>
    <w:basedOn w:val="a0"/>
    <w:uiPriority w:val="99"/>
    <w:rsid w:val="004808D6"/>
    <w:rPr>
      <w:rFonts w:ascii="Times New Roman" w:hAnsi="Times New Roman" w:cs="Times New Roman"/>
      <w:b/>
      <w:bCs/>
      <w:sz w:val="22"/>
      <w:szCs w:val="22"/>
    </w:rPr>
  </w:style>
  <w:style w:type="character" w:customStyle="1" w:styleId="FontStyle79">
    <w:name w:val="Font Style79"/>
    <w:basedOn w:val="a0"/>
    <w:uiPriority w:val="99"/>
    <w:rsid w:val="004808D6"/>
    <w:rPr>
      <w:rFonts w:ascii="Times New Roman" w:hAnsi="Times New Roman" w:cs="Times New Roman"/>
      <w:b/>
      <w:bCs/>
      <w:sz w:val="18"/>
      <w:szCs w:val="18"/>
    </w:rPr>
  </w:style>
  <w:style w:type="character" w:customStyle="1" w:styleId="FontStyle80">
    <w:name w:val="Font Style80"/>
    <w:basedOn w:val="a0"/>
    <w:uiPriority w:val="99"/>
    <w:rsid w:val="004808D6"/>
    <w:rPr>
      <w:rFonts w:ascii="Times New Roman" w:hAnsi="Times New Roman" w:cs="Times New Roman"/>
      <w:b/>
      <w:bCs/>
      <w:i/>
      <w:iCs/>
      <w:sz w:val="18"/>
      <w:szCs w:val="18"/>
    </w:rPr>
  </w:style>
  <w:style w:type="character" w:customStyle="1" w:styleId="FontStyle82">
    <w:name w:val="Font Style82"/>
    <w:basedOn w:val="a0"/>
    <w:uiPriority w:val="99"/>
    <w:rsid w:val="004808D6"/>
    <w:rPr>
      <w:rFonts w:ascii="Times New Roman" w:hAnsi="Times New Roman" w:cs="Times New Roman"/>
      <w:b/>
      <w:bCs/>
      <w:i/>
      <w:iCs/>
      <w:sz w:val="22"/>
      <w:szCs w:val="22"/>
    </w:rPr>
  </w:style>
  <w:style w:type="paragraph" w:styleId="afe">
    <w:name w:val="Block Text"/>
    <w:basedOn w:val="a"/>
    <w:rsid w:val="000557C2"/>
    <w:pPr>
      <w:widowControl/>
      <w:ind w:left="360" w:right="-144"/>
      <w:jc w:val="both"/>
    </w:pPr>
    <w:rPr>
      <w:rFonts w:ascii="Times New Roman" w:eastAsia="Times New Roman" w:hAnsi="Times New Roman" w:cs="Times New Roman"/>
      <w:color w:val="auto"/>
      <w:szCs w:val="20"/>
    </w:rPr>
  </w:style>
  <w:style w:type="paragraph" w:customStyle="1" w:styleId="24">
    <w:name w:val="Основной текст2"/>
    <w:basedOn w:val="a"/>
    <w:rsid w:val="00432F32"/>
    <w:pPr>
      <w:shd w:val="clear" w:color="auto" w:fill="FFFFFF"/>
      <w:spacing w:line="0" w:lineRule="atLeast"/>
    </w:pPr>
    <w:rPr>
      <w:rFonts w:ascii="Times New Roman" w:eastAsia="Times New Roman" w:hAnsi="Times New Roman" w:cs="Times New Roman"/>
      <w:color w:val="auto"/>
      <w:spacing w:val="2"/>
      <w:sz w:val="22"/>
      <w:szCs w:val="22"/>
      <w:lang w:eastAsia="en-US"/>
    </w:rPr>
  </w:style>
  <w:style w:type="character" w:customStyle="1" w:styleId="10">
    <w:name w:val="Заголовок 1 Знак"/>
    <w:basedOn w:val="a0"/>
    <w:link w:val="1"/>
    <w:uiPriority w:val="9"/>
    <w:rsid w:val="00465BED"/>
    <w:rPr>
      <w:rFonts w:eastAsia="Calibri"/>
      <w:color w:val="000000"/>
      <w:spacing w:val="1"/>
      <w:shd w:val="clear" w:color="auto" w:fill="FFFFFF"/>
      <w:lang w:eastAsia="ru-RU"/>
    </w:rPr>
  </w:style>
  <w:style w:type="paragraph" w:styleId="25">
    <w:name w:val="Body Text Indent 2"/>
    <w:basedOn w:val="a"/>
    <w:link w:val="26"/>
    <w:uiPriority w:val="99"/>
    <w:unhideWhenUsed/>
    <w:rsid w:val="002841B9"/>
    <w:pPr>
      <w:ind w:left="-142" w:firstLine="568"/>
      <w:jc w:val="both"/>
    </w:pPr>
    <w:rPr>
      <w:rFonts w:ascii="Times New Roman" w:hAnsi="Times New Roman" w:cs="Times New Roman"/>
      <w:sz w:val="28"/>
      <w:szCs w:val="28"/>
    </w:rPr>
  </w:style>
  <w:style w:type="character" w:customStyle="1" w:styleId="26">
    <w:name w:val="Основной текст с отступом 2 Знак"/>
    <w:basedOn w:val="a0"/>
    <w:link w:val="25"/>
    <w:uiPriority w:val="99"/>
    <w:rsid w:val="002841B9"/>
    <w:rPr>
      <w:rFonts w:eastAsia="Calibri"/>
      <w:color w:val="000000"/>
      <w:lang w:eastAsia="ru-RU"/>
    </w:rPr>
  </w:style>
  <w:style w:type="paragraph" w:styleId="27">
    <w:name w:val="Body Text 2"/>
    <w:basedOn w:val="a"/>
    <w:link w:val="28"/>
    <w:uiPriority w:val="99"/>
    <w:unhideWhenUsed/>
    <w:rsid w:val="00030701"/>
    <w:pPr>
      <w:widowControl/>
      <w:jc w:val="both"/>
    </w:pPr>
    <w:rPr>
      <w:rFonts w:ascii="Times New Roman" w:hAnsi="Times New Roman" w:cs="Times New Roman"/>
      <w:szCs w:val="28"/>
    </w:rPr>
  </w:style>
  <w:style w:type="character" w:customStyle="1" w:styleId="28">
    <w:name w:val="Основной текст 2 Знак"/>
    <w:basedOn w:val="a0"/>
    <w:link w:val="27"/>
    <w:uiPriority w:val="99"/>
    <w:rsid w:val="00030701"/>
    <w:rPr>
      <w:rFonts w:eastAsia="Calibri"/>
      <w:color w:val="000000"/>
      <w:sz w:val="24"/>
      <w:lang w:eastAsia="ru-RU"/>
    </w:rPr>
  </w:style>
  <w:style w:type="character" w:customStyle="1" w:styleId="20">
    <w:name w:val="Заголовок 2 Знак"/>
    <w:basedOn w:val="a0"/>
    <w:link w:val="2"/>
    <w:uiPriority w:val="9"/>
    <w:rsid w:val="0096258C"/>
    <w:rPr>
      <w:rFonts w:eastAsia="Calibri"/>
      <w:i/>
      <w:color w:val="000000"/>
      <w:lang w:eastAsia="ru-RU"/>
    </w:rPr>
  </w:style>
  <w:style w:type="paragraph" w:styleId="34">
    <w:name w:val="Body Text 3"/>
    <w:basedOn w:val="a"/>
    <w:link w:val="35"/>
    <w:uiPriority w:val="99"/>
    <w:unhideWhenUsed/>
    <w:rsid w:val="0096258C"/>
    <w:pPr>
      <w:shd w:val="clear" w:color="auto" w:fill="FFFFFF"/>
    </w:pPr>
    <w:rPr>
      <w:rFonts w:ascii="Times New Roman" w:hAnsi="Times New Roman" w:cs="Times New Roman"/>
      <w:i/>
      <w:spacing w:val="1"/>
      <w:sz w:val="28"/>
      <w:szCs w:val="28"/>
    </w:rPr>
  </w:style>
  <w:style w:type="character" w:customStyle="1" w:styleId="35">
    <w:name w:val="Основной текст 3 Знак"/>
    <w:basedOn w:val="a0"/>
    <w:link w:val="34"/>
    <w:uiPriority w:val="99"/>
    <w:rsid w:val="0096258C"/>
    <w:rPr>
      <w:rFonts w:eastAsia="Calibri"/>
      <w:i/>
      <w:color w:val="000000"/>
      <w:spacing w:val="1"/>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0655">
      <w:bodyDiv w:val="1"/>
      <w:marLeft w:val="0"/>
      <w:marRight w:val="0"/>
      <w:marTop w:val="0"/>
      <w:marBottom w:val="0"/>
      <w:divBdr>
        <w:top w:val="none" w:sz="0" w:space="0" w:color="auto"/>
        <w:left w:val="none" w:sz="0" w:space="0" w:color="auto"/>
        <w:bottom w:val="none" w:sz="0" w:space="0" w:color="auto"/>
        <w:right w:val="none" w:sz="0" w:space="0" w:color="auto"/>
      </w:divBdr>
    </w:div>
    <w:div w:id="335838964">
      <w:bodyDiv w:val="1"/>
      <w:marLeft w:val="0"/>
      <w:marRight w:val="0"/>
      <w:marTop w:val="0"/>
      <w:marBottom w:val="0"/>
      <w:divBdr>
        <w:top w:val="none" w:sz="0" w:space="0" w:color="auto"/>
        <w:left w:val="none" w:sz="0" w:space="0" w:color="auto"/>
        <w:bottom w:val="none" w:sz="0" w:space="0" w:color="auto"/>
        <w:right w:val="none" w:sz="0" w:space="0" w:color="auto"/>
      </w:divBdr>
    </w:div>
    <w:div w:id="417871578">
      <w:bodyDiv w:val="1"/>
      <w:marLeft w:val="0"/>
      <w:marRight w:val="0"/>
      <w:marTop w:val="0"/>
      <w:marBottom w:val="0"/>
      <w:divBdr>
        <w:top w:val="none" w:sz="0" w:space="0" w:color="auto"/>
        <w:left w:val="none" w:sz="0" w:space="0" w:color="auto"/>
        <w:bottom w:val="none" w:sz="0" w:space="0" w:color="auto"/>
        <w:right w:val="none" w:sz="0" w:space="0" w:color="auto"/>
      </w:divBdr>
    </w:div>
    <w:div w:id="443308590">
      <w:bodyDiv w:val="1"/>
      <w:marLeft w:val="0"/>
      <w:marRight w:val="0"/>
      <w:marTop w:val="0"/>
      <w:marBottom w:val="0"/>
      <w:divBdr>
        <w:top w:val="none" w:sz="0" w:space="0" w:color="auto"/>
        <w:left w:val="none" w:sz="0" w:space="0" w:color="auto"/>
        <w:bottom w:val="none" w:sz="0" w:space="0" w:color="auto"/>
        <w:right w:val="none" w:sz="0" w:space="0" w:color="auto"/>
      </w:divBdr>
    </w:div>
    <w:div w:id="662051162">
      <w:bodyDiv w:val="1"/>
      <w:marLeft w:val="0"/>
      <w:marRight w:val="0"/>
      <w:marTop w:val="0"/>
      <w:marBottom w:val="0"/>
      <w:divBdr>
        <w:top w:val="none" w:sz="0" w:space="0" w:color="auto"/>
        <w:left w:val="none" w:sz="0" w:space="0" w:color="auto"/>
        <w:bottom w:val="none" w:sz="0" w:space="0" w:color="auto"/>
        <w:right w:val="none" w:sz="0" w:space="0" w:color="auto"/>
      </w:divBdr>
    </w:div>
    <w:div w:id="1240603569">
      <w:bodyDiv w:val="1"/>
      <w:marLeft w:val="0"/>
      <w:marRight w:val="0"/>
      <w:marTop w:val="0"/>
      <w:marBottom w:val="0"/>
      <w:divBdr>
        <w:top w:val="none" w:sz="0" w:space="0" w:color="auto"/>
        <w:left w:val="none" w:sz="0" w:space="0" w:color="auto"/>
        <w:bottom w:val="none" w:sz="0" w:space="0" w:color="auto"/>
        <w:right w:val="none" w:sz="0" w:space="0" w:color="auto"/>
      </w:divBdr>
    </w:div>
    <w:div w:id="1868640567">
      <w:bodyDiv w:val="1"/>
      <w:marLeft w:val="0"/>
      <w:marRight w:val="0"/>
      <w:marTop w:val="0"/>
      <w:marBottom w:val="0"/>
      <w:divBdr>
        <w:top w:val="none" w:sz="0" w:space="0" w:color="auto"/>
        <w:left w:val="none" w:sz="0" w:space="0" w:color="auto"/>
        <w:bottom w:val="none" w:sz="0" w:space="0" w:color="auto"/>
        <w:right w:val="none" w:sz="0" w:space="0" w:color="auto"/>
      </w:divBdr>
    </w:div>
    <w:div w:id="214357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61386E7170BD2C3D47707789D7DACFCE7535D97B92F0B1384C15D320D76EB29C563D9CB87C9F7D47445CE3CjEnEJ"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A461386E7170BD2C3D47707789D7DACFCE7535D97B92F0B1384C15D320D76EB29C563D9CB87C9F7D47445CE3CjEnE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5E1AA-FBA9-4C82-85C3-E871E5C38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71</Pages>
  <Words>20583</Words>
  <Characters>117328</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C. Нейроновская</dc:creator>
  <cp:lastModifiedBy>Анастасия В. Сычевская</cp:lastModifiedBy>
  <cp:revision>2</cp:revision>
  <cp:lastPrinted>2016-12-13T12:02:00Z</cp:lastPrinted>
  <dcterms:created xsi:type="dcterms:W3CDTF">2019-02-06T13:43:00Z</dcterms:created>
  <dcterms:modified xsi:type="dcterms:W3CDTF">2019-02-06T13:43:00Z</dcterms:modified>
</cp:coreProperties>
</file>