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0968" w14:textId="77777777" w:rsidR="00A23C5B" w:rsidRPr="00A23C5B" w:rsidRDefault="00A23C5B" w:rsidP="00A23C5B">
      <w:pPr>
        <w:rPr>
          <w:b/>
          <w:bCs/>
          <w:lang w:val="ru-BY"/>
        </w:rPr>
      </w:pPr>
      <w:r w:rsidRPr="00A23C5B">
        <w:rPr>
          <w:b/>
          <w:bCs/>
          <w:lang w:val="ru-BY"/>
        </w:rPr>
        <w:t xml:space="preserve">Процедура закупки № 2025-1255316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6601"/>
      </w:tblGrid>
      <w:tr w:rsidR="00A23C5B" w:rsidRPr="00A23C5B" w14:paraId="56D715CB" w14:textId="77777777" w:rsidTr="00A23C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AF9AEB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A23C5B" w:rsidRPr="00A23C5B" w14:paraId="09858529" w14:textId="77777777" w:rsidTr="00A23C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6BE038" w14:textId="77777777" w:rsidR="00A23C5B" w:rsidRPr="00A23C5B" w:rsidRDefault="00A23C5B" w:rsidP="00A23C5B">
            <w:pPr>
              <w:rPr>
                <w:b/>
                <w:bCs/>
                <w:lang w:val="ru-BY"/>
              </w:rPr>
            </w:pPr>
            <w:r w:rsidRPr="00A23C5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23C5B" w:rsidRPr="00A23C5B" w14:paraId="308A66CC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522DF0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5B94B4C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Электротехника &gt; Другое </w:t>
            </w:r>
          </w:p>
        </w:tc>
      </w:tr>
      <w:tr w:rsidR="00A23C5B" w:rsidRPr="00A23C5B" w14:paraId="37BDF73F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65ED3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BC09FC4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Шкафы несанкционированного доступа и шкаф связи </w:t>
            </w:r>
          </w:p>
        </w:tc>
      </w:tr>
      <w:tr w:rsidR="00A23C5B" w:rsidRPr="00A23C5B" w14:paraId="0EAE1783" w14:textId="77777777" w:rsidTr="00A23C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C30BF3" w14:textId="77777777" w:rsidR="00A23C5B" w:rsidRPr="00A23C5B" w:rsidRDefault="00A23C5B" w:rsidP="00A23C5B">
            <w:pPr>
              <w:rPr>
                <w:b/>
                <w:bCs/>
                <w:lang w:val="ru-BY"/>
              </w:rPr>
            </w:pPr>
            <w:r w:rsidRPr="00A23C5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23C5B" w:rsidRPr="00A23C5B" w14:paraId="7E3FA52C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8B2D6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981A90F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организатором </w:t>
            </w:r>
          </w:p>
        </w:tc>
      </w:tr>
      <w:tr w:rsidR="00A23C5B" w:rsidRPr="00A23C5B" w14:paraId="0358CFF0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B08B95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Полное наименование </w:t>
            </w:r>
            <w:r w:rsidRPr="00A23C5B">
              <w:rPr>
                <w:b/>
                <w:bCs/>
                <w:lang w:val="ru-BY"/>
              </w:rPr>
              <w:t>организатора</w:t>
            </w:r>
            <w:r w:rsidRPr="00A23C5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1E7C40D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>Открытое акционерное общество "БелЭнергоСнабКомплект"</w:t>
            </w:r>
            <w:r w:rsidRPr="00A23C5B">
              <w:rPr>
                <w:lang w:val="ru-BY"/>
              </w:rPr>
              <w:br/>
              <w:t>Республика Беларусь, г. Минск, 220030, ул. К. Маркса, 14А/2</w:t>
            </w:r>
            <w:r w:rsidRPr="00A23C5B">
              <w:rPr>
                <w:lang w:val="ru-BY"/>
              </w:rPr>
              <w:br/>
              <w:t xml:space="preserve">100104659 </w:t>
            </w:r>
          </w:p>
        </w:tc>
      </w:tr>
      <w:tr w:rsidR="00A23C5B" w:rsidRPr="00A23C5B" w14:paraId="49936AD1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2DD9EC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23C5B">
              <w:rPr>
                <w:b/>
                <w:bCs/>
                <w:lang w:val="ru-BY"/>
              </w:rPr>
              <w:t>организатора</w:t>
            </w:r>
            <w:r w:rsidRPr="00A23C5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0DDAE5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Ширинова Аида Якубовна </w:t>
            </w:r>
            <w:r w:rsidRPr="00A23C5B">
              <w:rPr>
                <w:lang w:val="ru-BY"/>
              </w:rPr>
              <w:br/>
              <w:t xml:space="preserve">+375172182066 </w:t>
            </w:r>
            <w:r w:rsidRPr="00A23C5B">
              <w:rPr>
                <w:lang w:val="ru-BY"/>
              </w:rPr>
              <w:br/>
              <w:t xml:space="preserve">+375173273697 </w:t>
            </w:r>
            <w:r w:rsidRPr="00A23C5B">
              <w:rPr>
                <w:lang w:val="ru-BY"/>
              </w:rPr>
              <w:br/>
              <w:t xml:space="preserve">info@besk.by </w:t>
            </w:r>
          </w:p>
        </w:tc>
      </w:tr>
      <w:tr w:rsidR="00A23C5B" w:rsidRPr="00A23C5B" w14:paraId="3B433B56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5C13F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B836840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- </w:t>
            </w:r>
          </w:p>
        </w:tc>
      </w:tr>
      <w:tr w:rsidR="00A23C5B" w:rsidRPr="00A23C5B" w14:paraId="07FDB723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83526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Полное наименование </w:t>
            </w:r>
            <w:r w:rsidRPr="00A23C5B">
              <w:rPr>
                <w:b/>
                <w:bCs/>
                <w:lang w:val="ru-BY"/>
              </w:rPr>
              <w:t>заказчика</w:t>
            </w:r>
            <w:r w:rsidRPr="00A23C5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62BC3A6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A23C5B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A23C5B" w:rsidRPr="00A23C5B" w14:paraId="59B4A3E8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6768B2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23C5B">
              <w:rPr>
                <w:b/>
                <w:bCs/>
                <w:lang w:val="ru-BY"/>
              </w:rPr>
              <w:t>заказчика</w:t>
            </w:r>
            <w:r w:rsidRPr="00A23C5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284A3C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>Зуева Татьяна Владимировна, тел.: +375 (162) 271245.</w:t>
            </w:r>
            <w:r w:rsidRPr="00A23C5B">
              <w:rPr>
                <w:lang w:val="ru-BY"/>
              </w:rPr>
              <w:br/>
              <w:t xml:space="preserve">+375 (232) 79-66-37 - Аверченко Татьяна Вячеславовна. </w:t>
            </w:r>
          </w:p>
        </w:tc>
      </w:tr>
      <w:tr w:rsidR="00A23C5B" w:rsidRPr="00A23C5B" w14:paraId="75A0B08F" w14:textId="77777777" w:rsidTr="00A23C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00D965" w14:textId="77777777" w:rsidR="00A23C5B" w:rsidRPr="00A23C5B" w:rsidRDefault="00A23C5B" w:rsidP="00A23C5B">
            <w:pPr>
              <w:rPr>
                <w:b/>
                <w:bCs/>
                <w:lang w:val="ru-BY"/>
              </w:rPr>
            </w:pPr>
            <w:r w:rsidRPr="00A23C5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23C5B" w:rsidRPr="00A23C5B" w14:paraId="31671235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A258FC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F3C8FD7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10.07.2025 </w:t>
            </w:r>
          </w:p>
        </w:tc>
      </w:tr>
      <w:tr w:rsidR="00A23C5B" w:rsidRPr="00A23C5B" w14:paraId="7C46D837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252B2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79B4F87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21.07.2025 10:30 </w:t>
            </w:r>
          </w:p>
        </w:tc>
      </w:tr>
      <w:tr w:rsidR="00A23C5B" w:rsidRPr="00A23C5B" w14:paraId="35F9FF38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E19E95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E8D837C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4 687 648.14 BYN </w:t>
            </w:r>
          </w:p>
        </w:tc>
      </w:tr>
      <w:tr w:rsidR="00A23C5B" w:rsidRPr="00A23C5B" w14:paraId="1139CEFE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C0D2A5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A5DF2D6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A23C5B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A23C5B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A23C5B" w:rsidRPr="00A23C5B" w14:paraId="3EBE3DBE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C6922E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9E2D97B" w14:textId="77777777" w:rsidR="00A23C5B" w:rsidRPr="00A23C5B" w:rsidRDefault="00A23C5B" w:rsidP="00A23C5B">
            <w:pPr>
              <w:rPr>
                <w:lang w:val="ru-BY"/>
              </w:rPr>
            </w:pPr>
          </w:p>
        </w:tc>
      </w:tr>
      <w:tr w:rsidR="00A23C5B" w:rsidRPr="00A23C5B" w14:paraId="3E953668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5377BE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4258612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A23C5B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A23C5B" w:rsidRPr="00A23C5B" w14:paraId="1FD98CC0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513C3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3E413D4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Конкурсное предложение, поступившее после истечения срока подачи предложений, подлежат возврату без рассмотрения. </w:t>
            </w:r>
          </w:p>
        </w:tc>
      </w:tr>
      <w:tr w:rsidR="00A23C5B" w:rsidRPr="00A23C5B" w14:paraId="2CEDC39C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96854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62462C4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220030, г.Минск, ул.К.Маркса, д. 14А/2 </w:t>
            </w:r>
            <w:r w:rsidRPr="00A23C5B">
              <w:rPr>
                <w:lang w:val="ru-BY"/>
              </w:rPr>
              <w:br/>
              <w:t>Конечный срок подачи: 21.07.25 10.30</w:t>
            </w:r>
            <w:r w:rsidRPr="00A23C5B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A23C5B" w:rsidRPr="00A23C5B" w14:paraId="20EA2A09" w14:textId="77777777" w:rsidTr="00A23C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75F94F" w14:textId="77777777" w:rsidR="00A23C5B" w:rsidRPr="00A23C5B" w:rsidRDefault="00A23C5B" w:rsidP="00A23C5B">
            <w:pPr>
              <w:rPr>
                <w:b/>
                <w:bCs/>
                <w:lang w:val="ru-BY"/>
              </w:rPr>
            </w:pPr>
            <w:r w:rsidRPr="00A23C5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23C5B" w:rsidRPr="00A23C5B" w14:paraId="073B581F" w14:textId="77777777" w:rsidTr="00A23C5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25B690B" w14:textId="77777777" w:rsidR="00A23C5B" w:rsidRPr="00A23C5B" w:rsidRDefault="00A23C5B" w:rsidP="00A23C5B">
            <w:pPr>
              <w:rPr>
                <w:vanish/>
                <w:lang w:val="ru-BY"/>
              </w:rPr>
            </w:pPr>
            <w:r w:rsidRPr="00A23C5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A23C5B" w:rsidRPr="00A23C5B" w14:paraId="72BFDBF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7D9B9AB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6B49377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889F481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23C5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F75BC26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23C5B" w:rsidRPr="00A23C5B" w14:paraId="59A4ED5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675F1D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8AC16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Шкаф несанкционированного доступа, СКУД в ТП, РП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E8596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360 шт.,</w:t>
                  </w:r>
                  <w:r w:rsidRPr="00A23C5B">
                    <w:rPr>
                      <w:lang w:val="ru-BY"/>
                    </w:rPr>
                    <w:br/>
                    <w:t xml:space="preserve">523 411.20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78ACF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23C5B" w:rsidRPr="00A23C5B" w14:paraId="659E86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31B052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45F67B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DAB77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77EBD0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c 20.08.2025 по 10.03.2026 </w:t>
                  </w:r>
                </w:p>
              </w:tc>
            </w:tr>
            <w:tr w:rsidR="00A23C5B" w:rsidRPr="00A23C5B" w14:paraId="461D9C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A8D9AE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B39253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130C7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B905BB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г. Брест, ул. Московская, 406</w:t>
                  </w:r>
                </w:p>
              </w:tc>
            </w:tr>
            <w:tr w:rsidR="00A23C5B" w:rsidRPr="00A23C5B" w14:paraId="6DFAF4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111BC2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62E7C0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17769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2EB5A2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C5B" w:rsidRPr="00A23C5B" w14:paraId="017560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7FB4B7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44B675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88882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39D38B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C5B" w:rsidRPr="00A23C5B" w14:paraId="177E65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F5835F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BD7B85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8A8DF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B34582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26.51.70.990 </w:t>
                  </w:r>
                </w:p>
              </w:tc>
            </w:tr>
            <w:tr w:rsidR="00A23C5B" w:rsidRPr="00A23C5B" w14:paraId="5F5C8E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0A4CC0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F57FD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Шкаф несанкционированного доступа, СКУД в ТП, РП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F5083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790 шт.,</w:t>
                  </w:r>
                  <w:r w:rsidRPr="00A23C5B">
                    <w:rPr>
                      <w:lang w:val="ru-BY"/>
                    </w:rPr>
                    <w:br/>
                    <w:t xml:space="preserve">4 091 387.88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095FE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71A66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</w:tr>
            <w:tr w:rsidR="00A23C5B" w:rsidRPr="00A23C5B" w14:paraId="13B4CD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E01156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060488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8ABA5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0DDBC5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c 20.08.2025 по 10.03.2026 </w:t>
                  </w:r>
                </w:p>
              </w:tc>
            </w:tr>
            <w:tr w:rsidR="00A23C5B" w:rsidRPr="00A23C5B" w14:paraId="1F7718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4595D7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922C33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68B39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07FCB8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г. Брест, ул. Московская, 406</w:t>
                  </w:r>
                </w:p>
              </w:tc>
            </w:tr>
            <w:tr w:rsidR="00A23C5B" w:rsidRPr="00A23C5B" w14:paraId="5FB3E3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E38D36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AD1134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9E7C2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BCDE95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C5B" w:rsidRPr="00A23C5B" w14:paraId="6427AE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2D87DE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C21BD9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3499F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1C20EB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C5B" w:rsidRPr="00A23C5B" w14:paraId="4C91F4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05B97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D698C1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F0957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0637A8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26.51.70.990 </w:t>
                  </w:r>
                </w:p>
              </w:tc>
            </w:tr>
            <w:tr w:rsidR="00A23C5B" w:rsidRPr="00A23C5B" w14:paraId="4C5ACC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6A7030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EAEFE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Шкаф несанкционированного доступа, СКУД в ТП, РП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BF9AD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790 шт.,</w:t>
                  </w:r>
                  <w:r w:rsidRPr="00A23C5B">
                    <w:rPr>
                      <w:lang w:val="ru-BY"/>
                    </w:rPr>
                    <w:br/>
                    <w:t xml:space="preserve">72 849.06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62C8C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7FABC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</w:tr>
            <w:tr w:rsidR="00A23C5B" w:rsidRPr="00A23C5B" w14:paraId="4F0FF06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569D14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D4E8D9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5ABD8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E3D3C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c 01.04.2026 по 30.06.2026 </w:t>
                  </w:r>
                </w:p>
              </w:tc>
            </w:tr>
            <w:tr w:rsidR="00A23C5B" w:rsidRPr="00A23C5B" w14:paraId="42BF89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857AF4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CAA194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59AC9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2FD9B4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склад филиала "Жлобинские электрические сети" РУП "Гомельэнерго", г. Жлобин, ул. Советская, 54</w:t>
                  </w:r>
                </w:p>
              </w:tc>
            </w:tr>
            <w:tr w:rsidR="00A23C5B" w:rsidRPr="00A23C5B" w14:paraId="260FD4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FFA6A5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A8F377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0E8CE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0191A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23C5B" w:rsidRPr="00A23C5B" w14:paraId="1D539E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5585EF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FFF2F9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9096E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BAC09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23C5B" w:rsidRPr="00A23C5B" w14:paraId="086159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F093AF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5E783D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7A9EF" w14:textId="77777777" w:rsidR="00A23C5B" w:rsidRPr="00A23C5B" w:rsidRDefault="00A23C5B" w:rsidP="00A23C5B">
                  <w:pPr>
                    <w:rPr>
                      <w:b/>
                      <w:bCs/>
                      <w:lang w:val="ru-BY"/>
                    </w:rPr>
                  </w:pPr>
                  <w:r w:rsidRPr="00A23C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7EED46" w14:textId="77777777" w:rsidR="00A23C5B" w:rsidRPr="00A23C5B" w:rsidRDefault="00A23C5B" w:rsidP="00A23C5B">
                  <w:pPr>
                    <w:rPr>
                      <w:lang w:val="ru-BY"/>
                    </w:rPr>
                  </w:pPr>
                  <w:r w:rsidRPr="00A23C5B">
                    <w:rPr>
                      <w:lang w:val="ru-BY"/>
                    </w:rPr>
                    <w:t xml:space="preserve">26.51.70.990 </w:t>
                  </w:r>
                </w:p>
              </w:tc>
            </w:tr>
          </w:tbl>
          <w:p w14:paraId="19BE7F8A" w14:textId="77777777" w:rsidR="00A23C5B" w:rsidRPr="00A23C5B" w:rsidRDefault="00A23C5B" w:rsidP="00A23C5B">
            <w:pPr>
              <w:rPr>
                <w:vanish/>
                <w:lang w:val="ru-BY"/>
              </w:rPr>
            </w:pPr>
            <w:r w:rsidRPr="00A23C5B">
              <w:rPr>
                <w:vanish/>
                <w:lang w:val="ru-BY"/>
              </w:rPr>
              <w:t>Конец формы</w:t>
            </w:r>
          </w:p>
          <w:p w14:paraId="3C2F8CDA" w14:textId="77777777" w:rsidR="00A23C5B" w:rsidRPr="00A23C5B" w:rsidRDefault="00A23C5B" w:rsidP="00A23C5B">
            <w:pPr>
              <w:rPr>
                <w:lang w:val="ru-BY"/>
              </w:rPr>
            </w:pPr>
          </w:p>
        </w:tc>
      </w:tr>
      <w:tr w:rsidR="00A23C5B" w:rsidRPr="00A23C5B" w14:paraId="2A1328F4" w14:textId="77777777" w:rsidTr="00A23C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B05756" w14:textId="77777777" w:rsidR="00A23C5B" w:rsidRPr="00A23C5B" w:rsidRDefault="00A23C5B" w:rsidP="00A23C5B">
            <w:pPr>
              <w:rPr>
                <w:b/>
                <w:bCs/>
                <w:lang w:val="ru-BY"/>
              </w:rPr>
            </w:pPr>
            <w:r w:rsidRPr="00A23C5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A23C5B" w:rsidRPr="00A23C5B" w14:paraId="402C4C78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16E0A6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drawing>
                <wp:inline distT="0" distB="0" distL="0" distR="0" wp14:anchorId="6F4E6E4D" wp14:editId="2EEA7D2E">
                  <wp:extent cx="190500" cy="209550"/>
                  <wp:effectExtent l="0" t="0" r="0" b="0"/>
                  <wp:docPr id="113092416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B50922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21.07-konkursnye-dokumenty(1752155853).doc </w:t>
            </w:r>
          </w:p>
        </w:tc>
      </w:tr>
      <w:tr w:rsidR="00A23C5B" w:rsidRPr="00A23C5B" w14:paraId="14349139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7E7FBE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drawing>
                <wp:inline distT="0" distB="0" distL="0" distR="0" wp14:anchorId="74D11544" wp14:editId="1429BD74">
                  <wp:extent cx="190500" cy="209550"/>
                  <wp:effectExtent l="0" t="0" r="0" b="0"/>
                  <wp:docPr id="183471053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F7884B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21.07-konkursnye-dokumenty(1752155858).pdf </w:t>
            </w:r>
          </w:p>
        </w:tc>
      </w:tr>
      <w:tr w:rsidR="00A23C5B" w:rsidRPr="00A23C5B" w14:paraId="23C2B81A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B3E15E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drawing>
                <wp:inline distT="0" distB="0" distL="0" distR="0" wp14:anchorId="2055C669" wp14:editId="15A977A0">
                  <wp:extent cx="190500" cy="209550"/>
                  <wp:effectExtent l="0" t="0" r="0" b="0"/>
                  <wp:docPr id="96009136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D9ACAF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prilozhenie-1-2-teh-trebovaniya-brest-loty-1-2-(1752155863).pdf </w:t>
            </w:r>
          </w:p>
        </w:tc>
      </w:tr>
      <w:tr w:rsidR="00A23C5B" w:rsidRPr="00A23C5B" w14:paraId="10CDCA8F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D811C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drawing>
                <wp:inline distT="0" distB="0" distL="0" distR="0" wp14:anchorId="215EE18F" wp14:editId="4FFFF9C6">
                  <wp:extent cx="190500" cy="209550"/>
                  <wp:effectExtent l="0" t="0" r="0" b="0"/>
                  <wp:docPr id="198653369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EEC37A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prilozhenie-3-tehnicheskie-trebovaniya-gomel-lot-3(1752155866).pdf </w:t>
            </w:r>
          </w:p>
        </w:tc>
      </w:tr>
      <w:tr w:rsidR="00A23C5B" w:rsidRPr="00A23C5B" w14:paraId="01423D00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E08A62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drawing>
                <wp:inline distT="0" distB="0" distL="0" distR="0" wp14:anchorId="2A1DFE11" wp14:editId="5BA8A38C">
                  <wp:extent cx="190500" cy="209550"/>
                  <wp:effectExtent l="0" t="0" r="0" b="0"/>
                  <wp:docPr id="13808444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29B644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prilozhenie-4-5-dogovor-kontrakt-brestjenergo-loty-1-(1752155871).pdf </w:t>
            </w:r>
          </w:p>
        </w:tc>
      </w:tr>
      <w:tr w:rsidR="00A23C5B" w:rsidRPr="00A23C5B" w14:paraId="7F173121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2AEADC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drawing>
                <wp:inline distT="0" distB="0" distL="0" distR="0" wp14:anchorId="6F9715BC" wp14:editId="1229D25F">
                  <wp:extent cx="190500" cy="209550"/>
                  <wp:effectExtent l="0" t="0" r="0" b="0"/>
                  <wp:docPr id="88850223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80ED2A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prilozhenie-6-dogovor-gomel-rezidenty-lot-3(1752155876).pdf </w:t>
            </w:r>
          </w:p>
        </w:tc>
      </w:tr>
      <w:tr w:rsidR="00A23C5B" w:rsidRPr="00A23C5B" w14:paraId="1A30A6E2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4CD21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drawing>
                <wp:inline distT="0" distB="0" distL="0" distR="0" wp14:anchorId="697850C3" wp14:editId="47BF4944">
                  <wp:extent cx="190500" cy="209550"/>
                  <wp:effectExtent l="0" t="0" r="0" b="0"/>
                  <wp:docPr id="190327939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FE347F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prilozhenie-7-dogovor-gomel-nerezidenty-lot-3-(1752155881).pdf </w:t>
            </w:r>
          </w:p>
        </w:tc>
      </w:tr>
      <w:tr w:rsidR="00A23C5B" w:rsidRPr="00A23C5B" w14:paraId="00246557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EEF29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drawing>
                <wp:inline distT="0" distB="0" distL="0" distR="0" wp14:anchorId="106A9C48" wp14:editId="64FA432E">
                  <wp:extent cx="190500" cy="209550"/>
                  <wp:effectExtent l="0" t="0" r="0" b="0"/>
                  <wp:docPr id="9470199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A9E78A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prilozhenie-8---metodicheskie-rekomendacii(1752155885).pdf </w:t>
            </w:r>
          </w:p>
        </w:tc>
      </w:tr>
      <w:tr w:rsidR="00A23C5B" w:rsidRPr="00A23C5B" w14:paraId="1A0C5F48" w14:textId="77777777" w:rsidTr="00A23C5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5063AB" w14:textId="77777777" w:rsidR="00A23C5B" w:rsidRPr="00A23C5B" w:rsidRDefault="00A23C5B" w:rsidP="00A23C5B">
            <w:pPr>
              <w:rPr>
                <w:b/>
                <w:bCs/>
                <w:lang w:val="ru-BY"/>
              </w:rPr>
            </w:pPr>
            <w:r w:rsidRPr="00A23C5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23C5B" w:rsidRPr="00A23C5B" w14:paraId="4251811B" w14:textId="77777777" w:rsidTr="00A23C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B00BED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lang w:val="ru-BY"/>
              </w:rPr>
              <w:t xml:space="preserve">10.07.2025 </w:t>
            </w:r>
            <w:r w:rsidRPr="00A23C5B">
              <w:rPr>
                <w:lang w:val="ru-BY"/>
              </w:rPr>
              <w:br/>
              <w:t xml:space="preserve">16:58:08 </w:t>
            </w:r>
          </w:p>
        </w:tc>
        <w:tc>
          <w:tcPr>
            <w:tcW w:w="0" w:type="auto"/>
            <w:vAlign w:val="center"/>
            <w:hideMark/>
          </w:tcPr>
          <w:p w14:paraId="67C66D07" w14:textId="77777777" w:rsidR="00A23C5B" w:rsidRPr="00A23C5B" w:rsidRDefault="00A23C5B" w:rsidP="00A23C5B">
            <w:pPr>
              <w:rPr>
                <w:lang w:val="ru-BY"/>
              </w:rPr>
            </w:pPr>
            <w:r w:rsidRPr="00A23C5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BD2C14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B"/>
    <w:rsid w:val="00395743"/>
    <w:rsid w:val="004C560E"/>
    <w:rsid w:val="007F5FFF"/>
    <w:rsid w:val="00A23C5B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667A2"/>
  <w15:chartTrackingRefBased/>
  <w15:docId w15:val="{96CE0FCF-1D49-47D9-B74E-A6E02027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C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C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C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C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C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C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C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C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C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C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2025-07-10T13:59:00Z</dcterms:created>
  <dcterms:modified xsi:type="dcterms:W3CDTF">2025-07-10T13:59:00Z</dcterms:modified>
</cp:coreProperties>
</file>