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2DB8" w14:textId="77777777" w:rsidR="001A1236" w:rsidRPr="001A1236" w:rsidRDefault="001A1236" w:rsidP="001A1236">
      <w:pPr>
        <w:rPr>
          <w:b/>
          <w:bCs/>
          <w:lang w:val="ru-BY"/>
        </w:rPr>
      </w:pPr>
      <w:r w:rsidRPr="001A1236">
        <w:rPr>
          <w:b/>
          <w:bCs/>
          <w:lang w:val="ru-BY"/>
        </w:rPr>
        <w:t xml:space="preserve">Процедура закупки № 2025-1268291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6624"/>
      </w:tblGrid>
      <w:tr w:rsidR="001A1236" w:rsidRPr="001A1236" w14:paraId="4DA0BF6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EAB14E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A1236" w:rsidRPr="001A1236" w14:paraId="665B98D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DC7404" w14:textId="77777777" w:rsidR="001A1236" w:rsidRPr="001A1236" w:rsidRDefault="001A1236" w:rsidP="001A1236">
            <w:pPr>
              <w:rPr>
                <w:b/>
                <w:bCs/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A1236" w:rsidRPr="001A1236" w14:paraId="603D5C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44733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62C6577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Транспорт &gt; Специализированный автотранспорт </w:t>
            </w:r>
          </w:p>
        </w:tc>
      </w:tr>
      <w:tr w:rsidR="001A1236" w:rsidRPr="001A1236" w14:paraId="0C5C81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BAAAE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39F9679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Автомобиль </w:t>
            </w:r>
          </w:p>
        </w:tc>
      </w:tr>
      <w:tr w:rsidR="001A1236" w:rsidRPr="001A1236" w14:paraId="42FE0C5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ECEAF1" w14:textId="77777777" w:rsidR="001A1236" w:rsidRPr="001A1236" w:rsidRDefault="001A1236" w:rsidP="001A1236">
            <w:pPr>
              <w:rPr>
                <w:b/>
                <w:bCs/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A1236" w:rsidRPr="001A1236" w14:paraId="0FD07D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C8248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18ED6B9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организатором </w:t>
            </w:r>
          </w:p>
        </w:tc>
      </w:tr>
      <w:tr w:rsidR="001A1236" w:rsidRPr="001A1236" w14:paraId="63FDF3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8FDC5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Полное наименование </w:t>
            </w:r>
            <w:r w:rsidRPr="001A1236">
              <w:rPr>
                <w:b/>
                <w:bCs/>
                <w:lang w:val="ru-BY"/>
              </w:rPr>
              <w:t>организатора</w:t>
            </w:r>
            <w:r w:rsidRPr="001A123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AC45C8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>Открытое акционерное общество "БелЭнергоСнабКомплект"</w:t>
            </w:r>
            <w:r w:rsidRPr="001A1236">
              <w:rPr>
                <w:lang w:val="ru-BY"/>
              </w:rPr>
              <w:br/>
              <w:t>Республика Беларусь, г. Минск, 220030, ул. К. Маркса, 14А/2</w:t>
            </w:r>
            <w:r w:rsidRPr="001A1236">
              <w:rPr>
                <w:lang w:val="ru-BY"/>
              </w:rPr>
              <w:br/>
              <w:t xml:space="preserve">100104659 </w:t>
            </w:r>
          </w:p>
        </w:tc>
      </w:tr>
      <w:tr w:rsidR="001A1236" w:rsidRPr="001A1236" w14:paraId="6F1FD1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85B45C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A1236">
              <w:rPr>
                <w:b/>
                <w:bCs/>
                <w:lang w:val="ru-BY"/>
              </w:rPr>
              <w:t>организатора</w:t>
            </w:r>
            <w:r w:rsidRPr="001A123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64EE89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Лукашевич Александр Николаевич </w:t>
            </w:r>
            <w:r w:rsidRPr="001A1236">
              <w:rPr>
                <w:lang w:val="ru-BY"/>
              </w:rPr>
              <w:br/>
              <w:t xml:space="preserve">+375172182416 </w:t>
            </w:r>
            <w:r w:rsidRPr="001A1236">
              <w:rPr>
                <w:lang w:val="ru-BY"/>
              </w:rPr>
              <w:br/>
              <w:t xml:space="preserve">+375173283763 </w:t>
            </w:r>
            <w:r w:rsidRPr="001A1236">
              <w:rPr>
                <w:lang w:val="ru-BY"/>
              </w:rPr>
              <w:br/>
              <w:t xml:space="preserve">info@besk.by </w:t>
            </w:r>
          </w:p>
        </w:tc>
      </w:tr>
      <w:tr w:rsidR="001A1236" w:rsidRPr="001A1236" w14:paraId="634871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BC3790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9AC5511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- </w:t>
            </w:r>
          </w:p>
        </w:tc>
      </w:tr>
      <w:tr w:rsidR="001A1236" w:rsidRPr="001A1236" w14:paraId="20F035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70CF2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Полное наименование </w:t>
            </w:r>
            <w:r w:rsidRPr="001A1236">
              <w:rPr>
                <w:b/>
                <w:bCs/>
                <w:lang w:val="ru-BY"/>
              </w:rPr>
              <w:t>заказчика</w:t>
            </w:r>
            <w:r w:rsidRPr="001A123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3F88AC2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1A1236" w:rsidRPr="001A1236" w14:paraId="4D4A5F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44768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A1236">
              <w:rPr>
                <w:b/>
                <w:bCs/>
                <w:lang w:val="ru-BY"/>
              </w:rPr>
              <w:t>заказчика</w:t>
            </w:r>
            <w:r w:rsidRPr="001A123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74360C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Левченко Ирина Валерьевна, телефон + 375 232 79-65-25 </w:t>
            </w:r>
          </w:p>
        </w:tc>
      </w:tr>
      <w:tr w:rsidR="001A1236" w:rsidRPr="001A1236" w14:paraId="2A1C7C5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37BB62" w14:textId="77777777" w:rsidR="001A1236" w:rsidRPr="001A1236" w:rsidRDefault="001A1236" w:rsidP="001A1236">
            <w:pPr>
              <w:rPr>
                <w:b/>
                <w:bCs/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A1236" w:rsidRPr="001A1236" w14:paraId="237728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DAD200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2B70CE9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28.08.2025 </w:t>
            </w:r>
          </w:p>
        </w:tc>
      </w:tr>
      <w:tr w:rsidR="001A1236" w:rsidRPr="001A1236" w14:paraId="0962A3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3D924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4BE08C2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05.09.2025 10:00 </w:t>
            </w:r>
          </w:p>
        </w:tc>
      </w:tr>
      <w:tr w:rsidR="001A1236" w:rsidRPr="001A1236" w14:paraId="18C8C4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00DAE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0B988FA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167 279.21 BYN </w:t>
            </w:r>
          </w:p>
        </w:tc>
      </w:tr>
      <w:tr w:rsidR="001A1236" w:rsidRPr="001A1236" w14:paraId="2A9A82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A08A7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C9AD2ED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1A1236">
              <w:rPr>
                <w:lang w:val="ru-BY"/>
              </w:rPr>
              <w:br/>
              <w:t xml:space="preserve">К участию в процедуре закупки допускаются поставщики, предлагающие товары, происходящие из Республики Беларусь, а </w:t>
            </w:r>
            <w:r w:rsidRPr="001A1236">
              <w:rPr>
                <w:lang w:val="ru-BY"/>
              </w:rPr>
              <w:lastRenderedPageBreak/>
              <w:t>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1A1236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1A1236" w:rsidRPr="001A1236" w14:paraId="4BF33F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D73C0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76E4253" w14:textId="77777777" w:rsidR="001A1236" w:rsidRPr="001A1236" w:rsidRDefault="001A1236" w:rsidP="001A1236">
            <w:pPr>
              <w:rPr>
                <w:lang w:val="ru-BY"/>
              </w:rPr>
            </w:pPr>
          </w:p>
        </w:tc>
      </w:tr>
      <w:tr w:rsidR="001A1236" w:rsidRPr="001A1236" w14:paraId="7B05A2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9615A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1A89269" w14:textId="77777777" w:rsidR="001A1236" w:rsidRPr="001A1236" w:rsidRDefault="001A1236" w:rsidP="001A1236">
            <w:pPr>
              <w:rPr>
                <w:lang w:val="ru-BY"/>
              </w:rPr>
            </w:pPr>
          </w:p>
        </w:tc>
      </w:tr>
      <w:tr w:rsidR="001A1236" w:rsidRPr="001A1236" w14:paraId="388A01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35415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62D7263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- </w:t>
            </w:r>
          </w:p>
        </w:tc>
      </w:tr>
      <w:tr w:rsidR="001A1236" w:rsidRPr="001A1236" w14:paraId="1F221B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720F06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FB71EB7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220030, г.Минск, ул.К.Маркса, д. 14А/2 </w:t>
            </w:r>
            <w:r w:rsidRPr="001A1236">
              <w:rPr>
                <w:lang w:val="ru-BY"/>
              </w:rPr>
              <w:br/>
              <w:t>Конечный срок подачи: 05.09.25 10.00</w:t>
            </w:r>
            <w:r w:rsidRPr="001A1236">
              <w:rPr>
                <w:lang w:val="ru-BY"/>
              </w:rPr>
              <w:br/>
              <w:t xml:space="preserve">В соответствии с порядком, изложенным в документах по закупке </w:t>
            </w:r>
          </w:p>
        </w:tc>
      </w:tr>
      <w:tr w:rsidR="001A1236" w:rsidRPr="001A1236" w14:paraId="2FF33BC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87346D" w14:textId="77777777" w:rsidR="001A1236" w:rsidRPr="001A1236" w:rsidRDefault="001A1236" w:rsidP="001A1236">
            <w:pPr>
              <w:rPr>
                <w:b/>
                <w:bCs/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A1236" w:rsidRPr="001A1236" w14:paraId="00E0A0DF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147FBDC" w14:textId="77777777" w:rsidR="001A1236" w:rsidRPr="001A1236" w:rsidRDefault="001A1236" w:rsidP="001A1236">
            <w:pPr>
              <w:rPr>
                <w:vanish/>
                <w:lang w:val="ru-BY"/>
              </w:rPr>
            </w:pPr>
            <w:r w:rsidRPr="001A123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A1236" w:rsidRPr="001A1236" w14:paraId="258D043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195E8DB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1313C4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9EA29DC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A123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754A6BB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A1236" w:rsidRPr="001A1236" w14:paraId="3B90901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E67E61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B1A03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>Автомобиль для перевозки пассажиров.</w:t>
                  </w:r>
                  <w:r w:rsidRPr="001A1236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1EFEF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>1 шт.,</w:t>
                  </w:r>
                  <w:r w:rsidRPr="001A1236">
                    <w:rPr>
                      <w:lang w:val="ru-BY"/>
                    </w:rPr>
                    <w:br/>
                    <w:t xml:space="preserve">167 279.21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E6DA0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A1236" w:rsidRPr="001A1236" w14:paraId="7C50CC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F534C0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F57487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44386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F3569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 xml:space="preserve">c 01.10.2025 по 20.12.2025 </w:t>
                  </w:r>
                </w:p>
              </w:tc>
            </w:tr>
            <w:tr w:rsidR="001A1236" w:rsidRPr="001A1236" w14:paraId="7DA121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CD64CF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A123C0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572B0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6DA007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>склад филиала "Гомельэнергоспецремо</w:t>
                  </w:r>
                  <w:r w:rsidRPr="001A1236">
                    <w:rPr>
                      <w:lang w:val="ru-BY"/>
                    </w:rPr>
                    <w:softHyphen/>
                    <w:t>нт" РУП "Гомельэнерго", г. Гомель, ул. Барыкина, 321</w:t>
                  </w:r>
                </w:p>
              </w:tc>
            </w:tr>
            <w:tr w:rsidR="001A1236" w:rsidRPr="001A1236" w14:paraId="403B7F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8C6097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623C6D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4E496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B210CD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A1236" w:rsidRPr="001A1236" w14:paraId="74B358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8A16F2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9F0D97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9453A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1A712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A1236" w:rsidRPr="001A1236" w14:paraId="1DA209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459D87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B8FD83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270A4" w14:textId="77777777" w:rsidR="001A1236" w:rsidRPr="001A1236" w:rsidRDefault="001A1236" w:rsidP="001A1236">
                  <w:pPr>
                    <w:rPr>
                      <w:b/>
                      <w:bCs/>
                      <w:lang w:val="ru-BY"/>
                    </w:rPr>
                  </w:pPr>
                  <w:r w:rsidRPr="001A12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082C8D" w14:textId="77777777" w:rsidR="001A1236" w:rsidRPr="001A1236" w:rsidRDefault="001A1236" w:rsidP="001A1236">
                  <w:pPr>
                    <w:rPr>
                      <w:lang w:val="ru-BY"/>
                    </w:rPr>
                  </w:pPr>
                  <w:r w:rsidRPr="001A1236">
                    <w:rPr>
                      <w:lang w:val="ru-BY"/>
                    </w:rPr>
                    <w:t xml:space="preserve">29.10.30.350 </w:t>
                  </w:r>
                </w:p>
              </w:tc>
            </w:tr>
          </w:tbl>
          <w:p w14:paraId="6C5312AB" w14:textId="77777777" w:rsidR="001A1236" w:rsidRPr="001A1236" w:rsidRDefault="001A1236" w:rsidP="001A1236">
            <w:pPr>
              <w:rPr>
                <w:vanish/>
                <w:lang w:val="ru-BY"/>
              </w:rPr>
            </w:pPr>
            <w:r w:rsidRPr="001A1236">
              <w:rPr>
                <w:vanish/>
                <w:lang w:val="ru-BY"/>
              </w:rPr>
              <w:t>Конец формы</w:t>
            </w:r>
          </w:p>
          <w:p w14:paraId="4A00198A" w14:textId="77777777" w:rsidR="001A1236" w:rsidRPr="001A1236" w:rsidRDefault="001A1236" w:rsidP="001A1236">
            <w:pPr>
              <w:rPr>
                <w:lang w:val="ru-BY"/>
              </w:rPr>
            </w:pPr>
          </w:p>
        </w:tc>
      </w:tr>
      <w:tr w:rsidR="001A1236" w:rsidRPr="001A1236" w14:paraId="3B2823B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884767" w14:textId="77777777" w:rsidR="001A1236" w:rsidRPr="001A1236" w:rsidRDefault="001A1236" w:rsidP="001A1236">
            <w:pPr>
              <w:rPr>
                <w:b/>
                <w:bCs/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A1236" w:rsidRPr="001A1236" w14:paraId="27AD03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E2A7A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drawing>
                <wp:inline distT="0" distB="0" distL="0" distR="0" wp14:anchorId="1AA610FE" wp14:editId="6FE69FE3">
                  <wp:extent cx="190500" cy="209550"/>
                  <wp:effectExtent l="0" t="0" r="0" b="0"/>
                  <wp:docPr id="182176900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E03063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dokumenty(1756388493).pdf </w:t>
            </w:r>
          </w:p>
        </w:tc>
      </w:tr>
      <w:tr w:rsidR="001A1236" w:rsidRPr="001A1236" w14:paraId="714D3F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CA39E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drawing>
                <wp:inline distT="0" distB="0" distL="0" distR="0" wp14:anchorId="7D90A978" wp14:editId="31C250EA">
                  <wp:extent cx="190500" cy="209550"/>
                  <wp:effectExtent l="0" t="0" r="0" b="0"/>
                  <wp:docPr id="55960800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9DBC4A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prilozhenie--1.-tehnicheskie-harakteristiki-i-trebo-(1756388496).pdf </w:t>
            </w:r>
          </w:p>
        </w:tc>
      </w:tr>
      <w:tr w:rsidR="001A1236" w:rsidRPr="001A1236" w14:paraId="097429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7E329D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lastRenderedPageBreak/>
              <w:drawing>
                <wp:inline distT="0" distB="0" distL="0" distR="0" wp14:anchorId="06A6DF47" wp14:editId="4AD05818">
                  <wp:extent cx="190500" cy="209550"/>
                  <wp:effectExtent l="0" t="0" r="0" b="0"/>
                  <wp:docPr id="111444586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687597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prilozhenie--2.-forma-predlozheniya.(1756388499).doc </w:t>
            </w:r>
          </w:p>
        </w:tc>
      </w:tr>
      <w:tr w:rsidR="001A1236" w:rsidRPr="001A1236" w14:paraId="36ABB6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737DF3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drawing>
                <wp:inline distT="0" distB="0" distL="0" distR="0" wp14:anchorId="35D07E7D" wp14:editId="1A915F39">
                  <wp:extent cx="190500" cy="209550"/>
                  <wp:effectExtent l="0" t="0" r="0" b="0"/>
                  <wp:docPr id="11217048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B3B822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prilozhenie--3.-metodicheskie-rekomendacii--5-ot--(1756388503).pdf </w:t>
            </w:r>
          </w:p>
        </w:tc>
      </w:tr>
      <w:tr w:rsidR="001A1236" w:rsidRPr="001A1236" w14:paraId="2FC761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76D5A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drawing>
                <wp:inline distT="0" distB="0" distL="0" distR="0" wp14:anchorId="55FED111" wp14:editId="2BA75E55">
                  <wp:extent cx="190500" cy="209550"/>
                  <wp:effectExtent l="0" t="0" r="0" b="0"/>
                  <wp:docPr id="154841106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7B1AFF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prilozhenie--4.-proekt-dogovora-rup-gomeljenergo.(1756388506).pdf </w:t>
            </w:r>
          </w:p>
        </w:tc>
      </w:tr>
      <w:tr w:rsidR="001A1236" w:rsidRPr="001A1236" w14:paraId="56CE10C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F48CE6" w14:textId="77777777" w:rsidR="001A1236" w:rsidRPr="001A1236" w:rsidRDefault="001A1236" w:rsidP="001A1236">
            <w:pPr>
              <w:rPr>
                <w:b/>
                <w:bCs/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A1236" w:rsidRPr="001A1236" w14:paraId="560A59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663EC4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lang w:val="ru-BY"/>
              </w:rPr>
              <w:t xml:space="preserve">28.08.2025 </w:t>
            </w:r>
            <w:r w:rsidRPr="001A1236">
              <w:rPr>
                <w:lang w:val="ru-BY"/>
              </w:rPr>
              <w:br/>
              <w:t xml:space="preserve">16:42:10 </w:t>
            </w:r>
          </w:p>
        </w:tc>
        <w:tc>
          <w:tcPr>
            <w:tcW w:w="0" w:type="auto"/>
            <w:vAlign w:val="center"/>
            <w:hideMark/>
          </w:tcPr>
          <w:p w14:paraId="7F82BFF0" w14:textId="77777777" w:rsidR="001A1236" w:rsidRPr="001A1236" w:rsidRDefault="001A1236" w:rsidP="001A1236">
            <w:pPr>
              <w:rPr>
                <w:lang w:val="ru-BY"/>
              </w:rPr>
            </w:pPr>
            <w:r w:rsidRPr="001A123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609A259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16F90"/>
    <w:rsid w:val="001A1236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E5B7E"/>
  <w15:chartTrackingRefBased/>
  <w15:docId w15:val="{19FEB5AE-1528-4DBB-BBC3-F501AF1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2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2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2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2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2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2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2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2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2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2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2025-08-28T13:42:00Z</dcterms:created>
  <dcterms:modified xsi:type="dcterms:W3CDTF">2025-08-28T13:42:00Z</dcterms:modified>
</cp:coreProperties>
</file>