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6AEE" w14:textId="77777777" w:rsidR="00E14D19" w:rsidRPr="00E14D19" w:rsidRDefault="00E14D19" w:rsidP="00E14D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BY" w:eastAsia="ru-BY"/>
          <w14:ligatures w14:val="none"/>
        </w:rPr>
      </w:pPr>
      <w:r w:rsidRPr="00E14D1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BY" w:eastAsia="ru-BY"/>
          <w14:ligatures w14:val="none"/>
        </w:rPr>
        <w:t>Процедура закупки № 2025-1275833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6023"/>
      </w:tblGrid>
      <w:tr w:rsidR="00E14D19" w:rsidRPr="00E14D19" w14:paraId="335A55C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1FF41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Открытый конкурс</w:t>
            </w:r>
          </w:p>
        </w:tc>
      </w:tr>
      <w:tr w:rsidR="00E14D19" w:rsidRPr="00E14D19" w14:paraId="5FC5100B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A769C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Общая информация</w:t>
            </w:r>
          </w:p>
        </w:tc>
      </w:tr>
      <w:tr w:rsidR="00E14D19" w:rsidRPr="00E14D19" w14:paraId="1376A74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559E1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5C516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Электротехника &gt; Трансформаторы / блоки питания / стабилизаторы</w:t>
            </w:r>
          </w:p>
        </w:tc>
      </w:tr>
      <w:tr w:rsidR="00E14D19" w:rsidRPr="00E14D19" w14:paraId="75E30B9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FAF5F3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A51DB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Трансформаторы</w:t>
            </w:r>
          </w:p>
        </w:tc>
      </w:tr>
      <w:tr w:rsidR="00E14D19" w:rsidRPr="00E14D19" w14:paraId="173747BC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048D8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Сведения о заказчике, организаторе</w:t>
            </w:r>
          </w:p>
        </w:tc>
      </w:tr>
      <w:tr w:rsidR="00E14D19" w:rsidRPr="00E14D19" w14:paraId="68D612A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C7B2CA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2D1C4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организатором</w:t>
            </w:r>
          </w:p>
        </w:tc>
      </w:tr>
      <w:tr w:rsidR="00E14D19" w:rsidRPr="00E14D19" w14:paraId="38F06D7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5C729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Полное наименование </w:t>
            </w: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организатора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668D4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Открытое акционерное общество "БЕЛЭНЕРГОСНАБКОМПЛЕКТ"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Республика Беларусь, г. Минск, 220030, ул. К. Маркса, 14А/2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100104659</w:t>
            </w:r>
          </w:p>
        </w:tc>
      </w:tr>
      <w:tr w:rsidR="00E14D19" w:rsidRPr="00E14D19" w14:paraId="6FF6E7C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3A5D9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Фамилии, имена и отчества, номера телефонов работников </w:t>
            </w: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E6433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Ширинова Аида </w:t>
            </w:r>
            <w:proofErr w:type="spellStart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Якубовна</w:t>
            </w:r>
            <w:proofErr w:type="spellEnd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+375172182066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+375173273697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info@besk.by</w:t>
            </w:r>
          </w:p>
        </w:tc>
      </w:tr>
      <w:tr w:rsidR="00E14D19" w:rsidRPr="00E14D19" w14:paraId="435DAB4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74CE8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E4B5A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----</w:t>
            </w:r>
          </w:p>
        </w:tc>
      </w:tr>
      <w:tr w:rsidR="00E14D19" w:rsidRPr="00E14D19" w14:paraId="1A7873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01502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Полное наименование </w:t>
            </w: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заказчика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2EE9A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РУП "</w:t>
            </w:r>
            <w:proofErr w:type="spellStart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Гомельэнерго</w:t>
            </w:r>
            <w:proofErr w:type="spellEnd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" г. Гомель, ул. Фрунзе, 9 УНП: 400069497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РУП "</w:t>
            </w:r>
            <w:proofErr w:type="spellStart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Могилевэнерго</w:t>
            </w:r>
            <w:proofErr w:type="spellEnd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" г. Могилев, ул. Б-Бруевича, 3 УНП: 700007066</w:t>
            </w:r>
          </w:p>
        </w:tc>
      </w:tr>
      <w:tr w:rsidR="00E14D19" w:rsidRPr="00E14D19" w14:paraId="49D14C3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5CBD6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Фамилии, имена и отчества, номера телефонов работников </w:t>
            </w: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982F1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РУП "</w:t>
            </w:r>
            <w:proofErr w:type="spellStart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Гомельэнерго</w:t>
            </w:r>
            <w:proofErr w:type="spellEnd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": </w:t>
            </w:r>
            <w:proofErr w:type="spellStart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Бухоловцова</w:t>
            </w:r>
            <w:proofErr w:type="spellEnd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 Юлия тел.:+375232796560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РУП "</w:t>
            </w:r>
            <w:proofErr w:type="spellStart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Могилевэнерго</w:t>
            </w:r>
            <w:proofErr w:type="spellEnd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": </w:t>
            </w:r>
            <w:proofErr w:type="spellStart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Столерова</w:t>
            </w:r>
            <w:proofErr w:type="spellEnd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 Татьяна </w:t>
            </w:r>
            <w:proofErr w:type="spellStart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Юрьевнател</w:t>
            </w:r>
            <w:proofErr w:type="spellEnd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 +375 (222) 29-33-02</w:t>
            </w:r>
          </w:p>
        </w:tc>
      </w:tr>
      <w:tr w:rsidR="00E14D19" w:rsidRPr="00E14D19" w14:paraId="40A21D1E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5ACC6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Основная информация по процедуре закупки</w:t>
            </w:r>
          </w:p>
        </w:tc>
      </w:tr>
      <w:tr w:rsidR="00E14D19" w:rsidRPr="00E14D19" w14:paraId="0FE6867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3E509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65BA5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26.09.2025</w:t>
            </w:r>
          </w:p>
        </w:tc>
      </w:tr>
      <w:tr w:rsidR="00E14D19" w:rsidRPr="00E14D19" w14:paraId="01043CD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11537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57A93D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15.10.2025 10:30</w:t>
            </w:r>
          </w:p>
        </w:tc>
      </w:tr>
      <w:tr w:rsidR="00E14D19" w:rsidRPr="00E14D19" w14:paraId="52DFBEE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9FAA80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CBD86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bdr w:val="none" w:sz="0" w:space="0" w:color="auto" w:frame="1"/>
                <w:lang w:val="ru-BY" w:eastAsia="ru-BY"/>
                <w14:ligatures w14:val="none"/>
              </w:rPr>
              <w:t>4 988 022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 BYN</w:t>
            </w:r>
          </w:p>
        </w:tc>
      </w:tr>
      <w:tr w:rsidR="00E14D19" w:rsidRPr="00E14D19" w14:paraId="6C1A5AB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B2723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962A5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По лотам №1-26 к участию в процедуре закупки допускаются поставщики, предлагающие товары, происходящие из Республики Беларусь, а также государств, товарам из которых предоставляется национальный режим в соответствии с международными договорами Республики Беларусь. Товары иностранного происхождения (за исключением происходящих из государств, товарам из которых предоставлен национальный режим в соответствии с международными договорами Республики Беларусь) и поставщики, предлагающие такие товары, не допускаются к участию в процедуре закупки (отсутствует согласование с Комиссией по вопросам промышленной политики).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 xml:space="preserve">По лотам №27-28 товары иностранного происхождения (за исключением происходящих из государств, товарам из которых предоставлен национальный режим в соответствии с международными договорами Республики Беларусь) и поставщики, предлагающие такие товары, допускаются к участию в закупке в случае, если подано менее двух предложений, содержащих 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t>информацию о поставке товара, происходящего из Республики Беларусь либо государств, товарам из которых предоставлен национальный режим в соответствии с международными договорами Республики Беларусь.</w:t>
            </w:r>
          </w:p>
        </w:tc>
      </w:tr>
      <w:tr w:rsidR="00E14D19" w:rsidRPr="00E14D19" w14:paraId="2B71A3E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17D5CF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23540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-----</w:t>
            </w:r>
          </w:p>
        </w:tc>
      </w:tr>
      <w:tr w:rsidR="00E14D19" w:rsidRPr="00E14D19" w14:paraId="702577B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AA678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12E99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Лот 1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1.Заказчик вправе отказаться от закупки товара по данной процедуре закупки на любом этапе проведения процедуры закупки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2. Предложения с формой оплаты путём проведения предоплаты участников процедуры не допускаются.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Лот 2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1.Заказчик вправе отказаться от закупки товара по данной процедуре закупки на любом этапе проведения процедуры закупки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2. Предложения с формой оплаты путём проведения предоплаты участников процедуры не допускаются.</w:t>
            </w:r>
          </w:p>
        </w:tc>
      </w:tr>
      <w:tr w:rsidR="00E14D19" w:rsidRPr="00E14D19" w14:paraId="4646FF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EF3BC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95322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Документы по открытому конкурсу размещаются в открытом доступе в ИС "Тендеры" в разделе "Документы".</w:t>
            </w:r>
          </w:p>
        </w:tc>
      </w:tr>
      <w:tr w:rsidR="00E14D19" w:rsidRPr="00E14D19" w14:paraId="5198AAC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30B9C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12581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220030, </w:t>
            </w:r>
            <w:proofErr w:type="spellStart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г.Минск</w:t>
            </w:r>
            <w:proofErr w:type="spellEnd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, </w:t>
            </w:r>
            <w:proofErr w:type="spellStart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ул.К.Маркса</w:t>
            </w:r>
            <w:proofErr w:type="spellEnd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д. 14А/2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Конечный срок подачи: 15.10.25, 10.30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В соответствии с порядком, изложенным в конкурсных документах</w:t>
            </w:r>
          </w:p>
        </w:tc>
      </w:tr>
      <w:tr w:rsidR="00E14D19" w:rsidRPr="00E14D19" w14:paraId="0095ECE5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CFAFF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Лоты</w:t>
            </w:r>
          </w:p>
        </w:tc>
      </w:tr>
      <w:tr w:rsidR="00E14D19" w:rsidRPr="00E14D19" w14:paraId="4690EAFE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12ADC205" w14:textId="77777777" w:rsidR="00E14D19" w:rsidRPr="00E14D19" w:rsidRDefault="00E14D19" w:rsidP="00E14D1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2558"/>
              <w:gridCol w:w="2579"/>
              <w:gridCol w:w="3342"/>
              <w:gridCol w:w="85"/>
            </w:tblGrid>
            <w:tr w:rsidR="00E14D19" w:rsidRPr="00E14D19" w14:paraId="7261B2C1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F8EF78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№ лота</w:t>
                  </w:r>
                </w:p>
              </w:tc>
              <w:tc>
                <w:tcPr>
                  <w:tcW w:w="2649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F078FAC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Предмет закупки</w:t>
                  </w:r>
                </w:p>
              </w:tc>
              <w:tc>
                <w:tcPr>
                  <w:tcW w:w="3232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01F76BE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Количество,</w:t>
                  </w: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</w:r>
                  <w:proofErr w:type="spellStart"/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Cтоимость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21B0A29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Статус</w:t>
                  </w:r>
                </w:p>
              </w:tc>
            </w:tr>
            <w:tr w:rsidR="00E14D19" w:rsidRPr="00E14D19" w14:paraId="68F8890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9137D37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BB77E6B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Трансформатор силовой ТРДН-80000/110-У1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979CE19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1</w:t>
                  </w: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4 907 322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0E47F68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</w:tr>
            <w:tr w:rsidR="00E14D19" w:rsidRPr="00E14D19" w14:paraId="6B19022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ADBFFD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AB1CB6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C7936C1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364C47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01.08.2026 по 31.08.2026</w:t>
                  </w:r>
                </w:p>
              </w:tc>
            </w:tr>
            <w:tr w:rsidR="00E14D19" w:rsidRPr="00E14D19" w14:paraId="7ECC2A7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9757601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A3CCF5D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EC1C2B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01815A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Гомельская область склад филиала "Гомельская ТЭЦ-2" РУП "</w:t>
                  </w:r>
                  <w:proofErr w:type="spellStart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Гомельэнерго</w:t>
                  </w:r>
                  <w:proofErr w:type="spellEnd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 xml:space="preserve">", г. Гомель, проезд </w:t>
                  </w:r>
                  <w:proofErr w:type="spellStart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Энергостроителей</w:t>
                  </w:r>
                  <w:proofErr w:type="spellEnd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, 2</w:t>
                  </w:r>
                </w:p>
              </w:tc>
            </w:tr>
            <w:tr w:rsidR="00E14D19" w:rsidRPr="00E14D19" w14:paraId="3F9B6140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861016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7241BBF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F493CB0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A9FEA9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E14D19" w:rsidRPr="00E14D19" w14:paraId="17CEFA0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6EEB582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B60D39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262B1C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8509E21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E14D19" w:rsidRPr="00E14D19" w14:paraId="114410F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A59E408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58E07C8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4CD6DAF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7F586E0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27.11.41.800</w:t>
                  </w:r>
                </w:p>
              </w:tc>
            </w:tr>
            <w:tr w:rsidR="00E14D19" w:rsidRPr="00E14D19" w14:paraId="3DEAEDD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B4BF2E0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BB17416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 xml:space="preserve">Трансформатор ТМГ33-250/10 или аналог - 1 </w:t>
                  </w:r>
                  <w:proofErr w:type="spellStart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шт</w:t>
                  </w:r>
                  <w:proofErr w:type="spellEnd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 xml:space="preserve">Трансформатор масляный 630 </w:t>
                  </w:r>
                  <w:proofErr w:type="spellStart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кВа</w:t>
                  </w:r>
                  <w:proofErr w:type="spellEnd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 xml:space="preserve">, 10/0,4 </w:t>
                  </w:r>
                  <w:proofErr w:type="spellStart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кВ</w:t>
                  </w:r>
                  <w:proofErr w:type="spellEnd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 xml:space="preserve">, Д/Y-11 ТМГ33-630/10-У1 - 2 </w:t>
                  </w:r>
                  <w:proofErr w:type="spellStart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1BF3B72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3</w:t>
                  </w: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80 700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0585AE2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35B1B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E14D19" w:rsidRPr="00E14D19" w14:paraId="4A9445D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B2C1BE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CBF8D28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97308A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22E0575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15.11.2025 по 14.01.2026</w:t>
                  </w:r>
                </w:p>
              </w:tc>
            </w:tr>
            <w:tr w:rsidR="00E14D19" w:rsidRPr="00E14D19" w14:paraId="56BEAB5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54888B3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AB0FFF6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3585E67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02A6DAF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 xml:space="preserve">Могилевская область </w:t>
                  </w:r>
                  <w:proofErr w:type="spellStart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г.Могилев</w:t>
                  </w:r>
                  <w:proofErr w:type="spellEnd"/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 xml:space="preserve"> ул. 30 лет Победы, ПС "Могилев-220"</w:t>
                  </w:r>
                </w:p>
              </w:tc>
            </w:tr>
            <w:tr w:rsidR="00E14D19" w:rsidRPr="00E14D19" w14:paraId="453A2C5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C0F1FD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41063A1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3CB06E8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ED4CFF0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E14D19" w:rsidRPr="00E14D19" w14:paraId="40524685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3C3CCB6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9914A6A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5E0BEB8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A015623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E14D19" w:rsidRPr="00E14D19" w14:paraId="3E2E707D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F6832EF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B76D3C4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A6D0FC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2AC11AA" w14:textId="77777777" w:rsidR="00E14D19" w:rsidRPr="00E14D19" w:rsidRDefault="00E14D19" w:rsidP="00E14D1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E14D19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27.11.41.250</w:t>
                  </w:r>
                </w:p>
              </w:tc>
            </w:tr>
          </w:tbl>
          <w:p w14:paraId="169E3B10" w14:textId="77777777" w:rsidR="00E14D19" w:rsidRPr="00E14D19" w:rsidRDefault="00E14D19" w:rsidP="00E14D1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  <w:t>Конец формы</w:t>
            </w:r>
          </w:p>
          <w:p w14:paraId="4F4C8B82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</w:tr>
      <w:tr w:rsidR="00E14D19" w:rsidRPr="00E14D19" w14:paraId="07F52DC5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3FA46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t>Конкурсные документы</w:t>
            </w:r>
          </w:p>
        </w:tc>
      </w:tr>
      <w:tr w:rsidR="00E14D19" w:rsidRPr="00E14D19" w14:paraId="0BF6BE1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985FA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35898C02" wp14:editId="78CCF945">
                  <wp:extent cx="190500" cy="209550"/>
                  <wp:effectExtent l="0" t="0" r="0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5B67E" w14:textId="77777777" w:rsidR="00E14D19" w:rsidRPr="00E14D19" w:rsidRDefault="00E14D19" w:rsidP="00E14D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15.10-konkursnye-dokumenty(1758893628).doc</w:t>
            </w:r>
          </w:p>
        </w:tc>
      </w:tr>
      <w:tr w:rsidR="00E14D19" w:rsidRPr="00E14D19" w14:paraId="6A02294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83D2C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6A83D662" wp14:editId="5EC4536D">
                  <wp:extent cx="190500" cy="209550"/>
                  <wp:effectExtent l="0" t="0" r="0" b="0"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F8445" w14:textId="77777777" w:rsidR="00E14D19" w:rsidRPr="00E14D19" w:rsidRDefault="00E14D19" w:rsidP="00E14D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15.10-konkursnye-dokumenty(1758893634).pdf</w:t>
            </w:r>
          </w:p>
        </w:tc>
      </w:tr>
      <w:tr w:rsidR="00E14D19" w:rsidRPr="00E14D19" w14:paraId="1F8F5FF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56273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2CC17708" wp14:editId="1500401B">
                  <wp:extent cx="190500" cy="209550"/>
                  <wp:effectExtent l="0" t="0" r="0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ECCB1" w14:textId="77777777" w:rsidR="00E14D19" w:rsidRPr="00E14D19" w:rsidRDefault="00E14D19" w:rsidP="00E14D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prilozhenie-1-tehnicheskie-trebovaniya-gomeljenergo(1758893640).pdf</w:t>
            </w:r>
          </w:p>
        </w:tc>
      </w:tr>
      <w:tr w:rsidR="00E14D19" w:rsidRPr="00E14D19" w14:paraId="368CFC1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17360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45A80940" wp14:editId="5A77B3FD">
                  <wp:extent cx="190500" cy="209550"/>
                  <wp:effectExtent l="0" t="0" r="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4123F" w14:textId="77777777" w:rsidR="00E14D19" w:rsidRPr="00E14D19" w:rsidRDefault="00E14D19" w:rsidP="00E14D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prilozhenie-2.1-2.2(1758893646).pdf</w:t>
            </w:r>
          </w:p>
        </w:tc>
      </w:tr>
      <w:tr w:rsidR="00E14D19" w:rsidRPr="00E14D19" w14:paraId="3DED2DB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AED158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3D40E5A6" wp14:editId="7DB6EAFE">
                  <wp:extent cx="190500" cy="209550"/>
                  <wp:effectExtent l="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20D83" w14:textId="77777777" w:rsidR="00E14D19" w:rsidRPr="00E14D19" w:rsidRDefault="00E14D19" w:rsidP="00E14D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prilozhenie-3.1-proekt-dogovora-s-rezidentom-gomel(1758893657).doc</w:t>
            </w:r>
          </w:p>
        </w:tc>
      </w:tr>
      <w:tr w:rsidR="00E14D19" w:rsidRPr="00E14D19" w14:paraId="129AFF8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E7D46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6D61FC5F" wp14:editId="631BAA24">
                  <wp:extent cx="190500" cy="209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8B316" w14:textId="77777777" w:rsidR="00E14D19" w:rsidRPr="00E14D19" w:rsidRDefault="00E14D19" w:rsidP="00E14D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prilozhenie-3.2-proekt-dogovor-s-nerezidentom-gomel(1758893662).doc</w:t>
            </w:r>
          </w:p>
        </w:tc>
      </w:tr>
      <w:tr w:rsidR="00E14D19" w:rsidRPr="00E14D19" w14:paraId="1270F91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8A74B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375B1AFE" wp14:editId="3D275C0A">
                  <wp:extent cx="190500" cy="209550"/>
                  <wp:effectExtent l="0" t="0" r="0" b="0"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6C144" w14:textId="77777777" w:rsidR="00E14D19" w:rsidRPr="00E14D19" w:rsidRDefault="00E14D19" w:rsidP="00E14D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prilozhenie-4.1-dogovor-mogilev-rezidenty-rb(1758893669).doc</w:t>
            </w:r>
          </w:p>
        </w:tc>
      </w:tr>
      <w:tr w:rsidR="00E14D19" w:rsidRPr="00E14D19" w14:paraId="39BF97C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0A15B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2A02B657" wp14:editId="4519DEC1">
                  <wp:extent cx="190500" cy="209550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0ACF4E" w14:textId="77777777" w:rsidR="00E14D19" w:rsidRPr="00E14D19" w:rsidRDefault="00E14D19" w:rsidP="00E14D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prilozhenie-4.2-proekt-dogovora--</w:t>
            </w:r>
            <w:proofErr w:type="spellStart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mogilev-rezidenty</w:t>
            </w:r>
            <w:proofErr w:type="spellEnd"/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--(1758893674).doc</w:t>
            </w:r>
          </w:p>
        </w:tc>
      </w:tr>
      <w:tr w:rsidR="00E14D19" w:rsidRPr="00E14D19" w14:paraId="1D74309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D699F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0C835FF8" wp14:editId="27055602">
                  <wp:extent cx="190500" cy="209550"/>
                  <wp:effectExtent l="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9BF7F" w14:textId="77777777" w:rsidR="00E14D19" w:rsidRPr="00E14D19" w:rsidRDefault="00E14D19" w:rsidP="00E14D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prilozhenie-4.3proekt-dogovora-mogilev-nerezidenty--(1758893679).doc</w:t>
            </w:r>
          </w:p>
        </w:tc>
      </w:tr>
      <w:tr w:rsidR="00E14D19" w:rsidRPr="00E14D19" w14:paraId="504EAD5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91FAC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12C144F3" wp14:editId="1B7ED6ED">
                  <wp:extent cx="190500" cy="209550"/>
                  <wp:effectExtent l="0" t="0" r="0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0C4E6" w14:textId="77777777" w:rsidR="00E14D19" w:rsidRPr="00E14D19" w:rsidRDefault="00E14D19" w:rsidP="00E14D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prilozhenie-5---metodicheskie-rekomendacii(1758893685).pdf</w:t>
            </w:r>
          </w:p>
        </w:tc>
      </w:tr>
      <w:tr w:rsidR="00E14D19" w:rsidRPr="00E14D19" w14:paraId="4C0EBAC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C606E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6C0801DC" wp14:editId="0A3C44DE">
                  <wp:extent cx="190500" cy="209550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C51E5" w14:textId="77777777" w:rsidR="00E14D19" w:rsidRPr="00E14D19" w:rsidRDefault="00E14D19" w:rsidP="00E14D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specifikaciya-proekt-k-prilozheniju-3.1(1758893690).xls</w:t>
            </w:r>
          </w:p>
        </w:tc>
      </w:tr>
      <w:tr w:rsidR="00E14D19" w:rsidRPr="00E14D19" w14:paraId="4922A04B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100A5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События в хронологическом порядке</w:t>
            </w:r>
          </w:p>
        </w:tc>
      </w:tr>
      <w:tr w:rsidR="00E14D19" w:rsidRPr="00E14D19" w14:paraId="787B84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6C3BE1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26.09.2025</w:t>
            </w:r>
            <w:r w:rsidRPr="00E14D19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16:36:27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21063" w14:textId="77777777" w:rsidR="00E14D19" w:rsidRPr="00E14D19" w:rsidRDefault="00E14D19" w:rsidP="00E14D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E14D1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Размещение приглашения к участию в процедуре закупки</w:t>
            </w:r>
          </w:p>
        </w:tc>
      </w:tr>
    </w:tbl>
    <w:p w14:paraId="3FE0D623" w14:textId="77777777" w:rsidR="005155BF" w:rsidRPr="00E14D19" w:rsidRDefault="005155BF">
      <w:pPr>
        <w:rPr>
          <w:lang w:val="ru-BY"/>
        </w:rPr>
      </w:pPr>
    </w:p>
    <w:sectPr w:rsidR="005155BF" w:rsidRPr="00E1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15"/>
    <w:rsid w:val="005155BF"/>
    <w:rsid w:val="00836E15"/>
    <w:rsid w:val="008448DF"/>
    <w:rsid w:val="00CD1E52"/>
    <w:rsid w:val="00E1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70FAE-B6E5-46AC-8783-2F296D40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E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E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E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E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E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E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E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E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E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E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6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Залевская Анна Леонидовна</dc:creator>
  <cp:keywords/>
  <dc:description/>
  <cp:lastModifiedBy>Залевская Анна Леонидовна</cp:lastModifiedBy>
  <cp:revision>2</cp:revision>
  <dcterms:created xsi:type="dcterms:W3CDTF">2025-09-26T13:38:00Z</dcterms:created>
  <dcterms:modified xsi:type="dcterms:W3CDTF">2025-09-26T13:39:00Z</dcterms:modified>
</cp:coreProperties>
</file>