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24BD" w14:textId="77777777" w:rsidR="006D057B" w:rsidRDefault="008E003E" w:rsidP="008E003E">
      <w:pPr>
        <w:ind w:left="-142" w:firstLine="568"/>
        <w:jc w:val="both"/>
        <w:rPr>
          <w:rFonts w:ascii="Times New Roman" w:hAnsi="Times New Roman" w:cs="Times New Roman"/>
          <w:b/>
          <w:sz w:val="28"/>
          <w:szCs w:val="28"/>
        </w:rPr>
      </w:pPr>
      <w:r w:rsidRPr="003E0107">
        <w:rPr>
          <w:rFonts w:ascii="Times New Roman" w:hAnsi="Times New Roman" w:cs="Times New Roman"/>
          <w:b/>
          <w:sz w:val="28"/>
          <w:szCs w:val="28"/>
        </w:rPr>
        <w:t xml:space="preserve">              </w:t>
      </w:r>
      <w:r w:rsidRPr="00E77A05">
        <w:rPr>
          <w:rFonts w:ascii="Times New Roman" w:hAnsi="Times New Roman" w:cs="Times New Roman"/>
          <w:b/>
          <w:sz w:val="28"/>
          <w:szCs w:val="28"/>
        </w:rPr>
        <w:t>ЗАГАД</w:t>
      </w:r>
      <w:r w:rsidRPr="008E003E">
        <w:rPr>
          <w:rFonts w:ascii="Times New Roman" w:hAnsi="Times New Roman" w:cs="Times New Roman"/>
          <w:b/>
          <w:sz w:val="28"/>
          <w:szCs w:val="28"/>
        </w:rPr>
        <w:t xml:space="preserve"> </w:t>
      </w:r>
      <w:r w:rsidRPr="003E0107">
        <w:rPr>
          <w:rFonts w:ascii="Times New Roman" w:hAnsi="Times New Roman" w:cs="Times New Roman"/>
          <w:b/>
          <w:sz w:val="28"/>
          <w:szCs w:val="28"/>
        </w:rPr>
        <w:t xml:space="preserve">                                                               </w:t>
      </w:r>
      <w:r w:rsidRPr="00E77A05">
        <w:rPr>
          <w:rFonts w:ascii="Times New Roman" w:hAnsi="Times New Roman" w:cs="Times New Roman"/>
          <w:b/>
          <w:sz w:val="28"/>
          <w:szCs w:val="28"/>
        </w:rPr>
        <w:t>ПРИКАЗ</w:t>
      </w:r>
    </w:p>
    <w:p w14:paraId="036B5196" w14:textId="77777777" w:rsidR="006D057B" w:rsidRDefault="00B75EB0" w:rsidP="00B75EB0">
      <w:pPr>
        <w:tabs>
          <w:tab w:val="left" w:pos="9639"/>
        </w:tabs>
        <w:ind w:left="142" w:right="540"/>
        <w:jc w:val="both"/>
        <w:rPr>
          <w:rFonts w:ascii="Times New Roman" w:hAnsi="Times New Roman" w:cs="Times New Roman"/>
          <w:b/>
          <w:sz w:val="28"/>
          <w:szCs w:val="28"/>
        </w:rPr>
      </w:pPr>
      <w:r>
        <w:rPr>
          <w:rFonts w:ascii="Times New Roman" w:hAnsi="Times New Roman" w:cs="Times New Roman"/>
          <w:b/>
          <w:sz w:val="28"/>
          <w:szCs w:val="28"/>
        </w:rPr>
        <w:t>от 11.01.2022 № 5</w:t>
      </w:r>
    </w:p>
    <w:p w14:paraId="4725A2AF" w14:textId="77777777" w:rsidR="00200980" w:rsidRPr="00FA5238" w:rsidRDefault="00FA5238" w:rsidP="00200980">
      <w:pPr>
        <w:tabs>
          <w:tab w:val="left" w:pos="9639"/>
        </w:tabs>
        <w:ind w:right="540"/>
        <w:jc w:val="both"/>
        <w:rPr>
          <w:rFonts w:ascii="Times New Roman" w:hAnsi="Times New Roman" w:cs="Times New Roman"/>
          <w:i/>
        </w:rPr>
      </w:pPr>
      <w:r w:rsidRPr="00FA5238">
        <w:rPr>
          <w:rFonts w:ascii="Times New Roman" w:hAnsi="Times New Roman" w:cs="Times New Roman"/>
          <w:i/>
        </w:rPr>
        <w:t>с изменениями:</w:t>
      </w:r>
    </w:p>
    <w:p w14:paraId="09DF0073" w14:textId="77777777" w:rsidR="00FA5238" w:rsidRPr="00FA5238" w:rsidRDefault="00FA5238" w:rsidP="00200980">
      <w:pPr>
        <w:tabs>
          <w:tab w:val="left" w:pos="9639"/>
        </w:tabs>
        <w:ind w:right="540"/>
        <w:jc w:val="both"/>
        <w:rPr>
          <w:rFonts w:ascii="Times New Roman" w:hAnsi="Times New Roman" w:cs="Times New Roman"/>
          <w:i/>
        </w:rPr>
      </w:pPr>
      <w:r w:rsidRPr="00FA5238">
        <w:rPr>
          <w:rFonts w:ascii="Times New Roman" w:hAnsi="Times New Roman" w:cs="Times New Roman"/>
          <w:i/>
        </w:rPr>
        <w:t>приказ</w:t>
      </w:r>
      <w:r w:rsidR="00E2279C">
        <w:rPr>
          <w:rFonts w:ascii="Times New Roman" w:hAnsi="Times New Roman" w:cs="Times New Roman"/>
          <w:i/>
        </w:rPr>
        <w:t>ы</w:t>
      </w:r>
      <w:r w:rsidRPr="00FA5238">
        <w:rPr>
          <w:rFonts w:ascii="Times New Roman" w:hAnsi="Times New Roman" w:cs="Times New Roman"/>
          <w:i/>
        </w:rPr>
        <w:t xml:space="preserve"> ГПО «Белэнерго» </w:t>
      </w:r>
    </w:p>
    <w:p w14:paraId="4B20EC55" w14:textId="77777777" w:rsidR="00FA5238" w:rsidRDefault="00FA5238" w:rsidP="00200980">
      <w:pPr>
        <w:tabs>
          <w:tab w:val="left" w:pos="9639"/>
        </w:tabs>
        <w:ind w:right="540"/>
        <w:jc w:val="both"/>
        <w:rPr>
          <w:rFonts w:ascii="Times New Roman" w:hAnsi="Times New Roman" w:cs="Times New Roman"/>
          <w:i/>
        </w:rPr>
      </w:pPr>
      <w:r w:rsidRPr="00FA5238">
        <w:rPr>
          <w:rFonts w:ascii="Times New Roman" w:hAnsi="Times New Roman" w:cs="Times New Roman"/>
          <w:i/>
        </w:rPr>
        <w:t>от 08.04.2022 № 87</w:t>
      </w:r>
      <w:r w:rsidR="00E2279C">
        <w:rPr>
          <w:rFonts w:ascii="Times New Roman" w:hAnsi="Times New Roman" w:cs="Times New Roman"/>
          <w:i/>
        </w:rPr>
        <w:t>,</w:t>
      </w:r>
    </w:p>
    <w:p w14:paraId="49174754" w14:textId="77777777" w:rsidR="00E2279C" w:rsidRPr="00FA5238" w:rsidRDefault="00E2279C" w:rsidP="00200980">
      <w:pPr>
        <w:tabs>
          <w:tab w:val="left" w:pos="9639"/>
        </w:tabs>
        <w:ind w:right="540"/>
        <w:jc w:val="both"/>
        <w:rPr>
          <w:rFonts w:ascii="Times New Roman" w:hAnsi="Times New Roman" w:cs="Times New Roman"/>
          <w:i/>
        </w:rPr>
      </w:pPr>
      <w:r>
        <w:rPr>
          <w:rFonts w:ascii="Times New Roman" w:hAnsi="Times New Roman" w:cs="Times New Roman"/>
          <w:i/>
        </w:rPr>
        <w:t>от 27.05.2022 № 123</w:t>
      </w:r>
    </w:p>
    <w:p w14:paraId="1D18422D" w14:textId="77777777" w:rsidR="001C5070" w:rsidRDefault="001C5070" w:rsidP="00200980">
      <w:pPr>
        <w:tabs>
          <w:tab w:val="left" w:pos="9639"/>
        </w:tabs>
        <w:ind w:right="540"/>
        <w:jc w:val="both"/>
        <w:rPr>
          <w:rFonts w:ascii="Times New Roman" w:hAnsi="Times New Roman" w:cs="Times New Roman"/>
          <w:b/>
          <w:sz w:val="28"/>
          <w:szCs w:val="28"/>
        </w:rPr>
      </w:pPr>
    </w:p>
    <w:p w14:paraId="46AF77F6" w14:textId="77777777" w:rsidR="00636FD6" w:rsidRDefault="00636FD6" w:rsidP="006D057B">
      <w:pPr>
        <w:pStyle w:val="60"/>
        <w:shd w:val="clear" w:color="auto" w:fill="auto"/>
        <w:tabs>
          <w:tab w:val="left" w:pos="9639"/>
        </w:tabs>
        <w:spacing w:line="240" w:lineRule="auto"/>
        <w:ind w:right="540"/>
        <w:jc w:val="both"/>
        <w:rPr>
          <w:color w:val="000000"/>
          <w:sz w:val="28"/>
          <w:szCs w:val="28"/>
          <w:lang w:eastAsia="ru-RU"/>
        </w:rPr>
      </w:pPr>
    </w:p>
    <w:p w14:paraId="5499FA5F" w14:textId="77777777" w:rsidR="006D057B" w:rsidRDefault="003E0107" w:rsidP="006D057B">
      <w:pPr>
        <w:pStyle w:val="60"/>
        <w:shd w:val="clear" w:color="auto" w:fill="auto"/>
        <w:tabs>
          <w:tab w:val="left" w:pos="9639"/>
        </w:tabs>
        <w:spacing w:line="240" w:lineRule="auto"/>
        <w:ind w:right="540"/>
        <w:jc w:val="both"/>
        <w:rPr>
          <w:color w:val="000000"/>
          <w:sz w:val="28"/>
          <w:szCs w:val="28"/>
          <w:lang w:eastAsia="ru-RU"/>
        </w:rPr>
      </w:pPr>
      <w:r w:rsidRPr="003E0107">
        <w:rPr>
          <w:color w:val="000000"/>
          <w:sz w:val="28"/>
          <w:szCs w:val="28"/>
          <w:lang w:eastAsia="ru-RU"/>
        </w:rPr>
        <w:t xml:space="preserve">   </w:t>
      </w:r>
      <w:r w:rsidR="006D057B" w:rsidRPr="00E77A05">
        <w:rPr>
          <w:color w:val="000000"/>
          <w:sz w:val="28"/>
          <w:szCs w:val="28"/>
          <w:lang w:eastAsia="ru-RU"/>
        </w:rPr>
        <w:t xml:space="preserve">О некоторых вопросах </w:t>
      </w:r>
    </w:p>
    <w:p w14:paraId="3226FED5" w14:textId="77777777" w:rsidR="006D057B" w:rsidRDefault="003E0107" w:rsidP="006D057B">
      <w:pPr>
        <w:pStyle w:val="60"/>
        <w:shd w:val="clear" w:color="auto" w:fill="auto"/>
        <w:tabs>
          <w:tab w:val="left" w:pos="9639"/>
        </w:tabs>
        <w:spacing w:line="240" w:lineRule="auto"/>
        <w:ind w:right="540"/>
        <w:jc w:val="both"/>
        <w:rPr>
          <w:color w:val="000000"/>
          <w:sz w:val="28"/>
          <w:szCs w:val="28"/>
          <w:lang w:eastAsia="ru-RU"/>
        </w:rPr>
      </w:pPr>
      <w:r w:rsidRPr="003E0107">
        <w:rPr>
          <w:color w:val="000000"/>
          <w:sz w:val="28"/>
          <w:szCs w:val="28"/>
          <w:lang w:eastAsia="ru-RU"/>
        </w:rPr>
        <w:t xml:space="preserve">   </w:t>
      </w:r>
      <w:r w:rsidR="006D057B">
        <w:rPr>
          <w:color w:val="000000"/>
          <w:sz w:val="28"/>
          <w:szCs w:val="28"/>
          <w:lang w:eastAsia="ru-RU"/>
        </w:rPr>
        <w:t xml:space="preserve">закупок </w:t>
      </w:r>
      <w:r w:rsidR="007E1120">
        <w:rPr>
          <w:color w:val="000000"/>
          <w:sz w:val="28"/>
          <w:szCs w:val="28"/>
          <w:lang w:eastAsia="ru-RU"/>
        </w:rPr>
        <w:t xml:space="preserve">товаров </w:t>
      </w:r>
      <w:r w:rsidR="006D057B">
        <w:rPr>
          <w:color w:val="000000"/>
          <w:sz w:val="28"/>
          <w:szCs w:val="28"/>
          <w:lang w:eastAsia="ru-RU"/>
        </w:rPr>
        <w:t xml:space="preserve">организациями, </w:t>
      </w:r>
    </w:p>
    <w:p w14:paraId="1D0AEF92" w14:textId="77777777" w:rsidR="006D057B" w:rsidRDefault="003E0107" w:rsidP="006D057B">
      <w:pPr>
        <w:pStyle w:val="60"/>
        <w:shd w:val="clear" w:color="auto" w:fill="auto"/>
        <w:tabs>
          <w:tab w:val="left" w:pos="9639"/>
        </w:tabs>
        <w:spacing w:line="240" w:lineRule="auto"/>
        <w:ind w:right="540"/>
        <w:jc w:val="both"/>
        <w:rPr>
          <w:color w:val="000000"/>
          <w:sz w:val="28"/>
          <w:szCs w:val="28"/>
          <w:lang w:eastAsia="ru-RU"/>
        </w:rPr>
      </w:pPr>
      <w:r w:rsidRPr="003E0107">
        <w:rPr>
          <w:color w:val="000000"/>
          <w:sz w:val="28"/>
          <w:szCs w:val="28"/>
          <w:lang w:eastAsia="ru-RU"/>
        </w:rPr>
        <w:t xml:space="preserve">   </w:t>
      </w:r>
      <w:r w:rsidR="006D057B">
        <w:rPr>
          <w:color w:val="000000"/>
          <w:sz w:val="28"/>
          <w:szCs w:val="28"/>
          <w:lang w:eastAsia="ru-RU"/>
        </w:rPr>
        <w:t>входящими в состав ГПО «Белэнерго»</w:t>
      </w:r>
    </w:p>
    <w:p w14:paraId="479584BD" w14:textId="77777777" w:rsidR="006D057B" w:rsidRDefault="006D057B" w:rsidP="006D057B">
      <w:pPr>
        <w:pStyle w:val="60"/>
        <w:shd w:val="clear" w:color="auto" w:fill="auto"/>
        <w:tabs>
          <w:tab w:val="left" w:pos="9639"/>
        </w:tabs>
        <w:spacing w:line="240" w:lineRule="auto"/>
        <w:ind w:left="567" w:right="540" w:firstLine="567"/>
        <w:jc w:val="both"/>
        <w:rPr>
          <w:sz w:val="28"/>
          <w:szCs w:val="28"/>
        </w:rPr>
      </w:pPr>
    </w:p>
    <w:p w14:paraId="4E121230" w14:textId="77777777" w:rsidR="006D057B" w:rsidRPr="00636FD6" w:rsidRDefault="006D057B" w:rsidP="00E2279C">
      <w:pPr>
        <w:pStyle w:val="32"/>
        <w:shd w:val="clear" w:color="auto" w:fill="auto"/>
        <w:tabs>
          <w:tab w:val="left" w:pos="9540"/>
        </w:tabs>
        <w:spacing w:before="0" w:after="0" w:line="240" w:lineRule="auto"/>
        <w:ind w:firstLine="720"/>
        <w:rPr>
          <w:rStyle w:val="39pt"/>
          <w:sz w:val="28"/>
          <w:szCs w:val="28"/>
        </w:rPr>
      </w:pPr>
      <w:r>
        <w:rPr>
          <w:rStyle w:val="39pt"/>
          <w:sz w:val="28"/>
          <w:szCs w:val="28"/>
        </w:rPr>
        <w:t>В соответствии с пунктом 2</w:t>
      </w:r>
      <w:r w:rsidRPr="00E77A05">
        <w:rPr>
          <w:rStyle w:val="39pt"/>
          <w:sz w:val="28"/>
          <w:szCs w:val="28"/>
        </w:rPr>
        <w:t xml:space="preserve"> постановления Совета Министров Республики Беларусь от </w:t>
      </w:r>
      <w:r>
        <w:rPr>
          <w:rStyle w:val="39pt"/>
          <w:sz w:val="28"/>
          <w:szCs w:val="28"/>
        </w:rPr>
        <w:t>15</w:t>
      </w:r>
      <w:r w:rsidRPr="00E77A05">
        <w:rPr>
          <w:rStyle w:val="39pt"/>
          <w:sz w:val="28"/>
          <w:szCs w:val="28"/>
        </w:rPr>
        <w:t xml:space="preserve"> </w:t>
      </w:r>
      <w:r>
        <w:rPr>
          <w:rStyle w:val="39pt"/>
          <w:sz w:val="28"/>
          <w:szCs w:val="28"/>
        </w:rPr>
        <w:t>марта</w:t>
      </w:r>
      <w:r w:rsidRPr="00E77A05">
        <w:rPr>
          <w:rStyle w:val="39pt"/>
          <w:sz w:val="28"/>
          <w:szCs w:val="28"/>
        </w:rPr>
        <w:t xml:space="preserve"> </w:t>
      </w:r>
      <w:smartTag w:uri="urn:schemas-microsoft-com:office:smarttags" w:element="metricconverter">
        <w:smartTagPr>
          <w:attr w:name="ProductID" w:val="2012 г"/>
        </w:smartTagPr>
        <w:r w:rsidRPr="00E77A05">
          <w:rPr>
            <w:rStyle w:val="39pt"/>
            <w:sz w:val="28"/>
            <w:szCs w:val="28"/>
          </w:rPr>
          <w:t>201</w:t>
        </w:r>
        <w:r>
          <w:rPr>
            <w:rStyle w:val="39pt"/>
            <w:sz w:val="28"/>
            <w:szCs w:val="28"/>
          </w:rPr>
          <w:t>2</w:t>
        </w:r>
        <w:r w:rsidRPr="00E77A05">
          <w:rPr>
            <w:rStyle w:val="39pt"/>
            <w:sz w:val="28"/>
            <w:szCs w:val="28"/>
          </w:rPr>
          <w:t xml:space="preserve"> г</w:t>
        </w:r>
      </w:smartTag>
      <w:r w:rsidRPr="00E77A05">
        <w:rPr>
          <w:rStyle w:val="39pt"/>
          <w:sz w:val="28"/>
          <w:szCs w:val="28"/>
        </w:rPr>
        <w:t>. №</w:t>
      </w:r>
      <w:r>
        <w:rPr>
          <w:rStyle w:val="39pt"/>
          <w:sz w:val="28"/>
          <w:szCs w:val="28"/>
        </w:rPr>
        <w:t xml:space="preserve"> 229 «О совершенствовании отношений в области закупок товаров (работ, услуг) за счет собственных средств», </w:t>
      </w:r>
      <w:r w:rsidR="00E62713">
        <w:rPr>
          <w:rStyle w:val="39pt"/>
          <w:sz w:val="28"/>
          <w:szCs w:val="28"/>
        </w:rPr>
        <w:t xml:space="preserve">приказами </w:t>
      </w:r>
      <w:r>
        <w:rPr>
          <w:rStyle w:val="39pt"/>
          <w:sz w:val="28"/>
          <w:szCs w:val="28"/>
        </w:rPr>
        <w:t xml:space="preserve">Министерства энергетики Республики Беларусь </w:t>
      </w:r>
      <w:r w:rsidR="00E62713">
        <w:rPr>
          <w:rStyle w:val="39pt"/>
          <w:sz w:val="28"/>
          <w:szCs w:val="28"/>
        </w:rPr>
        <w:t xml:space="preserve">от 10 декабря 2021 г. № 267 «О принятии первоочередных мер», </w:t>
      </w:r>
      <w:r w:rsidR="00E2279C" w:rsidRPr="00E2279C">
        <w:rPr>
          <w:rStyle w:val="39pt"/>
          <w:i/>
          <w:sz w:val="28"/>
          <w:szCs w:val="28"/>
        </w:rPr>
        <w:t>от 29.04.2022 № 77 «О закупках товаров (работ, услуг) организациями, входящими в систему Министерства энергетики</w:t>
      </w:r>
      <w:r w:rsidRPr="00E2279C">
        <w:rPr>
          <w:rStyle w:val="39pt"/>
          <w:i/>
          <w:sz w:val="28"/>
          <w:szCs w:val="28"/>
        </w:rPr>
        <w:t>»</w:t>
      </w:r>
      <w:r>
        <w:rPr>
          <w:rStyle w:val="39pt"/>
          <w:sz w:val="28"/>
          <w:szCs w:val="28"/>
        </w:rPr>
        <w:t xml:space="preserve">, </w:t>
      </w:r>
      <w:r w:rsidR="00465BED" w:rsidRPr="00636FD6">
        <w:rPr>
          <w:rStyle w:val="39pt"/>
          <w:sz w:val="28"/>
          <w:szCs w:val="28"/>
        </w:rPr>
        <w:t xml:space="preserve">приказом ГПО «Белэнерго» от 01.10.2018 № 223 «О закупках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 </w:t>
      </w:r>
      <w:r w:rsidRPr="00636FD6">
        <w:rPr>
          <w:rStyle w:val="39pt"/>
          <w:sz w:val="28"/>
          <w:szCs w:val="28"/>
        </w:rPr>
        <w:t xml:space="preserve">иными актами законодательства </w:t>
      </w:r>
    </w:p>
    <w:p w14:paraId="265098E0" w14:textId="77777777" w:rsidR="00E2279C" w:rsidRPr="00E2279C" w:rsidRDefault="00E2279C" w:rsidP="00E2279C">
      <w:pPr>
        <w:shd w:val="clear" w:color="auto" w:fill="FFFFFF"/>
        <w:ind w:firstLine="709"/>
        <w:jc w:val="both"/>
        <w:rPr>
          <w:rFonts w:ascii="Times New Roman" w:hAnsi="Times New Roman" w:cs="Times New Roman"/>
          <w:i/>
        </w:rPr>
      </w:pPr>
      <w:r w:rsidRPr="00E2279C">
        <w:rPr>
          <w:rFonts w:ascii="Times New Roman" w:hAnsi="Times New Roman" w:cs="Times New Roman"/>
          <w:i/>
        </w:rPr>
        <w:t>(в редакции приказа ГПО «Белэнерго» от 27.05.2022 № 123, вступившего в законную силу с 27.05.2022)</w:t>
      </w:r>
    </w:p>
    <w:p w14:paraId="7D059041" w14:textId="77777777" w:rsidR="00636FD6" w:rsidRDefault="00636FD6" w:rsidP="006D057B">
      <w:pPr>
        <w:pStyle w:val="60"/>
        <w:shd w:val="clear" w:color="auto" w:fill="auto"/>
        <w:tabs>
          <w:tab w:val="left" w:pos="9540"/>
        </w:tabs>
        <w:spacing w:line="240" w:lineRule="auto"/>
        <w:ind w:right="540" w:firstLine="720"/>
        <w:jc w:val="both"/>
        <w:rPr>
          <w:color w:val="000000"/>
          <w:sz w:val="28"/>
          <w:szCs w:val="28"/>
          <w:lang w:eastAsia="ru-RU"/>
        </w:rPr>
      </w:pPr>
    </w:p>
    <w:p w14:paraId="597C075F" w14:textId="77777777" w:rsidR="006D057B" w:rsidRDefault="006D057B" w:rsidP="006D6841">
      <w:pPr>
        <w:pStyle w:val="60"/>
        <w:shd w:val="clear" w:color="auto" w:fill="auto"/>
        <w:tabs>
          <w:tab w:val="left" w:pos="9540"/>
        </w:tabs>
        <w:spacing w:line="240" w:lineRule="auto"/>
        <w:ind w:right="540"/>
        <w:jc w:val="both"/>
        <w:rPr>
          <w:color w:val="000000"/>
          <w:sz w:val="28"/>
          <w:szCs w:val="28"/>
          <w:lang w:eastAsia="ru-RU"/>
        </w:rPr>
      </w:pPr>
      <w:r w:rsidRPr="00E77A05">
        <w:rPr>
          <w:color w:val="000000"/>
          <w:sz w:val="28"/>
          <w:szCs w:val="28"/>
          <w:lang w:eastAsia="ru-RU"/>
        </w:rPr>
        <w:t>ПРИКАЗЫВАЮ:</w:t>
      </w:r>
    </w:p>
    <w:p w14:paraId="0633A7CC" w14:textId="77777777" w:rsidR="006D057B" w:rsidRDefault="006D057B" w:rsidP="006D057B">
      <w:pPr>
        <w:pStyle w:val="60"/>
        <w:shd w:val="clear" w:color="auto" w:fill="auto"/>
        <w:tabs>
          <w:tab w:val="left" w:pos="9540"/>
        </w:tabs>
        <w:spacing w:line="240" w:lineRule="auto"/>
        <w:ind w:right="540" w:firstLine="720"/>
        <w:jc w:val="both"/>
        <w:rPr>
          <w:color w:val="000000"/>
          <w:sz w:val="28"/>
          <w:szCs w:val="28"/>
          <w:lang w:eastAsia="ru-RU"/>
        </w:rPr>
      </w:pPr>
    </w:p>
    <w:p w14:paraId="06B90040" w14:textId="77777777" w:rsidR="006D057B" w:rsidRDefault="006D057B" w:rsidP="006D057B">
      <w:pPr>
        <w:pStyle w:val="60"/>
        <w:shd w:val="clear" w:color="auto" w:fill="auto"/>
        <w:tabs>
          <w:tab w:val="left" w:pos="9540"/>
        </w:tabs>
        <w:spacing w:line="240" w:lineRule="auto"/>
        <w:ind w:firstLine="720"/>
        <w:jc w:val="both"/>
        <w:rPr>
          <w:color w:val="000000"/>
          <w:sz w:val="28"/>
          <w:szCs w:val="28"/>
          <w:lang w:eastAsia="ru-RU"/>
        </w:rPr>
      </w:pPr>
      <w:r w:rsidRPr="00E77A05">
        <w:rPr>
          <w:color w:val="000000"/>
          <w:sz w:val="28"/>
          <w:szCs w:val="28"/>
          <w:lang w:eastAsia="ru-RU"/>
        </w:rPr>
        <w:t>1. Утвердить:</w:t>
      </w:r>
    </w:p>
    <w:p w14:paraId="024B4124" w14:textId="77777777" w:rsidR="006D057B" w:rsidRPr="00F8566C" w:rsidRDefault="006D057B" w:rsidP="006D057B">
      <w:pPr>
        <w:pStyle w:val="60"/>
        <w:shd w:val="clear" w:color="auto" w:fill="auto"/>
        <w:tabs>
          <w:tab w:val="left" w:pos="9540"/>
        </w:tabs>
        <w:spacing w:line="240" w:lineRule="auto"/>
        <w:ind w:firstLine="720"/>
        <w:jc w:val="both"/>
        <w:rPr>
          <w:sz w:val="28"/>
          <w:szCs w:val="28"/>
          <w:lang w:eastAsia="ru-RU"/>
        </w:rPr>
      </w:pPr>
      <w:r w:rsidRPr="00F8566C">
        <w:rPr>
          <w:sz w:val="28"/>
          <w:szCs w:val="28"/>
        </w:rPr>
        <w:t>1.1. Инструкцию о порядке взаимодействия аппарата управления ГПО</w:t>
      </w:r>
      <w:r>
        <w:rPr>
          <w:sz w:val="28"/>
          <w:szCs w:val="28"/>
        </w:rPr>
        <w:t> </w:t>
      </w:r>
      <w:r w:rsidRPr="00F8566C">
        <w:rPr>
          <w:sz w:val="28"/>
          <w:szCs w:val="28"/>
        </w:rPr>
        <w:t>«Белэнерго» с организациями, входящими в состав ГПО «Белэнерго</w:t>
      </w:r>
      <w:r w:rsidRPr="00F8566C">
        <w:rPr>
          <w:sz w:val="28"/>
          <w:szCs w:val="28"/>
          <w:lang w:eastAsia="ru-RU"/>
        </w:rPr>
        <w:t>», при осуществлении централизованных закупок товаров за счет собственных средств этих организаций</w:t>
      </w:r>
      <w:r w:rsidR="006D6841">
        <w:rPr>
          <w:sz w:val="28"/>
          <w:szCs w:val="28"/>
          <w:lang w:eastAsia="ru-RU"/>
        </w:rPr>
        <w:t xml:space="preserve"> (прилагается)</w:t>
      </w:r>
      <w:r w:rsidRPr="00F8566C">
        <w:rPr>
          <w:sz w:val="28"/>
          <w:szCs w:val="28"/>
          <w:lang w:eastAsia="ru-RU"/>
        </w:rPr>
        <w:t>;</w:t>
      </w:r>
    </w:p>
    <w:p w14:paraId="1C0EA3CC" w14:textId="77777777" w:rsidR="006D057B" w:rsidRPr="00F8566C" w:rsidRDefault="006D057B" w:rsidP="006D057B">
      <w:pPr>
        <w:tabs>
          <w:tab w:val="left" w:pos="9540"/>
        </w:tabs>
        <w:ind w:firstLine="720"/>
        <w:jc w:val="both"/>
        <w:rPr>
          <w:bCs/>
          <w:color w:val="FF0000"/>
          <w:sz w:val="28"/>
          <w:szCs w:val="28"/>
        </w:rPr>
      </w:pPr>
      <w:r w:rsidRPr="00F8566C">
        <w:rPr>
          <w:rFonts w:ascii="Times New Roman" w:hAnsi="Times New Roman" w:cs="Times New Roman"/>
          <w:color w:val="auto"/>
          <w:sz w:val="28"/>
          <w:szCs w:val="28"/>
        </w:rPr>
        <w:t>1.2. Инструкци</w:t>
      </w:r>
      <w:r>
        <w:rPr>
          <w:rFonts w:ascii="Times New Roman" w:hAnsi="Times New Roman" w:cs="Times New Roman"/>
          <w:color w:val="auto"/>
          <w:sz w:val="28"/>
          <w:szCs w:val="28"/>
        </w:rPr>
        <w:t>ю</w:t>
      </w:r>
      <w:r>
        <w:rPr>
          <w:rFonts w:ascii="Times New Roman" w:hAnsi="Times New Roman" w:cs="Times New Roman"/>
          <w:color w:val="FF0000"/>
          <w:sz w:val="28"/>
          <w:szCs w:val="28"/>
        </w:rPr>
        <w:t xml:space="preserve"> </w:t>
      </w:r>
      <w:r w:rsidRPr="00F8566C">
        <w:rPr>
          <w:rFonts w:ascii="Times New Roman" w:hAnsi="Times New Roman" w:cs="Times New Roman"/>
          <w:sz w:val="28"/>
          <w:szCs w:val="28"/>
        </w:rPr>
        <w:t>о порядке согласования аппаратом управления ГПО</w:t>
      </w:r>
      <w:r>
        <w:rPr>
          <w:rFonts w:ascii="Times New Roman" w:hAnsi="Times New Roman" w:cs="Times New Roman"/>
          <w:sz w:val="28"/>
          <w:szCs w:val="28"/>
        </w:rPr>
        <w:t> </w:t>
      </w:r>
      <w:r w:rsidRPr="00F8566C">
        <w:rPr>
          <w:rFonts w:ascii="Times New Roman" w:hAnsi="Times New Roman" w:cs="Times New Roman"/>
          <w:sz w:val="28"/>
          <w:szCs w:val="28"/>
        </w:rPr>
        <w:t>«Белэнерго» технической заявки</w:t>
      </w:r>
      <w:r>
        <w:rPr>
          <w:rFonts w:ascii="Times New Roman" w:hAnsi="Times New Roman" w:cs="Times New Roman"/>
          <w:sz w:val="28"/>
          <w:szCs w:val="28"/>
        </w:rPr>
        <w:t>,</w:t>
      </w:r>
      <w:r w:rsidRPr="00F8566C">
        <w:rPr>
          <w:rFonts w:ascii="Times New Roman" w:hAnsi="Times New Roman" w:cs="Times New Roman"/>
          <w:sz w:val="28"/>
          <w:szCs w:val="28"/>
        </w:rPr>
        <w:t xml:space="preserve"> задания при осуществлении закупок товаров</w:t>
      </w:r>
      <w:r w:rsidRPr="00C57636">
        <w:rPr>
          <w:bCs/>
          <w:sz w:val="28"/>
          <w:szCs w:val="28"/>
        </w:rPr>
        <w:t xml:space="preserve"> </w:t>
      </w:r>
      <w:r w:rsidRPr="001D3E2D">
        <w:rPr>
          <w:rFonts w:ascii="Times New Roman" w:hAnsi="Times New Roman" w:cs="Times New Roman"/>
          <w:bCs/>
          <w:sz w:val="28"/>
          <w:szCs w:val="28"/>
        </w:rPr>
        <w:t>организациями, входящими в состав ГПО «Белэнерго</w:t>
      </w:r>
      <w:r w:rsidRPr="001D3E2D">
        <w:rPr>
          <w:rFonts w:ascii="Times New Roman" w:hAnsi="Times New Roman" w:cs="Times New Roman"/>
          <w:sz w:val="28"/>
          <w:szCs w:val="28"/>
        </w:rPr>
        <w:t>»</w:t>
      </w:r>
      <w:r w:rsidR="006D6841">
        <w:rPr>
          <w:rFonts w:ascii="Times New Roman" w:hAnsi="Times New Roman" w:cs="Times New Roman"/>
          <w:sz w:val="28"/>
          <w:szCs w:val="28"/>
        </w:rPr>
        <w:t xml:space="preserve"> (прилагается)</w:t>
      </w:r>
      <w:r w:rsidRPr="00276567">
        <w:rPr>
          <w:rFonts w:ascii="Times New Roman" w:hAnsi="Times New Roman" w:cs="Times New Roman"/>
          <w:sz w:val="28"/>
          <w:szCs w:val="28"/>
        </w:rPr>
        <w:t>;</w:t>
      </w:r>
    </w:p>
    <w:p w14:paraId="78AE98E8" w14:textId="77777777" w:rsidR="006D057B" w:rsidRPr="00F8566C" w:rsidRDefault="006D057B" w:rsidP="006D057B">
      <w:pPr>
        <w:pStyle w:val="60"/>
        <w:shd w:val="clear" w:color="auto" w:fill="auto"/>
        <w:tabs>
          <w:tab w:val="left" w:pos="9540"/>
        </w:tabs>
        <w:spacing w:line="240" w:lineRule="auto"/>
        <w:ind w:firstLine="720"/>
        <w:jc w:val="both"/>
        <w:rPr>
          <w:sz w:val="28"/>
          <w:szCs w:val="28"/>
          <w:lang w:eastAsia="ru-RU"/>
        </w:rPr>
      </w:pPr>
      <w:r w:rsidRPr="00F8566C">
        <w:rPr>
          <w:sz w:val="28"/>
          <w:szCs w:val="28"/>
          <w:lang w:eastAsia="ru-RU"/>
        </w:rPr>
        <w:t xml:space="preserve"> 1.3. </w:t>
      </w:r>
      <w:r>
        <w:rPr>
          <w:sz w:val="28"/>
          <w:szCs w:val="28"/>
          <w:lang w:eastAsia="ru-RU"/>
        </w:rPr>
        <w:t xml:space="preserve"> </w:t>
      </w:r>
      <w:r w:rsidRPr="00F8566C">
        <w:rPr>
          <w:sz w:val="28"/>
          <w:szCs w:val="28"/>
          <w:lang w:eastAsia="ru-RU"/>
        </w:rPr>
        <w:t>Инструкцию о</w:t>
      </w:r>
      <w:r>
        <w:rPr>
          <w:sz w:val="28"/>
          <w:szCs w:val="28"/>
          <w:lang w:eastAsia="ru-RU"/>
        </w:rPr>
        <w:t xml:space="preserve"> </w:t>
      </w:r>
      <w:r w:rsidRPr="00F8566C">
        <w:rPr>
          <w:sz w:val="28"/>
          <w:szCs w:val="28"/>
          <w:lang w:eastAsia="ru-RU"/>
        </w:rPr>
        <w:t xml:space="preserve"> порядке взаимодействия аппарата управления </w:t>
      </w:r>
      <w:r>
        <w:rPr>
          <w:sz w:val="28"/>
          <w:szCs w:val="28"/>
          <w:lang w:eastAsia="ru-RU"/>
        </w:rPr>
        <w:t xml:space="preserve"> </w:t>
      </w:r>
      <w:r w:rsidR="002C0ECA">
        <w:rPr>
          <w:sz w:val="28"/>
          <w:szCs w:val="28"/>
          <w:lang w:eastAsia="ru-RU"/>
        </w:rPr>
        <w:t>ГПО </w:t>
      </w:r>
      <w:r w:rsidRPr="00F8566C">
        <w:rPr>
          <w:sz w:val="28"/>
          <w:szCs w:val="28"/>
          <w:lang w:eastAsia="ru-RU"/>
        </w:rPr>
        <w:t>«Белэнерго»</w:t>
      </w:r>
      <w:r>
        <w:rPr>
          <w:sz w:val="28"/>
          <w:szCs w:val="28"/>
          <w:lang w:eastAsia="ru-RU"/>
        </w:rPr>
        <w:t xml:space="preserve"> </w:t>
      </w:r>
      <w:r w:rsidRPr="00F8566C">
        <w:rPr>
          <w:sz w:val="28"/>
          <w:szCs w:val="28"/>
          <w:lang w:eastAsia="ru-RU"/>
        </w:rPr>
        <w:t xml:space="preserve"> с организациями, </w:t>
      </w:r>
      <w:r>
        <w:rPr>
          <w:sz w:val="28"/>
          <w:szCs w:val="28"/>
          <w:lang w:eastAsia="ru-RU"/>
        </w:rPr>
        <w:t xml:space="preserve">  </w:t>
      </w:r>
      <w:r w:rsidRPr="00F8566C">
        <w:rPr>
          <w:sz w:val="28"/>
          <w:szCs w:val="28"/>
          <w:lang w:eastAsia="ru-RU"/>
        </w:rPr>
        <w:t xml:space="preserve">входящими </w:t>
      </w:r>
      <w:r>
        <w:rPr>
          <w:sz w:val="28"/>
          <w:szCs w:val="28"/>
          <w:lang w:eastAsia="ru-RU"/>
        </w:rPr>
        <w:t xml:space="preserve"> </w:t>
      </w:r>
      <w:r w:rsidRPr="00F8566C">
        <w:rPr>
          <w:sz w:val="28"/>
          <w:szCs w:val="28"/>
          <w:lang w:eastAsia="ru-RU"/>
        </w:rPr>
        <w:t>в</w:t>
      </w:r>
      <w:r>
        <w:rPr>
          <w:sz w:val="28"/>
          <w:szCs w:val="28"/>
          <w:lang w:eastAsia="ru-RU"/>
        </w:rPr>
        <w:t xml:space="preserve"> </w:t>
      </w:r>
      <w:r w:rsidRPr="00F8566C">
        <w:rPr>
          <w:sz w:val="28"/>
          <w:szCs w:val="28"/>
          <w:lang w:eastAsia="ru-RU"/>
        </w:rPr>
        <w:t xml:space="preserve"> состав </w:t>
      </w:r>
      <w:r>
        <w:rPr>
          <w:sz w:val="28"/>
          <w:szCs w:val="28"/>
          <w:lang w:eastAsia="ru-RU"/>
        </w:rPr>
        <w:t xml:space="preserve">  </w:t>
      </w:r>
      <w:r w:rsidRPr="00F8566C">
        <w:rPr>
          <w:sz w:val="28"/>
          <w:szCs w:val="28"/>
          <w:lang w:eastAsia="ru-RU"/>
        </w:rPr>
        <w:t xml:space="preserve">ГПО </w:t>
      </w:r>
      <w:r>
        <w:rPr>
          <w:sz w:val="28"/>
          <w:szCs w:val="28"/>
          <w:lang w:eastAsia="ru-RU"/>
        </w:rPr>
        <w:t xml:space="preserve"> </w:t>
      </w:r>
      <w:r w:rsidRPr="00F8566C">
        <w:rPr>
          <w:sz w:val="28"/>
          <w:szCs w:val="28"/>
          <w:lang w:eastAsia="ru-RU"/>
        </w:rPr>
        <w:t xml:space="preserve">«Белэнерго»,  при организации и проведении </w:t>
      </w:r>
      <w:r w:rsidR="00636FD6">
        <w:rPr>
          <w:sz w:val="28"/>
          <w:szCs w:val="28"/>
          <w:lang w:eastAsia="ru-RU"/>
        </w:rPr>
        <w:t xml:space="preserve">процедур закупок </w:t>
      </w:r>
      <w:r w:rsidRPr="00F8566C">
        <w:rPr>
          <w:sz w:val="28"/>
          <w:szCs w:val="28"/>
          <w:lang w:eastAsia="ru-RU"/>
        </w:rPr>
        <w:t>товаров для строительства объектов</w:t>
      </w:r>
      <w:r w:rsidR="006D6841">
        <w:rPr>
          <w:sz w:val="28"/>
          <w:szCs w:val="28"/>
          <w:lang w:eastAsia="ru-RU"/>
        </w:rPr>
        <w:t xml:space="preserve"> (прилагается)</w:t>
      </w:r>
      <w:r w:rsidRPr="00F8566C">
        <w:rPr>
          <w:sz w:val="28"/>
          <w:szCs w:val="28"/>
          <w:lang w:eastAsia="ru-RU"/>
        </w:rPr>
        <w:t>;</w:t>
      </w:r>
    </w:p>
    <w:p w14:paraId="5D2CFE48" w14:textId="77777777" w:rsidR="006D057B" w:rsidRDefault="006D057B" w:rsidP="006D057B">
      <w:pPr>
        <w:shd w:val="clear" w:color="auto" w:fill="FFFFFF"/>
        <w:ind w:firstLine="720"/>
        <w:jc w:val="both"/>
        <w:rPr>
          <w:rFonts w:ascii="Times New Roman" w:eastAsia="Times New Roman" w:hAnsi="Times New Roman" w:cs="Times New Roman"/>
          <w:i/>
          <w:color w:val="auto"/>
          <w:sz w:val="28"/>
          <w:szCs w:val="28"/>
        </w:rPr>
      </w:pPr>
      <w:r>
        <w:rPr>
          <w:rFonts w:ascii="Times New Roman" w:hAnsi="Times New Roman" w:cs="Times New Roman"/>
          <w:sz w:val="28"/>
          <w:szCs w:val="28"/>
        </w:rPr>
        <w:t>1.4. </w:t>
      </w:r>
      <w:r w:rsidR="00E2279C" w:rsidRPr="00E2279C">
        <w:rPr>
          <w:rFonts w:ascii="Times New Roman" w:eastAsia="Times New Roman" w:hAnsi="Times New Roman" w:cs="Times New Roman"/>
          <w:i/>
          <w:color w:val="auto"/>
          <w:sz w:val="28"/>
          <w:szCs w:val="28"/>
        </w:rPr>
        <w:t>Инструкция о порядке согласования решений об осуществлении закупок и допуска к участию в процедурах закупок поставщиков, предлагающих импортные товары, организациями, входящими в состав ГПО «Белэнерго» (прилагается);</w:t>
      </w:r>
    </w:p>
    <w:p w14:paraId="2223EFB1" w14:textId="77777777" w:rsidR="00E2279C" w:rsidRPr="00E2279C" w:rsidRDefault="00E2279C" w:rsidP="00E2279C">
      <w:pPr>
        <w:shd w:val="clear" w:color="auto" w:fill="FFFFFF"/>
        <w:ind w:firstLine="709"/>
        <w:jc w:val="both"/>
        <w:rPr>
          <w:rFonts w:ascii="Times New Roman" w:hAnsi="Times New Roman" w:cs="Times New Roman"/>
          <w:i/>
        </w:rPr>
      </w:pPr>
      <w:r w:rsidRPr="00E2279C">
        <w:rPr>
          <w:rFonts w:ascii="Times New Roman" w:hAnsi="Times New Roman" w:cs="Times New Roman"/>
          <w:i/>
        </w:rPr>
        <w:t xml:space="preserve">(в редакции приказа ГПО «Белэнерго» от 27.05.2022 № 123, вступившего в законную </w:t>
      </w:r>
      <w:r w:rsidRPr="00E2279C">
        <w:rPr>
          <w:rFonts w:ascii="Times New Roman" w:hAnsi="Times New Roman" w:cs="Times New Roman"/>
          <w:i/>
        </w:rPr>
        <w:lastRenderedPageBreak/>
        <w:t>силу с 27.05.2022)</w:t>
      </w:r>
    </w:p>
    <w:p w14:paraId="57AF237B" w14:textId="77777777" w:rsidR="00F169B0" w:rsidRDefault="00F169B0" w:rsidP="006D057B">
      <w:pPr>
        <w:shd w:val="clear" w:color="auto" w:fill="FFFFFF"/>
        <w:ind w:firstLine="720"/>
        <w:jc w:val="both"/>
        <w:rPr>
          <w:rFonts w:ascii="Times New Roman" w:hAnsi="Times New Roman" w:cs="Times New Roman"/>
          <w:sz w:val="28"/>
          <w:szCs w:val="28"/>
        </w:rPr>
      </w:pPr>
      <w:r w:rsidRPr="00F169B0">
        <w:rPr>
          <w:rFonts w:ascii="Times New Roman" w:hAnsi="Times New Roman" w:cs="Times New Roman"/>
          <w:sz w:val="28"/>
          <w:szCs w:val="28"/>
        </w:rPr>
        <w:t xml:space="preserve">1.5. </w:t>
      </w:r>
      <w:r w:rsidR="00421A77" w:rsidRPr="002B393A">
        <w:rPr>
          <w:rFonts w:ascii="Times New Roman" w:hAnsi="Times New Roman" w:cs="Times New Roman"/>
          <w:sz w:val="28"/>
          <w:szCs w:val="28"/>
        </w:rPr>
        <w:t>Методические рекомендации по порядку изучения конъюнктуры рынка (проведения маркетинговых исследований) орг</w:t>
      </w:r>
      <w:r w:rsidR="00421A77">
        <w:rPr>
          <w:rFonts w:ascii="Times New Roman" w:hAnsi="Times New Roman" w:cs="Times New Roman"/>
          <w:sz w:val="28"/>
          <w:szCs w:val="28"/>
        </w:rPr>
        <w:t>анизациями, входящими в состав Г</w:t>
      </w:r>
      <w:r w:rsidR="00421A77" w:rsidRPr="002B393A">
        <w:rPr>
          <w:rFonts w:ascii="Times New Roman" w:hAnsi="Times New Roman" w:cs="Times New Roman"/>
          <w:sz w:val="28"/>
          <w:szCs w:val="28"/>
        </w:rPr>
        <w:t>ПО «Белэнерго», для определения ориентировочной стоимости товаров на этапе формирования технических заявок (заданий)</w:t>
      </w:r>
      <w:r w:rsidR="00421A77">
        <w:rPr>
          <w:rFonts w:ascii="Times New Roman" w:hAnsi="Times New Roman" w:cs="Times New Roman"/>
          <w:sz w:val="28"/>
          <w:szCs w:val="28"/>
        </w:rPr>
        <w:t xml:space="preserve"> </w:t>
      </w:r>
      <w:r>
        <w:rPr>
          <w:rFonts w:ascii="Times New Roman" w:hAnsi="Times New Roman" w:cs="Times New Roman"/>
          <w:sz w:val="28"/>
          <w:szCs w:val="28"/>
        </w:rPr>
        <w:t>(прилагаются);</w:t>
      </w:r>
    </w:p>
    <w:p w14:paraId="74F0F8C7" w14:textId="77777777" w:rsidR="001C5070" w:rsidRPr="00636FD6" w:rsidRDefault="001A15C4" w:rsidP="003567D7">
      <w:pPr>
        <w:shd w:val="clear" w:color="auto" w:fill="FFFFFF"/>
        <w:ind w:firstLine="720"/>
        <w:jc w:val="both"/>
        <w:rPr>
          <w:rFonts w:ascii="Times New Roman" w:hAnsi="Times New Roman" w:cs="Times New Roman"/>
          <w:sz w:val="28"/>
          <w:szCs w:val="28"/>
        </w:rPr>
      </w:pPr>
      <w:r w:rsidRPr="00636FD6">
        <w:rPr>
          <w:rFonts w:ascii="Times New Roman" w:hAnsi="Times New Roman" w:cs="Times New Roman"/>
          <w:sz w:val="28"/>
          <w:szCs w:val="28"/>
        </w:rPr>
        <w:t>1.</w:t>
      </w:r>
      <w:r w:rsidR="00F169B0">
        <w:rPr>
          <w:rFonts w:ascii="Times New Roman" w:hAnsi="Times New Roman" w:cs="Times New Roman"/>
          <w:sz w:val="28"/>
          <w:szCs w:val="28"/>
        </w:rPr>
        <w:t>6</w:t>
      </w:r>
      <w:r w:rsidRPr="00636FD6">
        <w:rPr>
          <w:rFonts w:ascii="Times New Roman" w:hAnsi="Times New Roman" w:cs="Times New Roman"/>
          <w:sz w:val="28"/>
          <w:szCs w:val="28"/>
        </w:rPr>
        <w:t>. Методические рекомендации по оценке предложений участников при организации процедур закупок товаров для организации технического обслуживания (эксплуатация</w:t>
      </w:r>
      <w:r w:rsidR="003567D7">
        <w:rPr>
          <w:rFonts w:ascii="Times New Roman" w:hAnsi="Times New Roman" w:cs="Times New Roman"/>
          <w:sz w:val="28"/>
          <w:szCs w:val="28"/>
        </w:rPr>
        <w:t xml:space="preserve"> </w:t>
      </w:r>
      <w:r w:rsidRPr="00636FD6">
        <w:rPr>
          <w:rFonts w:ascii="Times New Roman" w:hAnsi="Times New Roman" w:cs="Times New Roman"/>
          <w:sz w:val="28"/>
          <w:szCs w:val="28"/>
        </w:rPr>
        <w:t>и ремонт), строительства, реконструкции и модернизации электрических станций, котельных, электрических и тепловых сетей, энергетического и</w:t>
      </w:r>
      <w:r w:rsidR="001C5070" w:rsidRPr="00636FD6">
        <w:rPr>
          <w:rFonts w:ascii="Times New Roman" w:hAnsi="Times New Roman" w:cs="Times New Roman"/>
          <w:sz w:val="28"/>
          <w:szCs w:val="28"/>
        </w:rPr>
        <w:t xml:space="preserve"> технологического</w:t>
      </w:r>
      <w:r w:rsidR="003567D7">
        <w:rPr>
          <w:rFonts w:ascii="Times New Roman" w:hAnsi="Times New Roman" w:cs="Times New Roman"/>
          <w:sz w:val="28"/>
          <w:szCs w:val="28"/>
        </w:rPr>
        <w:t xml:space="preserve"> </w:t>
      </w:r>
      <w:r w:rsidR="001C5070" w:rsidRPr="00636FD6">
        <w:rPr>
          <w:rFonts w:ascii="Times New Roman" w:hAnsi="Times New Roman" w:cs="Times New Roman"/>
          <w:sz w:val="28"/>
          <w:szCs w:val="28"/>
        </w:rPr>
        <w:t>оборудования</w:t>
      </w:r>
      <w:r w:rsidR="006D6841">
        <w:rPr>
          <w:rFonts w:ascii="Times New Roman" w:hAnsi="Times New Roman" w:cs="Times New Roman"/>
          <w:sz w:val="28"/>
          <w:szCs w:val="28"/>
        </w:rPr>
        <w:t xml:space="preserve"> (прилага</w:t>
      </w:r>
      <w:r w:rsidR="00F169B0">
        <w:rPr>
          <w:rFonts w:ascii="Times New Roman" w:hAnsi="Times New Roman" w:cs="Times New Roman"/>
          <w:sz w:val="28"/>
          <w:szCs w:val="28"/>
        </w:rPr>
        <w:t>ю</w:t>
      </w:r>
      <w:r w:rsidR="006D6841">
        <w:rPr>
          <w:rFonts w:ascii="Times New Roman" w:hAnsi="Times New Roman" w:cs="Times New Roman"/>
          <w:sz w:val="28"/>
          <w:szCs w:val="28"/>
        </w:rPr>
        <w:t>тся)</w:t>
      </w:r>
      <w:r w:rsidR="001C5070" w:rsidRPr="00636FD6">
        <w:rPr>
          <w:rFonts w:ascii="Times New Roman" w:hAnsi="Times New Roman" w:cs="Times New Roman"/>
          <w:sz w:val="28"/>
          <w:szCs w:val="28"/>
        </w:rPr>
        <w:t>;</w:t>
      </w:r>
    </w:p>
    <w:p w14:paraId="5B84D4FD" w14:textId="77777777" w:rsidR="00FA5238" w:rsidRDefault="00432F32" w:rsidP="002C0ECA">
      <w:pPr>
        <w:shd w:val="clear" w:color="auto" w:fill="FFFFFF"/>
        <w:jc w:val="both"/>
        <w:rPr>
          <w:rFonts w:ascii="Times New Roman" w:hAnsi="Times New Roman" w:cs="Times New Roman"/>
          <w:sz w:val="28"/>
          <w:szCs w:val="28"/>
        </w:rPr>
      </w:pPr>
      <w:r w:rsidRPr="00636FD6">
        <w:rPr>
          <w:rFonts w:ascii="Times New Roman" w:hAnsi="Times New Roman" w:cs="Times New Roman"/>
          <w:sz w:val="28"/>
          <w:szCs w:val="28"/>
        </w:rPr>
        <w:tab/>
        <w:t>1.</w:t>
      </w:r>
      <w:r w:rsidR="003567D7">
        <w:rPr>
          <w:rFonts w:ascii="Times New Roman" w:hAnsi="Times New Roman" w:cs="Times New Roman"/>
          <w:sz w:val="28"/>
          <w:szCs w:val="28"/>
        </w:rPr>
        <w:t>7</w:t>
      </w:r>
      <w:r w:rsidRPr="00636FD6">
        <w:rPr>
          <w:rFonts w:ascii="Times New Roman" w:hAnsi="Times New Roman" w:cs="Times New Roman"/>
          <w:sz w:val="28"/>
          <w:szCs w:val="28"/>
        </w:rPr>
        <w:t>. Перечень сложно-технического оборудования, при закупках которого организации, входящие в состав ГПО «Белэнерго», проводят аудио- и видеозапись процедур закупок</w:t>
      </w:r>
      <w:r w:rsidR="006D6841">
        <w:rPr>
          <w:rFonts w:ascii="Times New Roman" w:hAnsi="Times New Roman" w:cs="Times New Roman"/>
          <w:sz w:val="28"/>
          <w:szCs w:val="28"/>
        </w:rPr>
        <w:t xml:space="preserve"> (прилагается)</w:t>
      </w:r>
      <w:r w:rsidR="00FA5238">
        <w:rPr>
          <w:rFonts w:ascii="Times New Roman" w:hAnsi="Times New Roman" w:cs="Times New Roman"/>
          <w:sz w:val="28"/>
          <w:szCs w:val="28"/>
        </w:rPr>
        <w:t>;</w:t>
      </w:r>
    </w:p>
    <w:p w14:paraId="11EBE0EE" w14:textId="77777777" w:rsidR="00FA5238" w:rsidRDefault="00FA5238" w:rsidP="00FA5238">
      <w:pPr>
        <w:shd w:val="clear" w:color="auto" w:fill="FFFFFF"/>
        <w:ind w:firstLine="709"/>
        <w:jc w:val="both"/>
        <w:rPr>
          <w:rFonts w:ascii="Times New Roman" w:hAnsi="Times New Roman" w:cs="Times New Roman"/>
          <w:i/>
          <w:sz w:val="28"/>
          <w:szCs w:val="28"/>
        </w:rPr>
      </w:pPr>
      <w:r w:rsidRPr="00FA5238">
        <w:rPr>
          <w:rFonts w:ascii="Times New Roman" w:hAnsi="Times New Roman" w:cs="Times New Roman"/>
          <w:sz w:val="28"/>
          <w:szCs w:val="28"/>
        </w:rPr>
        <w:t>1</w:t>
      </w:r>
      <w:r w:rsidRPr="00FA5238">
        <w:rPr>
          <w:rFonts w:ascii="Times New Roman" w:hAnsi="Times New Roman" w:cs="Times New Roman"/>
          <w:i/>
          <w:sz w:val="28"/>
          <w:szCs w:val="28"/>
        </w:rPr>
        <w:t>.8. Методические рекомендации по порядку оценки эффективности закупок товаров по результатам процедур, проводимых организациями, входящими в состав ГПО «Белэнерго» (прилагаются).</w:t>
      </w:r>
    </w:p>
    <w:p w14:paraId="2120B6F8" w14:textId="77777777" w:rsidR="00FA5238" w:rsidRPr="00E2279C" w:rsidRDefault="00FA5238" w:rsidP="00FA5238">
      <w:pPr>
        <w:shd w:val="clear" w:color="auto" w:fill="FFFFFF"/>
        <w:ind w:firstLine="709"/>
        <w:jc w:val="both"/>
        <w:rPr>
          <w:rFonts w:ascii="Times New Roman" w:hAnsi="Times New Roman" w:cs="Times New Roman"/>
          <w:i/>
        </w:rPr>
      </w:pPr>
      <w:r w:rsidRPr="00E2279C">
        <w:rPr>
          <w:rFonts w:ascii="Times New Roman" w:hAnsi="Times New Roman" w:cs="Times New Roman"/>
          <w:i/>
        </w:rPr>
        <w:t>(в редакции приказа ГПО «Белэнерго» от 08.04.2022 № 87, вступившего в законную силу с 08.04.2022)</w:t>
      </w:r>
    </w:p>
    <w:p w14:paraId="7F181DE2" w14:textId="77777777" w:rsidR="006D057B" w:rsidRPr="00466641" w:rsidRDefault="006D057B" w:rsidP="006D057B">
      <w:pPr>
        <w:shd w:val="clear" w:color="auto" w:fill="FFFFFF"/>
        <w:ind w:firstLine="720"/>
        <w:jc w:val="both"/>
        <w:rPr>
          <w:rFonts w:ascii="Times New Roman" w:hAnsi="Times New Roman" w:cs="Times New Roman"/>
          <w:i/>
          <w:sz w:val="28"/>
          <w:szCs w:val="28"/>
        </w:rPr>
      </w:pPr>
      <w:r w:rsidRPr="00466641">
        <w:rPr>
          <w:rFonts w:ascii="Times New Roman" w:hAnsi="Times New Roman" w:cs="Times New Roman"/>
          <w:i/>
          <w:color w:val="auto"/>
          <w:sz w:val="28"/>
          <w:szCs w:val="28"/>
        </w:rPr>
        <w:t xml:space="preserve">2. </w:t>
      </w:r>
      <w:r w:rsidR="00466641" w:rsidRPr="00466641">
        <w:rPr>
          <w:rFonts w:ascii="Times New Roman" w:hAnsi="Times New Roman" w:cs="Times New Roman"/>
          <w:i/>
          <w:color w:val="auto"/>
          <w:sz w:val="28"/>
          <w:szCs w:val="28"/>
        </w:rPr>
        <w:t>исключен</w:t>
      </w:r>
      <w:r w:rsidRPr="00466641">
        <w:rPr>
          <w:rFonts w:ascii="Times New Roman" w:hAnsi="Times New Roman" w:cs="Times New Roman"/>
          <w:i/>
          <w:sz w:val="28"/>
          <w:szCs w:val="28"/>
        </w:rPr>
        <w:t xml:space="preserve">. </w:t>
      </w:r>
    </w:p>
    <w:p w14:paraId="5B3F667A" w14:textId="77777777" w:rsidR="009A6149" w:rsidRPr="00E2279C" w:rsidRDefault="009A6149" w:rsidP="009A6149">
      <w:pPr>
        <w:shd w:val="clear" w:color="auto" w:fill="FFFFFF"/>
        <w:ind w:firstLine="709"/>
        <w:jc w:val="both"/>
        <w:rPr>
          <w:rFonts w:ascii="Times New Roman" w:hAnsi="Times New Roman" w:cs="Times New Roman"/>
          <w:i/>
        </w:rPr>
      </w:pPr>
      <w:r w:rsidRPr="00E2279C">
        <w:rPr>
          <w:rFonts w:ascii="Times New Roman" w:hAnsi="Times New Roman" w:cs="Times New Roman"/>
          <w:i/>
        </w:rPr>
        <w:t>(в редакции приказа ГПО «Белэнерго» от 27.05.2022 № 123, вступившего в законную силу с 27.05.2022)</w:t>
      </w:r>
    </w:p>
    <w:p w14:paraId="2A4B4E6F" w14:textId="77777777" w:rsidR="007E1120" w:rsidRPr="007E1120" w:rsidRDefault="006D057B" w:rsidP="007E1120">
      <w:pPr>
        <w:pStyle w:val="60"/>
        <w:shd w:val="clear" w:color="auto" w:fill="auto"/>
        <w:tabs>
          <w:tab w:val="left" w:pos="9540"/>
        </w:tabs>
        <w:spacing w:line="240" w:lineRule="auto"/>
        <w:ind w:firstLine="720"/>
        <w:jc w:val="both"/>
        <w:rPr>
          <w:sz w:val="28"/>
          <w:szCs w:val="28"/>
          <w:lang w:eastAsia="ru-RU"/>
        </w:rPr>
      </w:pPr>
      <w:r w:rsidRPr="005374BF">
        <w:rPr>
          <w:sz w:val="28"/>
          <w:szCs w:val="28"/>
        </w:rPr>
        <w:t xml:space="preserve">3. </w:t>
      </w:r>
      <w:r w:rsidR="007E1120" w:rsidRPr="007E1120">
        <w:rPr>
          <w:color w:val="000000"/>
          <w:sz w:val="28"/>
          <w:szCs w:val="28"/>
          <w:lang w:eastAsia="ru-RU"/>
        </w:rPr>
        <w:t>Установить, что:</w:t>
      </w:r>
    </w:p>
    <w:p w14:paraId="260CB252" w14:textId="77777777" w:rsidR="007E1120" w:rsidRPr="007E1120" w:rsidRDefault="007E1120" w:rsidP="007E1120">
      <w:pPr>
        <w:shd w:val="clear" w:color="auto" w:fill="FFFFFF"/>
        <w:jc w:val="both"/>
        <w:rPr>
          <w:rFonts w:ascii="Times New Roman" w:hAnsi="Times New Roman" w:cs="Times New Roman"/>
          <w:sz w:val="28"/>
          <w:szCs w:val="28"/>
        </w:rPr>
      </w:pPr>
      <w:r>
        <w:rPr>
          <w:rFonts w:ascii="Times New Roman" w:hAnsi="Times New Roman" w:cs="Times New Roman"/>
          <w:sz w:val="28"/>
          <w:szCs w:val="28"/>
        </w:rPr>
        <w:tab/>
        <w:t>3.1.</w:t>
      </w:r>
      <w:r w:rsidRPr="007E1120">
        <w:rPr>
          <w:rFonts w:ascii="Times New Roman" w:hAnsi="Times New Roman" w:cs="Times New Roman"/>
          <w:sz w:val="28"/>
          <w:szCs w:val="28"/>
        </w:rPr>
        <w:t xml:space="preserve"> руководители организаций, входящих в состав ГПО «Белэнерго» (далее</w:t>
      </w:r>
      <w:r w:rsidR="009F44D2">
        <w:rPr>
          <w:rFonts w:ascii="Times New Roman" w:hAnsi="Times New Roman" w:cs="Times New Roman"/>
          <w:sz w:val="28"/>
          <w:szCs w:val="28"/>
        </w:rPr>
        <w:t xml:space="preserve"> </w:t>
      </w:r>
      <w:r w:rsidRPr="007E1120">
        <w:rPr>
          <w:rFonts w:ascii="Times New Roman" w:hAnsi="Times New Roman" w:cs="Times New Roman"/>
          <w:sz w:val="28"/>
          <w:szCs w:val="28"/>
        </w:rPr>
        <w:t>-</w:t>
      </w:r>
      <w:r w:rsidR="009F44D2">
        <w:rPr>
          <w:rFonts w:ascii="Times New Roman" w:hAnsi="Times New Roman" w:cs="Times New Roman"/>
          <w:sz w:val="28"/>
          <w:szCs w:val="28"/>
        </w:rPr>
        <w:t xml:space="preserve"> </w:t>
      </w:r>
      <w:r w:rsidRPr="007E1120">
        <w:rPr>
          <w:rFonts w:ascii="Times New Roman" w:hAnsi="Times New Roman" w:cs="Times New Roman"/>
          <w:sz w:val="28"/>
          <w:szCs w:val="28"/>
        </w:rPr>
        <w:t>организации), их заместители, руководители структурных подразделений организаций и их заместители, члены конкурсных комиссий</w:t>
      </w:r>
      <w:r>
        <w:rPr>
          <w:rFonts w:ascii="Times New Roman" w:hAnsi="Times New Roman" w:cs="Times New Roman"/>
          <w:sz w:val="28"/>
          <w:szCs w:val="28"/>
        </w:rPr>
        <w:t xml:space="preserve"> (комиссий)</w:t>
      </w:r>
      <w:r w:rsidRPr="007E1120">
        <w:rPr>
          <w:rFonts w:ascii="Times New Roman" w:hAnsi="Times New Roman" w:cs="Times New Roman"/>
          <w:sz w:val="28"/>
          <w:szCs w:val="28"/>
        </w:rPr>
        <w:t xml:space="preserve"> для организации и проведения процедур закупок товаров, работники организаций, непосредственно </w:t>
      </w:r>
      <w:r>
        <w:rPr>
          <w:rFonts w:ascii="Times New Roman" w:hAnsi="Times New Roman" w:cs="Times New Roman"/>
          <w:sz w:val="28"/>
          <w:szCs w:val="28"/>
        </w:rPr>
        <w:t>р</w:t>
      </w:r>
      <w:r w:rsidRPr="007E1120">
        <w:rPr>
          <w:rFonts w:ascii="Times New Roman" w:hAnsi="Times New Roman" w:cs="Times New Roman"/>
          <w:sz w:val="28"/>
          <w:szCs w:val="28"/>
        </w:rPr>
        <w:t xml:space="preserve">еализующие в соответствии с </w:t>
      </w:r>
      <w:r w:rsidR="009F44D2">
        <w:rPr>
          <w:rFonts w:ascii="Times New Roman" w:hAnsi="Times New Roman" w:cs="Times New Roman"/>
          <w:sz w:val="28"/>
          <w:szCs w:val="28"/>
        </w:rPr>
        <w:t xml:space="preserve">нормативными и локальными </w:t>
      </w:r>
      <w:r w:rsidRPr="007E1120">
        <w:rPr>
          <w:rFonts w:ascii="Times New Roman" w:hAnsi="Times New Roman" w:cs="Times New Roman"/>
          <w:sz w:val="28"/>
          <w:szCs w:val="28"/>
        </w:rPr>
        <w:t>правовыми актами, контрактами (трудовыми договорами) функции организаций в сфере закупок товаров за счет собственных средств организаций, в том числе при строительстве, несут персональную ответственность за соблюдение требований законодательства о закупках товаров за счет собственных средств организаций, а также требований нормативных правовых и локальных правовых актов Министерства энергетики, локальных правовых актов ГПО «Белэнерго» и организаций в сфере закупок товаров;</w:t>
      </w:r>
    </w:p>
    <w:p w14:paraId="5021BDE4" w14:textId="77777777" w:rsidR="007E1120" w:rsidRPr="007E1120" w:rsidRDefault="007E1120" w:rsidP="007E1120">
      <w:pPr>
        <w:shd w:val="clear" w:color="auto" w:fill="FFFFFF"/>
        <w:jc w:val="both"/>
        <w:rPr>
          <w:rFonts w:ascii="Times New Roman" w:hAnsi="Times New Roman" w:cs="Times New Roman"/>
          <w:sz w:val="28"/>
          <w:szCs w:val="28"/>
        </w:rPr>
      </w:pPr>
      <w:r>
        <w:rPr>
          <w:rFonts w:ascii="Times New Roman" w:hAnsi="Times New Roman" w:cs="Times New Roman"/>
          <w:sz w:val="28"/>
          <w:szCs w:val="28"/>
        </w:rPr>
        <w:tab/>
        <w:t>3</w:t>
      </w:r>
      <w:r w:rsidRPr="007E1120">
        <w:rPr>
          <w:rFonts w:ascii="Times New Roman" w:hAnsi="Times New Roman" w:cs="Times New Roman"/>
          <w:sz w:val="28"/>
          <w:szCs w:val="28"/>
        </w:rPr>
        <w:t xml:space="preserve">.2.  несоблюдение лицами, указанными в подпункте </w:t>
      </w:r>
      <w:r w:rsidR="00AF2221">
        <w:rPr>
          <w:rFonts w:ascii="Times New Roman" w:hAnsi="Times New Roman" w:cs="Times New Roman"/>
          <w:sz w:val="28"/>
          <w:szCs w:val="28"/>
        </w:rPr>
        <w:t>3</w:t>
      </w:r>
      <w:r w:rsidRPr="007E1120">
        <w:rPr>
          <w:rFonts w:ascii="Times New Roman" w:hAnsi="Times New Roman" w:cs="Times New Roman"/>
          <w:sz w:val="28"/>
          <w:szCs w:val="28"/>
        </w:rPr>
        <w:t xml:space="preserve">.1 настоящего пункта, требований законодательства о закупках товаров за счет собственных средств организаций, а также требований нормативных правовых и локальных правовых актов Министерства энергетики, локальных правовых актов </w:t>
      </w:r>
      <w:r w:rsidR="009166C8">
        <w:rPr>
          <w:rFonts w:ascii="Times New Roman" w:hAnsi="Times New Roman" w:cs="Times New Roman"/>
          <w:sz w:val="28"/>
          <w:szCs w:val="28"/>
        </w:rPr>
        <w:t xml:space="preserve">         </w:t>
      </w:r>
      <w:r w:rsidRPr="007E1120">
        <w:rPr>
          <w:rFonts w:ascii="Times New Roman" w:hAnsi="Times New Roman" w:cs="Times New Roman"/>
          <w:sz w:val="28"/>
          <w:szCs w:val="28"/>
        </w:rPr>
        <w:t>ГПО «Белэнерго» и организаций в сфере закупок товаров является нарушением трудовых обязанностей, влекущим привлечение данных лиц к дисциплинарной ответственности, вплоть до освобождения в установленном законодательством порядке от занимаемых должностей.</w:t>
      </w:r>
    </w:p>
    <w:p w14:paraId="397EC652" w14:textId="77777777" w:rsidR="007E1120" w:rsidRPr="00D92D59" w:rsidRDefault="007E1120" w:rsidP="007E1120">
      <w:pPr>
        <w:pStyle w:val="24"/>
        <w:shd w:val="clear" w:color="auto" w:fill="auto"/>
        <w:spacing w:line="240" w:lineRule="auto"/>
        <w:ind w:right="20" w:firstLine="720"/>
        <w:jc w:val="both"/>
        <w:rPr>
          <w:color w:val="000000"/>
          <w:sz w:val="28"/>
          <w:szCs w:val="28"/>
          <w:lang w:eastAsia="ru-RU" w:bidi="ru-RU"/>
        </w:rPr>
      </w:pPr>
      <w:r w:rsidRPr="00D92D59">
        <w:rPr>
          <w:sz w:val="28"/>
          <w:szCs w:val="28"/>
        </w:rPr>
        <w:t xml:space="preserve">4. </w:t>
      </w:r>
      <w:r w:rsidR="00C0604C" w:rsidRPr="00D92D59">
        <w:rPr>
          <w:sz w:val="28"/>
          <w:szCs w:val="28"/>
        </w:rPr>
        <w:t>Р</w:t>
      </w:r>
      <w:r w:rsidR="00C0604C" w:rsidRPr="00D92D59">
        <w:rPr>
          <w:color w:val="000000"/>
          <w:sz w:val="28"/>
          <w:szCs w:val="28"/>
          <w:lang w:eastAsia="ru-RU" w:bidi="ru-RU"/>
        </w:rPr>
        <w:t xml:space="preserve">уководителям организаций </w:t>
      </w:r>
      <w:r w:rsidR="00C0604C" w:rsidRPr="00D92D59">
        <w:rPr>
          <w:sz w:val="28"/>
          <w:szCs w:val="28"/>
        </w:rPr>
        <w:t xml:space="preserve">при организации и проведении закупок товаров </w:t>
      </w:r>
      <w:r w:rsidR="00C0604C" w:rsidRPr="00D92D59">
        <w:rPr>
          <w:color w:val="000000"/>
          <w:sz w:val="28"/>
          <w:szCs w:val="28"/>
          <w:lang w:eastAsia="ru-RU" w:bidi="ru-RU"/>
        </w:rPr>
        <w:t>под персональную ответственность обеспечить</w:t>
      </w:r>
      <w:r w:rsidR="00C0604C" w:rsidRPr="00D92D59">
        <w:rPr>
          <w:spacing w:val="-14"/>
          <w:sz w:val="28"/>
          <w:szCs w:val="28"/>
          <w:lang w:eastAsia="ru-RU"/>
        </w:rPr>
        <w:t xml:space="preserve"> реализацию следующих</w:t>
      </w:r>
      <w:r w:rsidR="00C0604C" w:rsidRPr="00D92D59">
        <w:rPr>
          <w:sz w:val="28"/>
          <w:szCs w:val="28"/>
          <w:lang w:eastAsia="ru-RU"/>
        </w:rPr>
        <w:t xml:space="preserve"> основных мер</w:t>
      </w:r>
      <w:r w:rsidR="00AF2221">
        <w:rPr>
          <w:sz w:val="28"/>
          <w:szCs w:val="28"/>
          <w:lang w:eastAsia="ru-RU"/>
        </w:rPr>
        <w:t>, направленных на</w:t>
      </w:r>
      <w:r w:rsidR="00C0604C" w:rsidRPr="00D92D59">
        <w:rPr>
          <w:sz w:val="28"/>
          <w:szCs w:val="28"/>
          <w:lang w:eastAsia="ru-RU"/>
        </w:rPr>
        <w:t xml:space="preserve"> исключени</w:t>
      </w:r>
      <w:r w:rsidR="00AF2221">
        <w:rPr>
          <w:sz w:val="28"/>
          <w:szCs w:val="28"/>
          <w:lang w:eastAsia="ru-RU"/>
        </w:rPr>
        <w:t>е</w:t>
      </w:r>
      <w:r w:rsidR="00C0604C" w:rsidRPr="00D92D59">
        <w:rPr>
          <w:sz w:val="28"/>
          <w:szCs w:val="28"/>
          <w:lang w:eastAsia="ru-RU"/>
        </w:rPr>
        <w:t xml:space="preserve"> необоснованного и </w:t>
      </w:r>
      <w:r w:rsidR="00C0604C" w:rsidRPr="00D92D59">
        <w:rPr>
          <w:sz w:val="28"/>
          <w:szCs w:val="28"/>
          <w:lang w:eastAsia="ru-RU"/>
        </w:rPr>
        <w:lastRenderedPageBreak/>
        <w:t xml:space="preserve">недобросовестного </w:t>
      </w:r>
      <w:r w:rsidR="00C0604C" w:rsidRPr="00D92D59">
        <w:rPr>
          <w:spacing w:val="-8"/>
          <w:sz w:val="28"/>
          <w:szCs w:val="28"/>
          <w:lang w:eastAsia="ru-RU"/>
        </w:rPr>
        <w:t>посредничества при закупках товаров</w:t>
      </w:r>
      <w:r w:rsidRPr="00D92D59">
        <w:rPr>
          <w:color w:val="000000"/>
          <w:sz w:val="28"/>
          <w:szCs w:val="28"/>
          <w:lang w:eastAsia="ru-RU" w:bidi="ru-RU"/>
        </w:rPr>
        <w:t>:</w:t>
      </w:r>
    </w:p>
    <w:p w14:paraId="4F8B003E" w14:textId="77777777" w:rsidR="00C45672" w:rsidRPr="00D92D59" w:rsidRDefault="00C45672" w:rsidP="00C45672">
      <w:pPr>
        <w:autoSpaceDE w:val="0"/>
        <w:autoSpaceDN w:val="0"/>
        <w:adjustRightInd w:val="0"/>
        <w:ind w:firstLine="709"/>
        <w:jc w:val="both"/>
        <w:rPr>
          <w:rFonts w:ascii="Times New Roman" w:eastAsia="Times New Roman" w:hAnsi="Times New Roman" w:cs="Times New Roman"/>
          <w:sz w:val="28"/>
          <w:szCs w:val="28"/>
        </w:rPr>
      </w:pPr>
      <w:r w:rsidRPr="00D92D59">
        <w:rPr>
          <w:rFonts w:ascii="Times New Roman" w:eastAsia="Times New Roman" w:hAnsi="Times New Roman" w:cs="Times New Roman"/>
          <w:sz w:val="28"/>
          <w:szCs w:val="28"/>
        </w:rPr>
        <w:t xml:space="preserve">4.1. коллегиальность принятия решений </w:t>
      </w:r>
      <w:r w:rsidRPr="00D92D59">
        <w:rPr>
          <w:rFonts w:ascii="Times New Roman" w:eastAsia="Times New Roman" w:hAnsi="Times New Roman" w:cs="Times New Roman"/>
          <w:spacing w:val="-8"/>
          <w:sz w:val="28"/>
          <w:szCs w:val="28"/>
        </w:rPr>
        <w:t>как</w:t>
      </w:r>
      <w:r w:rsidRPr="00D92D59">
        <w:rPr>
          <w:rFonts w:ascii="Times New Roman" w:eastAsia="Times New Roman" w:hAnsi="Times New Roman" w:cs="Times New Roman"/>
          <w:sz w:val="28"/>
          <w:szCs w:val="28"/>
        </w:rPr>
        <w:t xml:space="preserve"> основного принципа в рамках многоуровневой системы контроля </w:t>
      </w:r>
      <w:r w:rsidR="00D92D59">
        <w:rPr>
          <w:rFonts w:ascii="Times New Roman" w:eastAsia="Times New Roman" w:hAnsi="Times New Roman" w:cs="Times New Roman"/>
          <w:sz w:val="28"/>
          <w:szCs w:val="28"/>
        </w:rPr>
        <w:t xml:space="preserve">при планировании, </w:t>
      </w:r>
      <w:r w:rsidR="00D92D59" w:rsidRPr="00D92D59">
        <w:rPr>
          <w:rFonts w:ascii="Times New Roman" w:hAnsi="Times New Roman" w:cs="Times New Roman"/>
          <w:sz w:val="28"/>
          <w:szCs w:val="28"/>
          <w:lang w:bidi="ru-RU"/>
        </w:rPr>
        <w:t>изучени</w:t>
      </w:r>
      <w:r w:rsidR="00D92D59">
        <w:rPr>
          <w:rFonts w:ascii="Times New Roman" w:hAnsi="Times New Roman" w:cs="Times New Roman"/>
          <w:sz w:val="28"/>
          <w:szCs w:val="28"/>
          <w:lang w:bidi="ru-RU"/>
        </w:rPr>
        <w:t xml:space="preserve">и конъюнктуры рынка, </w:t>
      </w:r>
      <w:r w:rsidRPr="00D92D59">
        <w:rPr>
          <w:rFonts w:ascii="Times New Roman" w:eastAsia="Times New Roman" w:hAnsi="Times New Roman" w:cs="Times New Roman"/>
          <w:sz w:val="28"/>
          <w:szCs w:val="28"/>
        </w:rPr>
        <w:t>согласовани</w:t>
      </w:r>
      <w:r w:rsidR="00D92D59">
        <w:rPr>
          <w:rFonts w:ascii="Times New Roman" w:eastAsia="Times New Roman" w:hAnsi="Times New Roman" w:cs="Times New Roman"/>
          <w:sz w:val="28"/>
          <w:szCs w:val="28"/>
        </w:rPr>
        <w:t>и</w:t>
      </w:r>
      <w:r w:rsidRPr="00D92D59">
        <w:rPr>
          <w:rFonts w:ascii="Times New Roman" w:eastAsia="Times New Roman" w:hAnsi="Times New Roman" w:cs="Times New Roman"/>
          <w:sz w:val="28"/>
          <w:szCs w:val="28"/>
        </w:rPr>
        <w:t xml:space="preserve"> технических </w:t>
      </w:r>
      <w:r w:rsidR="00D92D59">
        <w:rPr>
          <w:rFonts w:ascii="Times New Roman" w:eastAsia="Times New Roman" w:hAnsi="Times New Roman" w:cs="Times New Roman"/>
          <w:sz w:val="28"/>
          <w:szCs w:val="28"/>
        </w:rPr>
        <w:t>заявок (</w:t>
      </w:r>
      <w:r w:rsidRPr="00D92D59">
        <w:rPr>
          <w:rFonts w:ascii="Times New Roman" w:eastAsia="Times New Roman" w:hAnsi="Times New Roman" w:cs="Times New Roman"/>
          <w:spacing w:val="-4"/>
          <w:sz w:val="28"/>
          <w:szCs w:val="28"/>
        </w:rPr>
        <w:t>заданий</w:t>
      </w:r>
      <w:r w:rsidR="00D92D59">
        <w:rPr>
          <w:rFonts w:ascii="Times New Roman" w:eastAsia="Times New Roman" w:hAnsi="Times New Roman" w:cs="Times New Roman"/>
          <w:spacing w:val="-4"/>
          <w:sz w:val="28"/>
          <w:szCs w:val="28"/>
        </w:rPr>
        <w:t>)</w:t>
      </w:r>
      <w:r w:rsidRPr="00D92D59">
        <w:rPr>
          <w:rFonts w:ascii="Times New Roman" w:eastAsia="Times New Roman" w:hAnsi="Times New Roman" w:cs="Times New Roman"/>
          <w:spacing w:val="-4"/>
          <w:sz w:val="28"/>
          <w:szCs w:val="28"/>
        </w:rPr>
        <w:t xml:space="preserve"> на закупку </w:t>
      </w:r>
      <w:r w:rsidR="00D92D59">
        <w:rPr>
          <w:rFonts w:ascii="Times New Roman" w:eastAsia="Times New Roman" w:hAnsi="Times New Roman" w:cs="Times New Roman"/>
          <w:spacing w:val="-4"/>
          <w:sz w:val="28"/>
          <w:szCs w:val="28"/>
        </w:rPr>
        <w:t>товаров, формировании документации на закупку</w:t>
      </w:r>
      <w:r w:rsidRPr="00D92D59">
        <w:rPr>
          <w:rFonts w:ascii="Times New Roman" w:eastAsia="Times New Roman" w:hAnsi="Times New Roman" w:cs="Times New Roman"/>
          <w:spacing w:val="-4"/>
          <w:sz w:val="28"/>
          <w:szCs w:val="28"/>
        </w:rPr>
        <w:t>,</w:t>
      </w:r>
      <w:r w:rsidRPr="00D92D59">
        <w:rPr>
          <w:rFonts w:ascii="Times New Roman" w:eastAsia="Times New Roman" w:hAnsi="Times New Roman" w:cs="Times New Roman"/>
          <w:sz w:val="28"/>
          <w:szCs w:val="28"/>
        </w:rPr>
        <w:t xml:space="preserve"> с </w:t>
      </w:r>
      <w:r w:rsidR="00D92D59" w:rsidRPr="00D92D59">
        <w:rPr>
          <w:rFonts w:ascii="Times New Roman" w:eastAsia="Times New Roman" w:hAnsi="Times New Roman" w:cs="Times New Roman"/>
          <w:sz w:val="28"/>
          <w:szCs w:val="28"/>
        </w:rPr>
        <w:t>приняти</w:t>
      </w:r>
      <w:r w:rsidR="00D92D59">
        <w:rPr>
          <w:rFonts w:ascii="Times New Roman" w:eastAsia="Times New Roman" w:hAnsi="Times New Roman" w:cs="Times New Roman"/>
          <w:sz w:val="28"/>
          <w:szCs w:val="28"/>
        </w:rPr>
        <w:t>ем</w:t>
      </w:r>
      <w:r w:rsidR="00D92D59" w:rsidRPr="00D92D59">
        <w:rPr>
          <w:rFonts w:ascii="Times New Roman" w:eastAsia="Times New Roman" w:hAnsi="Times New Roman" w:cs="Times New Roman"/>
          <w:sz w:val="28"/>
          <w:szCs w:val="28"/>
        </w:rPr>
        <w:t xml:space="preserve"> исчерпывающих мер </w:t>
      </w:r>
      <w:r w:rsidR="00D92D59">
        <w:rPr>
          <w:rFonts w:ascii="Times New Roman" w:eastAsia="Times New Roman" w:hAnsi="Times New Roman" w:cs="Times New Roman"/>
          <w:sz w:val="28"/>
          <w:szCs w:val="28"/>
        </w:rPr>
        <w:t xml:space="preserve">по </w:t>
      </w:r>
      <w:r w:rsidRPr="00D92D59">
        <w:rPr>
          <w:rFonts w:ascii="Times New Roman" w:eastAsia="Times New Roman" w:hAnsi="Times New Roman" w:cs="Times New Roman"/>
          <w:sz w:val="28"/>
          <w:szCs w:val="28"/>
        </w:rPr>
        <w:t>исключени</w:t>
      </w:r>
      <w:r w:rsidR="00D92D59">
        <w:rPr>
          <w:rFonts w:ascii="Times New Roman" w:eastAsia="Times New Roman" w:hAnsi="Times New Roman" w:cs="Times New Roman"/>
          <w:sz w:val="28"/>
          <w:szCs w:val="28"/>
        </w:rPr>
        <w:t>ю</w:t>
      </w:r>
      <w:r w:rsidRPr="00D92D59">
        <w:rPr>
          <w:rFonts w:ascii="Times New Roman" w:eastAsia="Times New Roman" w:hAnsi="Times New Roman" w:cs="Times New Roman"/>
          <w:sz w:val="28"/>
          <w:szCs w:val="28"/>
        </w:rPr>
        <w:t xml:space="preserve"> формального подхода </w:t>
      </w:r>
      <w:r w:rsidR="00D92D59">
        <w:rPr>
          <w:rFonts w:ascii="Times New Roman" w:eastAsia="Times New Roman" w:hAnsi="Times New Roman" w:cs="Times New Roman"/>
          <w:sz w:val="28"/>
          <w:szCs w:val="28"/>
        </w:rPr>
        <w:t>к организации и проведению процедур закупок</w:t>
      </w:r>
      <w:r w:rsidR="00471C50">
        <w:rPr>
          <w:rFonts w:ascii="Times New Roman" w:eastAsia="Times New Roman" w:hAnsi="Times New Roman" w:cs="Times New Roman"/>
          <w:sz w:val="28"/>
          <w:szCs w:val="28"/>
        </w:rPr>
        <w:t xml:space="preserve"> товаров;</w:t>
      </w:r>
    </w:p>
    <w:p w14:paraId="22953D2A" w14:textId="77777777" w:rsidR="001F7E21" w:rsidRPr="00C0604C" w:rsidRDefault="00E44838" w:rsidP="00ED7DB9">
      <w:pPr>
        <w:pStyle w:val="24"/>
        <w:shd w:val="clear" w:color="auto" w:fill="auto"/>
        <w:spacing w:line="240" w:lineRule="auto"/>
        <w:ind w:right="20" w:firstLine="720"/>
        <w:jc w:val="both"/>
        <w:rPr>
          <w:color w:val="000000"/>
          <w:sz w:val="28"/>
          <w:szCs w:val="28"/>
          <w:lang w:eastAsia="ru-RU" w:bidi="ru-RU"/>
        </w:rPr>
      </w:pPr>
      <w:r>
        <w:rPr>
          <w:color w:val="000000"/>
          <w:sz w:val="28"/>
          <w:szCs w:val="28"/>
          <w:lang w:eastAsia="ru-RU" w:bidi="ru-RU"/>
        </w:rPr>
        <w:t>4.</w:t>
      </w:r>
      <w:r w:rsidR="009F44D2">
        <w:rPr>
          <w:color w:val="000000"/>
          <w:sz w:val="28"/>
          <w:szCs w:val="28"/>
          <w:lang w:eastAsia="ru-RU" w:bidi="ru-RU"/>
        </w:rPr>
        <w:t>2</w:t>
      </w:r>
      <w:r>
        <w:rPr>
          <w:color w:val="000000"/>
          <w:sz w:val="28"/>
          <w:szCs w:val="28"/>
          <w:lang w:eastAsia="ru-RU" w:bidi="ru-RU"/>
        </w:rPr>
        <w:t xml:space="preserve">. </w:t>
      </w:r>
      <w:r w:rsidR="00AF3359" w:rsidRPr="00204938">
        <w:rPr>
          <w:color w:val="000000"/>
          <w:sz w:val="28"/>
          <w:szCs w:val="28"/>
          <w:lang w:eastAsia="ru-RU" w:bidi="ru-RU"/>
        </w:rPr>
        <w:t>изучени</w:t>
      </w:r>
      <w:r w:rsidR="00AF3359">
        <w:rPr>
          <w:color w:val="000000"/>
          <w:sz w:val="28"/>
          <w:szCs w:val="28"/>
          <w:lang w:eastAsia="ru-RU" w:bidi="ru-RU"/>
        </w:rPr>
        <w:t>е</w:t>
      </w:r>
      <w:r w:rsidR="00AF3359" w:rsidRPr="00204938">
        <w:rPr>
          <w:color w:val="000000"/>
          <w:sz w:val="28"/>
          <w:szCs w:val="28"/>
          <w:lang w:eastAsia="ru-RU" w:bidi="ru-RU"/>
        </w:rPr>
        <w:t xml:space="preserve"> конъюнктуры рынка (проведени</w:t>
      </w:r>
      <w:r>
        <w:rPr>
          <w:color w:val="000000"/>
          <w:sz w:val="28"/>
          <w:szCs w:val="28"/>
          <w:lang w:eastAsia="ru-RU" w:bidi="ru-RU"/>
        </w:rPr>
        <w:t>е</w:t>
      </w:r>
      <w:r w:rsidR="00AF3359" w:rsidRPr="00204938">
        <w:rPr>
          <w:color w:val="000000"/>
          <w:sz w:val="28"/>
          <w:szCs w:val="28"/>
          <w:lang w:eastAsia="ru-RU" w:bidi="ru-RU"/>
        </w:rPr>
        <w:t xml:space="preserve"> маркетинговых исследований)</w:t>
      </w:r>
      <w:r w:rsidR="005414AA">
        <w:rPr>
          <w:color w:val="000000"/>
          <w:sz w:val="28"/>
          <w:szCs w:val="28"/>
          <w:lang w:eastAsia="ru-RU" w:bidi="ru-RU"/>
        </w:rPr>
        <w:t xml:space="preserve"> в порядке и согласно методикам, установленным локальными правовыми актами ГПО «Белэнерго» и организаций</w:t>
      </w:r>
      <w:r w:rsidR="005414AA" w:rsidRPr="004C2FAB">
        <w:rPr>
          <w:i/>
          <w:sz w:val="28"/>
          <w:szCs w:val="28"/>
          <w:lang w:bidi="ru-RU"/>
        </w:rPr>
        <w:t xml:space="preserve">, </w:t>
      </w:r>
      <w:r w:rsidR="005414AA" w:rsidRPr="00204938">
        <w:rPr>
          <w:color w:val="000000"/>
          <w:sz w:val="28"/>
          <w:szCs w:val="28"/>
          <w:lang w:eastAsia="ru-RU" w:bidi="ru-RU"/>
        </w:rPr>
        <w:t>с у</w:t>
      </w:r>
      <w:r w:rsidR="005414AA">
        <w:rPr>
          <w:color w:val="000000"/>
          <w:sz w:val="28"/>
          <w:szCs w:val="28"/>
          <w:lang w:eastAsia="ru-RU" w:bidi="ru-RU"/>
        </w:rPr>
        <w:t xml:space="preserve">четом специфики их деятельности, на стадии формирования технической заявки (задания) на закупку товаров </w:t>
      </w:r>
      <w:r w:rsidR="003100A8">
        <w:rPr>
          <w:color w:val="000000"/>
          <w:sz w:val="28"/>
          <w:szCs w:val="28"/>
          <w:lang w:eastAsia="ru-RU" w:bidi="ru-RU"/>
        </w:rPr>
        <w:t xml:space="preserve">для </w:t>
      </w:r>
      <w:r w:rsidR="005414AA">
        <w:rPr>
          <w:color w:val="000000"/>
          <w:sz w:val="28"/>
          <w:szCs w:val="28"/>
          <w:lang w:eastAsia="ru-RU" w:bidi="ru-RU"/>
        </w:rPr>
        <w:t>установления</w:t>
      </w:r>
      <w:r w:rsidR="00AF3359" w:rsidRPr="00204938">
        <w:rPr>
          <w:color w:val="000000"/>
          <w:sz w:val="28"/>
          <w:szCs w:val="28"/>
          <w:lang w:eastAsia="ru-RU" w:bidi="ru-RU"/>
        </w:rPr>
        <w:t xml:space="preserve"> </w:t>
      </w:r>
      <w:r w:rsidR="005414AA">
        <w:rPr>
          <w:color w:val="000000"/>
          <w:sz w:val="28"/>
          <w:szCs w:val="28"/>
          <w:lang w:eastAsia="ru-RU" w:bidi="ru-RU"/>
        </w:rPr>
        <w:t xml:space="preserve">в документации на закупку </w:t>
      </w:r>
      <w:r w:rsidRPr="002B393A">
        <w:rPr>
          <w:color w:val="000000"/>
          <w:sz w:val="28"/>
          <w:szCs w:val="28"/>
          <w:lang w:eastAsia="ru-RU" w:bidi="ru-RU"/>
        </w:rPr>
        <w:t xml:space="preserve">обоснованной, </w:t>
      </w:r>
      <w:r w:rsidR="003100A8" w:rsidRPr="002B393A">
        <w:rPr>
          <w:color w:val="000000"/>
          <w:sz w:val="28"/>
          <w:szCs w:val="28"/>
          <w:lang w:eastAsia="ru-RU" w:bidi="ru-RU"/>
        </w:rPr>
        <w:t>корректной</w:t>
      </w:r>
      <w:r w:rsidRPr="002B393A">
        <w:rPr>
          <w:color w:val="000000"/>
          <w:sz w:val="28"/>
          <w:szCs w:val="28"/>
          <w:lang w:eastAsia="ru-RU" w:bidi="ru-RU"/>
        </w:rPr>
        <w:t xml:space="preserve"> и объективной </w:t>
      </w:r>
      <w:r w:rsidR="003100A8" w:rsidRPr="002B393A">
        <w:rPr>
          <w:color w:val="000000"/>
          <w:sz w:val="28"/>
          <w:szCs w:val="28"/>
          <w:lang w:eastAsia="ru-RU" w:bidi="ru-RU"/>
        </w:rPr>
        <w:t xml:space="preserve"> ориентировочной </w:t>
      </w:r>
      <w:r w:rsidR="00AF3359" w:rsidRPr="002B393A">
        <w:rPr>
          <w:color w:val="000000"/>
          <w:sz w:val="28"/>
          <w:szCs w:val="28"/>
          <w:lang w:eastAsia="ru-RU" w:bidi="ru-RU"/>
        </w:rPr>
        <w:t xml:space="preserve">стоимости </w:t>
      </w:r>
      <w:r w:rsidR="005414AA" w:rsidRPr="002B393A">
        <w:rPr>
          <w:color w:val="000000"/>
          <w:sz w:val="28"/>
          <w:szCs w:val="28"/>
          <w:lang w:eastAsia="ru-RU" w:bidi="ru-RU"/>
        </w:rPr>
        <w:t xml:space="preserve">товаров </w:t>
      </w:r>
      <w:r w:rsidR="003100A8" w:rsidRPr="002B393A">
        <w:rPr>
          <w:color w:val="000000"/>
          <w:sz w:val="28"/>
          <w:szCs w:val="28"/>
          <w:lang w:eastAsia="ru-RU" w:bidi="ru-RU"/>
        </w:rPr>
        <w:t xml:space="preserve">при закупках, проводимых организациями самостоятельно, </w:t>
      </w:r>
      <w:r w:rsidR="002B393A">
        <w:rPr>
          <w:color w:val="000000"/>
          <w:sz w:val="28"/>
          <w:szCs w:val="28"/>
          <w:lang w:eastAsia="ru-RU" w:bidi="ru-RU"/>
        </w:rPr>
        <w:t>централизованных закупках</w:t>
      </w:r>
      <w:r w:rsidR="00ED7DB9" w:rsidRPr="002B393A">
        <w:rPr>
          <w:color w:val="000000"/>
          <w:sz w:val="28"/>
          <w:szCs w:val="28"/>
          <w:lang w:eastAsia="ru-RU" w:bidi="ru-RU"/>
        </w:rPr>
        <w:t xml:space="preserve"> </w:t>
      </w:r>
      <w:r w:rsidR="003100A8" w:rsidRPr="002B393A">
        <w:rPr>
          <w:color w:val="000000"/>
          <w:sz w:val="28"/>
          <w:szCs w:val="28"/>
          <w:lang w:eastAsia="ru-RU" w:bidi="ru-RU"/>
        </w:rPr>
        <w:t>в ОАО «Белэнергоснабкомплект»</w:t>
      </w:r>
      <w:r w:rsidRPr="002B393A">
        <w:rPr>
          <w:color w:val="000000"/>
          <w:sz w:val="28"/>
          <w:szCs w:val="28"/>
          <w:lang w:eastAsia="ru-RU" w:bidi="ru-RU"/>
        </w:rPr>
        <w:t xml:space="preserve"> (далее – ОАО «БЭСК»)</w:t>
      </w:r>
      <w:r w:rsidR="00ED7DB9" w:rsidRPr="002B393A">
        <w:rPr>
          <w:color w:val="000000"/>
          <w:sz w:val="28"/>
          <w:szCs w:val="28"/>
          <w:lang w:eastAsia="ru-RU" w:bidi="ru-RU"/>
        </w:rPr>
        <w:t>,</w:t>
      </w:r>
      <w:r w:rsidR="009F44D2" w:rsidRPr="002B393A">
        <w:rPr>
          <w:color w:val="000000"/>
          <w:sz w:val="28"/>
          <w:szCs w:val="28"/>
          <w:lang w:eastAsia="ru-RU" w:bidi="ru-RU"/>
        </w:rPr>
        <w:t xml:space="preserve"> </w:t>
      </w:r>
      <w:r w:rsidR="00CD004F" w:rsidRPr="002B393A">
        <w:rPr>
          <w:color w:val="000000"/>
          <w:sz w:val="28"/>
          <w:szCs w:val="28"/>
          <w:lang w:eastAsia="ru-RU" w:bidi="ru-RU"/>
        </w:rPr>
        <w:t>на биржевых торгах</w:t>
      </w:r>
      <w:r w:rsidR="009F44D2" w:rsidRPr="002B393A">
        <w:rPr>
          <w:color w:val="000000"/>
          <w:sz w:val="28"/>
          <w:szCs w:val="28"/>
          <w:lang w:eastAsia="ru-RU" w:bidi="ru-RU"/>
        </w:rPr>
        <w:t xml:space="preserve"> в ОАО «Белорусская универсальная товарная биржа» (далее – ОАО «БУТБ»</w:t>
      </w:r>
      <w:r w:rsidRPr="002B393A">
        <w:rPr>
          <w:color w:val="000000"/>
          <w:sz w:val="28"/>
          <w:szCs w:val="28"/>
          <w:lang w:eastAsia="ru-RU" w:bidi="ru-RU"/>
        </w:rPr>
        <w:t xml:space="preserve">. </w:t>
      </w:r>
      <w:r w:rsidR="001F7E21" w:rsidRPr="002B393A">
        <w:rPr>
          <w:color w:val="000000"/>
          <w:sz w:val="28"/>
          <w:szCs w:val="28"/>
          <w:lang w:eastAsia="ru-RU" w:bidi="ru-RU"/>
        </w:rPr>
        <w:t>В</w:t>
      </w:r>
      <w:r w:rsidRPr="002B393A">
        <w:rPr>
          <w:color w:val="000000"/>
          <w:sz w:val="28"/>
          <w:szCs w:val="28"/>
          <w:lang w:eastAsia="ru-RU" w:bidi="ru-RU"/>
        </w:rPr>
        <w:t xml:space="preserve"> случае </w:t>
      </w:r>
      <w:r w:rsidR="002B393A" w:rsidRPr="002B393A">
        <w:rPr>
          <w:color w:val="000000"/>
          <w:sz w:val="28"/>
          <w:szCs w:val="28"/>
          <w:lang w:eastAsia="ru-RU" w:bidi="ru-RU"/>
        </w:rPr>
        <w:t>централизованн</w:t>
      </w:r>
      <w:r w:rsidR="002B393A">
        <w:rPr>
          <w:color w:val="000000"/>
          <w:sz w:val="28"/>
          <w:szCs w:val="28"/>
          <w:lang w:eastAsia="ru-RU" w:bidi="ru-RU"/>
        </w:rPr>
        <w:t>ых</w:t>
      </w:r>
      <w:r w:rsidR="002B393A" w:rsidRPr="002B393A">
        <w:rPr>
          <w:color w:val="000000"/>
          <w:sz w:val="28"/>
          <w:szCs w:val="28"/>
          <w:lang w:eastAsia="ru-RU" w:bidi="ru-RU"/>
        </w:rPr>
        <w:t xml:space="preserve"> </w:t>
      </w:r>
      <w:r w:rsidRPr="002B393A">
        <w:rPr>
          <w:color w:val="000000"/>
          <w:sz w:val="28"/>
          <w:szCs w:val="28"/>
          <w:lang w:eastAsia="ru-RU" w:bidi="ru-RU"/>
        </w:rPr>
        <w:t>закупок</w:t>
      </w:r>
      <w:r w:rsidR="001F7E21" w:rsidRPr="002B393A">
        <w:rPr>
          <w:color w:val="000000"/>
          <w:sz w:val="28"/>
          <w:szCs w:val="28"/>
          <w:lang w:eastAsia="ru-RU" w:bidi="ru-RU"/>
        </w:rPr>
        <w:t xml:space="preserve"> </w:t>
      </w:r>
      <w:r w:rsidR="002B393A">
        <w:rPr>
          <w:color w:val="000000"/>
          <w:sz w:val="28"/>
          <w:szCs w:val="28"/>
          <w:lang w:eastAsia="ru-RU" w:bidi="ru-RU"/>
        </w:rPr>
        <w:t xml:space="preserve">товаров </w:t>
      </w:r>
      <w:r w:rsidR="001F7E21" w:rsidRPr="002B393A">
        <w:rPr>
          <w:color w:val="000000"/>
          <w:sz w:val="28"/>
          <w:szCs w:val="28"/>
          <w:lang w:eastAsia="ru-RU" w:bidi="ru-RU"/>
        </w:rPr>
        <w:t>руководители</w:t>
      </w:r>
      <w:r w:rsidRPr="00ED7DB9">
        <w:rPr>
          <w:color w:val="000000"/>
          <w:sz w:val="28"/>
          <w:szCs w:val="28"/>
          <w:lang w:eastAsia="ru-RU" w:bidi="ru-RU"/>
        </w:rPr>
        <w:t xml:space="preserve"> ОАО «БЭСК» и организаци</w:t>
      </w:r>
      <w:r w:rsidR="002B393A">
        <w:rPr>
          <w:color w:val="000000"/>
          <w:sz w:val="28"/>
          <w:szCs w:val="28"/>
          <w:lang w:eastAsia="ru-RU" w:bidi="ru-RU"/>
        </w:rPr>
        <w:t>й</w:t>
      </w:r>
      <w:r w:rsidRPr="00ED7DB9">
        <w:rPr>
          <w:color w:val="000000"/>
          <w:sz w:val="28"/>
          <w:szCs w:val="28"/>
          <w:lang w:eastAsia="ru-RU" w:bidi="ru-RU"/>
        </w:rPr>
        <w:t xml:space="preserve"> несут </w:t>
      </w:r>
      <w:r w:rsidR="00ED7DB9" w:rsidRPr="00ED7DB9">
        <w:rPr>
          <w:sz w:val="28"/>
          <w:szCs w:val="28"/>
          <w:lang w:eastAsia="ru-RU" w:bidi="ru-RU"/>
        </w:rPr>
        <w:t xml:space="preserve">персональную ответственность за организацию проведенных исследований </w:t>
      </w:r>
      <w:r w:rsidR="00ED7DB9" w:rsidRPr="00ED7DB9">
        <w:rPr>
          <w:color w:val="000000"/>
          <w:sz w:val="28"/>
          <w:szCs w:val="28"/>
          <w:lang w:eastAsia="ru-RU" w:bidi="ru-RU"/>
        </w:rPr>
        <w:t>и определение ориентировочной стоимости закупаемых товаров (достоверность и полноту).</w:t>
      </w:r>
      <w:r w:rsidR="00ED7DB9">
        <w:rPr>
          <w:color w:val="000000"/>
          <w:sz w:val="28"/>
          <w:szCs w:val="28"/>
          <w:lang w:eastAsia="ru-RU" w:bidi="ru-RU"/>
        </w:rPr>
        <w:t xml:space="preserve"> </w:t>
      </w:r>
    </w:p>
    <w:p w14:paraId="52584AA6" w14:textId="77777777" w:rsidR="007E1120" w:rsidRDefault="00E44838" w:rsidP="00E44838">
      <w:pPr>
        <w:pStyle w:val="24"/>
        <w:shd w:val="clear" w:color="auto" w:fill="auto"/>
        <w:spacing w:line="240" w:lineRule="auto"/>
        <w:ind w:right="20" w:firstLine="720"/>
        <w:jc w:val="both"/>
        <w:rPr>
          <w:color w:val="000000"/>
          <w:sz w:val="28"/>
          <w:szCs w:val="28"/>
          <w:lang w:eastAsia="ru-RU" w:bidi="ru-RU"/>
        </w:rPr>
      </w:pPr>
      <w:r w:rsidRPr="00E44838">
        <w:rPr>
          <w:color w:val="000000"/>
          <w:sz w:val="28"/>
          <w:szCs w:val="28"/>
          <w:lang w:eastAsia="ru-RU" w:bidi="ru-RU"/>
        </w:rPr>
        <w:t>4.</w:t>
      </w:r>
      <w:r w:rsidR="009A07BC">
        <w:rPr>
          <w:color w:val="000000"/>
          <w:sz w:val="28"/>
          <w:szCs w:val="28"/>
          <w:lang w:eastAsia="ru-RU" w:bidi="ru-RU"/>
        </w:rPr>
        <w:t>3</w:t>
      </w:r>
      <w:r w:rsidRPr="00E44838">
        <w:rPr>
          <w:color w:val="000000"/>
          <w:sz w:val="28"/>
          <w:szCs w:val="28"/>
          <w:lang w:eastAsia="ru-RU" w:bidi="ru-RU"/>
        </w:rPr>
        <w:t xml:space="preserve">. </w:t>
      </w:r>
      <w:r w:rsidR="007E1120" w:rsidRPr="00E44838">
        <w:rPr>
          <w:color w:val="000000"/>
          <w:sz w:val="28"/>
          <w:szCs w:val="28"/>
          <w:lang w:eastAsia="ru-RU" w:bidi="ru-RU"/>
        </w:rPr>
        <w:t xml:space="preserve">аудио-, видеозапись процедур закупок сложно-технического энергетического оборудования стоимостью более 50 000 базовых величин, включенного в Перечень сложно-технического энергетического оборудования, при закупках которого </w:t>
      </w:r>
      <w:r w:rsidR="009A07BC">
        <w:rPr>
          <w:color w:val="000000"/>
          <w:sz w:val="28"/>
          <w:szCs w:val="28"/>
          <w:lang w:eastAsia="ru-RU" w:bidi="ru-RU"/>
        </w:rPr>
        <w:t>организации</w:t>
      </w:r>
      <w:r w:rsidR="007E1120" w:rsidRPr="00E44838">
        <w:rPr>
          <w:color w:val="000000"/>
          <w:sz w:val="28"/>
          <w:szCs w:val="28"/>
          <w:lang w:eastAsia="ru-RU" w:bidi="ru-RU"/>
        </w:rPr>
        <w:t xml:space="preserve"> проводят аудио- и видеозапись процедур закупок</w:t>
      </w:r>
      <w:r w:rsidR="00AF2221">
        <w:rPr>
          <w:color w:val="000000"/>
          <w:sz w:val="28"/>
          <w:szCs w:val="28"/>
          <w:lang w:eastAsia="ru-RU" w:bidi="ru-RU"/>
        </w:rPr>
        <w:t>,</w:t>
      </w:r>
      <w:r>
        <w:rPr>
          <w:color w:val="000000"/>
          <w:sz w:val="28"/>
          <w:szCs w:val="28"/>
          <w:lang w:eastAsia="ru-RU" w:bidi="ru-RU"/>
        </w:rPr>
        <w:t xml:space="preserve"> с </w:t>
      </w:r>
      <w:r w:rsidR="007E1120" w:rsidRPr="00E44838">
        <w:rPr>
          <w:color w:val="000000"/>
          <w:sz w:val="28"/>
          <w:szCs w:val="28"/>
          <w:lang w:eastAsia="ru-RU" w:bidi="ru-RU"/>
        </w:rPr>
        <w:t>хранение</w:t>
      </w:r>
      <w:r>
        <w:rPr>
          <w:color w:val="000000"/>
          <w:sz w:val="28"/>
          <w:szCs w:val="28"/>
          <w:lang w:eastAsia="ru-RU" w:bidi="ru-RU"/>
        </w:rPr>
        <w:t>м указанных</w:t>
      </w:r>
      <w:r w:rsidR="007E1120" w:rsidRPr="00E44838">
        <w:rPr>
          <w:color w:val="000000"/>
          <w:sz w:val="28"/>
          <w:szCs w:val="28"/>
          <w:lang w:eastAsia="ru-RU" w:bidi="ru-RU"/>
        </w:rPr>
        <w:t xml:space="preserve"> аудио-, видео материалов по проведенным процедурам закупок </w:t>
      </w:r>
      <w:r w:rsidR="00C45672">
        <w:rPr>
          <w:color w:val="000000"/>
          <w:sz w:val="28"/>
          <w:szCs w:val="28"/>
          <w:lang w:eastAsia="ru-RU" w:bidi="ru-RU"/>
        </w:rPr>
        <w:t>не менее года</w:t>
      </w:r>
      <w:r w:rsidR="00ED7DB9">
        <w:rPr>
          <w:color w:val="000000"/>
          <w:sz w:val="28"/>
          <w:szCs w:val="28"/>
          <w:lang w:eastAsia="ru-RU" w:bidi="ru-RU"/>
        </w:rPr>
        <w:t>;</w:t>
      </w:r>
    </w:p>
    <w:p w14:paraId="2034ACB5" w14:textId="77777777" w:rsidR="003817A7" w:rsidRPr="002B393A" w:rsidRDefault="006A7638" w:rsidP="006A7638">
      <w:pPr>
        <w:ind w:firstLine="709"/>
        <w:jc w:val="both"/>
        <w:rPr>
          <w:rFonts w:ascii="Times New Roman" w:hAnsi="Times New Roman" w:cs="Times New Roman"/>
          <w:sz w:val="28"/>
          <w:szCs w:val="28"/>
        </w:rPr>
      </w:pPr>
      <w:r w:rsidRPr="00114FDA">
        <w:rPr>
          <w:rFonts w:ascii="Times New Roman" w:hAnsi="Times New Roman" w:cs="Times New Roman"/>
          <w:color w:val="auto"/>
          <w:sz w:val="28"/>
          <w:szCs w:val="28"/>
          <w:lang w:bidi="ru-RU"/>
        </w:rPr>
        <w:t>4.</w:t>
      </w:r>
      <w:r w:rsidR="00ED7DB9">
        <w:rPr>
          <w:rFonts w:ascii="Times New Roman" w:hAnsi="Times New Roman" w:cs="Times New Roman"/>
          <w:color w:val="auto"/>
          <w:sz w:val="28"/>
          <w:szCs w:val="28"/>
          <w:lang w:bidi="ru-RU"/>
        </w:rPr>
        <w:t>4</w:t>
      </w:r>
      <w:r w:rsidRPr="00114FDA">
        <w:rPr>
          <w:rFonts w:ascii="Times New Roman" w:hAnsi="Times New Roman" w:cs="Times New Roman"/>
          <w:color w:val="auto"/>
          <w:sz w:val="28"/>
          <w:szCs w:val="28"/>
          <w:lang w:bidi="ru-RU"/>
        </w:rPr>
        <w:t xml:space="preserve">. направление </w:t>
      </w:r>
      <w:r w:rsidRPr="00114FDA">
        <w:rPr>
          <w:rFonts w:ascii="Times New Roman" w:hAnsi="Times New Roman" w:cs="Times New Roman"/>
          <w:sz w:val="28"/>
          <w:szCs w:val="28"/>
        </w:rPr>
        <w:t xml:space="preserve">приглашений </w:t>
      </w:r>
      <w:r w:rsidR="00114FDA">
        <w:rPr>
          <w:rFonts w:ascii="Times New Roman" w:hAnsi="Times New Roman" w:cs="Times New Roman"/>
          <w:sz w:val="28"/>
          <w:szCs w:val="28"/>
        </w:rPr>
        <w:t xml:space="preserve">к участию в закупках </w:t>
      </w:r>
      <w:r w:rsidRPr="00114FDA">
        <w:rPr>
          <w:rFonts w:ascii="Times New Roman" w:hAnsi="Times New Roman" w:cs="Times New Roman"/>
          <w:sz w:val="28"/>
          <w:szCs w:val="28"/>
        </w:rPr>
        <w:t>производителям подлежащих закупке товаров, в том числе включенным в Регистр производителей товаров (работ, услуг) и их сбытовых организаций (официальных торговых представителей), а также в Государственную систему каталогизации продукции</w:t>
      </w:r>
      <w:r w:rsidR="003817A7">
        <w:rPr>
          <w:rFonts w:ascii="Times New Roman" w:hAnsi="Times New Roman" w:cs="Times New Roman"/>
          <w:sz w:val="28"/>
          <w:szCs w:val="28"/>
        </w:rPr>
        <w:t xml:space="preserve"> и проведение </w:t>
      </w:r>
      <w:r w:rsidR="00265599">
        <w:rPr>
          <w:rFonts w:ascii="Times New Roman" w:hAnsi="Times New Roman" w:cs="Times New Roman"/>
          <w:sz w:val="28"/>
          <w:szCs w:val="28"/>
        </w:rPr>
        <w:t>действенной</w:t>
      </w:r>
      <w:r w:rsidR="003817A7">
        <w:rPr>
          <w:rFonts w:ascii="Times New Roman" w:hAnsi="Times New Roman" w:cs="Times New Roman"/>
          <w:sz w:val="28"/>
          <w:szCs w:val="28"/>
        </w:rPr>
        <w:t xml:space="preserve"> работы с максимальным количеством производителей товаров в целях обеспечения их </w:t>
      </w:r>
      <w:r w:rsidR="003817A7" w:rsidRPr="002B393A">
        <w:rPr>
          <w:rFonts w:ascii="Times New Roman" w:hAnsi="Times New Roman" w:cs="Times New Roman"/>
          <w:sz w:val="28"/>
          <w:szCs w:val="28"/>
        </w:rPr>
        <w:t>участия в проводимых организациями и ОАО «БЭСК» процедурах закупок</w:t>
      </w:r>
      <w:r w:rsidRPr="002B393A">
        <w:rPr>
          <w:rFonts w:ascii="Times New Roman" w:hAnsi="Times New Roman" w:cs="Times New Roman"/>
          <w:sz w:val="28"/>
          <w:szCs w:val="28"/>
        </w:rPr>
        <w:t>.</w:t>
      </w:r>
    </w:p>
    <w:p w14:paraId="1FD24C89" w14:textId="77777777" w:rsidR="00147BA7" w:rsidRPr="002B393A" w:rsidRDefault="00471C50" w:rsidP="006D057B">
      <w:pPr>
        <w:pStyle w:val="60"/>
        <w:shd w:val="clear" w:color="auto" w:fill="auto"/>
        <w:tabs>
          <w:tab w:val="left" w:pos="9540"/>
        </w:tabs>
        <w:spacing w:line="240" w:lineRule="auto"/>
        <w:ind w:firstLine="720"/>
        <w:jc w:val="both"/>
        <w:rPr>
          <w:sz w:val="28"/>
          <w:szCs w:val="28"/>
        </w:rPr>
      </w:pPr>
      <w:r w:rsidRPr="002B393A">
        <w:rPr>
          <w:sz w:val="28"/>
          <w:szCs w:val="28"/>
        </w:rPr>
        <w:t>5</w:t>
      </w:r>
      <w:r w:rsidR="006D057B" w:rsidRPr="002B393A">
        <w:rPr>
          <w:sz w:val="28"/>
          <w:szCs w:val="28"/>
          <w:lang w:eastAsia="ru-RU"/>
        </w:rPr>
        <w:t>.</w:t>
      </w:r>
      <w:r w:rsidR="00C45672" w:rsidRPr="002B393A">
        <w:rPr>
          <w:sz w:val="28"/>
          <w:szCs w:val="28"/>
          <w:lang w:eastAsia="ru-RU"/>
        </w:rPr>
        <w:t xml:space="preserve"> Поручить </w:t>
      </w:r>
      <w:r w:rsidR="006D057B" w:rsidRPr="002B393A">
        <w:rPr>
          <w:sz w:val="28"/>
          <w:szCs w:val="28"/>
        </w:rPr>
        <w:t>директору ОАО «</w:t>
      </w:r>
      <w:r w:rsidRPr="002B393A">
        <w:rPr>
          <w:sz w:val="28"/>
          <w:szCs w:val="28"/>
        </w:rPr>
        <w:t>БЭСК</w:t>
      </w:r>
      <w:r w:rsidR="006D057B" w:rsidRPr="002B393A">
        <w:rPr>
          <w:sz w:val="28"/>
          <w:szCs w:val="28"/>
        </w:rPr>
        <w:t>» (</w:t>
      </w:r>
      <w:r w:rsidRPr="002B393A">
        <w:rPr>
          <w:sz w:val="28"/>
          <w:szCs w:val="28"/>
        </w:rPr>
        <w:t>Галушко С.И</w:t>
      </w:r>
      <w:r w:rsidR="006D057B" w:rsidRPr="002B393A">
        <w:rPr>
          <w:sz w:val="28"/>
          <w:szCs w:val="28"/>
        </w:rPr>
        <w:t>.)</w:t>
      </w:r>
      <w:r w:rsidR="00147BA7" w:rsidRPr="002B393A">
        <w:rPr>
          <w:sz w:val="28"/>
          <w:szCs w:val="28"/>
        </w:rPr>
        <w:t>:</w:t>
      </w:r>
    </w:p>
    <w:p w14:paraId="61CEE0C2" w14:textId="77777777" w:rsidR="00471C50" w:rsidRDefault="00471C50" w:rsidP="00F00CD2">
      <w:pPr>
        <w:pStyle w:val="60"/>
        <w:shd w:val="clear" w:color="auto" w:fill="auto"/>
        <w:tabs>
          <w:tab w:val="left" w:pos="9540"/>
        </w:tabs>
        <w:spacing w:line="240" w:lineRule="auto"/>
        <w:ind w:firstLine="720"/>
        <w:jc w:val="both"/>
        <w:rPr>
          <w:sz w:val="28"/>
          <w:szCs w:val="28"/>
        </w:rPr>
      </w:pPr>
      <w:r w:rsidRPr="002B393A">
        <w:rPr>
          <w:sz w:val="28"/>
          <w:szCs w:val="28"/>
        </w:rPr>
        <w:t xml:space="preserve">5.1. </w:t>
      </w:r>
      <w:r w:rsidR="00147BA7" w:rsidRPr="002B393A">
        <w:rPr>
          <w:sz w:val="28"/>
          <w:szCs w:val="28"/>
        </w:rPr>
        <w:t xml:space="preserve">в срок до </w:t>
      </w:r>
      <w:r w:rsidR="002B393A">
        <w:rPr>
          <w:sz w:val="28"/>
          <w:szCs w:val="28"/>
        </w:rPr>
        <w:t>20</w:t>
      </w:r>
      <w:r w:rsidR="00147BA7" w:rsidRPr="002B393A">
        <w:rPr>
          <w:sz w:val="28"/>
          <w:szCs w:val="28"/>
        </w:rPr>
        <w:t xml:space="preserve">.01.2022 </w:t>
      </w:r>
      <w:r w:rsidR="00F00CD2" w:rsidRPr="002B393A">
        <w:rPr>
          <w:sz w:val="28"/>
          <w:szCs w:val="28"/>
        </w:rPr>
        <w:t xml:space="preserve">разработать и утвердить </w:t>
      </w:r>
      <w:r w:rsidRPr="002B393A">
        <w:rPr>
          <w:sz w:val="28"/>
          <w:szCs w:val="28"/>
          <w:lang w:eastAsia="ru-RU" w:bidi="ru-RU"/>
        </w:rPr>
        <w:t xml:space="preserve">порядок </w:t>
      </w:r>
      <w:r w:rsidR="008B6421" w:rsidRPr="002B393A">
        <w:rPr>
          <w:sz w:val="28"/>
          <w:szCs w:val="28"/>
          <w:lang w:eastAsia="ru-RU" w:bidi="ru-RU"/>
        </w:rPr>
        <w:t xml:space="preserve">ОАО «БЭСК» по </w:t>
      </w:r>
      <w:r w:rsidRPr="002B393A">
        <w:rPr>
          <w:sz w:val="28"/>
          <w:szCs w:val="28"/>
          <w:lang w:eastAsia="ru-RU" w:bidi="ru-RU"/>
        </w:rPr>
        <w:t>изучени</w:t>
      </w:r>
      <w:r w:rsidR="008B6421" w:rsidRPr="002B393A">
        <w:rPr>
          <w:sz w:val="28"/>
          <w:szCs w:val="28"/>
          <w:lang w:eastAsia="ru-RU" w:bidi="ru-RU"/>
        </w:rPr>
        <w:t>ю</w:t>
      </w:r>
      <w:r w:rsidRPr="002B393A">
        <w:rPr>
          <w:sz w:val="28"/>
          <w:szCs w:val="28"/>
          <w:lang w:eastAsia="ru-RU" w:bidi="ru-RU"/>
        </w:rPr>
        <w:t xml:space="preserve"> конъюнктуры рынка (проведени</w:t>
      </w:r>
      <w:r w:rsidR="008B6421" w:rsidRPr="002B393A">
        <w:rPr>
          <w:sz w:val="28"/>
          <w:szCs w:val="28"/>
          <w:lang w:eastAsia="ru-RU" w:bidi="ru-RU"/>
        </w:rPr>
        <w:t>ю</w:t>
      </w:r>
      <w:r w:rsidRPr="002B393A">
        <w:rPr>
          <w:sz w:val="28"/>
          <w:szCs w:val="28"/>
          <w:lang w:eastAsia="ru-RU" w:bidi="ru-RU"/>
        </w:rPr>
        <w:t xml:space="preserve"> маркетинговых исследований) </w:t>
      </w:r>
      <w:r w:rsidR="008B6421" w:rsidRPr="002B393A">
        <w:rPr>
          <w:sz w:val="28"/>
          <w:szCs w:val="28"/>
          <w:lang w:eastAsia="ru-RU" w:bidi="ru-RU"/>
        </w:rPr>
        <w:t>для</w:t>
      </w:r>
      <w:r w:rsidRPr="002B393A">
        <w:rPr>
          <w:sz w:val="28"/>
          <w:szCs w:val="28"/>
          <w:lang w:eastAsia="ru-RU" w:bidi="ru-RU"/>
        </w:rPr>
        <w:t xml:space="preserve"> организации централизованных закупок товаров за счет собственных средств организаций (включая закупк</w:t>
      </w:r>
      <w:r w:rsidR="008B6421" w:rsidRPr="002B393A">
        <w:rPr>
          <w:sz w:val="28"/>
          <w:szCs w:val="28"/>
          <w:lang w:eastAsia="ru-RU" w:bidi="ru-RU"/>
        </w:rPr>
        <w:t>и</w:t>
      </w:r>
      <w:r w:rsidRPr="002B393A">
        <w:rPr>
          <w:sz w:val="28"/>
          <w:szCs w:val="28"/>
          <w:lang w:eastAsia="ru-RU" w:bidi="ru-RU"/>
        </w:rPr>
        <w:t xml:space="preserve"> товаров для строительства объектов) </w:t>
      </w:r>
      <w:r w:rsidR="008B6421" w:rsidRPr="002B393A">
        <w:rPr>
          <w:sz w:val="28"/>
          <w:szCs w:val="28"/>
          <w:lang w:eastAsia="ru-RU" w:bidi="ru-RU"/>
        </w:rPr>
        <w:t>с целью</w:t>
      </w:r>
      <w:r w:rsidRPr="002B393A">
        <w:rPr>
          <w:sz w:val="28"/>
          <w:szCs w:val="28"/>
          <w:lang w:eastAsia="ru-RU" w:bidi="ru-RU"/>
        </w:rPr>
        <w:t xml:space="preserve"> установления в документации</w:t>
      </w:r>
      <w:r w:rsidRPr="008B6421">
        <w:rPr>
          <w:sz w:val="28"/>
          <w:szCs w:val="28"/>
          <w:lang w:eastAsia="ru-RU" w:bidi="ru-RU"/>
        </w:rPr>
        <w:t xml:space="preserve"> на закупку обоснованной, корректной и объективной  ориентировочной стоимости товаров </w:t>
      </w:r>
      <w:r w:rsidR="008B6421" w:rsidRPr="008B6421">
        <w:rPr>
          <w:sz w:val="28"/>
          <w:szCs w:val="28"/>
          <w:lang w:eastAsia="ru-RU" w:bidi="ru-RU"/>
        </w:rPr>
        <w:t>с учетом</w:t>
      </w:r>
      <w:r w:rsidR="00FE1694">
        <w:rPr>
          <w:sz w:val="28"/>
          <w:szCs w:val="28"/>
          <w:lang w:eastAsia="ru-RU" w:bidi="ru-RU"/>
        </w:rPr>
        <w:t xml:space="preserve"> анализа </w:t>
      </w:r>
      <w:r w:rsidR="009166C8">
        <w:rPr>
          <w:sz w:val="28"/>
          <w:szCs w:val="28"/>
          <w:lang w:eastAsia="ru-RU" w:bidi="ru-RU"/>
        </w:rPr>
        <w:t xml:space="preserve">             </w:t>
      </w:r>
      <w:r w:rsidR="00FE1694">
        <w:rPr>
          <w:sz w:val="28"/>
          <w:szCs w:val="28"/>
          <w:lang w:eastAsia="ru-RU" w:bidi="ru-RU"/>
        </w:rPr>
        <w:t xml:space="preserve">ОАО «БЭСК» </w:t>
      </w:r>
      <w:r w:rsidR="008B6421">
        <w:rPr>
          <w:sz w:val="28"/>
          <w:szCs w:val="28"/>
          <w:lang w:eastAsia="ru-RU" w:bidi="ru-RU"/>
        </w:rPr>
        <w:t>результат</w:t>
      </w:r>
      <w:r w:rsidR="00FE1694">
        <w:rPr>
          <w:sz w:val="28"/>
          <w:szCs w:val="28"/>
          <w:lang w:eastAsia="ru-RU" w:bidi="ru-RU"/>
        </w:rPr>
        <w:t>ов</w:t>
      </w:r>
      <w:r w:rsidR="008B6421">
        <w:rPr>
          <w:sz w:val="28"/>
          <w:szCs w:val="28"/>
          <w:lang w:eastAsia="ru-RU" w:bidi="ru-RU"/>
        </w:rPr>
        <w:t xml:space="preserve"> </w:t>
      </w:r>
      <w:r w:rsidR="008B6421" w:rsidRPr="008B6421">
        <w:rPr>
          <w:sz w:val="28"/>
          <w:szCs w:val="28"/>
          <w:lang w:eastAsia="ru-RU" w:bidi="ru-RU"/>
        </w:rPr>
        <w:t>маркетинговых исследований, проведенных организациями на стадии</w:t>
      </w:r>
      <w:r w:rsidRPr="008B6421">
        <w:rPr>
          <w:sz w:val="28"/>
          <w:szCs w:val="28"/>
          <w:lang w:eastAsia="ru-RU" w:bidi="ru-RU"/>
        </w:rPr>
        <w:t xml:space="preserve"> формирования технической заявки (задания) на </w:t>
      </w:r>
      <w:r w:rsidRPr="008B6421">
        <w:rPr>
          <w:sz w:val="28"/>
          <w:szCs w:val="28"/>
        </w:rPr>
        <w:t>закупку товаров</w:t>
      </w:r>
      <w:r w:rsidR="008B6421" w:rsidRPr="008B6421">
        <w:rPr>
          <w:sz w:val="28"/>
          <w:szCs w:val="28"/>
        </w:rPr>
        <w:t>;</w:t>
      </w:r>
    </w:p>
    <w:p w14:paraId="58916D22" w14:textId="77777777" w:rsidR="00F902EC" w:rsidRDefault="00F00CD2" w:rsidP="00AF2221">
      <w:pPr>
        <w:pStyle w:val="60"/>
        <w:shd w:val="clear" w:color="auto" w:fill="auto"/>
        <w:tabs>
          <w:tab w:val="left" w:pos="9540"/>
        </w:tabs>
        <w:spacing w:line="240" w:lineRule="auto"/>
        <w:ind w:firstLine="720"/>
        <w:jc w:val="both"/>
        <w:rPr>
          <w:sz w:val="28"/>
          <w:szCs w:val="28"/>
        </w:rPr>
      </w:pPr>
      <w:r w:rsidRPr="00F00CD2">
        <w:rPr>
          <w:sz w:val="28"/>
          <w:szCs w:val="28"/>
        </w:rPr>
        <w:t xml:space="preserve">5.2. </w:t>
      </w:r>
      <w:r w:rsidR="00147BA7" w:rsidRPr="00F8566C">
        <w:rPr>
          <w:sz w:val="28"/>
          <w:szCs w:val="28"/>
        </w:rPr>
        <w:t xml:space="preserve">в срок до </w:t>
      </w:r>
      <w:r w:rsidR="00147BA7">
        <w:rPr>
          <w:sz w:val="28"/>
          <w:szCs w:val="28"/>
        </w:rPr>
        <w:t>01.02.2022</w:t>
      </w:r>
      <w:r w:rsidR="00147BA7" w:rsidRPr="00F8566C">
        <w:rPr>
          <w:sz w:val="28"/>
          <w:szCs w:val="28"/>
        </w:rPr>
        <w:t xml:space="preserve"> </w:t>
      </w:r>
      <w:r w:rsidRPr="00F00CD2">
        <w:rPr>
          <w:sz w:val="28"/>
          <w:szCs w:val="28"/>
        </w:rPr>
        <w:t>разработать</w:t>
      </w:r>
      <w:r w:rsidR="00F902EC">
        <w:rPr>
          <w:sz w:val="28"/>
          <w:szCs w:val="28"/>
        </w:rPr>
        <w:t xml:space="preserve"> и представить к рассмотрению в ГПО «Белэнерго» </w:t>
      </w:r>
      <w:r w:rsidR="00F902EC" w:rsidRPr="00F00CD2">
        <w:rPr>
          <w:sz w:val="28"/>
          <w:szCs w:val="28"/>
        </w:rPr>
        <w:t>согласова</w:t>
      </w:r>
      <w:r w:rsidR="00F902EC">
        <w:rPr>
          <w:sz w:val="28"/>
          <w:szCs w:val="28"/>
        </w:rPr>
        <w:t xml:space="preserve">нные </w:t>
      </w:r>
      <w:r w:rsidR="00F902EC" w:rsidRPr="00F00CD2">
        <w:rPr>
          <w:sz w:val="28"/>
          <w:szCs w:val="28"/>
        </w:rPr>
        <w:t xml:space="preserve">с организациями </w:t>
      </w:r>
      <w:r w:rsidRPr="00F00CD2">
        <w:rPr>
          <w:sz w:val="28"/>
          <w:szCs w:val="28"/>
        </w:rPr>
        <w:t>договор</w:t>
      </w:r>
      <w:r>
        <w:rPr>
          <w:sz w:val="28"/>
          <w:szCs w:val="28"/>
        </w:rPr>
        <w:t>ы</w:t>
      </w:r>
      <w:r w:rsidRPr="00F00CD2">
        <w:rPr>
          <w:sz w:val="28"/>
          <w:szCs w:val="28"/>
        </w:rPr>
        <w:t xml:space="preserve"> поручений на </w:t>
      </w:r>
      <w:r w:rsidRPr="00F00CD2">
        <w:rPr>
          <w:sz w:val="28"/>
          <w:szCs w:val="28"/>
        </w:rPr>
        <w:lastRenderedPageBreak/>
        <w:t xml:space="preserve">организацию и проведение </w:t>
      </w:r>
      <w:r w:rsidR="00F902EC">
        <w:rPr>
          <w:sz w:val="28"/>
          <w:szCs w:val="28"/>
        </w:rPr>
        <w:t xml:space="preserve">централизованных процедур </w:t>
      </w:r>
      <w:r w:rsidRPr="00F00CD2">
        <w:rPr>
          <w:sz w:val="28"/>
          <w:szCs w:val="28"/>
        </w:rPr>
        <w:t xml:space="preserve">закупок </w:t>
      </w:r>
      <w:r w:rsidR="00F902EC">
        <w:rPr>
          <w:sz w:val="28"/>
          <w:szCs w:val="28"/>
        </w:rPr>
        <w:t xml:space="preserve">товаров </w:t>
      </w:r>
      <w:r w:rsidRPr="00F00CD2">
        <w:rPr>
          <w:sz w:val="28"/>
          <w:szCs w:val="28"/>
        </w:rPr>
        <w:t xml:space="preserve">за счёт собственных средств </w:t>
      </w:r>
      <w:r w:rsidR="00F902EC">
        <w:rPr>
          <w:sz w:val="28"/>
          <w:szCs w:val="28"/>
        </w:rPr>
        <w:t xml:space="preserve">организаций </w:t>
      </w:r>
      <w:r w:rsidRPr="00F00CD2">
        <w:rPr>
          <w:sz w:val="28"/>
          <w:szCs w:val="28"/>
        </w:rPr>
        <w:t>для ремонтно-эксплуатационных ну</w:t>
      </w:r>
      <w:r w:rsidR="00F902EC">
        <w:rPr>
          <w:sz w:val="28"/>
          <w:szCs w:val="28"/>
        </w:rPr>
        <w:t xml:space="preserve">жд и для строительства объектов, в которых в </w:t>
      </w:r>
      <w:r w:rsidR="00F902EC" w:rsidRPr="00C86D1F">
        <w:rPr>
          <w:sz w:val="28"/>
          <w:szCs w:val="28"/>
        </w:rPr>
        <w:t xml:space="preserve">обязательном </w:t>
      </w:r>
      <w:r w:rsidR="00954F02" w:rsidRPr="002B393A">
        <w:rPr>
          <w:sz w:val="28"/>
          <w:szCs w:val="28"/>
        </w:rPr>
        <w:t xml:space="preserve">единообразном </w:t>
      </w:r>
      <w:r w:rsidR="00F902EC" w:rsidRPr="002B393A">
        <w:rPr>
          <w:sz w:val="28"/>
          <w:szCs w:val="28"/>
        </w:rPr>
        <w:t>порядке предусмотреть:</w:t>
      </w:r>
    </w:p>
    <w:p w14:paraId="5E149874" w14:textId="77777777" w:rsidR="008B6421" w:rsidRDefault="00147BA7" w:rsidP="00AF2221">
      <w:pPr>
        <w:pStyle w:val="60"/>
        <w:shd w:val="clear" w:color="auto" w:fill="auto"/>
        <w:tabs>
          <w:tab w:val="left" w:pos="9540"/>
        </w:tabs>
        <w:spacing w:line="240" w:lineRule="auto"/>
        <w:ind w:firstLine="720"/>
        <w:jc w:val="both"/>
        <w:rPr>
          <w:sz w:val="28"/>
          <w:szCs w:val="28"/>
        </w:rPr>
      </w:pPr>
      <w:r>
        <w:rPr>
          <w:sz w:val="28"/>
          <w:szCs w:val="28"/>
        </w:rPr>
        <w:t xml:space="preserve">условия и ответственность сторон договора </w:t>
      </w:r>
      <w:r w:rsidR="00F902EC">
        <w:rPr>
          <w:sz w:val="28"/>
          <w:szCs w:val="28"/>
        </w:rPr>
        <w:t xml:space="preserve">при проведении процедуры закупки из одного источника; </w:t>
      </w:r>
    </w:p>
    <w:p w14:paraId="57297195" w14:textId="77777777" w:rsidR="00F902EC" w:rsidRDefault="00147BA7" w:rsidP="00AF2221">
      <w:pPr>
        <w:pStyle w:val="60"/>
        <w:shd w:val="clear" w:color="auto" w:fill="auto"/>
        <w:tabs>
          <w:tab w:val="left" w:pos="9540"/>
        </w:tabs>
        <w:spacing w:line="240" w:lineRule="auto"/>
        <w:ind w:firstLine="720"/>
        <w:jc w:val="both"/>
        <w:rPr>
          <w:sz w:val="28"/>
          <w:szCs w:val="28"/>
        </w:rPr>
      </w:pPr>
      <w:r>
        <w:rPr>
          <w:sz w:val="28"/>
          <w:szCs w:val="28"/>
        </w:rPr>
        <w:t xml:space="preserve">ответственность </w:t>
      </w:r>
      <w:r w:rsidR="00AF2221">
        <w:rPr>
          <w:color w:val="000000"/>
          <w:sz w:val="28"/>
          <w:szCs w:val="28"/>
          <w:lang w:eastAsia="ru-RU" w:bidi="ru-RU"/>
        </w:rPr>
        <w:t>ОАО «БЭСК» и организаций</w:t>
      </w:r>
      <w:r w:rsidR="00AF2221">
        <w:rPr>
          <w:sz w:val="28"/>
          <w:szCs w:val="28"/>
        </w:rPr>
        <w:t xml:space="preserve"> </w:t>
      </w:r>
      <w:r>
        <w:rPr>
          <w:sz w:val="28"/>
          <w:szCs w:val="28"/>
        </w:rPr>
        <w:t xml:space="preserve">при изучении конъюнктуры рынка (проведении </w:t>
      </w:r>
      <w:r w:rsidR="00F902EC">
        <w:rPr>
          <w:sz w:val="28"/>
          <w:szCs w:val="28"/>
        </w:rPr>
        <w:t>маркетинговы</w:t>
      </w:r>
      <w:r>
        <w:rPr>
          <w:sz w:val="28"/>
          <w:szCs w:val="28"/>
        </w:rPr>
        <w:t>х</w:t>
      </w:r>
      <w:r w:rsidR="00F902EC">
        <w:rPr>
          <w:sz w:val="28"/>
          <w:szCs w:val="28"/>
        </w:rPr>
        <w:t xml:space="preserve"> исследовани</w:t>
      </w:r>
      <w:r>
        <w:rPr>
          <w:sz w:val="28"/>
          <w:szCs w:val="28"/>
        </w:rPr>
        <w:t>й)</w:t>
      </w:r>
      <w:r w:rsidR="00954F02">
        <w:rPr>
          <w:sz w:val="28"/>
          <w:szCs w:val="28"/>
        </w:rPr>
        <w:t xml:space="preserve"> для </w:t>
      </w:r>
      <w:r>
        <w:rPr>
          <w:sz w:val="28"/>
          <w:szCs w:val="28"/>
        </w:rPr>
        <w:t xml:space="preserve"> </w:t>
      </w:r>
      <w:r w:rsidR="00F902EC">
        <w:rPr>
          <w:sz w:val="28"/>
          <w:szCs w:val="28"/>
        </w:rPr>
        <w:t>определени</w:t>
      </w:r>
      <w:r w:rsidR="00954F02">
        <w:rPr>
          <w:sz w:val="28"/>
          <w:szCs w:val="28"/>
        </w:rPr>
        <w:t>я</w:t>
      </w:r>
      <w:r w:rsidR="00F902EC">
        <w:rPr>
          <w:sz w:val="28"/>
          <w:szCs w:val="28"/>
        </w:rPr>
        <w:t xml:space="preserve"> </w:t>
      </w:r>
      <w:r w:rsidR="00954F02">
        <w:rPr>
          <w:color w:val="000000"/>
          <w:sz w:val="28"/>
          <w:szCs w:val="28"/>
          <w:lang w:eastAsia="ru-RU" w:bidi="ru-RU"/>
        </w:rPr>
        <w:t xml:space="preserve">обоснованной, корректной и объективной  ориентировочной </w:t>
      </w:r>
      <w:r w:rsidR="00954F02" w:rsidRPr="00204938">
        <w:rPr>
          <w:color w:val="000000"/>
          <w:sz w:val="28"/>
          <w:szCs w:val="28"/>
          <w:lang w:eastAsia="ru-RU" w:bidi="ru-RU"/>
        </w:rPr>
        <w:t xml:space="preserve">стоимости </w:t>
      </w:r>
      <w:r>
        <w:rPr>
          <w:sz w:val="28"/>
          <w:szCs w:val="28"/>
        </w:rPr>
        <w:t xml:space="preserve">закупаемых </w:t>
      </w:r>
      <w:r w:rsidR="00F902EC">
        <w:rPr>
          <w:sz w:val="28"/>
          <w:szCs w:val="28"/>
        </w:rPr>
        <w:t>товар</w:t>
      </w:r>
      <w:r>
        <w:rPr>
          <w:sz w:val="28"/>
          <w:szCs w:val="28"/>
        </w:rPr>
        <w:t>ов;</w:t>
      </w:r>
    </w:p>
    <w:p w14:paraId="6BF739FE" w14:textId="77777777" w:rsidR="001E1220" w:rsidRDefault="001E1220" w:rsidP="001E1220">
      <w:pPr>
        <w:pStyle w:val="60"/>
        <w:shd w:val="clear" w:color="auto" w:fill="auto"/>
        <w:tabs>
          <w:tab w:val="left" w:pos="9540"/>
        </w:tabs>
        <w:spacing w:line="240" w:lineRule="auto"/>
        <w:ind w:firstLine="720"/>
        <w:jc w:val="both"/>
        <w:rPr>
          <w:sz w:val="28"/>
          <w:szCs w:val="28"/>
        </w:rPr>
      </w:pPr>
      <w:r>
        <w:rPr>
          <w:sz w:val="28"/>
          <w:szCs w:val="28"/>
          <w:lang w:eastAsia="ru-RU" w:bidi="ru-RU"/>
        </w:rPr>
        <w:t xml:space="preserve">анализ ОАО «БЭСК» результатов </w:t>
      </w:r>
      <w:r w:rsidRPr="008B6421">
        <w:rPr>
          <w:sz w:val="28"/>
          <w:szCs w:val="28"/>
          <w:lang w:eastAsia="ru-RU" w:bidi="ru-RU"/>
        </w:rPr>
        <w:t xml:space="preserve">маркетинговых исследований, проведенных организациями на стадии формирования технической заявки (задания) на </w:t>
      </w:r>
      <w:r w:rsidRPr="008B6421">
        <w:rPr>
          <w:sz w:val="28"/>
          <w:szCs w:val="28"/>
        </w:rPr>
        <w:t>закупку товаров</w:t>
      </w:r>
      <w:r>
        <w:rPr>
          <w:sz w:val="28"/>
          <w:szCs w:val="28"/>
        </w:rPr>
        <w:t>, с формированием соответствующего документа по его результатам;</w:t>
      </w:r>
    </w:p>
    <w:p w14:paraId="0678AF73" w14:textId="77777777" w:rsidR="001E1220" w:rsidRDefault="001E1220" w:rsidP="006A4C55">
      <w:pPr>
        <w:pStyle w:val="60"/>
        <w:shd w:val="clear" w:color="auto" w:fill="auto"/>
        <w:tabs>
          <w:tab w:val="left" w:pos="9540"/>
        </w:tabs>
        <w:spacing w:line="240" w:lineRule="auto"/>
        <w:ind w:firstLine="709"/>
        <w:jc w:val="both"/>
        <w:rPr>
          <w:sz w:val="28"/>
          <w:szCs w:val="28"/>
        </w:rPr>
      </w:pPr>
      <w:r>
        <w:rPr>
          <w:sz w:val="28"/>
          <w:szCs w:val="28"/>
        </w:rPr>
        <w:t>регламентацию сроков проведения каждого этапа процедуры закупки и ответственность сторон договора за их соблюдение</w:t>
      </w:r>
      <w:r w:rsidR="00954F02">
        <w:rPr>
          <w:sz w:val="28"/>
          <w:szCs w:val="28"/>
        </w:rPr>
        <w:t>;</w:t>
      </w:r>
    </w:p>
    <w:p w14:paraId="5EEF9116" w14:textId="77777777" w:rsidR="006D057B" w:rsidRPr="00AF2221" w:rsidRDefault="00147BA7" w:rsidP="00AD72D8">
      <w:pPr>
        <w:pStyle w:val="60"/>
        <w:shd w:val="clear" w:color="auto" w:fill="auto"/>
        <w:tabs>
          <w:tab w:val="left" w:pos="9540"/>
        </w:tabs>
        <w:spacing w:line="240" w:lineRule="auto"/>
        <w:ind w:firstLine="720"/>
        <w:jc w:val="both"/>
        <w:rPr>
          <w:sz w:val="28"/>
          <w:szCs w:val="28"/>
        </w:rPr>
      </w:pPr>
      <w:r>
        <w:rPr>
          <w:sz w:val="28"/>
          <w:szCs w:val="28"/>
        </w:rPr>
        <w:t xml:space="preserve">5.3. </w:t>
      </w:r>
      <w:r w:rsidR="00C45672" w:rsidRPr="00147BA7">
        <w:rPr>
          <w:sz w:val="28"/>
          <w:szCs w:val="28"/>
        </w:rPr>
        <w:t>еже</w:t>
      </w:r>
      <w:r w:rsidR="00677207">
        <w:rPr>
          <w:sz w:val="28"/>
          <w:szCs w:val="28"/>
        </w:rPr>
        <w:t>месячное</w:t>
      </w:r>
      <w:r>
        <w:rPr>
          <w:sz w:val="28"/>
          <w:szCs w:val="28"/>
        </w:rPr>
        <w:t>,</w:t>
      </w:r>
      <w:r w:rsidR="00C45672" w:rsidRPr="00147BA7">
        <w:rPr>
          <w:sz w:val="28"/>
          <w:szCs w:val="28"/>
        </w:rPr>
        <w:t xml:space="preserve"> в срок до 20 числа месяца, следующего за отчетным, </w:t>
      </w:r>
      <w:r w:rsidR="00C45672" w:rsidRPr="00AF2221">
        <w:rPr>
          <w:sz w:val="28"/>
          <w:szCs w:val="28"/>
        </w:rPr>
        <w:t xml:space="preserve">формирование </w:t>
      </w:r>
      <w:r w:rsidR="00C45672" w:rsidRPr="00AD72D8">
        <w:rPr>
          <w:sz w:val="28"/>
          <w:szCs w:val="28"/>
        </w:rPr>
        <w:t xml:space="preserve">и предоставление в ГПО «Белэнерго» </w:t>
      </w:r>
      <w:r w:rsidRPr="00AD72D8">
        <w:rPr>
          <w:sz w:val="28"/>
          <w:szCs w:val="28"/>
        </w:rPr>
        <w:t xml:space="preserve">аналитической записки по результатам закупочной деятельности организаций с </w:t>
      </w:r>
      <w:r w:rsidR="00C45672" w:rsidRPr="00AD72D8">
        <w:rPr>
          <w:sz w:val="28"/>
          <w:szCs w:val="28"/>
        </w:rPr>
        <w:t>итоговой обобщенной информаци</w:t>
      </w:r>
      <w:r w:rsidRPr="00AD72D8">
        <w:rPr>
          <w:sz w:val="28"/>
          <w:szCs w:val="28"/>
        </w:rPr>
        <w:t>ей</w:t>
      </w:r>
      <w:r w:rsidR="00C45672" w:rsidRPr="00AD72D8">
        <w:rPr>
          <w:sz w:val="28"/>
          <w:szCs w:val="28"/>
        </w:rPr>
        <w:t xml:space="preserve"> о стоимости товаров</w:t>
      </w:r>
      <w:r w:rsidR="00AF2221" w:rsidRPr="00AD72D8">
        <w:rPr>
          <w:sz w:val="28"/>
          <w:szCs w:val="28"/>
        </w:rPr>
        <w:t>,</w:t>
      </w:r>
      <w:r w:rsidR="00C45672" w:rsidRPr="00AD72D8">
        <w:rPr>
          <w:sz w:val="28"/>
          <w:szCs w:val="28"/>
        </w:rPr>
        <w:t xml:space="preserve"> </w:t>
      </w:r>
      <w:r w:rsidR="00AF2221" w:rsidRPr="00AD72D8">
        <w:rPr>
          <w:sz w:val="28"/>
          <w:szCs w:val="28"/>
        </w:rPr>
        <w:t xml:space="preserve">приобретенных организациями, и </w:t>
      </w:r>
      <w:r w:rsidR="00C45672" w:rsidRPr="00AD72D8">
        <w:rPr>
          <w:sz w:val="28"/>
          <w:szCs w:val="28"/>
        </w:rPr>
        <w:t>с отражением динамики изменения такой стоимости относительн</w:t>
      </w:r>
      <w:r w:rsidR="00114FDA">
        <w:rPr>
          <w:sz w:val="28"/>
          <w:szCs w:val="28"/>
        </w:rPr>
        <w:t>о предыдущего отчетного периода.</w:t>
      </w:r>
    </w:p>
    <w:p w14:paraId="279DEFAE" w14:textId="77777777" w:rsidR="006D057B" w:rsidRPr="00F8566C" w:rsidRDefault="00AF2221" w:rsidP="006D057B">
      <w:pPr>
        <w:pStyle w:val="60"/>
        <w:shd w:val="clear" w:color="auto" w:fill="auto"/>
        <w:tabs>
          <w:tab w:val="left" w:pos="9540"/>
        </w:tabs>
        <w:spacing w:line="240" w:lineRule="auto"/>
        <w:ind w:firstLine="720"/>
        <w:jc w:val="both"/>
        <w:rPr>
          <w:sz w:val="28"/>
          <w:szCs w:val="28"/>
        </w:rPr>
      </w:pPr>
      <w:r>
        <w:rPr>
          <w:sz w:val="28"/>
          <w:szCs w:val="28"/>
        </w:rPr>
        <w:t>6</w:t>
      </w:r>
      <w:r w:rsidR="006D057B" w:rsidRPr="00F8566C">
        <w:rPr>
          <w:sz w:val="28"/>
          <w:szCs w:val="28"/>
        </w:rPr>
        <w:t>.</w:t>
      </w:r>
      <w:r w:rsidR="006D057B">
        <w:rPr>
          <w:sz w:val="28"/>
          <w:szCs w:val="28"/>
        </w:rPr>
        <w:t> </w:t>
      </w:r>
      <w:r>
        <w:rPr>
          <w:sz w:val="28"/>
          <w:szCs w:val="28"/>
        </w:rPr>
        <w:t>Р</w:t>
      </w:r>
      <w:r w:rsidR="00954F02">
        <w:rPr>
          <w:sz w:val="28"/>
          <w:szCs w:val="28"/>
        </w:rPr>
        <w:t xml:space="preserve">уководителям организаций </w:t>
      </w:r>
      <w:r w:rsidR="006D057B" w:rsidRPr="00F8566C">
        <w:rPr>
          <w:sz w:val="28"/>
          <w:szCs w:val="28"/>
        </w:rPr>
        <w:t>обеспечи</w:t>
      </w:r>
      <w:r w:rsidR="006D057B">
        <w:rPr>
          <w:sz w:val="28"/>
          <w:szCs w:val="28"/>
        </w:rPr>
        <w:t>т</w:t>
      </w:r>
      <w:r w:rsidR="006D057B" w:rsidRPr="00F8566C">
        <w:rPr>
          <w:sz w:val="28"/>
          <w:szCs w:val="28"/>
        </w:rPr>
        <w:t>ь:</w:t>
      </w:r>
    </w:p>
    <w:p w14:paraId="7100B542" w14:textId="77777777" w:rsidR="002154FD" w:rsidRPr="00AD72D8" w:rsidRDefault="002154FD" w:rsidP="002154FD">
      <w:pPr>
        <w:pStyle w:val="60"/>
        <w:shd w:val="clear" w:color="auto" w:fill="auto"/>
        <w:tabs>
          <w:tab w:val="left" w:pos="9540"/>
        </w:tabs>
        <w:spacing w:line="240" w:lineRule="auto"/>
        <w:ind w:firstLine="720"/>
        <w:jc w:val="both"/>
        <w:rPr>
          <w:sz w:val="28"/>
          <w:szCs w:val="28"/>
        </w:rPr>
      </w:pPr>
      <w:r>
        <w:rPr>
          <w:sz w:val="28"/>
          <w:szCs w:val="28"/>
        </w:rPr>
        <w:t xml:space="preserve">6.1. </w:t>
      </w:r>
      <w:r w:rsidRPr="00AD72D8">
        <w:rPr>
          <w:sz w:val="28"/>
          <w:szCs w:val="28"/>
        </w:rPr>
        <w:t xml:space="preserve">неукоснительное соблюдение порядка </w:t>
      </w:r>
      <w:r>
        <w:rPr>
          <w:sz w:val="28"/>
          <w:szCs w:val="28"/>
        </w:rPr>
        <w:t>организации</w:t>
      </w:r>
      <w:r w:rsidRPr="00AD72D8">
        <w:rPr>
          <w:sz w:val="28"/>
          <w:szCs w:val="28"/>
        </w:rPr>
        <w:t xml:space="preserve"> закупок товаров  за счет собственных средств</w:t>
      </w:r>
      <w:r>
        <w:rPr>
          <w:sz w:val="28"/>
          <w:szCs w:val="28"/>
        </w:rPr>
        <w:t>,</w:t>
      </w:r>
      <w:r w:rsidRPr="00AD72D8">
        <w:rPr>
          <w:sz w:val="28"/>
          <w:szCs w:val="28"/>
        </w:rPr>
        <w:t xml:space="preserve"> установленного</w:t>
      </w:r>
      <w:r>
        <w:rPr>
          <w:sz w:val="28"/>
          <w:szCs w:val="28"/>
        </w:rPr>
        <w:t xml:space="preserve"> настоящим приказом;</w:t>
      </w:r>
    </w:p>
    <w:p w14:paraId="43369704" w14:textId="77777777" w:rsidR="002154FD" w:rsidRDefault="002154FD" w:rsidP="002154FD">
      <w:pPr>
        <w:pStyle w:val="60"/>
        <w:shd w:val="clear" w:color="auto" w:fill="auto"/>
        <w:tabs>
          <w:tab w:val="left" w:pos="9540"/>
        </w:tabs>
        <w:spacing w:line="240" w:lineRule="auto"/>
        <w:ind w:firstLine="720"/>
        <w:jc w:val="both"/>
        <w:rPr>
          <w:sz w:val="28"/>
          <w:szCs w:val="28"/>
        </w:rPr>
      </w:pPr>
      <w:r>
        <w:rPr>
          <w:sz w:val="28"/>
          <w:szCs w:val="28"/>
        </w:rPr>
        <w:t xml:space="preserve">6.2. </w:t>
      </w:r>
      <w:r w:rsidRPr="00F8566C">
        <w:rPr>
          <w:sz w:val="28"/>
          <w:szCs w:val="28"/>
        </w:rPr>
        <w:t xml:space="preserve">приведение локальных </w:t>
      </w:r>
      <w:r>
        <w:rPr>
          <w:sz w:val="28"/>
          <w:szCs w:val="28"/>
        </w:rPr>
        <w:t>правовых</w:t>
      </w:r>
      <w:r w:rsidRPr="00F8566C">
        <w:rPr>
          <w:sz w:val="28"/>
          <w:szCs w:val="28"/>
        </w:rPr>
        <w:t xml:space="preserve"> актов организаций в со</w:t>
      </w:r>
      <w:r>
        <w:rPr>
          <w:sz w:val="28"/>
          <w:szCs w:val="28"/>
        </w:rPr>
        <w:t>ответствие с настоящим приказом;</w:t>
      </w:r>
    </w:p>
    <w:p w14:paraId="204C5FFA" w14:textId="77777777" w:rsidR="002154FD" w:rsidRDefault="002154FD" w:rsidP="006D057B">
      <w:pPr>
        <w:pStyle w:val="60"/>
        <w:shd w:val="clear" w:color="auto" w:fill="auto"/>
        <w:tabs>
          <w:tab w:val="left" w:pos="9540"/>
        </w:tabs>
        <w:spacing w:line="240" w:lineRule="auto"/>
        <w:ind w:firstLine="720"/>
        <w:jc w:val="both"/>
        <w:rPr>
          <w:sz w:val="28"/>
          <w:szCs w:val="28"/>
        </w:rPr>
      </w:pPr>
      <w:r w:rsidRPr="002B393A">
        <w:rPr>
          <w:sz w:val="28"/>
          <w:szCs w:val="28"/>
        </w:rPr>
        <w:t>6.3. в срок до 01.02.2022 разработку (актуализацию) положений о закупках товаров на биржевых торгах в ОАО «БУТБ», предусматривающих коллегиальность принятия решений при их организации и проведении;</w:t>
      </w:r>
    </w:p>
    <w:p w14:paraId="2D0AC666" w14:textId="77777777" w:rsidR="00AD72D8" w:rsidRPr="00933A2C" w:rsidRDefault="00AD72D8" w:rsidP="006D057B">
      <w:pPr>
        <w:pStyle w:val="60"/>
        <w:shd w:val="clear" w:color="auto" w:fill="auto"/>
        <w:tabs>
          <w:tab w:val="left" w:pos="9540"/>
        </w:tabs>
        <w:spacing w:line="240" w:lineRule="auto"/>
        <w:ind w:firstLine="720"/>
        <w:jc w:val="both"/>
        <w:rPr>
          <w:b/>
          <w:sz w:val="28"/>
          <w:szCs w:val="28"/>
        </w:rPr>
      </w:pPr>
      <w:r>
        <w:rPr>
          <w:sz w:val="28"/>
          <w:szCs w:val="28"/>
        </w:rPr>
        <w:t>6.</w:t>
      </w:r>
      <w:r w:rsidR="002154FD">
        <w:rPr>
          <w:sz w:val="28"/>
          <w:szCs w:val="28"/>
        </w:rPr>
        <w:t>4</w:t>
      </w:r>
      <w:r>
        <w:rPr>
          <w:sz w:val="28"/>
          <w:szCs w:val="28"/>
        </w:rPr>
        <w:t xml:space="preserve">. </w:t>
      </w:r>
      <w:r w:rsidRPr="00147BA7">
        <w:rPr>
          <w:sz w:val="28"/>
          <w:szCs w:val="28"/>
        </w:rPr>
        <w:t>ежеквартальное</w:t>
      </w:r>
      <w:r>
        <w:rPr>
          <w:sz w:val="28"/>
          <w:szCs w:val="28"/>
        </w:rPr>
        <w:t>,</w:t>
      </w:r>
      <w:r w:rsidRPr="00147BA7">
        <w:rPr>
          <w:sz w:val="28"/>
          <w:szCs w:val="28"/>
        </w:rPr>
        <w:t xml:space="preserve"> в срок до </w:t>
      </w:r>
      <w:r w:rsidR="00933A2C">
        <w:rPr>
          <w:sz w:val="28"/>
          <w:szCs w:val="28"/>
        </w:rPr>
        <w:t>15</w:t>
      </w:r>
      <w:r w:rsidRPr="00147BA7">
        <w:rPr>
          <w:sz w:val="28"/>
          <w:szCs w:val="28"/>
        </w:rPr>
        <w:t xml:space="preserve"> числа месяца, следующего за отчетным периодом, </w:t>
      </w:r>
      <w:r w:rsidRPr="00AF2221">
        <w:rPr>
          <w:sz w:val="28"/>
          <w:szCs w:val="28"/>
        </w:rPr>
        <w:t xml:space="preserve">формирование </w:t>
      </w:r>
      <w:r w:rsidRPr="00AD72D8">
        <w:rPr>
          <w:sz w:val="28"/>
          <w:szCs w:val="28"/>
        </w:rPr>
        <w:t>и предоставление в ГПО «Белэнерго»</w:t>
      </w:r>
      <w:r w:rsidR="00933A2C">
        <w:rPr>
          <w:sz w:val="28"/>
          <w:szCs w:val="28"/>
        </w:rPr>
        <w:t xml:space="preserve"> информации о договорах, заключенных на закупку товаров, включенных в приложение 3-2 к постановлению</w:t>
      </w:r>
      <w:r w:rsidR="00933A2C" w:rsidRPr="00933A2C">
        <w:rPr>
          <w:rStyle w:val="39pt"/>
          <w:sz w:val="28"/>
          <w:szCs w:val="28"/>
        </w:rPr>
        <w:t xml:space="preserve"> </w:t>
      </w:r>
      <w:r w:rsidR="00933A2C" w:rsidRPr="00933A2C">
        <w:rPr>
          <w:rStyle w:val="39pt"/>
          <w:b w:val="0"/>
          <w:sz w:val="28"/>
          <w:szCs w:val="28"/>
        </w:rPr>
        <w:t xml:space="preserve">Совета Министров Республики Беларусь от 15 марта </w:t>
      </w:r>
      <w:smartTag w:uri="urn:schemas-microsoft-com:office:smarttags" w:element="metricconverter">
        <w:smartTagPr>
          <w:attr w:name="ProductID" w:val="2012 г"/>
        </w:smartTagPr>
        <w:r w:rsidR="00933A2C" w:rsidRPr="00933A2C">
          <w:rPr>
            <w:rStyle w:val="39pt"/>
            <w:b w:val="0"/>
            <w:sz w:val="28"/>
            <w:szCs w:val="28"/>
          </w:rPr>
          <w:t>2012 г</w:t>
        </w:r>
      </w:smartTag>
      <w:r w:rsidR="00933A2C" w:rsidRPr="00933A2C">
        <w:rPr>
          <w:rStyle w:val="39pt"/>
          <w:b w:val="0"/>
          <w:sz w:val="28"/>
          <w:szCs w:val="28"/>
        </w:rPr>
        <w:t>. № 229 «О совершенствовании отношений в области закупок товаров (работ, услуг) за счет собственных средств»</w:t>
      </w:r>
      <w:r w:rsidR="00A24865">
        <w:rPr>
          <w:rStyle w:val="39pt"/>
          <w:b w:val="0"/>
          <w:sz w:val="28"/>
          <w:szCs w:val="28"/>
        </w:rPr>
        <w:t xml:space="preserve"> по форме согласно приложению 1.</w:t>
      </w:r>
    </w:p>
    <w:p w14:paraId="116A02F6" w14:textId="77777777" w:rsidR="00AD72D8" w:rsidRPr="00AD72D8" w:rsidRDefault="00114FDA" w:rsidP="00AD72D8">
      <w:pPr>
        <w:pStyle w:val="60"/>
        <w:shd w:val="clear" w:color="auto" w:fill="auto"/>
        <w:tabs>
          <w:tab w:val="left" w:pos="9540"/>
        </w:tabs>
        <w:spacing w:line="240" w:lineRule="auto"/>
        <w:ind w:firstLine="720"/>
        <w:jc w:val="both"/>
        <w:rPr>
          <w:sz w:val="28"/>
          <w:szCs w:val="28"/>
        </w:rPr>
      </w:pPr>
      <w:r>
        <w:rPr>
          <w:sz w:val="28"/>
          <w:szCs w:val="28"/>
        </w:rPr>
        <w:t>7</w:t>
      </w:r>
      <w:r w:rsidR="00AD72D8" w:rsidRPr="00AD72D8">
        <w:rPr>
          <w:sz w:val="28"/>
          <w:szCs w:val="28"/>
        </w:rPr>
        <w:t xml:space="preserve">. Признать утратившими силу приказы ГПО «Белэнерго» (их структурные элементы) согласно приложению </w:t>
      </w:r>
      <w:r w:rsidR="00AD72D8">
        <w:rPr>
          <w:sz w:val="28"/>
          <w:szCs w:val="28"/>
        </w:rPr>
        <w:t>2</w:t>
      </w:r>
      <w:r w:rsidR="00AD72D8" w:rsidRPr="00AD72D8">
        <w:rPr>
          <w:sz w:val="28"/>
          <w:szCs w:val="28"/>
        </w:rPr>
        <w:t>.</w:t>
      </w:r>
    </w:p>
    <w:p w14:paraId="2B004AEB" w14:textId="77777777" w:rsidR="00AD72D8" w:rsidRPr="00AD72D8" w:rsidRDefault="00114FDA" w:rsidP="00AD72D8">
      <w:pPr>
        <w:pStyle w:val="60"/>
        <w:shd w:val="clear" w:color="auto" w:fill="auto"/>
        <w:tabs>
          <w:tab w:val="left" w:pos="9540"/>
        </w:tabs>
        <w:spacing w:line="240" w:lineRule="auto"/>
        <w:ind w:firstLine="720"/>
        <w:jc w:val="both"/>
        <w:rPr>
          <w:sz w:val="28"/>
          <w:szCs w:val="28"/>
        </w:rPr>
      </w:pPr>
      <w:r>
        <w:rPr>
          <w:sz w:val="28"/>
          <w:szCs w:val="28"/>
        </w:rPr>
        <w:t>8</w:t>
      </w:r>
      <w:r w:rsidR="00AD72D8" w:rsidRPr="00AD72D8">
        <w:rPr>
          <w:sz w:val="28"/>
          <w:szCs w:val="28"/>
        </w:rPr>
        <w:t>. Контроль за исполнением настоящего приказа возложить на заместителей генерального директора в соответствии с распределением обязанностей.</w:t>
      </w:r>
    </w:p>
    <w:p w14:paraId="4546F203" w14:textId="77777777" w:rsidR="00C86D1F" w:rsidRDefault="00C86D1F" w:rsidP="00A24865">
      <w:pPr>
        <w:pStyle w:val="60"/>
        <w:shd w:val="clear" w:color="auto" w:fill="auto"/>
        <w:tabs>
          <w:tab w:val="left" w:pos="9540"/>
        </w:tabs>
        <w:spacing w:line="240" w:lineRule="auto"/>
        <w:rPr>
          <w:sz w:val="28"/>
          <w:szCs w:val="28"/>
        </w:rPr>
      </w:pPr>
    </w:p>
    <w:p w14:paraId="4DBF325C" w14:textId="77777777" w:rsidR="00C86D1F" w:rsidRDefault="00A24865" w:rsidP="002154FD">
      <w:pPr>
        <w:pStyle w:val="60"/>
        <w:shd w:val="clear" w:color="auto" w:fill="auto"/>
        <w:tabs>
          <w:tab w:val="left" w:pos="9540"/>
        </w:tabs>
        <w:spacing w:line="240" w:lineRule="auto"/>
        <w:rPr>
          <w:sz w:val="28"/>
          <w:szCs w:val="28"/>
        </w:rPr>
      </w:pPr>
      <w:r>
        <w:rPr>
          <w:sz w:val="28"/>
          <w:szCs w:val="28"/>
        </w:rPr>
        <w:t>Генеральный директор                                                П.В.Дрозд</w:t>
      </w:r>
      <w:r w:rsidR="00C86D1F">
        <w:rPr>
          <w:b/>
          <w:sz w:val="28"/>
          <w:szCs w:val="28"/>
        </w:rPr>
        <w:br w:type="page"/>
      </w:r>
    </w:p>
    <w:p w14:paraId="3AFBC206" w14:textId="77777777" w:rsidR="00AC175F" w:rsidRDefault="00AC175F" w:rsidP="00AC175F">
      <w:pPr>
        <w:pStyle w:val="ConsPlusTitle"/>
        <w:widowControl/>
        <w:ind w:firstLine="5812"/>
        <w:jc w:val="both"/>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14:paraId="674F2869" w14:textId="77777777" w:rsidR="00AC175F" w:rsidRDefault="00AC175F" w:rsidP="00AC175F">
      <w:pPr>
        <w:pStyle w:val="ConsPlusTitle"/>
        <w:widowControl/>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w:t>
      </w:r>
      <w:r w:rsidRPr="00E77A05">
        <w:rPr>
          <w:rFonts w:ascii="Times New Roman" w:hAnsi="Times New Roman" w:cs="Times New Roman"/>
          <w:b w:val="0"/>
          <w:sz w:val="28"/>
          <w:szCs w:val="28"/>
        </w:rPr>
        <w:t>риказ ГПО «Белэнерго»</w:t>
      </w:r>
    </w:p>
    <w:p w14:paraId="62CE21E1" w14:textId="77777777" w:rsidR="00AC175F" w:rsidRPr="001D3E2D" w:rsidRDefault="00B75EB0" w:rsidP="00AC175F">
      <w:pPr>
        <w:pStyle w:val="ConsPlusTitle"/>
        <w:widowControl/>
        <w:tabs>
          <w:tab w:val="left" w:pos="-142"/>
        </w:tabs>
        <w:ind w:left="-142" w:firstLine="5954"/>
        <w:rPr>
          <w:rFonts w:ascii="Times New Roman" w:hAnsi="Times New Roman" w:cs="Times New Roman"/>
          <w:b w:val="0"/>
          <w:sz w:val="28"/>
          <w:szCs w:val="28"/>
        </w:rPr>
      </w:pPr>
      <w:r>
        <w:rPr>
          <w:rFonts w:ascii="Times New Roman" w:hAnsi="Times New Roman" w:cs="Times New Roman"/>
          <w:b w:val="0"/>
          <w:sz w:val="28"/>
          <w:szCs w:val="28"/>
        </w:rPr>
        <w:t>11</w:t>
      </w:r>
      <w:r w:rsidR="00AC175F">
        <w:rPr>
          <w:rFonts w:ascii="Times New Roman" w:hAnsi="Times New Roman" w:cs="Times New Roman"/>
          <w:b w:val="0"/>
          <w:sz w:val="28"/>
          <w:szCs w:val="28"/>
        </w:rPr>
        <w:t>.</w:t>
      </w:r>
      <w:r w:rsidR="00B206A2">
        <w:rPr>
          <w:rFonts w:ascii="Times New Roman" w:hAnsi="Times New Roman" w:cs="Times New Roman"/>
          <w:b w:val="0"/>
          <w:sz w:val="28"/>
          <w:szCs w:val="28"/>
        </w:rPr>
        <w:t>01.2022</w:t>
      </w:r>
      <w:r>
        <w:rPr>
          <w:rFonts w:ascii="Times New Roman" w:hAnsi="Times New Roman" w:cs="Times New Roman"/>
          <w:b w:val="0"/>
          <w:sz w:val="28"/>
          <w:szCs w:val="28"/>
        </w:rPr>
        <w:t xml:space="preserve"> № 5</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4315"/>
      </w:tblGrid>
      <w:tr w:rsidR="00AC175F" w14:paraId="46405E83" w14:textId="77777777" w:rsidTr="006513BA">
        <w:tc>
          <w:tcPr>
            <w:tcW w:w="5212" w:type="dxa"/>
          </w:tcPr>
          <w:p w14:paraId="18F6977F" w14:textId="77777777" w:rsidR="00AC175F" w:rsidRDefault="00AC175F" w:rsidP="006513BA">
            <w:pPr>
              <w:pStyle w:val="ConsPlusTitle"/>
              <w:widowControl/>
              <w:tabs>
                <w:tab w:val="left" w:pos="-142"/>
                <w:tab w:val="left" w:pos="0"/>
              </w:tabs>
              <w:jc w:val="both"/>
              <w:rPr>
                <w:rFonts w:ascii="Times New Roman" w:hAnsi="Times New Roman" w:cs="Times New Roman"/>
                <w:b w:val="0"/>
                <w:sz w:val="28"/>
                <w:szCs w:val="28"/>
              </w:rPr>
            </w:pPr>
            <w:r>
              <w:rPr>
                <w:rFonts w:ascii="Times New Roman" w:hAnsi="Times New Roman" w:cs="Times New Roman"/>
                <w:b w:val="0"/>
                <w:sz w:val="28"/>
                <w:szCs w:val="28"/>
              </w:rPr>
              <w:t>ИНСТРУКЦИЯ</w:t>
            </w:r>
          </w:p>
          <w:p w14:paraId="471EA60C" w14:textId="77777777" w:rsidR="00AC175F" w:rsidRDefault="00AC175F" w:rsidP="006513BA">
            <w:pPr>
              <w:pStyle w:val="ConsPlusTitle"/>
              <w:widowControl/>
              <w:tabs>
                <w:tab w:val="left" w:pos="-142"/>
                <w:tab w:val="left" w:pos="0"/>
              </w:tabs>
              <w:jc w:val="both"/>
              <w:rPr>
                <w:rFonts w:ascii="Times New Roman" w:hAnsi="Times New Roman" w:cs="Times New Roman"/>
                <w:b w:val="0"/>
                <w:sz w:val="28"/>
                <w:szCs w:val="28"/>
              </w:rPr>
            </w:pPr>
            <w:r w:rsidRPr="001D3E2D">
              <w:rPr>
                <w:rFonts w:ascii="Times New Roman" w:hAnsi="Times New Roman" w:cs="Times New Roman"/>
                <w:b w:val="0"/>
                <w:sz w:val="28"/>
                <w:szCs w:val="28"/>
              </w:rPr>
              <w:t xml:space="preserve">о порядке взаимодействия аппарата </w:t>
            </w:r>
          </w:p>
          <w:p w14:paraId="7DD4FC10" w14:textId="77777777" w:rsidR="00AC175F" w:rsidRDefault="00AC175F" w:rsidP="006513BA">
            <w:pPr>
              <w:pStyle w:val="ConsPlusTitle"/>
              <w:widowControl/>
              <w:tabs>
                <w:tab w:val="left" w:pos="-142"/>
                <w:tab w:val="left" w:pos="0"/>
              </w:tabs>
              <w:jc w:val="both"/>
              <w:rPr>
                <w:rFonts w:ascii="Times New Roman" w:hAnsi="Times New Roman" w:cs="Times New Roman"/>
                <w:b w:val="0"/>
                <w:sz w:val="28"/>
                <w:szCs w:val="28"/>
              </w:rPr>
            </w:pPr>
            <w:r w:rsidRPr="001D3E2D">
              <w:rPr>
                <w:rFonts w:ascii="Times New Roman" w:hAnsi="Times New Roman" w:cs="Times New Roman"/>
                <w:b w:val="0"/>
                <w:sz w:val="28"/>
                <w:szCs w:val="28"/>
              </w:rPr>
              <w:t>управления ГПО «Белэнерго» с организациями,</w:t>
            </w:r>
            <w:r>
              <w:rPr>
                <w:rFonts w:ascii="Times New Roman" w:hAnsi="Times New Roman" w:cs="Times New Roman"/>
                <w:b w:val="0"/>
                <w:sz w:val="28"/>
                <w:szCs w:val="28"/>
              </w:rPr>
              <w:t xml:space="preserve"> </w:t>
            </w:r>
            <w:r w:rsidRPr="001D3E2D">
              <w:rPr>
                <w:rFonts w:ascii="Times New Roman" w:hAnsi="Times New Roman" w:cs="Times New Roman"/>
                <w:b w:val="0"/>
                <w:sz w:val="28"/>
                <w:szCs w:val="28"/>
              </w:rPr>
              <w:t xml:space="preserve">входящими в состав </w:t>
            </w:r>
            <w:r>
              <w:rPr>
                <w:rFonts w:ascii="Times New Roman" w:hAnsi="Times New Roman" w:cs="Times New Roman"/>
                <w:b w:val="0"/>
                <w:sz w:val="28"/>
                <w:szCs w:val="28"/>
              </w:rPr>
              <w:t xml:space="preserve">  </w:t>
            </w:r>
            <w:r w:rsidRPr="001D3E2D">
              <w:rPr>
                <w:rFonts w:ascii="Times New Roman" w:hAnsi="Times New Roman" w:cs="Times New Roman"/>
                <w:b w:val="0"/>
                <w:sz w:val="28"/>
                <w:szCs w:val="28"/>
              </w:rPr>
              <w:t>ГПО «Белэнерго», при осуществлении централизованных закупок товаров за счет собственных средств этих организаций</w:t>
            </w:r>
          </w:p>
        </w:tc>
        <w:tc>
          <w:tcPr>
            <w:tcW w:w="4359" w:type="dxa"/>
          </w:tcPr>
          <w:p w14:paraId="6ED6EC9E" w14:textId="77777777" w:rsidR="00AC175F" w:rsidRDefault="00AC175F" w:rsidP="006513BA">
            <w:pPr>
              <w:pStyle w:val="ConsPlusTitle"/>
              <w:widowControl/>
              <w:tabs>
                <w:tab w:val="left" w:pos="-142"/>
              </w:tabs>
              <w:jc w:val="both"/>
              <w:rPr>
                <w:rFonts w:ascii="Times New Roman" w:hAnsi="Times New Roman" w:cs="Times New Roman"/>
                <w:b w:val="0"/>
                <w:sz w:val="28"/>
                <w:szCs w:val="28"/>
              </w:rPr>
            </w:pPr>
          </w:p>
        </w:tc>
      </w:tr>
    </w:tbl>
    <w:p w14:paraId="2E769DD5" w14:textId="77777777" w:rsidR="00AC175F" w:rsidRDefault="00AC175F" w:rsidP="00AC175F">
      <w:pPr>
        <w:pStyle w:val="ConsPlusTitle"/>
        <w:widowControl/>
        <w:ind w:left="-142" w:firstLine="568"/>
        <w:rPr>
          <w:rFonts w:ascii="Times New Roman" w:hAnsi="Times New Roman" w:cs="Times New Roman"/>
          <w:b w:val="0"/>
          <w:sz w:val="28"/>
          <w:szCs w:val="28"/>
        </w:rPr>
      </w:pPr>
    </w:p>
    <w:p w14:paraId="1791D0D8" w14:textId="77777777" w:rsidR="00C86D1F" w:rsidRDefault="00C86D1F" w:rsidP="00C86D1F">
      <w:pPr>
        <w:pStyle w:val="ConsPlusTitle"/>
        <w:widowControl/>
        <w:ind w:left="-142" w:firstLine="568"/>
        <w:jc w:val="both"/>
        <w:rPr>
          <w:rFonts w:ascii="Times New Roman" w:hAnsi="Times New Roman" w:cs="Times New Roman"/>
          <w:b w:val="0"/>
          <w:sz w:val="28"/>
          <w:szCs w:val="28"/>
        </w:rPr>
      </w:pPr>
      <w:r w:rsidRPr="001D3E2D">
        <w:rPr>
          <w:rFonts w:ascii="Times New Roman" w:hAnsi="Times New Roman" w:cs="Times New Roman"/>
          <w:b w:val="0"/>
          <w:sz w:val="28"/>
          <w:szCs w:val="28"/>
        </w:rPr>
        <w:t xml:space="preserve">1. </w:t>
      </w:r>
      <w:r>
        <w:rPr>
          <w:rFonts w:ascii="Times New Roman" w:hAnsi="Times New Roman" w:cs="Times New Roman"/>
          <w:b w:val="0"/>
          <w:sz w:val="28"/>
          <w:szCs w:val="28"/>
        </w:rPr>
        <w:t xml:space="preserve">Настоящая </w:t>
      </w:r>
      <w:r w:rsidRPr="001D3E2D">
        <w:rPr>
          <w:rFonts w:ascii="Times New Roman" w:hAnsi="Times New Roman" w:cs="Times New Roman"/>
          <w:b w:val="0"/>
          <w:sz w:val="28"/>
          <w:szCs w:val="28"/>
        </w:rPr>
        <w:t>Инструкция</w:t>
      </w:r>
      <w:r w:rsidRPr="00840431">
        <w:rPr>
          <w:rFonts w:ascii="Times New Roman" w:hAnsi="Times New Roman" w:cs="Times New Roman"/>
          <w:sz w:val="28"/>
          <w:szCs w:val="28"/>
        </w:rPr>
        <w:t xml:space="preserve"> </w:t>
      </w:r>
      <w:r w:rsidRPr="001D3E2D">
        <w:rPr>
          <w:rFonts w:ascii="Times New Roman" w:hAnsi="Times New Roman" w:cs="Times New Roman"/>
          <w:b w:val="0"/>
          <w:sz w:val="28"/>
          <w:szCs w:val="28"/>
        </w:rPr>
        <w:t xml:space="preserve">определяет порядок взаимодействия </w:t>
      </w:r>
      <w:r w:rsidRPr="00F15AF9">
        <w:rPr>
          <w:rFonts w:ascii="Times New Roman" w:hAnsi="Times New Roman" w:cs="Times New Roman"/>
          <w:b w:val="0"/>
          <w:sz w:val="28"/>
          <w:szCs w:val="28"/>
        </w:rPr>
        <w:t>аппарат</w:t>
      </w:r>
      <w:r>
        <w:rPr>
          <w:rFonts w:ascii="Times New Roman" w:hAnsi="Times New Roman" w:cs="Times New Roman"/>
          <w:b w:val="0"/>
          <w:sz w:val="28"/>
          <w:szCs w:val="28"/>
        </w:rPr>
        <w:t>а</w:t>
      </w:r>
      <w:r w:rsidRPr="00F15AF9">
        <w:rPr>
          <w:rFonts w:ascii="Times New Roman" w:hAnsi="Times New Roman" w:cs="Times New Roman"/>
          <w:b w:val="0"/>
          <w:sz w:val="28"/>
          <w:szCs w:val="28"/>
        </w:rPr>
        <w:t xml:space="preserve"> управления ГПО «Белэнерго» </w:t>
      </w:r>
      <w:r>
        <w:rPr>
          <w:rFonts w:ascii="Times New Roman" w:hAnsi="Times New Roman" w:cs="Times New Roman"/>
          <w:b w:val="0"/>
          <w:sz w:val="28"/>
          <w:szCs w:val="28"/>
        </w:rPr>
        <w:t xml:space="preserve">с </w:t>
      </w:r>
      <w:r w:rsidRPr="001D3E2D">
        <w:rPr>
          <w:rFonts w:ascii="Times New Roman" w:hAnsi="Times New Roman" w:cs="Times New Roman"/>
          <w:b w:val="0"/>
          <w:sz w:val="28"/>
          <w:szCs w:val="28"/>
        </w:rPr>
        <w:t>организаци</w:t>
      </w:r>
      <w:r>
        <w:rPr>
          <w:rFonts w:ascii="Times New Roman" w:hAnsi="Times New Roman" w:cs="Times New Roman"/>
          <w:b w:val="0"/>
          <w:sz w:val="28"/>
          <w:szCs w:val="28"/>
        </w:rPr>
        <w:t>ями</w:t>
      </w:r>
      <w:r w:rsidRPr="001D3E2D">
        <w:rPr>
          <w:rFonts w:ascii="Times New Roman" w:hAnsi="Times New Roman" w:cs="Times New Roman"/>
          <w:b w:val="0"/>
          <w:sz w:val="28"/>
          <w:szCs w:val="28"/>
        </w:rPr>
        <w:t>, входящи</w:t>
      </w:r>
      <w:r>
        <w:rPr>
          <w:rFonts w:ascii="Times New Roman" w:hAnsi="Times New Roman" w:cs="Times New Roman"/>
          <w:b w:val="0"/>
          <w:sz w:val="28"/>
          <w:szCs w:val="28"/>
        </w:rPr>
        <w:t>ми</w:t>
      </w:r>
      <w:r w:rsidRPr="001D3E2D">
        <w:rPr>
          <w:rFonts w:ascii="Times New Roman" w:hAnsi="Times New Roman" w:cs="Times New Roman"/>
          <w:b w:val="0"/>
          <w:sz w:val="28"/>
          <w:szCs w:val="28"/>
        </w:rPr>
        <w:t xml:space="preserve"> в состав </w:t>
      </w:r>
      <w:r w:rsidR="009166C8">
        <w:rPr>
          <w:rFonts w:ascii="Times New Roman" w:hAnsi="Times New Roman" w:cs="Times New Roman"/>
          <w:b w:val="0"/>
          <w:sz w:val="28"/>
          <w:szCs w:val="28"/>
        </w:rPr>
        <w:t xml:space="preserve">                 </w:t>
      </w:r>
      <w:r w:rsidRPr="001D3E2D">
        <w:rPr>
          <w:rFonts w:ascii="Times New Roman" w:hAnsi="Times New Roman" w:cs="Times New Roman"/>
          <w:b w:val="0"/>
          <w:sz w:val="28"/>
          <w:szCs w:val="28"/>
        </w:rPr>
        <w:t>ГПО «Белэнерго» (далее - организации), при осуществлении</w:t>
      </w:r>
      <w:r>
        <w:rPr>
          <w:rFonts w:ascii="Times New Roman" w:hAnsi="Times New Roman" w:cs="Times New Roman"/>
          <w:b w:val="0"/>
          <w:sz w:val="28"/>
          <w:szCs w:val="28"/>
        </w:rPr>
        <w:t xml:space="preserve"> </w:t>
      </w:r>
      <w:r w:rsidRPr="001D3E2D">
        <w:rPr>
          <w:rFonts w:ascii="Times New Roman" w:hAnsi="Times New Roman" w:cs="Times New Roman"/>
          <w:b w:val="0"/>
          <w:sz w:val="28"/>
          <w:szCs w:val="28"/>
        </w:rPr>
        <w:t xml:space="preserve"> </w:t>
      </w:r>
      <w:r w:rsidRPr="00B94DC1">
        <w:rPr>
          <w:rFonts w:ascii="Times New Roman" w:hAnsi="Times New Roman" w:cs="Times New Roman"/>
          <w:b w:val="0"/>
          <w:sz w:val="28"/>
          <w:szCs w:val="28"/>
        </w:rPr>
        <w:t xml:space="preserve"> централизованных закупок товаров за счет собственных средств этих организаций </w:t>
      </w:r>
      <w:r>
        <w:rPr>
          <w:rFonts w:ascii="Times New Roman" w:hAnsi="Times New Roman" w:cs="Times New Roman"/>
          <w:b w:val="0"/>
          <w:sz w:val="28"/>
          <w:szCs w:val="28"/>
        </w:rPr>
        <w:t xml:space="preserve">в </w:t>
      </w:r>
      <w:r w:rsidRPr="00B94DC1">
        <w:rPr>
          <w:rFonts w:ascii="Times New Roman" w:hAnsi="Times New Roman" w:cs="Times New Roman"/>
          <w:b w:val="0"/>
          <w:sz w:val="28"/>
          <w:szCs w:val="28"/>
        </w:rPr>
        <w:t xml:space="preserve">ОАО «Белэнергоснабкомплект» (далее </w:t>
      </w:r>
      <w:r>
        <w:rPr>
          <w:rFonts w:ascii="Times New Roman" w:hAnsi="Times New Roman" w:cs="Times New Roman"/>
          <w:b w:val="0"/>
          <w:sz w:val="28"/>
          <w:szCs w:val="28"/>
        </w:rPr>
        <w:t>–</w:t>
      </w:r>
      <w:r w:rsidRPr="00B94DC1">
        <w:rPr>
          <w:rFonts w:ascii="Times New Roman" w:hAnsi="Times New Roman" w:cs="Times New Roman"/>
          <w:b w:val="0"/>
          <w:sz w:val="28"/>
          <w:szCs w:val="28"/>
        </w:rPr>
        <w:t xml:space="preserve"> </w:t>
      </w:r>
      <w:r>
        <w:rPr>
          <w:rFonts w:ascii="Times New Roman" w:hAnsi="Times New Roman" w:cs="Times New Roman"/>
          <w:b w:val="0"/>
          <w:sz w:val="28"/>
          <w:szCs w:val="28"/>
        </w:rPr>
        <w:t>ОАО «</w:t>
      </w:r>
      <w:r w:rsidRPr="00B94DC1">
        <w:rPr>
          <w:rFonts w:ascii="Times New Roman" w:hAnsi="Times New Roman" w:cs="Times New Roman"/>
          <w:b w:val="0"/>
          <w:sz w:val="28"/>
          <w:szCs w:val="28"/>
        </w:rPr>
        <w:t>БЭСК</w:t>
      </w:r>
      <w:r>
        <w:rPr>
          <w:rFonts w:ascii="Times New Roman" w:hAnsi="Times New Roman" w:cs="Times New Roman"/>
          <w:b w:val="0"/>
          <w:sz w:val="28"/>
          <w:szCs w:val="28"/>
        </w:rPr>
        <w:t>»</w:t>
      </w:r>
      <w:r w:rsidRPr="00B94DC1">
        <w:rPr>
          <w:rFonts w:ascii="Times New Roman" w:hAnsi="Times New Roman" w:cs="Times New Roman"/>
          <w:b w:val="0"/>
          <w:sz w:val="28"/>
          <w:szCs w:val="28"/>
        </w:rPr>
        <w:t>)</w:t>
      </w:r>
      <w:r>
        <w:rPr>
          <w:rFonts w:ascii="Times New Roman" w:hAnsi="Times New Roman" w:cs="Times New Roman"/>
          <w:b w:val="0"/>
          <w:sz w:val="28"/>
          <w:szCs w:val="28"/>
        </w:rPr>
        <w:t xml:space="preserve"> и </w:t>
      </w:r>
      <w:r w:rsidRPr="001D3E2D">
        <w:rPr>
          <w:rFonts w:ascii="Times New Roman" w:hAnsi="Times New Roman" w:cs="Times New Roman"/>
          <w:b w:val="0"/>
          <w:sz w:val="28"/>
          <w:szCs w:val="28"/>
        </w:rPr>
        <w:t>разработана с учетом требований пункта 2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w:t>
      </w:r>
      <w:r w:rsidRPr="00AF62D0">
        <w:rPr>
          <w:rFonts w:ascii="Times New Roman" w:hAnsi="Times New Roman"/>
          <w:b w:val="0"/>
          <w:bCs/>
          <w:sz w:val="28"/>
          <w:szCs w:val="28"/>
        </w:rPr>
        <w:t xml:space="preserve"> </w:t>
      </w:r>
      <w:r>
        <w:rPr>
          <w:rFonts w:ascii="Times New Roman" w:hAnsi="Times New Roman"/>
          <w:b w:val="0"/>
          <w:bCs/>
          <w:sz w:val="28"/>
          <w:szCs w:val="28"/>
        </w:rPr>
        <w:t>(далее – постановление 229)</w:t>
      </w:r>
      <w:r w:rsidRPr="001D3E2D">
        <w:rPr>
          <w:rFonts w:ascii="Times New Roman" w:hAnsi="Times New Roman" w:cs="Times New Roman"/>
          <w:b w:val="0"/>
          <w:sz w:val="28"/>
          <w:szCs w:val="28"/>
        </w:rPr>
        <w:t xml:space="preserve"> и в соответствии с приказом Министерства энергетики Республики Беларусь </w:t>
      </w:r>
      <w:r w:rsidR="003342E8" w:rsidRPr="003342E8">
        <w:rPr>
          <w:rFonts w:ascii="Times New Roman" w:hAnsi="Times New Roman" w:cs="Times New Roman"/>
          <w:b w:val="0"/>
          <w:i/>
          <w:sz w:val="28"/>
          <w:szCs w:val="28"/>
        </w:rPr>
        <w:t>от 29.04.2022 № 77 «О закупках товаров (работ, услуг) организациями, входящими в систему Министерства энергетики</w:t>
      </w:r>
      <w:r w:rsidRPr="003342E8">
        <w:rPr>
          <w:rFonts w:ascii="Times New Roman" w:hAnsi="Times New Roman" w:cs="Times New Roman"/>
          <w:b w:val="0"/>
          <w:i/>
          <w:sz w:val="28"/>
          <w:szCs w:val="28"/>
        </w:rPr>
        <w:t>»</w:t>
      </w:r>
      <w:r w:rsidRPr="001D3E2D">
        <w:rPr>
          <w:rFonts w:ascii="Times New Roman" w:hAnsi="Times New Roman" w:cs="Times New Roman"/>
          <w:b w:val="0"/>
          <w:sz w:val="28"/>
          <w:szCs w:val="28"/>
        </w:rPr>
        <w:t>.</w:t>
      </w:r>
    </w:p>
    <w:p w14:paraId="5005A77D" w14:textId="77777777" w:rsidR="00F06D88" w:rsidRPr="00E2279C" w:rsidRDefault="00F06D88" w:rsidP="00F06D88">
      <w:pPr>
        <w:shd w:val="clear" w:color="auto" w:fill="FFFFFF"/>
        <w:ind w:firstLine="426"/>
        <w:jc w:val="both"/>
        <w:rPr>
          <w:rFonts w:ascii="Times New Roman" w:hAnsi="Times New Roman" w:cs="Times New Roman"/>
          <w:i/>
        </w:rPr>
      </w:pPr>
      <w:r w:rsidRPr="00E2279C">
        <w:rPr>
          <w:rFonts w:ascii="Times New Roman" w:hAnsi="Times New Roman" w:cs="Times New Roman"/>
          <w:i/>
        </w:rPr>
        <w:t>(в редакции приказа ГПО «Белэнерго» от 27.05.2022 № 123, вступившего в законную силу с 27.05.2022)</w:t>
      </w:r>
    </w:p>
    <w:p w14:paraId="03F74905" w14:textId="77777777" w:rsidR="00C86D1F" w:rsidRDefault="00C86D1F" w:rsidP="00C86D1F">
      <w:pPr>
        <w:ind w:left="-142" w:firstLine="568"/>
        <w:jc w:val="both"/>
        <w:rPr>
          <w:rFonts w:ascii="Times New Roman" w:hAnsi="Times New Roman" w:cs="Times New Roman"/>
          <w:sz w:val="28"/>
          <w:szCs w:val="28"/>
        </w:rPr>
      </w:pPr>
      <w:r w:rsidRPr="0089047C">
        <w:rPr>
          <w:rFonts w:ascii="Times New Roman" w:hAnsi="Times New Roman" w:cs="Times New Roman"/>
          <w:color w:val="auto"/>
          <w:sz w:val="28"/>
          <w:szCs w:val="28"/>
        </w:rPr>
        <w:t xml:space="preserve">2. Настоящая Инструкция </w:t>
      </w:r>
      <w:r w:rsidRPr="00E77A05">
        <w:rPr>
          <w:rFonts w:ascii="Times New Roman" w:hAnsi="Times New Roman" w:cs="Times New Roman"/>
          <w:sz w:val="28"/>
          <w:szCs w:val="28"/>
        </w:rPr>
        <w:t>не распространяется:</w:t>
      </w:r>
    </w:p>
    <w:p w14:paraId="40B8F9CA" w14:textId="77777777" w:rsidR="00C86D1F" w:rsidRDefault="00C86D1F" w:rsidP="00C86D1F">
      <w:pPr>
        <w:ind w:left="-142" w:firstLine="568"/>
        <w:jc w:val="both"/>
        <w:rPr>
          <w:rFonts w:ascii="Times New Roman" w:hAnsi="Times New Roman" w:cs="Times New Roman"/>
          <w:sz w:val="28"/>
          <w:szCs w:val="28"/>
        </w:rPr>
      </w:pPr>
      <w:r w:rsidRPr="00E77A05">
        <w:rPr>
          <w:rFonts w:ascii="Times New Roman" w:hAnsi="Times New Roman" w:cs="Times New Roman"/>
          <w:sz w:val="28"/>
          <w:szCs w:val="28"/>
        </w:rPr>
        <w:t>на государственные закупки;</w:t>
      </w:r>
    </w:p>
    <w:p w14:paraId="1353A456" w14:textId="77777777" w:rsidR="00C86D1F" w:rsidRDefault="00C86D1F" w:rsidP="00C86D1F">
      <w:pPr>
        <w:ind w:left="-142" w:firstLine="568"/>
        <w:jc w:val="both"/>
        <w:rPr>
          <w:rFonts w:ascii="Times New Roman" w:hAnsi="Times New Roman" w:cs="Times New Roman"/>
          <w:sz w:val="28"/>
          <w:szCs w:val="28"/>
        </w:rPr>
      </w:pPr>
      <w:r w:rsidRPr="00E77A05">
        <w:rPr>
          <w:rFonts w:ascii="Times New Roman" w:hAnsi="Times New Roman" w:cs="Times New Roman"/>
          <w:sz w:val="28"/>
          <w:szCs w:val="28"/>
        </w:rPr>
        <w:t>на закупки товаров для строительства объектов;</w:t>
      </w:r>
    </w:p>
    <w:p w14:paraId="0AD42494" w14:textId="77777777" w:rsidR="00C86D1F" w:rsidRDefault="00C86D1F" w:rsidP="00C86D1F">
      <w:pPr>
        <w:ind w:left="-142" w:firstLine="568"/>
        <w:jc w:val="both"/>
        <w:rPr>
          <w:rFonts w:ascii="Times New Roman" w:hAnsi="Times New Roman" w:cs="Times New Roman"/>
          <w:sz w:val="28"/>
          <w:szCs w:val="28"/>
        </w:rPr>
      </w:pPr>
      <w:r w:rsidRPr="00E77A05">
        <w:rPr>
          <w:rFonts w:ascii="Times New Roman" w:hAnsi="Times New Roman" w:cs="Times New Roman"/>
          <w:sz w:val="28"/>
          <w:szCs w:val="28"/>
        </w:rPr>
        <w:t>на закупку товаров (оборудования, материалов и комплектующих) для организации собственного производства;</w:t>
      </w:r>
    </w:p>
    <w:p w14:paraId="078BF120" w14:textId="77777777" w:rsidR="00C86D1F" w:rsidRDefault="00C86D1F" w:rsidP="00C86D1F">
      <w:pPr>
        <w:widowControl/>
        <w:autoSpaceDE w:val="0"/>
        <w:autoSpaceDN w:val="0"/>
        <w:adjustRightInd w:val="0"/>
        <w:ind w:left="-142"/>
        <w:jc w:val="both"/>
        <w:rPr>
          <w:rFonts w:asciiTheme="minorHAnsi" w:hAnsiTheme="minorHAnsi" w:cs="Courier"/>
          <w:bCs/>
          <w:color w:val="auto"/>
          <w:sz w:val="28"/>
          <w:szCs w:val="28"/>
        </w:rPr>
      </w:pPr>
      <w:r w:rsidRPr="00E77A05">
        <w:rPr>
          <w:rFonts w:ascii="Times New Roman" w:hAnsi="Times New Roman" w:cs="Times New Roman"/>
          <w:sz w:val="28"/>
          <w:szCs w:val="28"/>
        </w:rPr>
        <w:t>на закупку товаров в случае возникновения аварийной ситуации при</w:t>
      </w:r>
      <w:r>
        <w:rPr>
          <w:rFonts w:ascii="Times New Roman" w:hAnsi="Times New Roman" w:cs="Times New Roman"/>
          <w:sz w:val="28"/>
          <w:szCs w:val="28"/>
        </w:rPr>
        <w:t xml:space="preserve"> наличии</w:t>
      </w:r>
      <w:r w:rsidRPr="00840431">
        <w:rPr>
          <w:rFonts w:ascii="Times New Roman" w:hAnsi="Times New Roman" w:cs="Times New Roman"/>
          <w:sz w:val="28"/>
          <w:szCs w:val="28"/>
        </w:rPr>
        <w:t xml:space="preserve"> </w:t>
      </w:r>
      <w:r w:rsidRPr="00E77A05">
        <w:rPr>
          <w:rFonts w:ascii="Times New Roman" w:hAnsi="Times New Roman" w:cs="Times New Roman"/>
          <w:sz w:val="28"/>
          <w:szCs w:val="28"/>
        </w:rPr>
        <w:t>аварийного акта</w:t>
      </w:r>
      <w:r>
        <w:rPr>
          <w:rFonts w:ascii="Times New Roman" w:hAnsi="Times New Roman" w:cs="Times New Roman"/>
          <w:sz w:val="28"/>
          <w:szCs w:val="28"/>
        </w:rPr>
        <w:t>;</w:t>
      </w:r>
      <w:r w:rsidRPr="00956E02">
        <w:rPr>
          <w:rFonts w:ascii="Courier" w:hAnsi="Courier" w:cs="Courier"/>
          <w:bCs/>
          <w:color w:val="auto"/>
          <w:sz w:val="28"/>
          <w:szCs w:val="28"/>
        </w:rPr>
        <w:t xml:space="preserve"> </w:t>
      </w:r>
    </w:p>
    <w:p w14:paraId="1EAE0450" w14:textId="77777777" w:rsidR="00C86D1F" w:rsidRDefault="00C86D1F" w:rsidP="00C86D1F">
      <w:pPr>
        <w:widowControl/>
        <w:autoSpaceDE w:val="0"/>
        <w:autoSpaceDN w:val="0"/>
        <w:adjustRightInd w:val="0"/>
        <w:ind w:left="-142" w:firstLine="682"/>
        <w:jc w:val="both"/>
        <w:rPr>
          <w:rFonts w:asciiTheme="minorHAnsi" w:hAnsiTheme="minorHAnsi" w:cs="Courier"/>
          <w:bCs/>
          <w:color w:val="auto"/>
          <w:sz w:val="28"/>
          <w:szCs w:val="28"/>
        </w:rPr>
      </w:pPr>
      <w:r>
        <w:rPr>
          <w:rFonts w:ascii="Times New Roman" w:hAnsi="Times New Roman" w:cs="Times New Roman"/>
          <w:bCs/>
          <w:color w:val="auto"/>
          <w:sz w:val="28"/>
          <w:szCs w:val="28"/>
        </w:rPr>
        <w:t>на</w:t>
      </w:r>
      <w:r w:rsidRPr="005F066F">
        <w:rPr>
          <w:rFonts w:ascii="Times New Roman" w:hAnsi="Times New Roman" w:cs="Times New Roman"/>
          <w:bCs/>
          <w:color w:val="auto"/>
          <w:sz w:val="28"/>
          <w:szCs w:val="28"/>
        </w:rPr>
        <w:t xml:space="preserve"> закупк</w:t>
      </w:r>
      <w:r>
        <w:rPr>
          <w:rFonts w:ascii="Times New Roman" w:hAnsi="Times New Roman" w:cs="Times New Roman"/>
          <w:bCs/>
          <w:color w:val="auto"/>
          <w:sz w:val="28"/>
          <w:szCs w:val="28"/>
        </w:rPr>
        <w:t xml:space="preserve">у </w:t>
      </w:r>
      <w:r w:rsidRPr="00567DB9">
        <w:rPr>
          <w:rFonts w:ascii="Times New Roman" w:hAnsi="Times New Roman" w:cs="Times New Roman"/>
          <w:bCs/>
          <w:color w:val="auto"/>
          <w:sz w:val="28"/>
          <w:szCs w:val="28"/>
        </w:rPr>
        <w:t>организаци</w:t>
      </w:r>
      <w:r>
        <w:rPr>
          <w:rFonts w:ascii="Times New Roman" w:hAnsi="Times New Roman" w:cs="Times New Roman"/>
          <w:bCs/>
          <w:color w:val="auto"/>
          <w:sz w:val="28"/>
          <w:szCs w:val="28"/>
        </w:rPr>
        <w:t>ями</w:t>
      </w:r>
      <w:r w:rsidRPr="00567DB9">
        <w:rPr>
          <w:rFonts w:ascii="Times New Roman" w:hAnsi="Times New Roman" w:cs="Times New Roman"/>
          <w:bCs/>
          <w:color w:val="auto"/>
          <w:sz w:val="28"/>
          <w:szCs w:val="28"/>
        </w:rPr>
        <w:t xml:space="preserve"> (за</w:t>
      </w:r>
      <w:r>
        <w:rPr>
          <w:rFonts w:ascii="Times New Roman" w:hAnsi="Times New Roman" w:cs="Times New Roman"/>
          <w:bCs/>
          <w:color w:val="auto"/>
          <w:sz w:val="28"/>
          <w:szCs w:val="28"/>
        </w:rPr>
        <w:t xml:space="preserve"> </w:t>
      </w:r>
      <w:r w:rsidRPr="00567DB9">
        <w:rPr>
          <w:rFonts w:ascii="Times New Roman" w:hAnsi="Times New Roman" w:cs="Times New Roman"/>
          <w:bCs/>
          <w:color w:val="auto"/>
          <w:sz w:val="28"/>
          <w:szCs w:val="28"/>
        </w:rPr>
        <w:t>исключением РУП-облэнерго)</w:t>
      </w:r>
      <w:r>
        <w:rPr>
          <w:rFonts w:ascii="Times New Roman" w:hAnsi="Times New Roman" w:cs="Times New Roman"/>
          <w:bCs/>
          <w:color w:val="auto"/>
          <w:sz w:val="28"/>
          <w:szCs w:val="28"/>
        </w:rPr>
        <w:t xml:space="preserve"> </w:t>
      </w:r>
      <w:r w:rsidRPr="005F066F">
        <w:rPr>
          <w:rFonts w:ascii="Times New Roman" w:hAnsi="Times New Roman" w:cs="Times New Roman"/>
          <w:bCs/>
          <w:color w:val="auto"/>
          <w:sz w:val="28"/>
          <w:szCs w:val="28"/>
        </w:rPr>
        <w:t xml:space="preserve">сложнотехнического оборудования </w:t>
      </w:r>
      <w:r w:rsidRPr="001D3E2D">
        <w:rPr>
          <w:rFonts w:ascii="Times New Roman" w:eastAsia="Times New Roman" w:hAnsi="Times New Roman" w:cs="Times New Roman" w:hint="eastAsia"/>
          <w:bCs/>
          <w:color w:val="auto"/>
          <w:sz w:val="28"/>
          <w:szCs w:val="28"/>
        </w:rPr>
        <w:t>в</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соответствии</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с</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техническим</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развитием</w:t>
      </w:r>
      <w:r>
        <w:rPr>
          <w:rFonts w:ascii="Times New Roman" w:hAnsi="Times New Roman" w:cs="Times New Roman"/>
          <w:bCs/>
          <w:color w:val="auto"/>
          <w:sz w:val="28"/>
          <w:szCs w:val="28"/>
        </w:rPr>
        <w:t xml:space="preserve"> </w:t>
      </w:r>
      <w:r w:rsidRPr="001D3E2D">
        <w:rPr>
          <w:rFonts w:ascii="Times New Roman" w:hAnsi="Times New Roman" w:cs="Times New Roman"/>
          <w:bCs/>
          <w:color w:val="auto"/>
          <w:sz w:val="28"/>
          <w:szCs w:val="28"/>
        </w:rPr>
        <w:t>(переоснащением) организации, модернизацией производства либо</w:t>
      </w:r>
      <w:r>
        <w:rPr>
          <w:rFonts w:ascii="Times New Roman" w:hAnsi="Times New Roman" w:cs="Times New Roman"/>
          <w:bCs/>
          <w:color w:val="auto"/>
          <w:sz w:val="28"/>
          <w:szCs w:val="28"/>
        </w:rPr>
        <w:t xml:space="preserve"> </w:t>
      </w:r>
      <w:r w:rsidRPr="007F4EB5">
        <w:rPr>
          <w:rFonts w:ascii="Times New Roman" w:eastAsia="Times New Roman" w:hAnsi="Times New Roman" w:cs="Times New Roman" w:hint="eastAsia"/>
          <w:bCs/>
          <w:color w:val="auto"/>
          <w:sz w:val="28"/>
          <w:szCs w:val="28"/>
        </w:rPr>
        <w:t>действующих</w:t>
      </w:r>
      <w:r w:rsidRPr="007F4EB5">
        <w:rPr>
          <w:rFonts w:ascii="Times New Roman" w:hAnsi="Times New Roman" w:cs="Times New Roman"/>
          <w:bCs/>
          <w:color w:val="auto"/>
          <w:sz w:val="28"/>
          <w:szCs w:val="28"/>
        </w:rPr>
        <w:t xml:space="preserve"> </w:t>
      </w:r>
      <w:r w:rsidRPr="007F4EB5">
        <w:rPr>
          <w:rFonts w:ascii="Times New Roman" w:eastAsia="Times New Roman" w:hAnsi="Times New Roman" w:cs="Times New Roman" w:hint="eastAsia"/>
          <w:bCs/>
          <w:color w:val="auto"/>
          <w:sz w:val="28"/>
          <w:szCs w:val="28"/>
        </w:rPr>
        <w:t>рабочих</w:t>
      </w:r>
      <w:r w:rsidRPr="007F4EB5">
        <w:rPr>
          <w:rFonts w:ascii="Times New Roman" w:hAnsi="Times New Roman" w:cs="Times New Roman"/>
          <w:bCs/>
          <w:color w:val="auto"/>
          <w:sz w:val="28"/>
          <w:szCs w:val="28"/>
        </w:rPr>
        <w:t xml:space="preserve"> </w:t>
      </w:r>
      <w:r w:rsidRPr="0089047C">
        <w:rPr>
          <w:rFonts w:ascii="Times New Roman" w:eastAsia="Times New Roman" w:hAnsi="Times New Roman" w:cs="Times New Roman" w:hint="eastAsia"/>
          <w:bCs/>
          <w:color w:val="auto"/>
          <w:sz w:val="28"/>
          <w:szCs w:val="28"/>
        </w:rPr>
        <w:t>мест</w:t>
      </w:r>
      <w:r w:rsidRPr="0089047C">
        <w:rPr>
          <w:rFonts w:ascii="Times New Roman" w:hAnsi="Times New Roman" w:cs="Times New Roman"/>
          <w:bCs/>
          <w:color w:val="auto"/>
          <w:sz w:val="28"/>
          <w:szCs w:val="28"/>
        </w:rPr>
        <w:t>;</w:t>
      </w:r>
      <w:r>
        <w:rPr>
          <w:rFonts w:ascii="Times New Roman" w:hAnsi="Times New Roman" w:cs="Times New Roman"/>
          <w:bCs/>
          <w:color w:val="FF0000"/>
          <w:sz w:val="28"/>
          <w:szCs w:val="28"/>
        </w:rPr>
        <w:t xml:space="preserve"> </w:t>
      </w:r>
    </w:p>
    <w:p w14:paraId="14E82092" w14:textId="77777777" w:rsidR="00C86D1F" w:rsidRPr="003C320C" w:rsidRDefault="00C86D1F" w:rsidP="00C86D1F">
      <w:pPr>
        <w:widowControl/>
        <w:autoSpaceDE w:val="0"/>
        <w:autoSpaceDN w:val="0"/>
        <w:adjustRightInd w:val="0"/>
        <w:ind w:left="-142" w:firstLine="682"/>
        <w:jc w:val="both"/>
        <w:rPr>
          <w:rFonts w:ascii="Courier" w:hAnsi="Courier" w:cs="Courier"/>
          <w:bCs/>
          <w:color w:val="FF0000"/>
          <w:sz w:val="28"/>
          <w:szCs w:val="28"/>
        </w:rPr>
      </w:pPr>
      <w:r w:rsidRPr="007F4EB5">
        <w:rPr>
          <w:rFonts w:ascii="Times New Roman" w:hAnsi="Times New Roman" w:cs="Times New Roman"/>
          <w:bCs/>
          <w:color w:val="auto"/>
          <w:sz w:val="28"/>
          <w:szCs w:val="28"/>
        </w:rPr>
        <w:t xml:space="preserve">на закупку товаров </w:t>
      </w:r>
      <w:r w:rsidRPr="007F4EB5">
        <w:rPr>
          <w:rFonts w:ascii="Times New Roman" w:eastAsiaTheme="minorHAnsi" w:hAnsi="Times New Roman" w:cs="Times New Roman"/>
          <w:color w:val="auto"/>
          <w:sz w:val="28"/>
          <w:szCs w:val="28"/>
          <w:lang w:eastAsia="en-US"/>
        </w:rPr>
        <w:t xml:space="preserve">с применением процедуры закупки из одного источника в случаях, указанных в </w:t>
      </w:r>
      <w:hyperlink r:id="rId8" w:history="1">
        <w:r w:rsidRPr="007F4EB5">
          <w:rPr>
            <w:rFonts w:ascii="Times New Roman" w:eastAsiaTheme="minorHAnsi" w:hAnsi="Times New Roman" w:cs="Times New Roman"/>
            <w:color w:val="000000" w:themeColor="text1"/>
            <w:sz w:val="28"/>
            <w:szCs w:val="28"/>
            <w:lang w:eastAsia="en-US"/>
          </w:rPr>
          <w:t>абзацах втором</w:t>
        </w:r>
      </w:hyperlink>
      <w:r w:rsidRPr="007F4EB5">
        <w:rPr>
          <w:rFonts w:ascii="Times New Roman" w:eastAsiaTheme="minorHAnsi" w:hAnsi="Times New Roman" w:cs="Times New Roman"/>
          <w:color w:val="000000" w:themeColor="text1"/>
          <w:sz w:val="28"/>
          <w:szCs w:val="28"/>
          <w:lang w:eastAsia="en-US"/>
        </w:rPr>
        <w:t xml:space="preserve"> - </w:t>
      </w:r>
      <w:hyperlink r:id="rId9" w:history="1">
        <w:r w:rsidRPr="007F4EB5">
          <w:rPr>
            <w:rFonts w:ascii="Times New Roman" w:eastAsiaTheme="minorHAnsi" w:hAnsi="Times New Roman" w:cs="Times New Roman"/>
            <w:color w:val="000000" w:themeColor="text1"/>
            <w:sz w:val="28"/>
            <w:szCs w:val="28"/>
            <w:lang w:eastAsia="en-US"/>
          </w:rPr>
          <w:t>четвертом части второй</w:t>
        </w:r>
      </w:hyperlink>
      <w:r w:rsidRPr="007F4EB5">
        <w:rPr>
          <w:rFonts w:ascii="Times New Roman" w:eastAsiaTheme="minorHAnsi" w:hAnsi="Times New Roman" w:cs="Times New Roman"/>
          <w:color w:val="auto"/>
          <w:sz w:val="28"/>
          <w:szCs w:val="28"/>
          <w:lang w:eastAsia="en-US"/>
        </w:rPr>
        <w:t xml:space="preserve"> подпункта 2.2 пункта 2 постановления 22</w:t>
      </w:r>
      <w:r w:rsidRPr="0089047C">
        <w:rPr>
          <w:rFonts w:ascii="Times New Roman" w:eastAsiaTheme="minorHAnsi" w:hAnsi="Times New Roman" w:cs="Times New Roman"/>
          <w:color w:val="auto"/>
          <w:sz w:val="28"/>
          <w:szCs w:val="28"/>
          <w:lang w:eastAsia="en-US"/>
        </w:rPr>
        <w:t xml:space="preserve">9. </w:t>
      </w:r>
    </w:p>
    <w:p w14:paraId="28363AA9" w14:textId="77777777" w:rsidR="00C86D1F" w:rsidRDefault="00C86D1F" w:rsidP="00C86D1F">
      <w:pPr>
        <w:ind w:left="-142" w:firstLine="568"/>
        <w:jc w:val="both"/>
        <w:rPr>
          <w:rFonts w:ascii="Times New Roman" w:hAnsi="Times New Roman" w:cs="Times New Roman"/>
          <w:sz w:val="28"/>
          <w:szCs w:val="28"/>
        </w:rPr>
      </w:pPr>
      <w:r w:rsidRPr="007F4EB5">
        <w:rPr>
          <w:rFonts w:ascii="Times New Roman" w:hAnsi="Times New Roman" w:cs="Times New Roman"/>
          <w:sz w:val="28"/>
          <w:szCs w:val="28"/>
        </w:rPr>
        <w:t xml:space="preserve">3. Организация за 30 дней до начала квартала направляет в ОАО </w:t>
      </w:r>
      <w:r w:rsidRPr="007F4EB5">
        <w:rPr>
          <w:rFonts w:ascii="Times New Roman" w:hAnsi="Times New Roman" w:cs="Times New Roman"/>
          <w:b/>
          <w:sz w:val="28"/>
          <w:szCs w:val="28"/>
        </w:rPr>
        <w:t>«</w:t>
      </w:r>
      <w:r w:rsidRPr="007F4EB5">
        <w:rPr>
          <w:rFonts w:ascii="Times New Roman" w:hAnsi="Times New Roman" w:cs="Times New Roman"/>
          <w:color w:val="auto"/>
          <w:sz w:val="28"/>
          <w:szCs w:val="28"/>
        </w:rPr>
        <w:t>БЭСК</w:t>
      </w:r>
      <w:r w:rsidRPr="007F4EB5">
        <w:rPr>
          <w:rFonts w:ascii="Times New Roman" w:hAnsi="Times New Roman" w:cs="Times New Roman"/>
          <w:b/>
          <w:sz w:val="28"/>
          <w:szCs w:val="28"/>
        </w:rPr>
        <w:t>»</w:t>
      </w:r>
      <w:r w:rsidRPr="00E77A05">
        <w:rPr>
          <w:rFonts w:ascii="Times New Roman" w:hAnsi="Times New Roman" w:cs="Times New Roman"/>
          <w:sz w:val="28"/>
          <w:szCs w:val="28"/>
        </w:rPr>
        <w:t xml:space="preserve"> </w:t>
      </w:r>
      <w:r>
        <w:rPr>
          <w:rFonts w:ascii="Times New Roman" w:hAnsi="Times New Roman" w:cs="Times New Roman"/>
          <w:sz w:val="28"/>
          <w:szCs w:val="28"/>
        </w:rPr>
        <w:t>План товаров,</w:t>
      </w:r>
      <w:r w:rsidRPr="00E77A05">
        <w:rPr>
          <w:rFonts w:ascii="Times New Roman" w:hAnsi="Times New Roman" w:cs="Times New Roman"/>
          <w:sz w:val="28"/>
          <w:szCs w:val="28"/>
        </w:rPr>
        <w:t xml:space="preserve"> закупаемых </w:t>
      </w:r>
      <w:r>
        <w:rPr>
          <w:rFonts w:ascii="Times New Roman" w:hAnsi="Times New Roman" w:cs="Times New Roman"/>
          <w:sz w:val="28"/>
          <w:szCs w:val="28"/>
        </w:rPr>
        <w:t>за счет собственных средств организаций</w:t>
      </w:r>
      <w:r w:rsidRPr="00E77A05">
        <w:rPr>
          <w:rFonts w:ascii="Times New Roman" w:hAnsi="Times New Roman" w:cs="Times New Roman"/>
          <w:sz w:val="28"/>
          <w:szCs w:val="28"/>
        </w:rPr>
        <w:t xml:space="preserve"> (далее </w:t>
      </w:r>
      <w:r w:rsidRPr="00FF1658">
        <w:rPr>
          <w:rFonts w:ascii="Times New Roman" w:hAnsi="Times New Roman" w:cs="Times New Roman"/>
          <w:color w:val="auto"/>
          <w:sz w:val="28"/>
          <w:szCs w:val="28"/>
        </w:rPr>
        <w:t>–</w:t>
      </w:r>
      <w:r w:rsidRPr="001D3E2D">
        <w:rPr>
          <w:rFonts w:ascii="Times New Roman" w:hAnsi="Times New Roman" w:cs="Times New Roman"/>
          <w:color w:val="auto"/>
          <w:sz w:val="28"/>
          <w:szCs w:val="28"/>
        </w:rPr>
        <w:t xml:space="preserve"> План закупок),</w:t>
      </w:r>
      <w:r w:rsidRPr="00E77A05">
        <w:rPr>
          <w:rFonts w:ascii="Times New Roman" w:hAnsi="Times New Roman" w:cs="Times New Roman"/>
          <w:sz w:val="28"/>
          <w:szCs w:val="28"/>
        </w:rPr>
        <w:t xml:space="preserve"> </w:t>
      </w:r>
      <w:r w:rsidRPr="00F96837">
        <w:rPr>
          <w:rFonts w:ascii="Times New Roman" w:hAnsi="Times New Roman" w:cs="Times New Roman"/>
          <w:sz w:val="28"/>
          <w:szCs w:val="28"/>
        </w:rPr>
        <w:t xml:space="preserve">утвержденный руководителем (в его отсутствие лицом, исполняющим обязанности) или заместителем руководителя согласно распределению обязанностей, в электронном виде в формате </w:t>
      </w:r>
      <w:r w:rsidRPr="00F96837">
        <w:rPr>
          <w:rFonts w:ascii="Times New Roman" w:hAnsi="Times New Roman" w:cs="Times New Roman"/>
          <w:sz w:val="28"/>
          <w:szCs w:val="28"/>
          <w:lang w:val="en-US"/>
        </w:rPr>
        <w:t>Excel</w:t>
      </w:r>
      <w:r w:rsidRPr="00F96837">
        <w:rPr>
          <w:rFonts w:ascii="Times New Roman" w:hAnsi="Times New Roman" w:cs="Times New Roman"/>
          <w:sz w:val="28"/>
          <w:szCs w:val="28"/>
        </w:rPr>
        <w:t xml:space="preserve"> и на </w:t>
      </w:r>
      <w:r w:rsidRPr="00F96837">
        <w:rPr>
          <w:rFonts w:ascii="Times New Roman" w:hAnsi="Times New Roman" w:cs="Times New Roman"/>
          <w:sz w:val="28"/>
          <w:szCs w:val="28"/>
        </w:rPr>
        <w:lastRenderedPageBreak/>
        <w:t>бумажных носителях</w:t>
      </w:r>
      <w:r w:rsidRPr="00E77A05">
        <w:rPr>
          <w:rFonts w:ascii="Times New Roman" w:hAnsi="Times New Roman" w:cs="Times New Roman"/>
          <w:sz w:val="28"/>
          <w:szCs w:val="28"/>
        </w:rPr>
        <w:t xml:space="preserve"> </w:t>
      </w:r>
      <w:r w:rsidRPr="00FF1658">
        <w:rPr>
          <w:rFonts w:ascii="Times New Roman" w:hAnsi="Times New Roman" w:cs="Times New Roman"/>
          <w:sz w:val="28"/>
          <w:szCs w:val="28"/>
        </w:rPr>
        <w:t>согласно приложению 1</w:t>
      </w:r>
      <w:r w:rsidRPr="00E77A05">
        <w:rPr>
          <w:rFonts w:ascii="Times New Roman" w:hAnsi="Times New Roman" w:cs="Times New Roman"/>
          <w:sz w:val="28"/>
          <w:szCs w:val="28"/>
        </w:rPr>
        <w:t xml:space="preserve"> </w:t>
      </w:r>
      <w:r w:rsidRPr="0089047C">
        <w:rPr>
          <w:rFonts w:ascii="Times New Roman" w:hAnsi="Times New Roman" w:cs="Times New Roman"/>
          <w:color w:val="auto"/>
          <w:sz w:val="28"/>
          <w:szCs w:val="28"/>
        </w:rPr>
        <w:t xml:space="preserve">к настоящей </w:t>
      </w:r>
      <w:r w:rsidRPr="00E77A05">
        <w:rPr>
          <w:rFonts w:ascii="Times New Roman" w:hAnsi="Times New Roman" w:cs="Times New Roman"/>
          <w:sz w:val="28"/>
          <w:szCs w:val="28"/>
        </w:rPr>
        <w:t xml:space="preserve">Инструкции. </w:t>
      </w:r>
    </w:p>
    <w:p w14:paraId="43753305" w14:textId="77777777" w:rsidR="00C86D1F" w:rsidRPr="007F4EB5" w:rsidRDefault="00C86D1F" w:rsidP="00C86D1F">
      <w:pPr>
        <w:tabs>
          <w:tab w:val="left" w:pos="2520"/>
        </w:tabs>
        <w:ind w:left="-142" w:firstLine="568"/>
        <w:jc w:val="both"/>
        <w:rPr>
          <w:rFonts w:ascii="Times New Roman" w:hAnsi="Times New Roman" w:cs="Times New Roman"/>
          <w:color w:val="auto"/>
          <w:sz w:val="28"/>
          <w:szCs w:val="28"/>
        </w:rPr>
      </w:pPr>
      <w:r w:rsidRPr="007F4EB5">
        <w:rPr>
          <w:rFonts w:ascii="Times New Roman" w:hAnsi="Times New Roman" w:cs="Times New Roman"/>
          <w:sz w:val="28"/>
          <w:szCs w:val="28"/>
        </w:rPr>
        <w:t xml:space="preserve">В План закупок должны включаться товары, закупаемые организациями за счет собственных средств и включенные в Перечень товаров, закупки которых осуществляются централизованно </w:t>
      </w:r>
      <w:r>
        <w:rPr>
          <w:rFonts w:ascii="Times New Roman" w:hAnsi="Times New Roman" w:cs="Times New Roman"/>
          <w:color w:val="auto"/>
          <w:sz w:val="28"/>
          <w:szCs w:val="28"/>
        </w:rPr>
        <w:t>(</w:t>
      </w:r>
      <w:r w:rsidRPr="0089047C">
        <w:rPr>
          <w:rFonts w:ascii="Times New Roman" w:hAnsi="Times New Roman" w:cs="Times New Roman"/>
          <w:color w:val="auto"/>
          <w:sz w:val="28"/>
          <w:szCs w:val="28"/>
        </w:rPr>
        <w:t xml:space="preserve">далее – Перечень), </w:t>
      </w:r>
      <w:r w:rsidRPr="007F4EB5">
        <w:rPr>
          <w:rFonts w:ascii="Times New Roman" w:hAnsi="Times New Roman" w:cs="Times New Roman"/>
          <w:sz w:val="28"/>
          <w:szCs w:val="28"/>
        </w:rPr>
        <w:t xml:space="preserve">в соответствии </w:t>
      </w:r>
      <w:r w:rsidRPr="007F4EB5">
        <w:rPr>
          <w:rFonts w:ascii="Times New Roman" w:hAnsi="Times New Roman" w:cs="Times New Roman"/>
          <w:color w:val="auto"/>
          <w:sz w:val="28"/>
          <w:szCs w:val="28"/>
        </w:rPr>
        <w:t xml:space="preserve">с приложением 2 к </w:t>
      </w:r>
      <w:r w:rsidRPr="0089047C">
        <w:rPr>
          <w:rFonts w:ascii="Times New Roman" w:hAnsi="Times New Roman" w:cs="Times New Roman"/>
          <w:color w:val="auto"/>
          <w:sz w:val="28"/>
          <w:szCs w:val="28"/>
        </w:rPr>
        <w:t xml:space="preserve">настоящей Инструкции </w:t>
      </w:r>
      <w:r w:rsidRPr="007F4EB5">
        <w:rPr>
          <w:rFonts w:ascii="Times New Roman" w:hAnsi="Times New Roman" w:cs="Times New Roman"/>
          <w:color w:val="auto"/>
          <w:sz w:val="28"/>
          <w:szCs w:val="28"/>
        </w:rPr>
        <w:t xml:space="preserve">с учетом следующих особенностей: </w:t>
      </w:r>
    </w:p>
    <w:p w14:paraId="0233278E" w14:textId="77777777" w:rsidR="00C86D1F" w:rsidRPr="007F4EB5" w:rsidRDefault="00C86D1F" w:rsidP="00C86D1F">
      <w:pPr>
        <w:tabs>
          <w:tab w:val="left" w:pos="2520"/>
        </w:tabs>
        <w:ind w:left="-142" w:firstLine="568"/>
        <w:jc w:val="both"/>
        <w:rPr>
          <w:rFonts w:ascii="Times New Roman" w:hAnsi="Times New Roman" w:cs="Times New Roman"/>
          <w:color w:val="auto"/>
          <w:sz w:val="28"/>
          <w:szCs w:val="28"/>
        </w:rPr>
      </w:pPr>
      <w:r w:rsidRPr="007F4EB5">
        <w:rPr>
          <w:rFonts w:ascii="Times New Roman" w:hAnsi="Times New Roman" w:cs="Times New Roman"/>
          <w:color w:val="auto"/>
          <w:sz w:val="28"/>
          <w:szCs w:val="28"/>
        </w:rPr>
        <w:t>товары, отнесенные согласно Перечню к оборудованию, включаются в План закупок при их ориентировочной стоимости более 1000 базовых величин;</w:t>
      </w:r>
      <w:r>
        <w:rPr>
          <w:rFonts w:ascii="Times New Roman" w:hAnsi="Times New Roman" w:cs="Times New Roman"/>
          <w:color w:val="auto"/>
          <w:sz w:val="28"/>
          <w:szCs w:val="28"/>
        </w:rPr>
        <w:t xml:space="preserve"> </w:t>
      </w:r>
    </w:p>
    <w:p w14:paraId="7F8112CD" w14:textId="77777777" w:rsidR="00C86D1F" w:rsidRPr="00FE1694" w:rsidRDefault="00C86D1F" w:rsidP="00C86D1F">
      <w:pPr>
        <w:tabs>
          <w:tab w:val="left" w:pos="2520"/>
        </w:tabs>
        <w:ind w:left="-142" w:firstLine="568"/>
        <w:jc w:val="both"/>
        <w:rPr>
          <w:rFonts w:ascii="Times New Roman" w:hAnsi="Times New Roman" w:cs="Times New Roman"/>
          <w:color w:val="auto"/>
          <w:sz w:val="28"/>
          <w:szCs w:val="28"/>
        </w:rPr>
      </w:pPr>
      <w:r w:rsidRPr="00FE1694">
        <w:rPr>
          <w:rFonts w:ascii="Times New Roman" w:hAnsi="Times New Roman" w:cs="Times New Roman"/>
          <w:color w:val="auto"/>
          <w:sz w:val="28"/>
          <w:szCs w:val="28"/>
        </w:rPr>
        <w:t>товары из раздела 2.3 Перечня, а также фильтрующие материалы, реагенты, антикоррозионные составы, используемые для водоподготовки, промывки и консервации оборудования из разделов 2.4-2.6 Перечня</w:t>
      </w:r>
      <w:r w:rsidRPr="0089047C">
        <w:rPr>
          <w:rFonts w:ascii="Times New Roman" w:hAnsi="Times New Roman" w:cs="Times New Roman"/>
          <w:color w:val="auto"/>
          <w:sz w:val="28"/>
          <w:szCs w:val="28"/>
        </w:rPr>
        <w:t xml:space="preserve">, </w:t>
      </w:r>
      <w:r w:rsidRPr="00FE1694">
        <w:rPr>
          <w:rFonts w:ascii="Times New Roman" w:hAnsi="Times New Roman" w:cs="Times New Roman"/>
          <w:color w:val="auto"/>
          <w:sz w:val="28"/>
          <w:szCs w:val="28"/>
        </w:rPr>
        <w:t>включаются организацией в План закупок, исходя из их годовой потребности;</w:t>
      </w:r>
    </w:p>
    <w:p w14:paraId="15BB46BA" w14:textId="77777777" w:rsidR="00C86D1F" w:rsidRPr="007F4EB5" w:rsidRDefault="00C86D1F" w:rsidP="00C86D1F">
      <w:pPr>
        <w:tabs>
          <w:tab w:val="left" w:pos="2520"/>
        </w:tabs>
        <w:ind w:left="-142" w:firstLine="568"/>
        <w:jc w:val="both"/>
        <w:rPr>
          <w:rFonts w:ascii="Times New Roman" w:hAnsi="Times New Roman" w:cs="Times New Roman"/>
          <w:i/>
          <w:sz w:val="28"/>
          <w:szCs w:val="28"/>
        </w:rPr>
      </w:pPr>
      <w:r w:rsidRPr="007F4EB5">
        <w:rPr>
          <w:rFonts w:ascii="Times New Roman" w:hAnsi="Times New Roman" w:cs="Times New Roman"/>
          <w:sz w:val="28"/>
          <w:szCs w:val="28"/>
        </w:rPr>
        <w:t xml:space="preserve">4. ОАО «БЭСК» согласовывает План закупок, представленный организацией, в течение 10 календарных дней с момента получения, формирует объемы централизованных закупок и представляет в аппарат управления ГПО «Белэнерго» для согласования (в электронном виде в формате </w:t>
      </w:r>
      <w:r w:rsidRPr="007F4EB5">
        <w:rPr>
          <w:rFonts w:ascii="Times New Roman" w:hAnsi="Times New Roman" w:cs="Times New Roman"/>
          <w:sz w:val="28"/>
          <w:szCs w:val="28"/>
          <w:lang w:val="en-US"/>
        </w:rPr>
        <w:t>E</w:t>
      </w:r>
      <w:r w:rsidRPr="007F4EB5">
        <w:rPr>
          <w:rFonts w:ascii="Times New Roman" w:hAnsi="Times New Roman" w:cs="Times New Roman"/>
          <w:sz w:val="28"/>
          <w:szCs w:val="28"/>
        </w:rPr>
        <w:t>хсе</w:t>
      </w:r>
      <w:r w:rsidRPr="007F4EB5">
        <w:rPr>
          <w:rFonts w:ascii="Times New Roman" w:hAnsi="Times New Roman" w:cs="Times New Roman"/>
          <w:sz w:val="28"/>
          <w:szCs w:val="28"/>
          <w:lang w:val="en-US"/>
        </w:rPr>
        <w:t>l</w:t>
      </w:r>
      <w:r w:rsidRPr="007F4EB5">
        <w:rPr>
          <w:rFonts w:ascii="Times New Roman" w:hAnsi="Times New Roman" w:cs="Times New Roman"/>
          <w:sz w:val="28"/>
          <w:szCs w:val="28"/>
        </w:rPr>
        <w:t xml:space="preserve"> и на бумажных носителях)</w:t>
      </w:r>
      <w:r w:rsidRPr="007F4EB5">
        <w:rPr>
          <w:rFonts w:ascii="Times New Roman" w:hAnsi="Times New Roman" w:cs="Times New Roman"/>
          <w:i/>
          <w:sz w:val="28"/>
          <w:szCs w:val="28"/>
        </w:rPr>
        <w:t xml:space="preserve">. </w:t>
      </w:r>
    </w:p>
    <w:p w14:paraId="4C95088A" w14:textId="77777777" w:rsidR="00C86D1F" w:rsidRDefault="00C86D1F" w:rsidP="00C86D1F">
      <w:pPr>
        <w:ind w:left="-142" w:firstLine="568"/>
        <w:jc w:val="both"/>
        <w:rPr>
          <w:rFonts w:ascii="Times New Roman" w:hAnsi="Times New Roman" w:cs="Times New Roman"/>
          <w:sz w:val="28"/>
          <w:szCs w:val="28"/>
        </w:rPr>
      </w:pPr>
      <w:r w:rsidRPr="007F4EB5">
        <w:rPr>
          <w:rFonts w:ascii="Times New Roman" w:hAnsi="Times New Roman" w:cs="Times New Roman"/>
          <w:sz w:val="28"/>
          <w:szCs w:val="28"/>
        </w:rPr>
        <w:t xml:space="preserve">При необходимости внесения дополнений/изменений в План закупок организация направляет в ОАО </w:t>
      </w:r>
      <w:r w:rsidRPr="007F4EB5">
        <w:rPr>
          <w:rFonts w:ascii="Times New Roman" w:hAnsi="Times New Roman" w:cs="Times New Roman"/>
          <w:b/>
          <w:sz w:val="28"/>
          <w:szCs w:val="28"/>
        </w:rPr>
        <w:t>«</w:t>
      </w:r>
      <w:r w:rsidRPr="007F4EB5">
        <w:rPr>
          <w:rFonts w:ascii="Times New Roman" w:hAnsi="Times New Roman" w:cs="Times New Roman"/>
          <w:color w:val="auto"/>
          <w:sz w:val="28"/>
          <w:szCs w:val="28"/>
        </w:rPr>
        <w:t>БЭСК</w:t>
      </w:r>
      <w:r w:rsidRPr="007F4EB5">
        <w:rPr>
          <w:rFonts w:ascii="Times New Roman" w:hAnsi="Times New Roman" w:cs="Times New Roman"/>
          <w:b/>
          <w:sz w:val="28"/>
          <w:szCs w:val="28"/>
        </w:rPr>
        <w:t>»</w:t>
      </w:r>
      <w:r w:rsidRPr="007F4EB5">
        <w:rPr>
          <w:rFonts w:ascii="Times New Roman" w:hAnsi="Times New Roman" w:cs="Times New Roman"/>
          <w:sz w:val="28"/>
          <w:szCs w:val="28"/>
        </w:rPr>
        <w:t xml:space="preserve"> дополнения/изменения в План закупок, </w:t>
      </w:r>
      <w:r w:rsidR="00C57998">
        <w:rPr>
          <w:rFonts w:ascii="Times New Roman" w:hAnsi="Times New Roman" w:cs="Times New Roman"/>
          <w:sz w:val="28"/>
          <w:szCs w:val="28"/>
        </w:rPr>
        <w:t xml:space="preserve">но не чаще чем 1 раз в месяц. </w:t>
      </w:r>
    </w:p>
    <w:p w14:paraId="0C756E1A" w14:textId="77777777" w:rsidR="00C57998" w:rsidRPr="00C57998" w:rsidRDefault="00C57998" w:rsidP="00C86D1F">
      <w:pPr>
        <w:ind w:left="-142" w:firstLine="568"/>
        <w:jc w:val="both"/>
        <w:rPr>
          <w:rFonts w:ascii="Times New Roman" w:hAnsi="Times New Roman" w:cs="Times New Roman"/>
          <w:i/>
          <w:sz w:val="28"/>
          <w:szCs w:val="28"/>
        </w:rPr>
      </w:pPr>
      <w:r w:rsidRPr="00C57998">
        <w:rPr>
          <w:rFonts w:ascii="Times New Roman" w:hAnsi="Times New Roman" w:cs="Times New Roman"/>
          <w:i/>
          <w:sz w:val="28"/>
          <w:szCs w:val="28"/>
        </w:rPr>
        <w:t>Потребность в товарах, включенных в План закупок, должна отражать общую потребность организации без разбивки на филиалы и указываться в порядке и в соответствии с наименованиями товаров, предусмотренными Перечнем.</w:t>
      </w:r>
    </w:p>
    <w:p w14:paraId="100D985E" w14:textId="77777777" w:rsidR="00C57998" w:rsidRPr="00E2279C" w:rsidRDefault="00C57998" w:rsidP="00C57998">
      <w:pPr>
        <w:shd w:val="clear" w:color="auto" w:fill="FFFFFF"/>
        <w:ind w:firstLine="426"/>
        <w:jc w:val="both"/>
        <w:rPr>
          <w:rFonts w:ascii="Times New Roman" w:hAnsi="Times New Roman" w:cs="Times New Roman"/>
          <w:i/>
        </w:rPr>
      </w:pPr>
      <w:r w:rsidRPr="00E2279C">
        <w:rPr>
          <w:rFonts w:ascii="Times New Roman" w:hAnsi="Times New Roman" w:cs="Times New Roman"/>
          <w:i/>
        </w:rPr>
        <w:t>(в редакции приказа ГПО «Белэнерго» от 27.05.2022 № 123, вступившего в законную силу с 27.05.2022)</w:t>
      </w:r>
    </w:p>
    <w:p w14:paraId="749AF51C" w14:textId="77777777" w:rsidR="00C86D1F" w:rsidRPr="007F4EB5" w:rsidRDefault="00C86D1F" w:rsidP="00C86D1F">
      <w:pPr>
        <w:tabs>
          <w:tab w:val="left" w:pos="2520"/>
        </w:tabs>
        <w:ind w:left="-142" w:firstLine="568"/>
        <w:jc w:val="both"/>
        <w:rPr>
          <w:rFonts w:ascii="Times New Roman" w:hAnsi="Times New Roman" w:cs="Times New Roman"/>
          <w:sz w:val="28"/>
          <w:szCs w:val="28"/>
        </w:rPr>
      </w:pPr>
      <w:r w:rsidRPr="007F4EB5">
        <w:rPr>
          <w:rFonts w:ascii="Times New Roman" w:hAnsi="Times New Roman" w:cs="Times New Roman"/>
          <w:sz w:val="28"/>
          <w:szCs w:val="28"/>
        </w:rPr>
        <w:t xml:space="preserve">5. Закупку товаров, включенных в Перечень, организации вправе осуществлять самостоятельно по согласованию с аппаратом управления </w:t>
      </w:r>
      <w:r w:rsidR="009166C8">
        <w:rPr>
          <w:rFonts w:ascii="Times New Roman" w:hAnsi="Times New Roman" w:cs="Times New Roman"/>
          <w:sz w:val="28"/>
          <w:szCs w:val="28"/>
        </w:rPr>
        <w:t xml:space="preserve">        </w:t>
      </w:r>
      <w:r w:rsidRPr="007F4EB5">
        <w:rPr>
          <w:rFonts w:ascii="Times New Roman" w:hAnsi="Times New Roman" w:cs="Times New Roman"/>
          <w:sz w:val="28"/>
          <w:szCs w:val="28"/>
        </w:rPr>
        <w:t xml:space="preserve">ГПО «Белэнерго», в  случаях если: </w:t>
      </w:r>
    </w:p>
    <w:p w14:paraId="77BA1E64" w14:textId="77777777" w:rsidR="00C86D1F" w:rsidRPr="0089047C" w:rsidRDefault="00C86D1F" w:rsidP="00C86D1F">
      <w:pPr>
        <w:ind w:left="-142"/>
        <w:jc w:val="both"/>
        <w:rPr>
          <w:rFonts w:ascii="Times New Roman" w:hAnsi="Times New Roman" w:cs="Times New Roman"/>
          <w:color w:val="auto"/>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9047C">
        <w:rPr>
          <w:rFonts w:ascii="Times New Roman" w:hAnsi="Times New Roman" w:cs="Times New Roman"/>
          <w:color w:val="auto"/>
          <w:sz w:val="28"/>
          <w:szCs w:val="28"/>
        </w:rPr>
        <w:t xml:space="preserve">закупка товаров осуществляется между организациями, входящими в состав ГПО «Белэнерго», без проведения процедур закупок с учетом  маркетинговых исследований и конъюнктуры рынка; </w:t>
      </w:r>
    </w:p>
    <w:p w14:paraId="3A2CDFD5" w14:textId="084858CF" w:rsidR="00C86D1F" w:rsidRPr="0089047C" w:rsidRDefault="00C86D1F" w:rsidP="00C86D1F">
      <w:pPr>
        <w:ind w:left="-142" w:firstLine="851"/>
        <w:jc w:val="both"/>
        <w:rPr>
          <w:rFonts w:ascii="Times New Roman" w:hAnsi="Times New Roman" w:cs="Times New Roman"/>
          <w:color w:val="auto"/>
          <w:sz w:val="28"/>
          <w:szCs w:val="28"/>
        </w:rPr>
      </w:pPr>
      <w:r w:rsidRPr="0089047C">
        <w:rPr>
          <w:rFonts w:ascii="Times New Roman" w:hAnsi="Times New Roman" w:cs="Times New Roman"/>
          <w:color w:val="auto"/>
          <w:sz w:val="28"/>
          <w:szCs w:val="28"/>
        </w:rPr>
        <w:t xml:space="preserve">товар  производится на территории Республики Беларусь единственным производителем, что подтверждено ИРУП «Национальный центр маркетинга и конъюнктуры цен»; </w:t>
      </w:r>
    </w:p>
    <w:p w14:paraId="6693D1CF" w14:textId="77777777" w:rsidR="00C86D1F" w:rsidRPr="007F4EB5" w:rsidRDefault="00C86D1F" w:rsidP="00C86D1F">
      <w:pPr>
        <w:ind w:left="-142" w:firstLine="851"/>
        <w:jc w:val="both"/>
        <w:rPr>
          <w:rFonts w:ascii="Times New Roman" w:hAnsi="Times New Roman" w:cs="Times New Roman"/>
          <w:sz w:val="28"/>
          <w:szCs w:val="28"/>
        </w:rPr>
      </w:pPr>
      <w:r w:rsidRPr="0089047C">
        <w:rPr>
          <w:rFonts w:ascii="Times New Roman" w:hAnsi="Times New Roman" w:cs="Times New Roman"/>
          <w:color w:val="auto"/>
          <w:sz w:val="28"/>
          <w:szCs w:val="28"/>
        </w:rPr>
        <w:t xml:space="preserve">в иных случаях </w:t>
      </w:r>
      <w:r w:rsidRPr="007F4EB5">
        <w:rPr>
          <w:rFonts w:ascii="Times New Roman" w:hAnsi="Times New Roman" w:cs="Times New Roman"/>
          <w:sz w:val="28"/>
          <w:szCs w:val="28"/>
        </w:rPr>
        <w:t>–</w:t>
      </w:r>
      <w:r>
        <w:rPr>
          <w:rFonts w:ascii="Times New Roman" w:hAnsi="Times New Roman" w:cs="Times New Roman"/>
          <w:sz w:val="28"/>
          <w:szCs w:val="28"/>
        </w:rPr>
        <w:t xml:space="preserve"> </w:t>
      </w:r>
      <w:r w:rsidRPr="007F4EB5">
        <w:rPr>
          <w:rFonts w:ascii="Times New Roman" w:hAnsi="Times New Roman" w:cs="Times New Roman"/>
          <w:sz w:val="28"/>
          <w:szCs w:val="28"/>
        </w:rPr>
        <w:t xml:space="preserve">при наличии соответствующего обоснования от </w:t>
      </w:r>
      <w:r w:rsidR="009166C8">
        <w:rPr>
          <w:rFonts w:ascii="Times New Roman" w:hAnsi="Times New Roman" w:cs="Times New Roman"/>
          <w:sz w:val="28"/>
          <w:szCs w:val="28"/>
        </w:rPr>
        <w:t xml:space="preserve">        </w:t>
      </w:r>
      <w:r w:rsidRPr="007F4EB5">
        <w:rPr>
          <w:rFonts w:ascii="Times New Roman" w:hAnsi="Times New Roman" w:cs="Times New Roman"/>
          <w:sz w:val="28"/>
          <w:szCs w:val="28"/>
        </w:rPr>
        <w:t>ОАО «БЭСК» либо непосредственно от организации.</w:t>
      </w:r>
    </w:p>
    <w:p w14:paraId="4FE4CD76" w14:textId="77777777" w:rsidR="00C86D1F" w:rsidRDefault="00C86D1F" w:rsidP="00C86D1F">
      <w:pPr>
        <w:ind w:left="-142" w:firstLine="568"/>
        <w:jc w:val="both"/>
        <w:rPr>
          <w:rFonts w:ascii="Times New Roman" w:hAnsi="Times New Roman" w:cs="Times New Roman"/>
          <w:sz w:val="28"/>
          <w:szCs w:val="28"/>
        </w:rPr>
      </w:pPr>
      <w:r w:rsidRPr="007F4EB5">
        <w:rPr>
          <w:rFonts w:ascii="Times New Roman" w:hAnsi="Times New Roman" w:cs="Times New Roman"/>
          <w:sz w:val="28"/>
          <w:szCs w:val="28"/>
        </w:rPr>
        <w:t>6. Согласование Планов закупок и дополнений</w:t>
      </w:r>
      <w:r w:rsidRPr="007F4EB5">
        <w:rPr>
          <w:rFonts w:ascii="Times New Roman" w:hAnsi="Times New Roman" w:cs="Times New Roman"/>
          <w:color w:val="auto"/>
          <w:sz w:val="28"/>
          <w:szCs w:val="28"/>
        </w:rPr>
        <w:t>/изменений</w:t>
      </w:r>
      <w:r w:rsidRPr="007F4EB5">
        <w:rPr>
          <w:rFonts w:ascii="Times New Roman" w:hAnsi="Times New Roman" w:cs="Times New Roman"/>
          <w:sz w:val="28"/>
          <w:szCs w:val="28"/>
        </w:rPr>
        <w:t xml:space="preserve"> к ним  направляется в ОАО «БЭСК» письмом ГПО «Белэнерго»,  подписанным заместителем генерального директора ГПО «Белэнерго» согласно распределению обязанностей, с приложением согласованного им Плана закупок</w:t>
      </w:r>
      <w:r w:rsidRPr="007F4EB5" w:rsidDel="00644A3D">
        <w:rPr>
          <w:rFonts w:ascii="Times New Roman" w:hAnsi="Times New Roman" w:cs="Times New Roman"/>
          <w:sz w:val="28"/>
          <w:szCs w:val="28"/>
        </w:rPr>
        <w:t xml:space="preserve"> </w:t>
      </w:r>
      <w:r w:rsidRPr="007F4EB5">
        <w:rPr>
          <w:rFonts w:ascii="Times New Roman" w:hAnsi="Times New Roman" w:cs="Times New Roman"/>
          <w:sz w:val="28"/>
          <w:szCs w:val="28"/>
        </w:rPr>
        <w:t xml:space="preserve">согласно приложению 1 </w:t>
      </w:r>
      <w:r w:rsidRPr="0089047C">
        <w:rPr>
          <w:rFonts w:ascii="Times New Roman" w:hAnsi="Times New Roman" w:cs="Times New Roman"/>
          <w:color w:val="auto"/>
          <w:sz w:val="28"/>
          <w:szCs w:val="28"/>
        </w:rPr>
        <w:t>к настоящей Инструкции</w:t>
      </w:r>
      <w:r w:rsidRPr="007F4EB5">
        <w:rPr>
          <w:rFonts w:ascii="Times New Roman" w:hAnsi="Times New Roman" w:cs="Times New Roman"/>
          <w:sz w:val="28"/>
          <w:szCs w:val="28"/>
        </w:rPr>
        <w:t>.</w:t>
      </w:r>
    </w:p>
    <w:p w14:paraId="17AB0ADA" w14:textId="77777777" w:rsidR="00C86D1F" w:rsidRDefault="00C86D1F" w:rsidP="00C86D1F">
      <w:pPr>
        <w:pStyle w:val="25"/>
      </w:pPr>
      <w:r>
        <w:t>7</w:t>
      </w:r>
      <w:r w:rsidRPr="00E77A05">
        <w:t>. Организаци</w:t>
      </w:r>
      <w:r>
        <w:t>я</w:t>
      </w:r>
      <w:r w:rsidRPr="00E77A05">
        <w:t xml:space="preserve"> в течение 14 </w:t>
      </w:r>
      <w:r>
        <w:t>календарных</w:t>
      </w:r>
      <w:r w:rsidRPr="00E77A05">
        <w:t xml:space="preserve"> дней после получения </w:t>
      </w:r>
      <w:r>
        <w:t xml:space="preserve">от ОАО «БЭСК» </w:t>
      </w:r>
      <w:r w:rsidRPr="00E77A05">
        <w:t>согласованного</w:t>
      </w:r>
      <w:r w:rsidRPr="0003602B">
        <w:t xml:space="preserve"> </w:t>
      </w:r>
      <w:r w:rsidRPr="00E77A05">
        <w:t>аппарат</w:t>
      </w:r>
      <w:r>
        <w:t>ом</w:t>
      </w:r>
      <w:r w:rsidRPr="00E77A05">
        <w:t xml:space="preserve"> управления ГПО</w:t>
      </w:r>
      <w:r>
        <w:t> </w:t>
      </w:r>
      <w:r w:rsidRPr="00E77A05">
        <w:t xml:space="preserve">«Белэнерго» </w:t>
      </w:r>
      <w:r>
        <w:t>Плана закупок</w:t>
      </w:r>
      <w:r w:rsidRPr="00E77A05">
        <w:t xml:space="preserve"> направля</w:t>
      </w:r>
      <w:r>
        <w:t>е</w:t>
      </w:r>
      <w:r w:rsidRPr="00E77A05">
        <w:t>т в аппарат управления ГПО</w:t>
      </w:r>
      <w:r>
        <w:t> </w:t>
      </w:r>
      <w:r w:rsidRPr="00E77A05">
        <w:t>«Белэнерго»</w:t>
      </w:r>
      <w:r>
        <w:t xml:space="preserve"> </w:t>
      </w:r>
      <w:r w:rsidRPr="00EC507C">
        <w:t xml:space="preserve">для согласования </w:t>
      </w:r>
      <w:r>
        <w:t>утвержденные</w:t>
      </w:r>
      <w:r w:rsidRPr="00840431">
        <w:t xml:space="preserve"> </w:t>
      </w:r>
      <w:r w:rsidRPr="00571691">
        <w:t>технические заявки</w:t>
      </w:r>
      <w:r>
        <w:t xml:space="preserve">, определенные для централизованной </w:t>
      </w:r>
      <w:r>
        <w:lastRenderedPageBreak/>
        <w:t>закупки в соответствии с</w:t>
      </w:r>
      <w:r w:rsidRPr="002133E1">
        <w:t xml:space="preserve"> приложени</w:t>
      </w:r>
      <w:r>
        <w:t>ем</w:t>
      </w:r>
      <w:r w:rsidRPr="002133E1">
        <w:t xml:space="preserve"> 1 к </w:t>
      </w:r>
      <w:r w:rsidRPr="0089047C">
        <w:rPr>
          <w:color w:val="auto"/>
        </w:rPr>
        <w:t>настоящей И</w:t>
      </w:r>
      <w:r w:rsidRPr="002133E1">
        <w:t>нструкции</w:t>
      </w:r>
      <w:r>
        <w:t xml:space="preserve">. </w:t>
      </w:r>
    </w:p>
    <w:p w14:paraId="17CBFEA7" w14:textId="08AD9391" w:rsidR="00C86D1F" w:rsidRDefault="00C86D1F" w:rsidP="00C86D1F">
      <w:pPr>
        <w:ind w:left="-142" w:firstLine="568"/>
        <w:jc w:val="both"/>
        <w:rPr>
          <w:rFonts w:ascii="Times New Roman" w:hAnsi="Times New Roman" w:cs="Times New Roman"/>
          <w:sz w:val="28"/>
          <w:szCs w:val="28"/>
        </w:rPr>
      </w:pPr>
      <w:r>
        <w:rPr>
          <w:rFonts w:ascii="Times New Roman" w:hAnsi="Times New Roman" w:cs="Times New Roman"/>
          <w:color w:val="auto"/>
          <w:sz w:val="28"/>
          <w:szCs w:val="28"/>
        </w:rPr>
        <w:t>8</w:t>
      </w:r>
      <w:r w:rsidRPr="001D3E2D">
        <w:rPr>
          <w:rFonts w:ascii="Times New Roman" w:hAnsi="Times New Roman" w:cs="Times New Roman"/>
          <w:color w:val="auto"/>
          <w:spacing w:val="-14"/>
          <w:sz w:val="28"/>
          <w:szCs w:val="28"/>
        </w:rPr>
        <w:t>.</w:t>
      </w:r>
      <w:r>
        <w:rPr>
          <w:rFonts w:ascii="Times New Roman" w:hAnsi="Times New Roman" w:cs="Times New Roman"/>
          <w:color w:val="auto"/>
          <w:spacing w:val="-14"/>
          <w:sz w:val="28"/>
          <w:szCs w:val="28"/>
        </w:rPr>
        <w:t> </w:t>
      </w:r>
      <w:r w:rsidRPr="001D3E2D">
        <w:rPr>
          <w:rFonts w:ascii="Times New Roman" w:hAnsi="Times New Roman" w:cs="Times New Roman"/>
          <w:color w:val="auto"/>
          <w:sz w:val="28"/>
          <w:szCs w:val="28"/>
        </w:rPr>
        <w:t>Технические заявки на закупку товаров, направляемые</w:t>
      </w:r>
      <w:r w:rsidRPr="0099541D">
        <w:rPr>
          <w:rFonts w:ascii="Times New Roman" w:hAnsi="Times New Roman" w:cs="Times New Roman"/>
          <w:color w:val="auto"/>
          <w:sz w:val="28"/>
          <w:szCs w:val="28"/>
        </w:rPr>
        <w:br/>
      </w:r>
      <w:r w:rsidRPr="001D3E2D">
        <w:rPr>
          <w:rFonts w:ascii="Times New Roman" w:hAnsi="Times New Roman" w:cs="Times New Roman"/>
          <w:color w:val="auto"/>
          <w:sz w:val="28"/>
          <w:szCs w:val="28"/>
        </w:rPr>
        <w:t xml:space="preserve">организацией, должны представляться организацией согласно приложению </w:t>
      </w:r>
      <w:r>
        <w:rPr>
          <w:rFonts w:ascii="Times New Roman" w:hAnsi="Times New Roman" w:cs="Times New Roman"/>
          <w:color w:val="auto"/>
          <w:sz w:val="28"/>
          <w:szCs w:val="28"/>
        </w:rPr>
        <w:t>1</w:t>
      </w:r>
      <w:r w:rsidRPr="001D3E2D">
        <w:rPr>
          <w:rFonts w:ascii="Times New Roman" w:hAnsi="Times New Roman" w:cs="Times New Roman"/>
          <w:color w:val="auto"/>
          <w:sz w:val="28"/>
          <w:szCs w:val="28"/>
        </w:rPr>
        <w:t xml:space="preserve"> к </w:t>
      </w:r>
      <w:r w:rsidRPr="0089047C">
        <w:rPr>
          <w:rFonts w:ascii="Times New Roman" w:hAnsi="Times New Roman" w:cs="Times New Roman"/>
          <w:color w:val="auto"/>
          <w:sz w:val="28"/>
          <w:szCs w:val="28"/>
        </w:rPr>
        <w:t>настоящей</w:t>
      </w:r>
      <w:r w:rsidRPr="00140398">
        <w:rPr>
          <w:rFonts w:ascii="Times New Roman" w:hAnsi="Times New Roman" w:cs="Times New Roman"/>
          <w:color w:val="auto"/>
          <w:sz w:val="28"/>
          <w:szCs w:val="28"/>
        </w:rPr>
        <w:t xml:space="preserve"> Инструкци</w:t>
      </w:r>
      <w:r>
        <w:rPr>
          <w:rFonts w:ascii="Times New Roman" w:hAnsi="Times New Roman" w:cs="Times New Roman"/>
          <w:color w:val="auto"/>
          <w:sz w:val="28"/>
          <w:szCs w:val="28"/>
        </w:rPr>
        <w:t>и</w:t>
      </w:r>
      <w:r>
        <w:rPr>
          <w:rFonts w:ascii="Times New Roman" w:hAnsi="Times New Roman" w:cs="Times New Roman"/>
          <w:color w:val="FF0000"/>
          <w:sz w:val="28"/>
          <w:szCs w:val="28"/>
        </w:rPr>
        <w:t xml:space="preserve"> </w:t>
      </w:r>
      <w:r w:rsidRPr="00140398">
        <w:rPr>
          <w:rFonts w:ascii="Times New Roman" w:hAnsi="Times New Roman" w:cs="Times New Roman"/>
          <w:sz w:val="28"/>
          <w:szCs w:val="28"/>
        </w:rPr>
        <w:t>о порядке согласования аппаратом управления ГПО</w:t>
      </w:r>
      <w:r>
        <w:rPr>
          <w:rFonts w:ascii="Times New Roman" w:hAnsi="Times New Roman" w:cs="Times New Roman"/>
          <w:sz w:val="28"/>
          <w:szCs w:val="28"/>
        </w:rPr>
        <w:t> </w:t>
      </w:r>
      <w:r w:rsidRPr="00140398">
        <w:rPr>
          <w:rFonts w:ascii="Times New Roman" w:hAnsi="Times New Roman" w:cs="Times New Roman"/>
          <w:sz w:val="28"/>
          <w:szCs w:val="28"/>
        </w:rPr>
        <w:t xml:space="preserve">«Белэнерго» </w:t>
      </w:r>
      <w:r w:rsidRPr="00F8566C">
        <w:rPr>
          <w:rFonts w:ascii="Times New Roman" w:hAnsi="Times New Roman" w:cs="Times New Roman"/>
          <w:sz w:val="28"/>
          <w:szCs w:val="28"/>
        </w:rPr>
        <w:t>технической заявки</w:t>
      </w:r>
      <w:r>
        <w:rPr>
          <w:rFonts w:ascii="Times New Roman" w:hAnsi="Times New Roman" w:cs="Times New Roman"/>
          <w:sz w:val="28"/>
          <w:szCs w:val="28"/>
        </w:rPr>
        <w:t>,</w:t>
      </w:r>
      <w:r w:rsidRPr="00F8566C">
        <w:rPr>
          <w:rFonts w:ascii="Times New Roman" w:hAnsi="Times New Roman" w:cs="Times New Roman"/>
          <w:sz w:val="28"/>
          <w:szCs w:val="28"/>
        </w:rPr>
        <w:t xml:space="preserve"> задания </w:t>
      </w:r>
      <w:r w:rsidRPr="00140398">
        <w:rPr>
          <w:rFonts w:ascii="Times New Roman" w:hAnsi="Times New Roman" w:cs="Times New Roman"/>
          <w:sz w:val="28"/>
          <w:szCs w:val="28"/>
        </w:rPr>
        <w:t>при осуществлении закупок товаров</w:t>
      </w:r>
      <w:r>
        <w:rPr>
          <w:rFonts w:ascii="Times New Roman" w:hAnsi="Times New Roman" w:cs="Times New Roman"/>
          <w:color w:val="auto"/>
          <w:sz w:val="28"/>
          <w:szCs w:val="28"/>
        </w:rPr>
        <w:t xml:space="preserve">, утвержденной настоящим приказом. </w:t>
      </w:r>
    </w:p>
    <w:p w14:paraId="07F4FBA7" w14:textId="0602DBF9" w:rsidR="00C86D1F" w:rsidRDefault="00C86D1F" w:rsidP="00C86D1F">
      <w:pPr>
        <w:ind w:left="-142" w:firstLine="568"/>
        <w:jc w:val="both"/>
        <w:rPr>
          <w:rFonts w:ascii="Times New Roman" w:hAnsi="Times New Roman" w:cs="Times New Roman"/>
          <w:sz w:val="28"/>
          <w:szCs w:val="28"/>
        </w:rPr>
      </w:pPr>
      <w:r w:rsidRPr="00036A6D">
        <w:rPr>
          <w:rFonts w:ascii="Times New Roman" w:hAnsi="Times New Roman" w:cs="Times New Roman"/>
          <w:sz w:val="28"/>
          <w:szCs w:val="28"/>
        </w:rPr>
        <w:t xml:space="preserve">Аппарат управления ГПО «Белэнерго» в соответствии </w:t>
      </w:r>
      <w:r w:rsidRPr="0089047C">
        <w:rPr>
          <w:rFonts w:ascii="Times New Roman" w:hAnsi="Times New Roman" w:cs="Times New Roman"/>
          <w:color w:val="auto"/>
          <w:sz w:val="28"/>
          <w:szCs w:val="28"/>
        </w:rPr>
        <w:t xml:space="preserve">с частью </w:t>
      </w:r>
      <w:r w:rsidRPr="005E0615">
        <w:rPr>
          <w:rFonts w:ascii="Times New Roman" w:hAnsi="Times New Roman" w:cs="Times New Roman"/>
          <w:sz w:val="28"/>
          <w:szCs w:val="28"/>
        </w:rPr>
        <w:t xml:space="preserve">первой пункта 8 </w:t>
      </w:r>
      <w:r w:rsidRPr="00036A6D">
        <w:rPr>
          <w:rFonts w:ascii="Times New Roman" w:hAnsi="Times New Roman" w:cs="Times New Roman"/>
          <w:sz w:val="28"/>
          <w:szCs w:val="28"/>
        </w:rPr>
        <w:t>настоящей Инструкции, согласовывает т</w:t>
      </w:r>
      <w:r w:rsidRPr="00036A6D">
        <w:rPr>
          <w:rFonts w:ascii="Times New Roman" w:hAnsi="Times New Roman" w:cs="Times New Roman"/>
          <w:color w:val="auto"/>
          <w:sz w:val="28"/>
          <w:szCs w:val="28"/>
        </w:rPr>
        <w:t>ехническую заявку на закупку товаров</w:t>
      </w:r>
      <w:r w:rsidRPr="00036A6D" w:rsidDel="00B17AB7">
        <w:rPr>
          <w:rFonts w:ascii="Times New Roman" w:hAnsi="Times New Roman" w:cs="Times New Roman"/>
          <w:sz w:val="28"/>
          <w:szCs w:val="28"/>
        </w:rPr>
        <w:t xml:space="preserve"> </w:t>
      </w:r>
      <w:r w:rsidRPr="00036A6D">
        <w:rPr>
          <w:rFonts w:ascii="Times New Roman" w:hAnsi="Times New Roman" w:cs="Times New Roman"/>
          <w:sz w:val="28"/>
          <w:szCs w:val="28"/>
        </w:rPr>
        <w:t xml:space="preserve">в течение </w:t>
      </w:r>
      <w:r w:rsidRPr="001D3E2D">
        <w:rPr>
          <w:rFonts w:ascii="Times New Roman" w:hAnsi="Times New Roman" w:cs="Times New Roman"/>
          <w:sz w:val="28"/>
          <w:szCs w:val="28"/>
        </w:rPr>
        <w:t>5</w:t>
      </w:r>
      <w:r w:rsidRPr="00036A6D">
        <w:rPr>
          <w:rFonts w:ascii="Times New Roman" w:hAnsi="Times New Roman" w:cs="Times New Roman"/>
          <w:sz w:val="28"/>
          <w:szCs w:val="28"/>
        </w:rPr>
        <w:t xml:space="preserve"> календарных дней с даты ее регистрации и направляет</w:t>
      </w:r>
      <w:r w:rsidRPr="00E77A05">
        <w:rPr>
          <w:rFonts w:ascii="Times New Roman" w:hAnsi="Times New Roman" w:cs="Times New Roman"/>
          <w:sz w:val="28"/>
          <w:szCs w:val="28"/>
        </w:rPr>
        <w:t xml:space="preserve"> </w:t>
      </w:r>
      <w:r w:rsidRPr="00C14B45">
        <w:rPr>
          <w:rFonts w:ascii="Times New Roman" w:hAnsi="Times New Roman" w:cs="Times New Roman"/>
          <w:sz w:val="28"/>
          <w:szCs w:val="28"/>
        </w:rPr>
        <w:t xml:space="preserve">ее в ОАО </w:t>
      </w:r>
      <w:r w:rsidRPr="00C14B45">
        <w:rPr>
          <w:rFonts w:ascii="Times New Roman" w:hAnsi="Times New Roman" w:cs="Times New Roman"/>
          <w:b/>
          <w:sz w:val="28"/>
          <w:szCs w:val="28"/>
        </w:rPr>
        <w:t>«</w:t>
      </w:r>
      <w:r w:rsidRPr="00C14B45">
        <w:rPr>
          <w:rFonts w:ascii="Times New Roman" w:hAnsi="Times New Roman" w:cs="Times New Roman"/>
          <w:color w:val="auto"/>
          <w:sz w:val="28"/>
          <w:szCs w:val="28"/>
        </w:rPr>
        <w:t>БЭСК</w:t>
      </w:r>
      <w:r w:rsidRPr="00C14B45">
        <w:rPr>
          <w:rFonts w:ascii="Times New Roman" w:hAnsi="Times New Roman" w:cs="Times New Roman"/>
          <w:b/>
          <w:sz w:val="28"/>
          <w:szCs w:val="28"/>
        </w:rPr>
        <w:t>»</w:t>
      </w:r>
      <w:r w:rsidRPr="00C14B45">
        <w:rPr>
          <w:rFonts w:ascii="Times New Roman" w:hAnsi="Times New Roman" w:cs="Times New Roman"/>
          <w:sz w:val="28"/>
          <w:szCs w:val="28"/>
        </w:rPr>
        <w:t xml:space="preserve"> </w:t>
      </w:r>
      <w:r w:rsidRPr="00E77A05">
        <w:rPr>
          <w:rFonts w:ascii="Times New Roman" w:hAnsi="Times New Roman" w:cs="Times New Roman"/>
          <w:sz w:val="28"/>
          <w:szCs w:val="28"/>
        </w:rPr>
        <w:t xml:space="preserve"> для осуществления процедуры закупки.</w:t>
      </w:r>
      <w:r w:rsidRPr="003650A5">
        <w:rPr>
          <w:rFonts w:ascii="Times New Roman" w:hAnsi="Times New Roman" w:cs="Times New Roman"/>
          <w:sz w:val="28"/>
          <w:szCs w:val="28"/>
        </w:rPr>
        <w:t xml:space="preserve"> </w:t>
      </w:r>
    </w:p>
    <w:p w14:paraId="5C66E4DF" w14:textId="77777777" w:rsidR="00C86D1F" w:rsidRDefault="00C86D1F" w:rsidP="00C86D1F">
      <w:pPr>
        <w:ind w:left="-142" w:firstLine="568"/>
        <w:jc w:val="both"/>
        <w:rPr>
          <w:rFonts w:ascii="Times New Roman" w:hAnsi="Times New Roman" w:cs="Times New Roman"/>
          <w:b/>
          <w:sz w:val="28"/>
          <w:szCs w:val="28"/>
        </w:rPr>
      </w:pPr>
      <w:r>
        <w:rPr>
          <w:rFonts w:ascii="Times New Roman" w:hAnsi="Times New Roman" w:cs="Times New Roman"/>
          <w:spacing w:val="-1"/>
          <w:sz w:val="28"/>
          <w:szCs w:val="28"/>
        </w:rPr>
        <w:t>9</w:t>
      </w:r>
      <w:r w:rsidRPr="00E77A05">
        <w:rPr>
          <w:rFonts w:ascii="Times New Roman" w:hAnsi="Times New Roman" w:cs="Times New Roman"/>
          <w:spacing w:val="-1"/>
          <w:sz w:val="28"/>
          <w:szCs w:val="28"/>
        </w:rPr>
        <w:t>. ОАО «БЭСК»</w:t>
      </w:r>
      <w:r>
        <w:rPr>
          <w:rFonts w:ascii="Times New Roman" w:hAnsi="Times New Roman" w:cs="Times New Roman"/>
          <w:spacing w:val="-1"/>
          <w:sz w:val="28"/>
          <w:szCs w:val="28"/>
        </w:rPr>
        <w:t xml:space="preserve"> проводит процедуру закупки в соответствии </w:t>
      </w:r>
      <w:r w:rsidRPr="00A65806">
        <w:rPr>
          <w:rFonts w:ascii="Times New Roman" w:hAnsi="Times New Roman" w:cs="Times New Roman"/>
          <w:spacing w:val="-1"/>
          <w:sz w:val="28"/>
          <w:szCs w:val="28"/>
        </w:rPr>
        <w:t xml:space="preserve">с </w:t>
      </w:r>
      <w:r w:rsidRPr="001D3E2D">
        <w:rPr>
          <w:rFonts w:ascii="Times New Roman" w:hAnsi="Times New Roman" w:cs="Times New Roman"/>
          <w:color w:val="auto"/>
          <w:sz w:val="28"/>
          <w:szCs w:val="28"/>
        </w:rPr>
        <w:t>порядком осуществления централизованных закупок товаров за счет собственных средств организаций, утвержденным</w:t>
      </w:r>
      <w:r>
        <w:rPr>
          <w:color w:val="auto"/>
          <w:sz w:val="28"/>
          <w:szCs w:val="28"/>
        </w:rPr>
        <w:t> </w:t>
      </w:r>
      <w:r w:rsidRPr="00FF1658">
        <w:rPr>
          <w:rFonts w:ascii="Times New Roman" w:hAnsi="Times New Roman" w:cs="Times New Roman"/>
          <w:sz w:val="28"/>
          <w:szCs w:val="28"/>
        </w:rPr>
        <w:t xml:space="preserve">ОАО </w:t>
      </w:r>
      <w:r>
        <w:rPr>
          <w:rFonts w:ascii="Times New Roman" w:hAnsi="Times New Roman" w:cs="Times New Roman"/>
          <w:b/>
          <w:sz w:val="28"/>
          <w:szCs w:val="28"/>
        </w:rPr>
        <w:t>«</w:t>
      </w:r>
      <w:r w:rsidRPr="00B94DC1">
        <w:rPr>
          <w:rFonts w:ascii="Times New Roman" w:hAnsi="Times New Roman" w:cs="Times New Roman"/>
          <w:color w:val="auto"/>
          <w:sz w:val="28"/>
          <w:szCs w:val="28"/>
        </w:rPr>
        <w:t>БЭСК</w:t>
      </w:r>
      <w:r>
        <w:rPr>
          <w:rFonts w:ascii="Times New Roman" w:hAnsi="Times New Roman" w:cs="Times New Roman"/>
          <w:b/>
          <w:sz w:val="28"/>
          <w:szCs w:val="28"/>
        </w:rPr>
        <w:t xml:space="preserve">». </w:t>
      </w:r>
    </w:p>
    <w:p w14:paraId="7267297B" w14:textId="77777777" w:rsidR="00C86D1F" w:rsidRPr="0089047C" w:rsidRDefault="00C86D1F" w:rsidP="00C86D1F">
      <w:pPr>
        <w:ind w:left="-142" w:firstLine="568"/>
        <w:jc w:val="both"/>
        <w:rPr>
          <w:rFonts w:ascii="Times New Roman" w:hAnsi="Times New Roman" w:cs="Times New Roman"/>
          <w:i/>
          <w:color w:val="auto"/>
          <w:sz w:val="28"/>
          <w:szCs w:val="28"/>
        </w:rPr>
      </w:pPr>
      <w:r w:rsidRPr="00A65F1F">
        <w:rPr>
          <w:rFonts w:ascii="Times New Roman" w:hAnsi="Times New Roman" w:cs="Times New Roman"/>
          <w:color w:val="auto"/>
          <w:sz w:val="28"/>
          <w:szCs w:val="28"/>
        </w:rPr>
        <w:t>10. </w:t>
      </w:r>
      <w:r w:rsidRPr="00A65F1F">
        <w:rPr>
          <w:rFonts w:ascii="Times New Roman" w:hAnsi="Times New Roman" w:cs="Times New Roman"/>
          <w:color w:val="auto"/>
          <w:spacing w:val="-1"/>
          <w:sz w:val="28"/>
          <w:szCs w:val="28"/>
        </w:rPr>
        <w:t xml:space="preserve">ОАО «БЭСК» </w:t>
      </w:r>
      <w:r w:rsidRPr="00A65F1F">
        <w:rPr>
          <w:rFonts w:ascii="Times New Roman" w:hAnsi="Times New Roman" w:cs="Times New Roman"/>
          <w:color w:val="auto"/>
          <w:sz w:val="28"/>
          <w:szCs w:val="28"/>
        </w:rPr>
        <w:t xml:space="preserve"> ежемесячно до 5 числа второго месяца, следующего за отчетным, представляет в аппарат управления ГПО «Белэнерго» нарастающим итогом информацию, утвержденную руководителем (в его отсутствие лицом, исполняющим обязанности) или заместителем руководителя согласно распределению обязанностей,  о не заключении договоров (контрактов) по результатам процедур закупок  либо о несоответствии условий заключенных</w:t>
      </w:r>
      <w:r w:rsidRPr="00B66266">
        <w:rPr>
          <w:rFonts w:ascii="Times New Roman" w:hAnsi="Times New Roman" w:cs="Times New Roman"/>
          <w:color w:val="auto"/>
          <w:sz w:val="28"/>
          <w:szCs w:val="28"/>
        </w:rPr>
        <w:t xml:space="preserve"> </w:t>
      </w:r>
      <w:r w:rsidRPr="0089047C">
        <w:rPr>
          <w:rFonts w:ascii="Times New Roman" w:hAnsi="Times New Roman" w:cs="Times New Roman"/>
          <w:color w:val="auto"/>
          <w:sz w:val="28"/>
          <w:szCs w:val="28"/>
        </w:rPr>
        <w:t>договоров (контрактов) выданным акцептам в соответствии с приложением 3 к настоящей Инструкции.</w:t>
      </w:r>
      <w:r w:rsidRPr="0089047C">
        <w:rPr>
          <w:rFonts w:ascii="Times New Roman" w:hAnsi="Times New Roman" w:cs="Times New Roman"/>
          <w:i/>
          <w:color w:val="auto"/>
          <w:sz w:val="28"/>
          <w:szCs w:val="28"/>
        </w:rPr>
        <w:t xml:space="preserve"> </w:t>
      </w:r>
    </w:p>
    <w:p w14:paraId="7AAF5827" w14:textId="77777777" w:rsidR="00C86D1F" w:rsidRPr="0089047C" w:rsidRDefault="00C86D1F" w:rsidP="00C86D1F">
      <w:pPr>
        <w:ind w:left="-142" w:firstLine="568"/>
        <w:jc w:val="both"/>
        <w:rPr>
          <w:rFonts w:ascii="Times New Roman" w:hAnsi="Times New Roman" w:cs="Times New Roman"/>
          <w:color w:val="auto"/>
          <w:sz w:val="28"/>
          <w:szCs w:val="28"/>
        </w:rPr>
      </w:pPr>
      <w:r w:rsidRPr="0089047C">
        <w:rPr>
          <w:rFonts w:ascii="Times New Roman" w:hAnsi="Times New Roman" w:cs="Times New Roman"/>
          <w:color w:val="auto"/>
          <w:sz w:val="28"/>
          <w:szCs w:val="28"/>
        </w:rPr>
        <w:t xml:space="preserve">11. </w:t>
      </w:r>
      <w:r w:rsidRPr="0089047C">
        <w:rPr>
          <w:rFonts w:ascii="Times New Roman" w:hAnsi="Times New Roman" w:cs="Times New Roman"/>
          <w:color w:val="auto"/>
          <w:spacing w:val="-1"/>
          <w:sz w:val="28"/>
          <w:szCs w:val="28"/>
        </w:rPr>
        <w:t xml:space="preserve">ОАО «БЭСК» </w:t>
      </w:r>
      <w:r w:rsidRPr="0089047C">
        <w:rPr>
          <w:rFonts w:ascii="Times New Roman" w:hAnsi="Times New Roman" w:cs="Times New Roman"/>
          <w:color w:val="auto"/>
          <w:sz w:val="28"/>
          <w:szCs w:val="28"/>
        </w:rPr>
        <w:t>ежеквартально до 15 числа месяца, следующего за отчетным кварталом, представляет в аппарат управления ГПО «Белэнерго» утвержденную руководителем (в его отсутствие лицом, исполняющим его обязанности) или заместителем руководителя согласно распределению обязанностей, информацию:</w:t>
      </w:r>
    </w:p>
    <w:p w14:paraId="33D5D5C4" w14:textId="77777777" w:rsidR="00C86D1F" w:rsidRDefault="00C86D1F" w:rsidP="00C86D1F">
      <w:pPr>
        <w:ind w:left="-142" w:firstLine="568"/>
        <w:jc w:val="both"/>
        <w:rPr>
          <w:rFonts w:ascii="Times New Roman" w:hAnsi="Times New Roman" w:cs="Times New Roman"/>
          <w:color w:val="auto"/>
          <w:sz w:val="28"/>
          <w:szCs w:val="28"/>
        </w:rPr>
      </w:pPr>
      <w:r w:rsidRPr="0007296C">
        <w:rPr>
          <w:rFonts w:ascii="Times New Roman" w:hAnsi="Times New Roman" w:cs="Times New Roman"/>
          <w:color w:val="auto"/>
          <w:sz w:val="28"/>
          <w:szCs w:val="28"/>
        </w:rPr>
        <w:t xml:space="preserve">о результатах рассмотрения Планов закупок и формирования объемов централизованных закупок </w:t>
      </w:r>
      <w:r w:rsidRPr="001D3E2D">
        <w:rPr>
          <w:rFonts w:ascii="Times New Roman" w:hAnsi="Times New Roman" w:cs="Times New Roman"/>
          <w:color w:val="auto"/>
          <w:sz w:val="28"/>
          <w:szCs w:val="28"/>
        </w:rPr>
        <w:t xml:space="preserve">нарастающим итогом </w:t>
      </w:r>
      <w:r w:rsidRPr="0007296C">
        <w:rPr>
          <w:rFonts w:ascii="Times New Roman" w:hAnsi="Times New Roman" w:cs="Times New Roman"/>
          <w:color w:val="auto"/>
          <w:sz w:val="28"/>
          <w:szCs w:val="28"/>
        </w:rPr>
        <w:t xml:space="preserve">согласно приложению </w:t>
      </w:r>
      <w:r>
        <w:rPr>
          <w:rFonts w:ascii="Times New Roman" w:hAnsi="Times New Roman" w:cs="Times New Roman"/>
          <w:color w:val="auto"/>
          <w:sz w:val="28"/>
          <w:szCs w:val="28"/>
        </w:rPr>
        <w:t>4</w:t>
      </w:r>
      <w:r w:rsidRPr="0007296C">
        <w:rPr>
          <w:rFonts w:ascii="Times New Roman" w:hAnsi="Times New Roman" w:cs="Times New Roman"/>
          <w:color w:val="auto"/>
          <w:sz w:val="28"/>
          <w:szCs w:val="28"/>
        </w:rPr>
        <w:t xml:space="preserve"> к </w:t>
      </w:r>
      <w:r w:rsidRPr="0089047C">
        <w:rPr>
          <w:rFonts w:ascii="Times New Roman" w:hAnsi="Times New Roman" w:cs="Times New Roman"/>
          <w:color w:val="auto"/>
          <w:sz w:val="28"/>
          <w:szCs w:val="28"/>
        </w:rPr>
        <w:t>настоящей</w:t>
      </w:r>
      <w:r>
        <w:rPr>
          <w:rFonts w:ascii="Times New Roman" w:hAnsi="Times New Roman" w:cs="Times New Roman"/>
          <w:color w:val="FF0000"/>
          <w:sz w:val="28"/>
          <w:szCs w:val="28"/>
        </w:rPr>
        <w:t xml:space="preserve"> </w:t>
      </w:r>
      <w:r w:rsidRPr="0007296C">
        <w:rPr>
          <w:rFonts w:ascii="Times New Roman" w:hAnsi="Times New Roman" w:cs="Times New Roman"/>
          <w:color w:val="auto"/>
          <w:sz w:val="28"/>
          <w:szCs w:val="28"/>
        </w:rPr>
        <w:t>Инструкции;</w:t>
      </w:r>
    </w:p>
    <w:p w14:paraId="2D7694F3" w14:textId="77777777" w:rsidR="00AC175F" w:rsidRPr="001D3E2D" w:rsidRDefault="00C86D1F" w:rsidP="00C86D1F">
      <w:pPr>
        <w:ind w:left="-142" w:firstLine="568"/>
        <w:jc w:val="both"/>
        <w:rPr>
          <w:rFonts w:ascii="Times New Roman" w:hAnsi="Times New Roman" w:cs="Times New Roman"/>
          <w:color w:val="auto"/>
          <w:sz w:val="28"/>
          <w:szCs w:val="28"/>
        </w:rPr>
      </w:pPr>
      <w:r w:rsidRPr="0007296C">
        <w:rPr>
          <w:rFonts w:ascii="Times New Roman" w:hAnsi="Times New Roman" w:cs="Times New Roman"/>
          <w:color w:val="auto"/>
          <w:sz w:val="28"/>
          <w:szCs w:val="28"/>
        </w:rPr>
        <w:t xml:space="preserve">о сроках проведения </w:t>
      </w:r>
      <w:r>
        <w:rPr>
          <w:rFonts w:ascii="Times New Roman" w:hAnsi="Times New Roman" w:cs="Times New Roman"/>
          <w:color w:val="auto"/>
          <w:sz w:val="28"/>
          <w:szCs w:val="28"/>
        </w:rPr>
        <w:t xml:space="preserve">ОАО «БЭСК» централизованных процедур </w:t>
      </w:r>
      <w:r w:rsidRPr="0007296C">
        <w:rPr>
          <w:rFonts w:ascii="Times New Roman" w:hAnsi="Times New Roman" w:cs="Times New Roman"/>
          <w:color w:val="auto"/>
          <w:sz w:val="28"/>
          <w:szCs w:val="28"/>
        </w:rPr>
        <w:t xml:space="preserve">закупок </w:t>
      </w:r>
      <w:r w:rsidRPr="00036A6D">
        <w:rPr>
          <w:rFonts w:ascii="Times New Roman" w:hAnsi="Times New Roman" w:cs="Times New Roman"/>
          <w:color w:val="auto"/>
          <w:sz w:val="28"/>
          <w:szCs w:val="28"/>
        </w:rPr>
        <w:t>нарастающим итогом</w:t>
      </w:r>
      <w:r w:rsidRPr="0007296C">
        <w:rPr>
          <w:rFonts w:ascii="Times New Roman" w:hAnsi="Times New Roman" w:cs="Times New Roman"/>
          <w:color w:val="auto"/>
          <w:sz w:val="28"/>
          <w:szCs w:val="28"/>
        </w:rPr>
        <w:t xml:space="preserve"> согласно приложению</w:t>
      </w:r>
      <w:r w:rsidRPr="001D3E2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5 </w:t>
      </w:r>
      <w:r w:rsidRPr="001D3E2D">
        <w:rPr>
          <w:rFonts w:ascii="Times New Roman" w:hAnsi="Times New Roman" w:cs="Times New Roman"/>
          <w:color w:val="auto"/>
          <w:sz w:val="28"/>
          <w:szCs w:val="28"/>
        </w:rPr>
        <w:t xml:space="preserve">к </w:t>
      </w:r>
      <w:r w:rsidRPr="0089047C">
        <w:rPr>
          <w:rFonts w:ascii="Times New Roman" w:hAnsi="Times New Roman" w:cs="Times New Roman"/>
          <w:color w:val="auto"/>
          <w:sz w:val="28"/>
          <w:szCs w:val="28"/>
        </w:rPr>
        <w:t>настоящей</w:t>
      </w:r>
      <w:r>
        <w:rPr>
          <w:rFonts w:ascii="Times New Roman" w:hAnsi="Times New Roman" w:cs="Times New Roman"/>
          <w:color w:val="FF0000"/>
          <w:sz w:val="28"/>
          <w:szCs w:val="28"/>
        </w:rPr>
        <w:t xml:space="preserve"> </w:t>
      </w:r>
      <w:r w:rsidRPr="001D3E2D">
        <w:rPr>
          <w:rFonts w:ascii="Times New Roman" w:hAnsi="Times New Roman" w:cs="Times New Roman"/>
          <w:color w:val="auto"/>
          <w:sz w:val="28"/>
          <w:szCs w:val="28"/>
        </w:rPr>
        <w:t>Инструкции.</w:t>
      </w:r>
    </w:p>
    <w:p w14:paraId="393CF276" w14:textId="77777777" w:rsidR="00AC175F" w:rsidRDefault="00AC175F" w:rsidP="00AC175F">
      <w:pPr>
        <w:widowControl/>
        <w:ind w:left="-142" w:firstLine="6238"/>
        <w:rPr>
          <w:rFonts w:ascii="Times New Roman" w:hAnsi="Times New Roman" w:cs="Times New Roman"/>
          <w:color w:val="auto"/>
          <w:sz w:val="28"/>
          <w:szCs w:val="28"/>
        </w:rPr>
      </w:pPr>
    </w:p>
    <w:p w14:paraId="722E7DF1" w14:textId="77777777" w:rsidR="00AC175F" w:rsidRDefault="00AC175F" w:rsidP="00AC175F">
      <w:pPr>
        <w:widowControl/>
        <w:ind w:left="-142" w:firstLine="6238"/>
        <w:rPr>
          <w:rFonts w:ascii="Times New Roman" w:hAnsi="Times New Roman" w:cs="Times New Roman"/>
          <w:color w:val="auto"/>
          <w:sz w:val="28"/>
          <w:szCs w:val="28"/>
        </w:rPr>
        <w:sectPr w:rsidR="00AC175F" w:rsidSect="009A07BC">
          <w:headerReference w:type="default" r:id="rId10"/>
          <w:headerReference w:type="first" r:id="rId11"/>
          <w:pgSz w:w="11906" w:h="16838"/>
          <w:pgMar w:top="851" w:right="850" w:bottom="993" w:left="1701" w:header="708" w:footer="708" w:gutter="0"/>
          <w:pgNumType w:start="1"/>
          <w:cols w:space="708"/>
          <w:titlePg/>
          <w:docGrid w:linePitch="360"/>
        </w:sectPr>
      </w:pPr>
    </w:p>
    <w:tbl>
      <w:tblPr>
        <w:tblW w:w="14709" w:type="dxa"/>
        <w:tblLook w:val="04A0" w:firstRow="1" w:lastRow="0" w:firstColumn="1" w:lastColumn="0" w:noHBand="0" w:noVBand="1"/>
      </w:tblPr>
      <w:tblGrid>
        <w:gridCol w:w="489"/>
        <w:gridCol w:w="1060"/>
        <w:gridCol w:w="1428"/>
        <w:gridCol w:w="579"/>
        <w:gridCol w:w="920"/>
        <w:gridCol w:w="1180"/>
        <w:gridCol w:w="1252"/>
        <w:gridCol w:w="987"/>
        <w:gridCol w:w="1770"/>
        <w:gridCol w:w="1513"/>
        <w:gridCol w:w="1635"/>
        <w:gridCol w:w="1896"/>
      </w:tblGrid>
      <w:tr w:rsidR="00AC175F" w:rsidRPr="003739C8" w14:paraId="601E8666" w14:textId="77777777" w:rsidTr="006513BA">
        <w:trPr>
          <w:trHeight w:val="615"/>
        </w:trPr>
        <w:tc>
          <w:tcPr>
            <w:tcW w:w="489" w:type="dxa"/>
            <w:tcBorders>
              <w:top w:val="nil"/>
              <w:left w:val="nil"/>
              <w:bottom w:val="nil"/>
              <w:right w:val="nil"/>
            </w:tcBorders>
            <w:shd w:val="clear" w:color="auto" w:fill="auto"/>
            <w:noWrap/>
            <w:vAlign w:val="bottom"/>
            <w:hideMark/>
          </w:tcPr>
          <w:p w14:paraId="7CA28806"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02494997"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428" w:type="dxa"/>
            <w:tcBorders>
              <w:top w:val="nil"/>
              <w:left w:val="nil"/>
              <w:bottom w:val="nil"/>
              <w:right w:val="nil"/>
            </w:tcBorders>
            <w:shd w:val="clear" w:color="auto" w:fill="auto"/>
            <w:noWrap/>
            <w:vAlign w:val="bottom"/>
            <w:hideMark/>
          </w:tcPr>
          <w:p w14:paraId="5098DFA0"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579" w:type="dxa"/>
            <w:tcBorders>
              <w:top w:val="nil"/>
              <w:left w:val="nil"/>
              <w:bottom w:val="nil"/>
              <w:right w:val="nil"/>
            </w:tcBorders>
            <w:shd w:val="clear" w:color="auto" w:fill="auto"/>
            <w:noWrap/>
            <w:vAlign w:val="bottom"/>
            <w:hideMark/>
          </w:tcPr>
          <w:p w14:paraId="13C7D8B1"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14:paraId="74D0C76E"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14:paraId="087FAB98"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252" w:type="dxa"/>
            <w:tcBorders>
              <w:top w:val="nil"/>
              <w:left w:val="nil"/>
              <w:bottom w:val="nil"/>
              <w:right w:val="nil"/>
            </w:tcBorders>
            <w:shd w:val="clear" w:color="auto" w:fill="auto"/>
            <w:noWrap/>
            <w:vAlign w:val="bottom"/>
            <w:hideMark/>
          </w:tcPr>
          <w:p w14:paraId="24E69799"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87" w:type="dxa"/>
            <w:tcBorders>
              <w:top w:val="nil"/>
              <w:left w:val="nil"/>
              <w:bottom w:val="nil"/>
              <w:right w:val="nil"/>
            </w:tcBorders>
            <w:shd w:val="clear" w:color="auto" w:fill="auto"/>
            <w:noWrap/>
            <w:vAlign w:val="bottom"/>
            <w:hideMark/>
          </w:tcPr>
          <w:p w14:paraId="3D5296F5"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6814" w:type="dxa"/>
            <w:gridSpan w:val="4"/>
            <w:vMerge w:val="restart"/>
            <w:tcBorders>
              <w:top w:val="nil"/>
              <w:left w:val="nil"/>
              <w:bottom w:val="nil"/>
              <w:right w:val="nil"/>
            </w:tcBorders>
            <w:shd w:val="clear" w:color="auto" w:fill="auto"/>
            <w:vAlign w:val="center"/>
            <w:hideMark/>
          </w:tcPr>
          <w:p w14:paraId="24760EB2"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Приложение  1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w:t>
            </w:r>
          </w:p>
        </w:tc>
      </w:tr>
      <w:tr w:rsidR="00AC175F" w:rsidRPr="003739C8" w14:paraId="4F2C5DEF" w14:textId="77777777" w:rsidTr="006513BA">
        <w:trPr>
          <w:trHeight w:val="1395"/>
        </w:trPr>
        <w:tc>
          <w:tcPr>
            <w:tcW w:w="489" w:type="dxa"/>
            <w:tcBorders>
              <w:top w:val="nil"/>
              <w:left w:val="nil"/>
              <w:bottom w:val="nil"/>
              <w:right w:val="nil"/>
            </w:tcBorders>
            <w:shd w:val="clear" w:color="auto" w:fill="auto"/>
            <w:noWrap/>
            <w:vAlign w:val="bottom"/>
            <w:hideMark/>
          </w:tcPr>
          <w:p w14:paraId="0E16D8B1" w14:textId="77777777" w:rsidR="00AC175F" w:rsidRPr="00821CC3" w:rsidRDefault="00AC175F" w:rsidP="006513BA">
            <w:pPr>
              <w:widowControl/>
              <w:rPr>
                <w:rFonts w:ascii="Arial CYR" w:eastAsia="Times New Roman" w:hAnsi="Arial CYR"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1D83A56A"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428" w:type="dxa"/>
            <w:tcBorders>
              <w:top w:val="nil"/>
              <w:left w:val="nil"/>
              <w:bottom w:val="nil"/>
              <w:right w:val="nil"/>
            </w:tcBorders>
            <w:shd w:val="clear" w:color="auto" w:fill="auto"/>
            <w:noWrap/>
            <w:vAlign w:val="bottom"/>
            <w:hideMark/>
          </w:tcPr>
          <w:p w14:paraId="5E6DA64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579" w:type="dxa"/>
            <w:tcBorders>
              <w:top w:val="nil"/>
              <w:left w:val="nil"/>
              <w:bottom w:val="nil"/>
              <w:right w:val="nil"/>
            </w:tcBorders>
            <w:shd w:val="clear" w:color="auto" w:fill="auto"/>
            <w:noWrap/>
            <w:vAlign w:val="bottom"/>
            <w:hideMark/>
          </w:tcPr>
          <w:p w14:paraId="2F91CD29"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14:paraId="07787B09"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14:paraId="3414B348"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252" w:type="dxa"/>
            <w:tcBorders>
              <w:top w:val="nil"/>
              <w:left w:val="nil"/>
              <w:bottom w:val="nil"/>
              <w:right w:val="nil"/>
            </w:tcBorders>
            <w:shd w:val="clear" w:color="auto" w:fill="auto"/>
            <w:noWrap/>
            <w:vAlign w:val="bottom"/>
            <w:hideMark/>
          </w:tcPr>
          <w:p w14:paraId="192E8EA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87" w:type="dxa"/>
            <w:tcBorders>
              <w:top w:val="nil"/>
              <w:left w:val="nil"/>
              <w:bottom w:val="nil"/>
              <w:right w:val="nil"/>
            </w:tcBorders>
            <w:shd w:val="clear" w:color="auto" w:fill="auto"/>
            <w:noWrap/>
            <w:vAlign w:val="bottom"/>
            <w:hideMark/>
          </w:tcPr>
          <w:p w14:paraId="2A243B32"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6814" w:type="dxa"/>
            <w:gridSpan w:val="4"/>
            <w:vMerge/>
            <w:tcBorders>
              <w:top w:val="nil"/>
              <w:left w:val="nil"/>
              <w:bottom w:val="nil"/>
              <w:right w:val="nil"/>
            </w:tcBorders>
            <w:vAlign w:val="center"/>
            <w:hideMark/>
          </w:tcPr>
          <w:p w14:paraId="4AFFB76B"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15AF088B" w14:textId="77777777" w:rsidTr="006513BA">
        <w:trPr>
          <w:trHeight w:val="255"/>
        </w:trPr>
        <w:tc>
          <w:tcPr>
            <w:tcW w:w="489" w:type="dxa"/>
            <w:tcBorders>
              <w:top w:val="nil"/>
              <w:left w:val="nil"/>
              <w:bottom w:val="nil"/>
              <w:right w:val="nil"/>
            </w:tcBorders>
            <w:shd w:val="clear" w:color="auto" w:fill="auto"/>
            <w:noWrap/>
            <w:vAlign w:val="bottom"/>
            <w:hideMark/>
          </w:tcPr>
          <w:p w14:paraId="741C8066"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2488" w:type="dxa"/>
            <w:gridSpan w:val="2"/>
            <w:tcBorders>
              <w:top w:val="nil"/>
              <w:left w:val="nil"/>
              <w:bottom w:val="nil"/>
              <w:right w:val="nil"/>
            </w:tcBorders>
            <w:shd w:val="clear" w:color="auto" w:fill="auto"/>
            <w:noWrap/>
            <w:vAlign w:val="bottom"/>
            <w:hideMark/>
          </w:tcPr>
          <w:p w14:paraId="0476BC73"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СОГЛАСОВАНО</w:t>
            </w:r>
          </w:p>
        </w:tc>
        <w:tc>
          <w:tcPr>
            <w:tcW w:w="579" w:type="dxa"/>
            <w:tcBorders>
              <w:top w:val="nil"/>
              <w:left w:val="nil"/>
              <w:bottom w:val="nil"/>
              <w:right w:val="nil"/>
            </w:tcBorders>
            <w:shd w:val="clear" w:color="auto" w:fill="auto"/>
            <w:noWrap/>
            <w:vAlign w:val="bottom"/>
            <w:hideMark/>
          </w:tcPr>
          <w:p w14:paraId="5A2830C3"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14:paraId="52E39064"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14:paraId="7F272736"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2239" w:type="dxa"/>
            <w:gridSpan w:val="2"/>
            <w:tcBorders>
              <w:top w:val="nil"/>
              <w:left w:val="nil"/>
              <w:bottom w:val="nil"/>
              <w:right w:val="nil"/>
            </w:tcBorders>
            <w:shd w:val="clear" w:color="auto" w:fill="auto"/>
            <w:noWrap/>
            <w:vAlign w:val="bottom"/>
            <w:hideMark/>
          </w:tcPr>
          <w:p w14:paraId="1C184F7C"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СОГЛАСОВАНО</w:t>
            </w:r>
          </w:p>
        </w:tc>
        <w:tc>
          <w:tcPr>
            <w:tcW w:w="1770" w:type="dxa"/>
            <w:tcBorders>
              <w:top w:val="nil"/>
              <w:left w:val="nil"/>
              <w:bottom w:val="nil"/>
              <w:right w:val="nil"/>
            </w:tcBorders>
            <w:shd w:val="clear" w:color="auto" w:fill="auto"/>
            <w:noWrap/>
            <w:vAlign w:val="bottom"/>
            <w:hideMark/>
          </w:tcPr>
          <w:p w14:paraId="6BAE0E1A"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513" w:type="dxa"/>
            <w:tcBorders>
              <w:top w:val="nil"/>
              <w:left w:val="nil"/>
              <w:bottom w:val="nil"/>
              <w:right w:val="nil"/>
            </w:tcBorders>
            <w:shd w:val="clear" w:color="auto" w:fill="auto"/>
            <w:noWrap/>
            <w:vAlign w:val="bottom"/>
            <w:hideMark/>
          </w:tcPr>
          <w:p w14:paraId="0F5FF548"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УТВЕРЖДАЮ</w:t>
            </w:r>
          </w:p>
        </w:tc>
        <w:tc>
          <w:tcPr>
            <w:tcW w:w="1635" w:type="dxa"/>
            <w:tcBorders>
              <w:top w:val="nil"/>
              <w:left w:val="nil"/>
              <w:bottom w:val="nil"/>
              <w:right w:val="nil"/>
            </w:tcBorders>
            <w:shd w:val="clear" w:color="auto" w:fill="auto"/>
            <w:noWrap/>
            <w:vAlign w:val="bottom"/>
            <w:hideMark/>
          </w:tcPr>
          <w:p w14:paraId="6F518C1E"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noWrap/>
            <w:vAlign w:val="bottom"/>
            <w:hideMark/>
          </w:tcPr>
          <w:p w14:paraId="2679473F"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67AEA4F6" w14:textId="77777777" w:rsidTr="006513BA">
        <w:trPr>
          <w:trHeight w:val="660"/>
        </w:trPr>
        <w:tc>
          <w:tcPr>
            <w:tcW w:w="489" w:type="dxa"/>
            <w:tcBorders>
              <w:top w:val="nil"/>
              <w:left w:val="nil"/>
              <w:bottom w:val="nil"/>
              <w:right w:val="nil"/>
            </w:tcBorders>
            <w:shd w:val="clear" w:color="auto" w:fill="auto"/>
            <w:noWrap/>
            <w:vAlign w:val="bottom"/>
            <w:hideMark/>
          </w:tcPr>
          <w:p w14:paraId="76E76900"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2488" w:type="dxa"/>
            <w:gridSpan w:val="2"/>
            <w:tcBorders>
              <w:top w:val="nil"/>
              <w:left w:val="nil"/>
              <w:bottom w:val="nil"/>
              <w:right w:val="nil"/>
            </w:tcBorders>
            <w:shd w:val="clear" w:color="auto" w:fill="auto"/>
            <w:noWrap/>
            <w:vAlign w:val="bottom"/>
            <w:hideMark/>
          </w:tcPr>
          <w:p w14:paraId="26B42128"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ГПО "Белэнерго"</w:t>
            </w:r>
          </w:p>
        </w:tc>
        <w:tc>
          <w:tcPr>
            <w:tcW w:w="579" w:type="dxa"/>
            <w:tcBorders>
              <w:top w:val="nil"/>
              <w:left w:val="nil"/>
              <w:bottom w:val="nil"/>
              <w:right w:val="nil"/>
            </w:tcBorders>
            <w:shd w:val="clear" w:color="auto" w:fill="auto"/>
            <w:noWrap/>
            <w:vAlign w:val="bottom"/>
            <w:hideMark/>
          </w:tcPr>
          <w:p w14:paraId="6768D49E"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14:paraId="3BB1B07A"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14:paraId="2ACC148F"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4009" w:type="dxa"/>
            <w:gridSpan w:val="3"/>
            <w:tcBorders>
              <w:top w:val="nil"/>
              <w:left w:val="nil"/>
              <w:bottom w:val="nil"/>
              <w:right w:val="nil"/>
            </w:tcBorders>
            <w:shd w:val="clear" w:color="auto" w:fill="auto"/>
            <w:noWrap/>
            <w:vAlign w:val="bottom"/>
            <w:hideMark/>
          </w:tcPr>
          <w:p w14:paraId="723D7C6D"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ОАО "Белэнергоснабкомплект"</w:t>
            </w:r>
          </w:p>
        </w:tc>
        <w:tc>
          <w:tcPr>
            <w:tcW w:w="5044" w:type="dxa"/>
            <w:gridSpan w:val="3"/>
            <w:tcBorders>
              <w:top w:val="nil"/>
              <w:left w:val="nil"/>
              <w:bottom w:val="nil"/>
              <w:right w:val="nil"/>
            </w:tcBorders>
            <w:shd w:val="clear" w:color="auto" w:fill="auto"/>
            <w:vAlign w:val="bottom"/>
            <w:hideMark/>
          </w:tcPr>
          <w:p w14:paraId="3BDB5091"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Руководитель организации (либо уполномоченный им заместитель)</w:t>
            </w:r>
          </w:p>
        </w:tc>
      </w:tr>
      <w:tr w:rsidR="00AC175F" w:rsidRPr="003739C8" w14:paraId="2B641A0D" w14:textId="77777777" w:rsidTr="006513BA">
        <w:trPr>
          <w:trHeight w:val="525"/>
        </w:trPr>
        <w:tc>
          <w:tcPr>
            <w:tcW w:w="489" w:type="dxa"/>
            <w:tcBorders>
              <w:top w:val="nil"/>
              <w:left w:val="nil"/>
              <w:bottom w:val="nil"/>
              <w:right w:val="nil"/>
            </w:tcBorders>
            <w:shd w:val="clear" w:color="auto" w:fill="auto"/>
            <w:noWrap/>
            <w:vAlign w:val="bottom"/>
            <w:hideMark/>
          </w:tcPr>
          <w:p w14:paraId="31FB6CDA" w14:textId="77777777" w:rsidR="00AC175F" w:rsidRPr="00821CC3" w:rsidRDefault="00AC175F" w:rsidP="006513BA">
            <w:pPr>
              <w:widowControl/>
              <w:rPr>
                <w:rFonts w:ascii="Arial CYR" w:eastAsia="Times New Roman" w:hAnsi="Arial CYR"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158BA7DD"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428" w:type="dxa"/>
            <w:tcBorders>
              <w:top w:val="nil"/>
              <w:left w:val="nil"/>
              <w:bottom w:val="nil"/>
              <w:right w:val="nil"/>
            </w:tcBorders>
            <w:shd w:val="clear" w:color="auto" w:fill="auto"/>
            <w:noWrap/>
            <w:vAlign w:val="bottom"/>
            <w:hideMark/>
          </w:tcPr>
          <w:p w14:paraId="29B37366"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579" w:type="dxa"/>
            <w:tcBorders>
              <w:top w:val="nil"/>
              <w:left w:val="nil"/>
              <w:bottom w:val="nil"/>
              <w:right w:val="nil"/>
            </w:tcBorders>
            <w:shd w:val="clear" w:color="auto" w:fill="auto"/>
            <w:noWrap/>
            <w:vAlign w:val="bottom"/>
            <w:hideMark/>
          </w:tcPr>
          <w:p w14:paraId="645EC6A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14:paraId="22F8C4A6"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14:paraId="3C9CDA10"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252" w:type="dxa"/>
            <w:tcBorders>
              <w:top w:val="nil"/>
              <w:left w:val="nil"/>
              <w:bottom w:val="nil"/>
              <w:right w:val="nil"/>
            </w:tcBorders>
            <w:shd w:val="clear" w:color="auto" w:fill="auto"/>
            <w:noWrap/>
            <w:vAlign w:val="bottom"/>
            <w:hideMark/>
          </w:tcPr>
          <w:p w14:paraId="686675C5"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87" w:type="dxa"/>
            <w:tcBorders>
              <w:top w:val="nil"/>
              <w:left w:val="nil"/>
              <w:bottom w:val="nil"/>
              <w:right w:val="nil"/>
            </w:tcBorders>
            <w:shd w:val="clear" w:color="auto" w:fill="auto"/>
            <w:noWrap/>
            <w:vAlign w:val="bottom"/>
            <w:hideMark/>
          </w:tcPr>
          <w:p w14:paraId="3DC0FE3A"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770" w:type="dxa"/>
            <w:tcBorders>
              <w:top w:val="nil"/>
              <w:left w:val="nil"/>
              <w:bottom w:val="nil"/>
              <w:right w:val="nil"/>
            </w:tcBorders>
            <w:shd w:val="clear" w:color="auto" w:fill="auto"/>
            <w:noWrap/>
            <w:vAlign w:val="bottom"/>
            <w:hideMark/>
          </w:tcPr>
          <w:p w14:paraId="2FE5D3FC"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513" w:type="dxa"/>
            <w:tcBorders>
              <w:top w:val="nil"/>
              <w:left w:val="nil"/>
              <w:bottom w:val="nil"/>
              <w:right w:val="nil"/>
            </w:tcBorders>
            <w:shd w:val="clear" w:color="auto" w:fill="auto"/>
            <w:vAlign w:val="bottom"/>
            <w:hideMark/>
          </w:tcPr>
          <w:p w14:paraId="1F022704"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vAlign w:val="bottom"/>
            <w:hideMark/>
          </w:tcPr>
          <w:p w14:paraId="309F8E55"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vAlign w:val="bottom"/>
            <w:hideMark/>
          </w:tcPr>
          <w:p w14:paraId="74243076"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0635C022" w14:textId="77777777" w:rsidTr="006513BA">
        <w:trPr>
          <w:trHeight w:val="255"/>
        </w:trPr>
        <w:tc>
          <w:tcPr>
            <w:tcW w:w="489" w:type="dxa"/>
            <w:tcBorders>
              <w:top w:val="nil"/>
              <w:left w:val="nil"/>
              <w:bottom w:val="nil"/>
              <w:right w:val="nil"/>
            </w:tcBorders>
            <w:shd w:val="clear" w:color="auto" w:fill="auto"/>
            <w:noWrap/>
            <w:vAlign w:val="bottom"/>
            <w:hideMark/>
          </w:tcPr>
          <w:p w14:paraId="3A482FE0"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7E618554"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428" w:type="dxa"/>
            <w:tcBorders>
              <w:top w:val="nil"/>
              <w:left w:val="nil"/>
              <w:bottom w:val="nil"/>
              <w:right w:val="nil"/>
            </w:tcBorders>
            <w:shd w:val="clear" w:color="auto" w:fill="auto"/>
            <w:noWrap/>
            <w:vAlign w:val="bottom"/>
            <w:hideMark/>
          </w:tcPr>
          <w:p w14:paraId="7E44E95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8201" w:type="dxa"/>
            <w:gridSpan w:val="7"/>
            <w:tcBorders>
              <w:top w:val="nil"/>
              <w:left w:val="nil"/>
              <w:bottom w:val="nil"/>
              <w:right w:val="nil"/>
            </w:tcBorders>
            <w:shd w:val="clear" w:color="auto" w:fill="auto"/>
            <w:noWrap/>
            <w:vAlign w:val="bottom"/>
            <w:hideMark/>
          </w:tcPr>
          <w:p w14:paraId="34B98CBF" w14:textId="77777777" w:rsidR="00AC175F" w:rsidRPr="003739C8" w:rsidRDefault="00AC175F" w:rsidP="00C86D1F">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xml:space="preserve">ПЛАН </w:t>
            </w:r>
          </w:p>
        </w:tc>
        <w:tc>
          <w:tcPr>
            <w:tcW w:w="1635" w:type="dxa"/>
            <w:tcBorders>
              <w:top w:val="nil"/>
              <w:left w:val="nil"/>
              <w:bottom w:val="nil"/>
              <w:right w:val="nil"/>
            </w:tcBorders>
            <w:shd w:val="clear" w:color="auto" w:fill="auto"/>
            <w:noWrap/>
            <w:vAlign w:val="bottom"/>
            <w:hideMark/>
          </w:tcPr>
          <w:p w14:paraId="4D594DE2" w14:textId="77777777" w:rsidR="00AC175F" w:rsidRPr="003739C8" w:rsidRDefault="00AC175F" w:rsidP="006513BA">
            <w:pPr>
              <w:widowControl/>
              <w:jc w:val="center"/>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noWrap/>
            <w:vAlign w:val="bottom"/>
            <w:hideMark/>
          </w:tcPr>
          <w:p w14:paraId="760DB06A"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3D45DBB6" w14:textId="77777777" w:rsidTr="006513BA">
        <w:trPr>
          <w:trHeight w:val="255"/>
        </w:trPr>
        <w:tc>
          <w:tcPr>
            <w:tcW w:w="489" w:type="dxa"/>
            <w:tcBorders>
              <w:top w:val="nil"/>
              <w:left w:val="nil"/>
              <w:bottom w:val="nil"/>
              <w:right w:val="nil"/>
            </w:tcBorders>
            <w:shd w:val="clear" w:color="auto" w:fill="auto"/>
            <w:noWrap/>
            <w:vAlign w:val="bottom"/>
            <w:hideMark/>
          </w:tcPr>
          <w:p w14:paraId="571881F0"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623DA6C2"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428" w:type="dxa"/>
            <w:tcBorders>
              <w:top w:val="nil"/>
              <w:left w:val="nil"/>
              <w:bottom w:val="nil"/>
              <w:right w:val="nil"/>
            </w:tcBorders>
            <w:shd w:val="clear" w:color="auto" w:fill="auto"/>
            <w:noWrap/>
            <w:vAlign w:val="bottom"/>
            <w:hideMark/>
          </w:tcPr>
          <w:p w14:paraId="723340C2"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8201" w:type="dxa"/>
            <w:gridSpan w:val="7"/>
            <w:tcBorders>
              <w:top w:val="nil"/>
              <w:left w:val="nil"/>
              <w:bottom w:val="nil"/>
              <w:right w:val="nil"/>
            </w:tcBorders>
            <w:shd w:val="clear" w:color="auto" w:fill="auto"/>
            <w:noWrap/>
            <w:vAlign w:val="bottom"/>
            <w:hideMark/>
          </w:tcPr>
          <w:p w14:paraId="33483BFA" w14:textId="77777777" w:rsidR="00AC175F" w:rsidRPr="003739C8" w:rsidRDefault="00C86D1F" w:rsidP="006513BA">
            <w:pPr>
              <w:widowControl/>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 xml:space="preserve">товаров, </w:t>
            </w:r>
            <w:r w:rsidR="00AC175F" w:rsidRPr="003739C8">
              <w:rPr>
                <w:rFonts w:ascii="Times New Roman" w:eastAsia="Times New Roman" w:hAnsi="Times New Roman" w:cs="Times New Roman"/>
                <w:bCs/>
                <w:color w:val="auto"/>
                <w:sz w:val="20"/>
                <w:szCs w:val="20"/>
              </w:rPr>
              <w:t>закупаемых за счет собственных средств организации</w:t>
            </w:r>
          </w:p>
        </w:tc>
        <w:tc>
          <w:tcPr>
            <w:tcW w:w="1635" w:type="dxa"/>
            <w:tcBorders>
              <w:top w:val="nil"/>
              <w:left w:val="nil"/>
              <w:bottom w:val="nil"/>
              <w:right w:val="nil"/>
            </w:tcBorders>
            <w:shd w:val="clear" w:color="auto" w:fill="auto"/>
            <w:noWrap/>
            <w:vAlign w:val="bottom"/>
            <w:hideMark/>
          </w:tcPr>
          <w:p w14:paraId="7531B611" w14:textId="77777777" w:rsidR="00AC175F" w:rsidRPr="003739C8" w:rsidRDefault="00AC175F" w:rsidP="006513BA">
            <w:pPr>
              <w:widowControl/>
              <w:jc w:val="center"/>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noWrap/>
            <w:vAlign w:val="bottom"/>
            <w:hideMark/>
          </w:tcPr>
          <w:p w14:paraId="0F2298A0"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7C827FE5" w14:textId="77777777" w:rsidTr="006513BA">
        <w:trPr>
          <w:trHeight w:val="255"/>
        </w:trPr>
        <w:tc>
          <w:tcPr>
            <w:tcW w:w="489" w:type="dxa"/>
            <w:tcBorders>
              <w:top w:val="nil"/>
              <w:left w:val="nil"/>
              <w:bottom w:val="nil"/>
              <w:right w:val="nil"/>
            </w:tcBorders>
            <w:shd w:val="clear" w:color="auto" w:fill="auto"/>
            <w:noWrap/>
            <w:vAlign w:val="bottom"/>
            <w:hideMark/>
          </w:tcPr>
          <w:p w14:paraId="3C0AA7B0"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7FCFEB37"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9629" w:type="dxa"/>
            <w:gridSpan w:val="8"/>
            <w:tcBorders>
              <w:top w:val="nil"/>
              <w:left w:val="nil"/>
              <w:bottom w:val="nil"/>
              <w:right w:val="nil"/>
            </w:tcBorders>
            <w:shd w:val="clear" w:color="auto" w:fill="auto"/>
            <w:vAlign w:val="center"/>
            <w:hideMark/>
          </w:tcPr>
          <w:p w14:paraId="667FACD7" w14:textId="77777777" w:rsidR="00AC175F" w:rsidRPr="003739C8" w:rsidRDefault="00AC175F" w:rsidP="006513BA">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xml:space="preserve">  на ___ квартал 20___года </w:t>
            </w:r>
          </w:p>
        </w:tc>
        <w:tc>
          <w:tcPr>
            <w:tcW w:w="1635" w:type="dxa"/>
            <w:tcBorders>
              <w:top w:val="nil"/>
              <w:left w:val="nil"/>
              <w:bottom w:val="nil"/>
              <w:right w:val="nil"/>
            </w:tcBorders>
            <w:shd w:val="clear" w:color="auto" w:fill="auto"/>
            <w:noWrap/>
            <w:vAlign w:val="bottom"/>
            <w:hideMark/>
          </w:tcPr>
          <w:p w14:paraId="4B16AAB7" w14:textId="77777777" w:rsidR="00AC175F" w:rsidRPr="003739C8" w:rsidRDefault="00AC175F" w:rsidP="006513BA">
            <w:pPr>
              <w:widowControl/>
              <w:jc w:val="center"/>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noWrap/>
            <w:vAlign w:val="bottom"/>
            <w:hideMark/>
          </w:tcPr>
          <w:p w14:paraId="3FA01CED"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617BCBDB" w14:textId="77777777" w:rsidTr="006513BA">
        <w:trPr>
          <w:trHeight w:val="255"/>
        </w:trPr>
        <w:tc>
          <w:tcPr>
            <w:tcW w:w="489" w:type="dxa"/>
            <w:tcBorders>
              <w:top w:val="nil"/>
              <w:left w:val="nil"/>
              <w:bottom w:val="nil"/>
              <w:right w:val="nil"/>
            </w:tcBorders>
            <w:shd w:val="clear" w:color="auto" w:fill="auto"/>
            <w:noWrap/>
            <w:vAlign w:val="bottom"/>
            <w:hideMark/>
          </w:tcPr>
          <w:p w14:paraId="35715F31"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595D9CF6"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9629" w:type="dxa"/>
            <w:gridSpan w:val="8"/>
            <w:tcBorders>
              <w:top w:val="nil"/>
              <w:left w:val="nil"/>
              <w:bottom w:val="nil"/>
              <w:right w:val="nil"/>
            </w:tcBorders>
            <w:shd w:val="clear" w:color="auto" w:fill="auto"/>
            <w:noWrap/>
            <w:vAlign w:val="center"/>
            <w:hideMark/>
          </w:tcPr>
          <w:p w14:paraId="775B721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noWrap/>
            <w:vAlign w:val="bottom"/>
            <w:hideMark/>
          </w:tcPr>
          <w:p w14:paraId="0A35C032" w14:textId="77777777" w:rsidR="00AC175F" w:rsidRPr="003739C8" w:rsidRDefault="00AC175F" w:rsidP="006513BA">
            <w:pPr>
              <w:widowControl/>
              <w:jc w:val="center"/>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noWrap/>
            <w:vAlign w:val="bottom"/>
            <w:hideMark/>
          </w:tcPr>
          <w:p w14:paraId="4B1AE2CE"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3A065087" w14:textId="77777777" w:rsidTr="006513BA">
        <w:trPr>
          <w:trHeight w:val="255"/>
        </w:trPr>
        <w:tc>
          <w:tcPr>
            <w:tcW w:w="489" w:type="dxa"/>
            <w:tcBorders>
              <w:top w:val="nil"/>
              <w:left w:val="nil"/>
              <w:bottom w:val="nil"/>
              <w:right w:val="nil"/>
            </w:tcBorders>
            <w:shd w:val="clear" w:color="auto" w:fill="auto"/>
            <w:noWrap/>
            <w:vAlign w:val="bottom"/>
            <w:hideMark/>
          </w:tcPr>
          <w:p w14:paraId="65487449"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27A20BA8"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428" w:type="dxa"/>
            <w:tcBorders>
              <w:top w:val="nil"/>
              <w:left w:val="nil"/>
              <w:bottom w:val="nil"/>
              <w:right w:val="nil"/>
            </w:tcBorders>
            <w:shd w:val="clear" w:color="auto" w:fill="auto"/>
            <w:noWrap/>
            <w:vAlign w:val="bottom"/>
            <w:hideMark/>
          </w:tcPr>
          <w:p w14:paraId="0EA5FE88"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579" w:type="dxa"/>
            <w:tcBorders>
              <w:top w:val="nil"/>
              <w:left w:val="nil"/>
              <w:bottom w:val="nil"/>
              <w:right w:val="nil"/>
            </w:tcBorders>
            <w:shd w:val="clear" w:color="auto" w:fill="auto"/>
            <w:noWrap/>
            <w:vAlign w:val="bottom"/>
            <w:hideMark/>
          </w:tcPr>
          <w:p w14:paraId="11225A5C"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14:paraId="6DF142A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14:paraId="5B97DD15"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252" w:type="dxa"/>
            <w:tcBorders>
              <w:top w:val="nil"/>
              <w:left w:val="nil"/>
              <w:bottom w:val="nil"/>
              <w:right w:val="nil"/>
            </w:tcBorders>
            <w:shd w:val="clear" w:color="auto" w:fill="auto"/>
            <w:noWrap/>
            <w:vAlign w:val="bottom"/>
            <w:hideMark/>
          </w:tcPr>
          <w:p w14:paraId="6C0960BE"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87" w:type="dxa"/>
            <w:tcBorders>
              <w:top w:val="nil"/>
              <w:left w:val="nil"/>
              <w:bottom w:val="nil"/>
              <w:right w:val="nil"/>
            </w:tcBorders>
            <w:shd w:val="clear" w:color="auto" w:fill="auto"/>
            <w:noWrap/>
            <w:vAlign w:val="bottom"/>
            <w:hideMark/>
          </w:tcPr>
          <w:p w14:paraId="3ED14B5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770" w:type="dxa"/>
            <w:tcBorders>
              <w:top w:val="nil"/>
              <w:left w:val="nil"/>
              <w:bottom w:val="nil"/>
              <w:right w:val="nil"/>
            </w:tcBorders>
            <w:shd w:val="clear" w:color="auto" w:fill="auto"/>
            <w:noWrap/>
            <w:vAlign w:val="bottom"/>
            <w:hideMark/>
          </w:tcPr>
          <w:p w14:paraId="7E450FD0"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513" w:type="dxa"/>
            <w:tcBorders>
              <w:top w:val="nil"/>
              <w:left w:val="nil"/>
              <w:bottom w:val="nil"/>
              <w:right w:val="nil"/>
            </w:tcBorders>
            <w:shd w:val="clear" w:color="auto" w:fill="auto"/>
            <w:noWrap/>
            <w:vAlign w:val="bottom"/>
            <w:hideMark/>
          </w:tcPr>
          <w:p w14:paraId="3A7CA762"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noWrap/>
            <w:vAlign w:val="bottom"/>
            <w:hideMark/>
          </w:tcPr>
          <w:p w14:paraId="5B2E2827"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noWrap/>
            <w:vAlign w:val="bottom"/>
            <w:hideMark/>
          </w:tcPr>
          <w:p w14:paraId="14C739EF"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450AC46B" w14:textId="77777777" w:rsidTr="006513BA">
        <w:trPr>
          <w:trHeight w:val="255"/>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4C288E" w14:textId="77777777" w:rsidR="00AC175F" w:rsidRPr="00821CC3" w:rsidRDefault="00AC175F" w:rsidP="006513BA">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п/п</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C9D70" w14:textId="77777777" w:rsidR="00AC175F" w:rsidRPr="00821CC3" w:rsidRDefault="00AC175F" w:rsidP="006513BA">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Код ТНВЭД,  4 знака</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0A0F7"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Группа, наименование товара</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BDDF4"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Ед. изм.</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E9249"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Объем закупки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EE0A6" w14:textId="77777777" w:rsidR="00AC175F" w:rsidRPr="003739C8" w:rsidRDefault="00AC175F" w:rsidP="006513BA">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Цена за единицу</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D09E2" w14:textId="77777777" w:rsidR="00AC175F" w:rsidRPr="00B2122D" w:rsidRDefault="00AC175F" w:rsidP="006513BA">
            <w:pPr>
              <w:widowControl/>
              <w:jc w:val="center"/>
              <w:rPr>
                <w:rFonts w:ascii="Times New Roman" w:eastAsia="Times New Roman" w:hAnsi="Times New Roman" w:cs="Times New Roman"/>
                <w:bCs/>
                <w:i/>
                <w:color w:val="auto"/>
                <w:sz w:val="20"/>
                <w:szCs w:val="20"/>
              </w:rPr>
            </w:pPr>
            <w:r w:rsidRPr="00B2122D">
              <w:rPr>
                <w:rFonts w:ascii="Times New Roman" w:eastAsia="Times New Roman" w:hAnsi="Times New Roman" w:cs="Times New Roman"/>
                <w:bCs/>
                <w:i/>
                <w:color w:val="auto"/>
                <w:sz w:val="20"/>
                <w:szCs w:val="20"/>
              </w:rPr>
              <w:t>Общая стоимость, руб.</w:t>
            </w:r>
          </w:p>
          <w:p w14:paraId="6B910B2D" w14:textId="77777777" w:rsidR="00AC175F" w:rsidRPr="00B2122D" w:rsidRDefault="00AC175F" w:rsidP="006513BA">
            <w:pPr>
              <w:shd w:val="clear" w:color="auto" w:fill="FFFFFF"/>
              <w:jc w:val="both"/>
              <w:rPr>
                <w:rFonts w:ascii="Times New Roman" w:hAnsi="Times New Roman" w:cs="Times New Roman"/>
                <w:bCs/>
                <w:i/>
                <w:spacing w:val="1"/>
                <w:sz w:val="16"/>
                <w:szCs w:val="16"/>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6A2A7" w14:textId="77777777" w:rsidR="00AC175F" w:rsidRPr="003739C8" w:rsidRDefault="00AC175F" w:rsidP="006513BA">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Срок поставки</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AAA53"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Наличие отечественного производителя</w:t>
            </w:r>
          </w:p>
        </w:tc>
        <w:tc>
          <w:tcPr>
            <w:tcW w:w="3148" w:type="dxa"/>
            <w:gridSpan w:val="2"/>
            <w:tcBorders>
              <w:top w:val="single" w:sz="4" w:space="0" w:color="auto"/>
              <w:left w:val="nil"/>
              <w:bottom w:val="single" w:sz="4" w:space="0" w:color="auto"/>
              <w:right w:val="single" w:sz="4" w:space="0" w:color="000000"/>
            </w:tcBorders>
            <w:shd w:val="clear" w:color="auto" w:fill="auto"/>
            <w:vAlign w:val="bottom"/>
            <w:hideMark/>
          </w:tcPr>
          <w:p w14:paraId="6EE4FAD5"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xml:space="preserve">Обоснование самост. </w:t>
            </w:r>
            <w:r>
              <w:rPr>
                <w:rFonts w:ascii="Times New Roman" w:eastAsia="Times New Roman" w:hAnsi="Times New Roman" w:cs="Times New Roman"/>
                <w:bCs/>
                <w:color w:val="auto"/>
                <w:sz w:val="20"/>
                <w:szCs w:val="20"/>
              </w:rPr>
              <w:t>з</w:t>
            </w:r>
            <w:r w:rsidRPr="003739C8">
              <w:rPr>
                <w:rFonts w:ascii="Times New Roman" w:eastAsia="Times New Roman" w:hAnsi="Times New Roman" w:cs="Times New Roman"/>
                <w:bCs/>
                <w:color w:val="auto"/>
                <w:sz w:val="20"/>
                <w:szCs w:val="20"/>
              </w:rPr>
              <w:t>акупки</w:t>
            </w:r>
            <w:r>
              <w:rPr>
                <w:rFonts w:ascii="Times New Roman" w:eastAsia="Times New Roman" w:hAnsi="Times New Roman" w:cs="Times New Roman"/>
                <w:bCs/>
                <w:color w:val="auto"/>
                <w:sz w:val="20"/>
                <w:szCs w:val="20"/>
              </w:rPr>
              <w:t xml:space="preserve"> *</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79E8F"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Согласование *</w:t>
            </w:r>
            <w:r>
              <w:rPr>
                <w:rFonts w:ascii="Times New Roman" w:eastAsia="Times New Roman" w:hAnsi="Times New Roman" w:cs="Times New Roman"/>
                <w:bCs/>
                <w:color w:val="auto"/>
                <w:sz w:val="20"/>
                <w:szCs w:val="20"/>
              </w:rPr>
              <w:t xml:space="preserve">*  (БЭСК/ </w:t>
            </w:r>
            <w:r w:rsidRPr="003739C8">
              <w:rPr>
                <w:rFonts w:ascii="Times New Roman" w:eastAsia="Times New Roman" w:hAnsi="Times New Roman" w:cs="Times New Roman"/>
                <w:bCs/>
                <w:color w:val="auto"/>
                <w:sz w:val="20"/>
                <w:szCs w:val="20"/>
              </w:rPr>
              <w:t>органиазция</w:t>
            </w:r>
            <w:r>
              <w:rPr>
                <w:rFonts w:ascii="Times New Roman" w:eastAsia="Times New Roman" w:hAnsi="Times New Roman" w:cs="Times New Roman"/>
                <w:bCs/>
                <w:color w:val="auto"/>
                <w:sz w:val="20"/>
                <w:szCs w:val="20"/>
              </w:rPr>
              <w:t>)</w:t>
            </w:r>
          </w:p>
        </w:tc>
      </w:tr>
      <w:tr w:rsidR="00AC175F" w:rsidRPr="003739C8" w14:paraId="7FEB2C2C" w14:textId="77777777" w:rsidTr="006513BA">
        <w:trPr>
          <w:trHeight w:val="1035"/>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491E08FF" w14:textId="77777777" w:rsidR="00AC175F" w:rsidRPr="00821CC3" w:rsidRDefault="00AC175F" w:rsidP="006513BA">
            <w:pPr>
              <w:widowControl/>
              <w:rPr>
                <w:rFonts w:ascii="Arial CYR" w:eastAsia="Times New Roman" w:hAnsi="Arial CYR" w:cs="Times New Roman"/>
                <w:bCs/>
                <w:color w:val="auto"/>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04C0D75" w14:textId="77777777" w:rsidR="00AC175F" w:rsidRPr="00821CC3" w:rsidRDefault="00AC175F" w:rsidP="006513BA">
            <w:pPr>
              <w:widowControl/>
              <w:rPr>
                <w:rFonts w:ascii="Arial CYR" w:eastAsia="Times New Roman" w:hAnsi="Arial CYR" w:cs="Times New Roman"/>
                <w:bCs/>
                <w:color w:val="auto"/>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14:paraId="20AD0DC8"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29F6880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1CE1EC1"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B7ECF9F"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14:paraId="1AEFC3D5"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7B387746"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14:paraId="4044C1C6"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513" w:type="dxa"/>
            <w:tcBorders>
              <w:top w:val="nil"/>
              <w:left w:val="nil"/>
              <w:bottom w:val="single" w:sz="4" w:space="0" w:color="auto"/>
              <w:right w:val="single" w:sz="4" w:space="0" w:color="auto"/>
            </w:tcBorders>
            <w:shd w:val="clear" w:color="auto" w:fill="auto"/>
            <w:vAlign w:val="center"/>
            <w:hideMark/>
          </w:tcPr>
          <w:p w14:paraId="28CAA0D3"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Единственный производитель в РБ</w:t>
            </w:r>
          </w:p>
        </w:tc>
        <w:tc>
          <w:tcPr>
            <w:tcW w:w="1635" w:type="dxa"/>
            <w:tcBorders>
              <w:top w:val="nil"/>
              <w:left w:val="nil"/>
              <w:bottom w:val="single" w:sz="4" w:space="0" w:color="auto"/>
              <w:right w:val="single" w:sz="4" w:space="0" w:color="auto"/>
            </w:tcBorders>
            <w:shd w:val="clear" w:color="auto" w:fill="auto"/>
            <w:vAlign w:val="bottom"/>
            <w:hideMark/>
          </w:tcPr>
          <w:p w14:paraId="0088749B"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Наличие производителя, вход. в состав ГПО, Минэнерго</w:t>
            </w:r>
          </w:p>
        </w:tc>
        <w:tc>
          <w:tcPr>
            <w:tcW w:w="1896" w:type="dxa"/>
            <w:vMerge/>
            <w:tcBorders>
              <w:top w:val="single" w:sz="4" w:space="0" w:color="auto"/>
              <w:left w:val="single" w:sz="4" w:space="0" w:color="auto"/>
              <w:bottom w:val="single" w:sz="4" w:space="0" w:color="auto"/>
              <w:right w:val="single" w:sz="4" w:space="0" w:color="auto"/>
            </w:tcBorders>
            <w:vAlign w:val="center"/>
            <w:hideMark/>
          </w:tcPr>
          <w:p w14:paraId="0DEE0965"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20084AC0" w14:textId="77777777" w:rsidTr="006513BA">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7C0AA06F" w14:textId="77777777" w:rsidR="00AC175F" w:rsidRPr="00821CC3" w:rsidRDefault="00AC175F" w:rsidP="006513BA">
            <w:pPr>
              <w:widowControl/>
              <w:jc w:val="center"/>
              <w:rPr>
                <w:rFonts w:ascii="Arial CYR" w:eastAsia="Times New Roman" w:hAnsi="Arial CYR" w:cs="Times New Roman"/>
                <w:b/>
                <w:color w:val="auto"/>
                <w:sz w:val="20"/>
                <w:szCs w:val="20"/>
              </w:rPr>
            </w:pPr>
            <w:r w:rsidRPr="00821CC3">
              <w:rPr>
                <w:rFonts w:ascii="Arial CYR" w:eastAsia="Times New Roman" w:hAnsi="Arial CYR" w:cs="Times New Roman"/>
                <w:b/>
                <w:color w:val="auto"/>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3EB9C214" w14:textId="77777777" w:rsidR="00AC175F" w:rsidRPr="00821CC3" w:rsidRDefault="00AC175F" w:rsidP="006513BA">
            <w:pPr>
              <w:widowControl/>
              <w:jc w:val="center"/>
              <w:rPr>
                <w:rFonts w:ascii="Arial CYR" w:eastAsia="Times New Roman" w:hAnsi="Arial CYR" w:cs="Times New Roman"/>
                <w:b/>
                <w:color w:val="auto"/>
                <w:sz w:val="20"/>
                <w:szCs w:val="20"/>
              </w:rPr>
            </w:pPr>
            <w:r w:rsidRPr="00821CC3">
              <w:rPr>
                <w:rFonts w:ascii="Arial CYR" w:eastAsia="Times New Roman" w:hAnsi="Arial CYR" w:cs="Times New Roman"/>
                <w:b/>
                <w:color w:val="auto"/>
                <w:sz w:val="20"/>
                <w:szCs w:val="20"/>
              </w:rPr>
              <w:t>2</w:t>
            </w:r>
          </w:p>
        </w:tc>
        <w:tc>
          <w:tcPr>
            <w:tcW w:w="1428" w:type="dxa"/>
            <w:tcBorders>
              <w:top w:val="nil"/>
              <w:left w:val="nil"/>
              <w:bottom w:val="single" w:sz="4" w:space="0" w:color="auto"/>
              <w:right w:val="single" w:sz="4" w:space="0" w:color="auto"/>
            </w:tcBorders>
            <w:shd w:val="clear" w:color="auto" w:fill="auto"/>
            <w:noWrap/>
            <w:vAlign w:val="center"/>
            <w:hideMark/>
          </w:tcPr>
          <w:p w14:paraId="77574790"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3</w:t>
            </w:r>
          </w:p>
        </w:tc>
        <w:tc>
          <w:tcPr>
            <w:tcW w:w="579" w:type="dxa"/>
            <w:tcBorders>
              <w:top w:val="nil"/>
              <w:left w:val="nil"/>
              <w:bottom w:val="single" w:sz="4" w:space="0" w:color="auto"/>
              <w:right w:val="single" w:sz="4" w:space="0" w:color="auto"/>
            </w:tcBorders>
            <w:shd w:val="clear" w:color="auto" w:fill="auto"/>
            <w:noWrap/>
            <w:vAlign w:val="center"/>
            <w:hideMark/>
          </w:tcPr>
          <w:p w14:paraId="6A615865"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14:paraId="338908E9"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5</w:t>
            </w:r>
          </w:p>
        </w:tc>
        <w:tc>
          <w:tcPr>
            <w:tcW w:w="1180" w:type="dxa"/>
            <w:tcBorders>
              <w:top w:val="nil"/>
              <w:left w:val="nil"/>
              <w:bottom w:val="single" w:sz="4" w:space="0" w:color="auto"/>
              <w:right w:val="single" w:sz="4" w:space="0" w:color="auto"/>
            </w:tcBorders>
            <w:shd w:val="clear" w:color="auto" w:fill="auto"/>
            <w:vAlign w:val="center"/>
            <w:hideMark/>
          </w:tcPr>
          <w:p w14:paraId="2B27B3E7"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6</w:t>
            </w:r>
          </w:p>
        </w:tc>
        <w:tc>
          <w:tcPr>
            <w:tcW w:w="1252" w:type="dxa"/>
            <w:tcBorders>
              <w:top w:val="nil"/>
              <w:left w:val="nil"/>
              <w:bottom w:val="single" w:sz="4" w:space="0" w:color="auto"/>
              <w:right w:val="single" w:sz="4" w:space="0" w:color="auto"/>
            </w:tcBorders>
            <w:shd w:val="clear" w:color="auto" w:fill="auto"/>
            <w:noWrap/>
            <w:vAlign w:val="center"/>
            <w:hideMark/>
          </w:tcPr>
          <w:p w14:paraId="2D2D75EB"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7</w:t>
            </w:r>
          </w:p>
        </w:tc>
        <w:tc>
          <w:tcPr>
            <w:tcW w:w="987" w:type="dxa"/>
            <w:tcBorders>
              <w:top w:val="nil"/>
              <w:left w:val="nil"/>
              <w:bottom w:val="single" w:sz="4" w:space="0" w:color="auto"/>
              <w:right w:val="single" w:sz="4" w:space="0" w:color="auto"/>
            </w:tcBorders>
            <w:shd w:val="clear" w:color="auto" w:fill="auto"/>
            <w:noWrap/>
            <w:vAlign w:val="center"/>
            <w:hideMark/>
          </w:tcPr>
          <w:p w14:paraId="44117969"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8</w:t>
            </w:r>
          </w:p>
        </w:tc>
        <w:tc>
          <w:tcPr>
            <w:tcW w:w="1770" w:type="dxa"/>
            <w:tcBorders>
              <w:top w:val="nil"/>
              <w:left w:val="nil"/>
              <w:bottom w:val="single" w:sz="4" w:space="0" w:color="auto"/>
              <w:right w:val="single" w:sz="4" w:space="0" w:color="auto"/>
            </w:tcBorders>
            <w:shd w:val="clear" w:color="auto" w:fill="auto"/>
            <w:noWrap/>
            <w:vAlign w:val="center"/>
            <w:hideMark/>
          </w:tcPr>
          <w:p w14:paraId="6D6B7E18"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9</w:t>
            </w:r>
          </w:p>
        </w:tc>
        <w:tc>
          <w:tcPr>
            <w:tcW w:w="1513" w:type="dxa"/>
            <w:tcBorders>
              <w:top w:val="nil"/>
              <w:left w:val="nil"/>
              <w:bottom w:val="single" w:sz="4" w:space="0" w:color="auto"/>
              <w:right w:val="single" w:sz="4" w:space="0" w:color="auto"/>
            </w:tcBorders>
            <w:shd w:val="clear" w:color="auto" w:fill="auto"/>
            <w:vAlign w:val="center"/>
            <w:hideMark/>
          </w:tcPr>
          <w:p w14:paraId="4FD14D76"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10</w:t>
            </w:r>
          </w:p>
        </w:tc>
        <w:tc>
          <w:tcPr>
            <w:tcW w:w="1635" w:type="dxa"/>
            <w:tcBorders>
              <w:top w:val="nil"/>
              <w:left w:val="nil"/>
              <w:bottom w:val="single" w:sz="4" w:space="0" w:color="auto"/>
              <w:right w:val="single" w:sz="4" w:space="0" w:color="auto"/>
            </w:tcBorders>
            <w:shd w:val="clear" w:color="auto" w:fill="auto"/>
            <w:vAlign w:val="bottom"/>
            <w:hideMark/>
          </w:tcPr>
          <w:p w14:paraId="2B9593B1"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11</w:t>
            </w:r>
          </w:p>
        </w:tc>
        <w:tc>
          <w:tcPr>
            <w:tcW w:w="1896" w:type="dxa"/>
            <w:tcBorders>
              <w:top w:val="nil"/>
              <w:left w:val="nil"/>
              <w:bottom w:val="single" w:sz="4" w:space="0" w:color="auto"/>
              <w:right w:val="single" w:sz="4" w:space="0" w:color="auto"/>
            </w:tcBorders>
            <w:shd w:val="clear" w:color="auto" w:fill="auto"/>
            <w:noWrap/>
            <w:vAlign w:val="center"/>
            <w:hideMark/>
          </w:tcPr>
          <w:p w14:paraId="244FAF64"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12</w:t>
            </w:r>
          </w:p>
        </w:tc>
      </w:tr>
      <w:tr w:rsidR="00AC175F" w:rsidRPr="003739C8" w14:paraId="694FC7DC" w14:textId="77777777" w:rsidTr="006513BA">
        <w:trPr>
          <w:trHeight w:val="255"/>
        </w:trPr>
        <w:tc>
          <w:tcPr>
            <w:tcW w:w="1117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285CCC" w14:textId="77777777" w:rsidR="00AC175F" w:rsidRPr="003739C8" w:rsidRDefault="00AC175F" w:rsidP="006513BA">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Товары для ремонтно-эксплуатационных нужд</w:t>
            </w:r>
          </w:p>
        </w:tc>
        <w:tc>
          <w:tcPr>
            <w:tcW w:w="1635" w:type="dxa"/>
            <w:tcBorders>
              <w:top w:val="nil"/>
              <w:left w:val="nil"/>
              <w:bottom w:val="single" w:sz="4" w:space="0" w:color="auto"/>
              <w:right w:val="single" w:sz="4" w:space="0" w:color="auto"/>
            </w:tcBorders>
            <w:shd w:val="clear" w:color="auto" w:fill="auto"/>
            <w:noWrap/>
            <w:vAlign w:val="bottom"/>
            <w:hideMark/>
          </w:tcPr>
          <w:p w14:paraId="1C7CEF07"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896" w:type="dxa"/>
            <w:tcBorders>
              <w:top w:val="nil"/>
              <w:left w:val="nil"/>
              <w:bottom w:val="single" w:sz="4" w:space="0" w:color="auto"/>
              <w:right w:val="single" w:sz="4" w:space="0" w:color="auto"/>
            </w:tcBorders>
            <w:shd w:val="clear" w:color="auto" w:fill="auto"/>
            <w:noWrap/>
            <w:vAlign w:val="bottom"/>
            <w:hideMark/>
          </w:tcPr>
          <w:p w14:paraId="7FEAAF30"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AC175F" w:rsidRPr="003739C8" w14:paraId="0D6E802C" w14:textId="77777777" w:rsidTr="006513BA">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34B333D7" w14:textId="77777777" w:rsidR="00AC175F" w:rsidRPr="00821CC3" w:rsidRDefault="00AC175F" w:rsidP="006513BA">
            <w:pPr>
              <w:widowControl/>
              <w:jc w:val="right"/>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14:paraId="59D88EAE" w14:textId="77777777" w:rsidR="00AC175F" w:rsidRPr="00821CC3" w:rsidRDefault="00AC175F" w:rsidP="006513BA">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w:t>
            </w:r>
          </w:p>
        </w:tc>
        <w:tc>
          <w:tcPr>
            <w:tcW w:w="1428" w:type="dxa"/>
            <w:tcBorders>
              <w:top w:val="nil"/>
              <w:left w:val="nil"/>
              <w:bottom w:val="single" w:sz="4" w:space="0" w:color="auto"/>
              <w:right w:val="single" w:sz="4" w:space="0" w:color="auto"/>
            </w:tcBorders>
            <w:shd w:val="clear" w:color="auto" w:fill="auto"/>
            <w:noWrap/>
            <w:vAlign w:val="bottom"/>
            <w:hideMark/>
          </w:tcPr>
          <w:p w14:paraId="63E67F4D"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579" w:type="dxa"/>
            <w:tcBorders>
              <w:top w:val="nil"/>
              <w:left w:val="nil"/>
              <w:bottom w:val="single" w:sz="4" w:space="0" w:color="auto"/>
              <w:right w:val="single" w:sz="4" w:space="0" w:color="auto"/>
            </w:tcBorders>
            <w:shd w:val="clear" w:color="auto" w:fill="auto"/>
            <w:noWrap/>
            <w:vAlign w:val="bottom"/>
            <w:hideMark/>
          </w:tcPr>
          <w:p w14:paraId="1CAEA1DD"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72845C8C"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DF48B7"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252" w:type="dxa"/>
            <w:tcBorders>
              <w:top w:val="nil"/>
              <w:left w:val="nil"/>
              <w:bottom w:val="single" w:sz="4" w:space="0" w:color="auto"/>
              <w:right w:val="single" w:sz="4" w:space="0" w:color="auto"/>
            </w:tcBorders>
            <w:shd w:val="clear" w:color="auto" w:fill="auto"/>
            <w:noWrap/>
            <w:vAlign w:val="bottom"/>
            <w:hideMark/>
          </w:tcPr>
          <w:p w14:paraId="42F57703"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14:paraId="5DE38275"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14:paraId="7C10B092"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752CAB9"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2E37F473"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896" w:type="dxa"/>
            <w:tcBorders>
              <w:top w:val="nil"/>
              <w:left w:val="nil"/>
              <w:bottom w:val="single" w:sz="4" w:space="0" w:color="auto"/>
              <w:right w:val="single" w:sz="4" w:space="0" w:color="auto"/>
            </w:tcBorders>
            <w:shd w:val="clear" w:color="auto" w:fill="auto"/>
            <w:noWrap/>
            <w:vAlign w:val="bottom"/>
            <w:hideMark/>
          </w:tcPr>
          <w:p w14:paraId="33A9A011"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AC175F" w:rsidRPr="003739C8" w14:paraId="0E781B0C" w14:textId="77777777" w:rsidTr="006513BA">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6337E336" w14:textId="77777777" w:rsidR="00AC175F" w:rsidRPr="00821CC3" w:rsidRDefault="00AC175F" w:rsidP="006513BA">
            <w:pPr>
              <w:widowControl/>
              <w:jc w:val="right"/>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2</w:t>
            </w:r>
          </w:p>
        </w:tc>
        <w:tc>
          <w:tcPr>
            <w:tcW w:w="1060" w:type="dxa"/>
            <w:tcBorders>
              <w:top w:val="nil"/>
              <w:left w:val="nil"/>
              <w:bottom w:val="single" w:sz="4" w:space="0" w:color="auto"/>
              <w:right w:val="single" w:sz="4" w:space="0" w:color="auto"/>
            </w:tcBorders>
            <w:shd w:val="clear" w:color="auto" w:fill="auto"/>
            <w:noWrap/>
            <w:vAlign w:val="bottom"/>
            <w:hideMark/>
          </w:tcPr>
          <w:p w14:paraId="7214768A" w14:textId="77777777" w:rsidR="00AC175F" w:rsidRPr="00821CC3" w:rsidRDefault="00AC175F" w:rsidP="006513BA">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w:t>
            </w:r>
          </w:p>
        </w:tc>
        <w:tc>
          <w:tcPr>
            <w:tcW w:w="1428" w:type="dxa"/>
            <w:tcBorders>
              <w:top w:val="nil"/>
              <w:left w:val="nil"/>
              <w:bottom w:val="single" w:sz="4" w:space="0" w:color="auto"/>
              <w:right w:val="single" w:sz="4" w:space="0" w:color="auto"/>
            </w:tcBorders>
            <w:shd w:val="clear" w:color="auto" w:fill="auto"/>
            <w:noWrap/>
            <w:vAlign w:val="bottom"/>
            <w:hideMark/>
          </w:tcPr>
          <w:p w14:paraId="161489DE"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579" w:type="dxa"/>
            <w:tcBorders>
              <w:top w:val="nil"/>
              <w:left w:val="nil"/>
              <w:bottom w:val="single" w:sz="4" w:space="0" w:color="auto"/>
              <w:right w:val="single" w:sz="4" w:space="0" w:color="auto"/>
            </w:tcBorders>
            <w:shd w:val="clear" w:color="auto" w:fill="auto"/>
            <w:noWrap/>
            <w:vAlign w:val="bottom"/>
            <w:hideMark/>
          </w:tcPr>
          <w:p w14:paraId="2CF9B555"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02AE53C0"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CFA65E"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252" w:type="dxa"/>
            <w:tcBorders>
              <w:top w:val="nil"/>
              <w:left w:val="nil"/>
              <w:bottom w:val="single" w:sz="4" w:space="0" w:color="auto"/>
              <w:right w:val="single" w:sz="4" w:space="0" w:color="auto"/>
            </w:tcBorders>
            <w:shd w:val="clear" w:color="auto" w:fill="auto"/>
            <w:noWrap/>
            <w:vAlign w:val="bottom"/>
            <w:hideMark/>
          </w:tcPr>
          <w:p w14:paraId="5D2E5823"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14:paraId="55F82E86"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14:paraId="2D1DB587"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7C9D6A1"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453BCF7B"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896" w:type="dxa"/>
            <w:tcBorders>
              <w:top w:val="nil"/>
              <w:left w:val="nil"/>
              <w:bottom w:val="single" w:sz="4" w:space="0" w:color="auto"/>
              <w:right w:val="single" w:sz="4" w:space="0" w:color="auto"/>
            </w:tcBorders>
            <w:shd w:val="clear" w:color="auto" w:fill="auto"/>
            <w:noWrap/>
            <w:vAlign w:val="bottom"/>
            <w:hideMark/>
          </w:tcPr>
          <w:p w14:paraId="2293783A"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AC175F" w:rsidRPr="003739C8" w14:paraId="7C057AF8" w14:textId="77777777" w:rsidTr="006513BA">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30B243E6" w14:textId="77777777" w:rsidR="00AC175F" w:rsidRPr="00821CC3" w:rsidRDefault="00AC175F" w:rsidP="006513BA">
            <w:pPr>
              <w:widowControl/>
              <w:jc w:val="right"/>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14:paraId="41E38C4C" w14:textId="77777777" w:rsidR="00AC175F" w:rsidRPr="00821CC3" w:rsidRDefault="00AC175F" w:rsidP="006513BA">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w:t>
            </w:r>
          </w:p>
        </w:tc>
        <w:tc>
          <w:tcPr>
            <w:tcW w:w="1428" w:type="dxa"/>
            <w:tcBorders>
              <w:top w:val="nil"/>
              <w:left w:val="nil"/>
              <w:bottom w:val="single" w:sz="4" w:space="0" w:color="auto"/>
              <w:right w:val="single" w:sz="4" w:space="0" w:color="auto"/>
            </w:tcBorders>
            <w:shd w:val="clear" w:color="auto" w:fill="auto"/>
            <w:noWrap/>
            <w:vAlign w:val="bottom"/>
            <w:hideMark/>
          </w:tcPr>
          <w:p w14:paraId="518A0CDC"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579" w:type="dxa"/>
            <w:tcBorders>
              <w:top w:val="nil"/>
              <w:left w:val="nil"/>
              <w:bottom w:val="single" w:sz="4" w:space="0" w:color="auto"/>
              <w:right w:val="single" w:sz="4" w:space="0" w:color="auto"/>
            </w:tcBorders>
            <w:shd w:val="clear" w:color="auto" w:fill="auto"/>
            <w:noWrap/>
            <w:vAlign w:val="bottom"/>
            <w:hideMark/>
          </w:tcPr>
          <w:p w14:paraId="381C382D"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2DA3F189"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75F0C9"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252" w:type="dxa"/>
            <w:tcBorders>
              <w:top w:val="nil"/>
              <w:left w:val="nil"/>
              <w:bottom w:val="single" w:sz="4" w:space="0" w:color="auto"/>
              <w:right w:val="single" w:sz="4" w:space="0" w:color="auto"/>
            </w:tcBorders>
            <w:shd w:val="clear" w:color="auto" w:fill="auto"/>
            <w:noWrap/>
            <w:vAlign w:val="bottom"/>
            <w:hideMark/>
          </w:tcPr>
          <w:p w14:paraId="18A30499"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14:paraId="40F41030"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14:paraId="6E1DDA86"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0A5545C3"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0461FFB8"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896" w:type="dxa"/>
            <w:tcBorders>
              <w:top w:val="nil"/>
              <w:left w:val="nil"/>
              <w:bottom w:val="single" w:sz="4" w:space="0" w:color="auto"/>
              <w:right w:val="single" w:sz="4" w:space="0" w:color="auto"/>
            </w:tcBorders>
            <w:shd w:val="clear" w:color="auto" w:fill="auto"/>
            <w:noWrap/>
            <w:vAlign w:val="bottom"/>
            <w:hideMark/>
          </w:tcPr>
          <w:p w14:paraId="3E9BD9F6"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AC175F" w:rsidRPr="003739C8" w14:paraId="429F7FDC" w14:textId="77777777" w:rsidTr="006513BA">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794B7CAB" w14:textId="77777777" w:rsidR="00AC175F" w:rsidRPr="00821CC3" w:rsidRDefault="00AC175F" w:rsidP="006513BA">
            <w:pPr>
              <w:widowControl/>
              <w:jc w:val="right"/>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14:paraId="5FFAA0A2" w14:textId="77777777" w:rsidR="00AC175F" w:rsidRPr="00821CC3" w:rsidRDefault="00AC175F" w:rsidP="006513BA">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w:t>
            </w:r>
          </w:p>
        </w:tc>
        <w:tc>
          <w:tcPr>
            <w:tcW w:w="1428" w:type="dxa"/>
            <w:tcBorders>
              <w:top w:val="nil"/>
              <w:left w:val="nil"/>
              <w:bottom w:val="single" w:sz="4" w:space="0" w:color="auto"/>
              <w:right w:val="single" w:sz="4" w:space="0" w:color="auto"/>
            </w:tcBorders>
            <w:shd w:val="clear" w:color="auto" w:fill="auto"/>
            <w:noWrap/>
            <w:vAlign w:val="bottom"/>
            <w:hideMark/>
          </w:tcPr>
          <w:p w14:paraId="2CF15213"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579" w:type="dxa"/>
            <w:tcBorders>
              <w:top w:val="nil"/>
              <w:left w:val="nil"/>
              <w:bottom w:val="single" w:sz="4" w:space="0" w:color="auto"/>
              <w:right w:val="single" w:sz="4" w:space="0" w:color="auto"/>
            </w:tcBorders>
            <w:shd w:val="clear" w:color="auto" w:fill="auto"/>
            <w:noWrap/>
            <w:vAlign w:val="bottom"/>
            <w:hideMark/>
          </w:tcPr>
          <w:p w14:paraId="40E679F8"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64E1FB7A"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797619"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252" w:type="dxa"/>
            <w:tcBorders>
              <w:top w:val="nil"/>
              <w:left w:val="nil"/>
              <w:bottom w:val="single" w:sz="4" w:space="0" w:color="auto"/>
              <w:right w:val="single" w:sz="4" w:space="0" w:color="auto"/>
            </w:tcBorders>
            <w:shd w:val="clear" w:color="auto" w:fill="auto"/>
            <w:noWrap/>
            <w:vAlign w:val="bottom"/>
            <w:hideMark/>
          </w:tcPr>
          <w:p w14:paraId="6AB483CE"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14:paraId="2A31772A"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14:paraId="46B54D5D"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3465D116"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41130CD6"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896" w:type="dxa"/>
            <w:tcBorders>
              <w:top w:val="nil"/>
              <w:left w:val="nil"/>
              <w:bottom w:val="single" w:sz="4" w:space="0" w:color="auto"/>
              <w:right w:val="single" w:sz="4" w:space="0" w:color="auto"/>
            </w:tcBorders>
            <w:shd w:val="clear" w:color="auto" w:fill="auto"/>
            <w:noWrap/>
            <w:vAlign w:val="bottom"/>
            <w:hideMark/>
          </w:tcPr>
          <w:p w14:paraId="12E05166"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AC175F" w:rsidRPr="003739C8" w14:paraId="1430D3ED" w14:textId="77777777" w:rsidTr="006513BA">
        <w:trPr>
          <w:trHeight w:val="285"/>
        </w:trPr>
        <w:tc>
          <w:tcPr>
            <w:tcW w:w="14709" w:type="dxa"/>
            <w:gridSpan w:val="12"/>
            <w:tcBorders>
              <w:top w:val="nil"/>
              <w:left w:val="nil"/>
              <w:bottom w:val="nil"/>
              <w:right w:val="nil"/>
            </w:tcBorders>
            <w:shd w:val="clear" w:color="auto" w:fill="auto"/>
            <w:vAlign w:val="bottom"/>
            <w:hideMark/>
          </w:tcPr>
          <w:p w14:paraId="7BF8F189" w14:textId="77777777" w:rsidR="00AC175F" w:rsidRDefault="00AC175F" w:rsidP="006513BA">
            <w:pPr>
              <w:tabs>
                <w:tab w:val="left" w:pos="2520"/>
              </w:tabs>
              <w:ind w:left="-142" w:firstLine="568"/>
              <w:jc w:val="both"/>
              <w:rPr>
                <w:rFonts w:ascii="Times New Roman" w:eastAsia="Times New Roman" w:hAnsi="Times New Roman" w:cs="Times New Roman"/>
                <w:bCs/>
                <w:color w:val="auto"/>
                <w:sz w:val="20"/>
                <w:szCs w:val="20"/>
              </w:rPr>
            </w:pPr>
          </w:p>
          <w:p w14:paraId="18571413" w14:textId="77777777" w:rsidR="00AC175F" w:rsidRDefault="00AC175F" w:rsidP="006513BA">
            <w:pPr>
              <w:tabs>
                <w:tab w:val="left" w:pos="2520"/>
              </w:tabs>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 xml:space="preserve">* иные случаи закупки товаров, включенных в план, самостоятельно организациями </w:t>
            </w:r>
          </w:p>
          <w:p w14:paraId="5FA9E7C1" w14:textId="77777777" w:rsidR="00AC175F" w:rsidRPr="003C385F" w:rsidRDefault="00AC175F" w:rsidP="006513BA">
            <w:pPr>
              <w:tabs>
                <w:tab w:val="left" w:pos="2520"/>
              </w:tabs>
              <w:jc w:val="both"/>
              <w:rPr>
                <w:rFonts w:ascii="Times New Roman" w:hAnsi="Times New Roman" w:cs="Times New Roman"/>
                <w:sz w:val="28"/>
                <w:szCs w:val="28"/>
                <w:highlight w:val="green"/>
              </w:rPr>
            </w:pPr>
            <w:r>
              <w:rPr>
                <w:rFonts w:ascii="Times New Roman" w:eastAsia="Times New Roman" w:hAnsi="Times New Roman" w:cs="Times New Roman"/>
                <w:bCs/>
                <w:color w:val="auto"/>
                <w:sz w:val="20"/>
                <w:szCs w:val="20"/>
              </w:rPr>
              <w:t>определены в п.5 Инструкции</w:t>
            </w:r>
          </w:p>
          <w:p w14:paraId="142CC290"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7574F003" w14:textId="77777777" w:rsidTr="006513BA">
        <w:trPr>
          <w:trHeight w:val="255"/>
        </w:trPr>
        <w:tc>
          <w:tcPr>
            <w:tcW w:w="14709" w:type="dxa"/>
            <w:gridSpan w:val="12"/>
            <w:tcBorders>
              <w:top w:val="nil"/>
              <w:left w:val="nil"/>
              <w:bottom w:val="nil"/>
              <w:right w:val="nil"/>
            </w:tcBorders>
            <w:shd w:val="clear" w:color="auto" w:fill="auto"/>
            <w:vAlign w:val="center"/>
            <w:hideMark/>
          </w:tcPr>
          <w:p w14:paraId="303ED4C2" w14:textId="77777777" w:rsidR="00AC175F" w:rsidRPr="003739C8" w:rsidRDefault="00AC175F" w:rsidP="006513BA">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w:t>
            </w:r>
            <w:r>
              <w:rPr>
                <w:rFonts w:ascii="Times New Roman" w:eastAsia="Times New Roman" w:hAnsi="Times New Roman" w:cs="Times New Roman"/>
                <w:bCs/>
                <w:color w:val="auto"/>
                <w:sz w:val="20"/>
                <w:szCs w:val="20"/>
              </w:rPr>
              <w:t>*</w:t>
            </w:r>
            <w:r w:rsidRPr="003739C8">
              <w:rPr>
                <w:rFonts w:ascii="Times New Roman" w:eastAsia="Times New Roman" w:hAnsi="Times New Roman" w:cs="Times New Roman"/>
                <w:bCs/>
                <w:color w:val="auto"/>
                <w:sz w:val="20"/>
                <w:szCs w:val="20"/>
              </w:rPr>
              <w:t xml:space="preserve"> Примечание: графа 12 заполняется ОАО "Белэнергоснабкомплект".</w:t>
            </w:r>
          </w:p>
        </w:tc>
      </w:tr>
      <w:tr w:rsidR="00AC175F" w:rsidRPr="003739C8" w14:paraId="05ECE542" w14:textId="77777777" w:rsidTr="006513BA">
        <w:trPr>
          <w:trHeight w:val="255"/>
        </w:trPr>
        <w:tc>
          <w:tcPr>
            <w:tcW w:w="489" w:type="dxa"/>
            <w:tcBorders>
              <w:top w:val="nil"/>
              <w:left w:val="nil"/>
              <w:bottom w:val="nil"/>
              <w:right w:val="nil"/>
            </w:tcBorders>
            <w:shd w:val="clear" w:color="auto" w:fill="auto"/>
            <w:noWrap/>
            <w:vAlign w:val="bottom"/>
            <w:hideMark/>
          </w:tcPr>
          <w:p w14:paraId="2228A59E" w14:textId="77777777" w:rsidR="00AC175F" w:rsidRPr="00821CC3" w:rsidRDefault="00AC175F" w:rsidP="006513BA">
            <w:pPr>
              <w:widowControl/>
              <w:rPr>
                <w:rFonts w:ascii="Arial CYR" w:eastAsia="Times New Roman" w:hAnsi="Arial CYR" w:cs="Times New Roman"/>
                <w:bCs/>
                <w:color w:val="auto"/>
                <w:sz w:val="20"/>
                <w:szCs w:val="20"/>
              </w:rPr>
            </w:pPr>
          </w:p>
        </w:tc>
        <w:tc>
          <w:tcPr>
            <w:tcW w:w="1060" w:type="dxa"/>
            <w:tcBorders>
              <w:top w:val="nil"/>
              <w:left w:val="nil"/>
              <w:bottom w:val="nil"/>
              <w:right w:val="nil"/>
            </w:tcBorders>
            <w:shd w:val="clear" w:color="auto" w:fill="auto"/>
            <w:noWrap/>
            <w:vAlign w:val="bottom"/>
            <w:hideMark/>
          </w:tcPr>
          <w:p w14:paraId="0C666210"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1428" w:type="dxa"/>
            <w:tcBorders>
              <w:top w:val="nil"/>
              <w:left w:val="nil"/>
              <w:bottom w:val="nil"/>
              <w:right w:val="nil"/>
            </w:tcBorders>
            <w:shd w:val="clear" w:color="auto" w:fill="auto"/>
            <w:noWrap/>
            <w:vAlign w:val="bottom"/>
            <w:hideMark/>
          </w:tcPr>
          <w:p w14:paraId="4ECCB41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579" w:type="dxa"/>
            <w:tcBorders>
              <w:top w:val="nil"/>
              <w:left w:val="nil"/>
              <w:bottom w:val="nil"/>
              <w:right w:val="nil"/>
            </w:tcBorders>
            <w:shd w:val="clear" w:color="auto" w:fill="auto"/>
            <w:noWrap/>
            <w:vAlign w:val="bottom"/>
            <w:hideMark/>
          </w:tcPr>
          <w:p w14:paraId="1E268E22"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14:paraId="482780C6"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14:paraId="2E83FE47"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252" w:type="dxa"/>
            <w:tcBorders>
              <w:top w:val="nil"/>
              <w:left w:val="nil"/>
              <w:bottom w:val="nil"/>
              <w:right w:val="nil"/>
            </w:tcBorders>
            <w:shd w:val="clear" w:color="auto" w:fill="auto"/>
            <w:noWrap/>
            <w:vAlign w:val="bottom"/>
            <w:hideMark/>
          </w:tcPr>
          <w:p w14:paraId="18BEB52C"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987" w:type="dxa"/>
            <w:tcBorders>
              <w:top w:val="nil"/>
              <w:left w:val="nil"/>
              <w:bottom w:val="nil"/>
              <w:right w:val="nil"/>
            </w:tcBorders>
            <w:shd w:val="clear" w:color="auto" w:fill="auto"/>
            <w:noWrap/>
            <w:vAlign w:val="bottom"/>
            <w:hideMark/>
          </w:tcPr>
          <w:p w14:paraId="6739287B"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770" w:type="dxa"/>
            <w:tcBorders>
              <w:top w:val="nil"/>
              <w:left w:val="nil"/>
              <w:bottom w:val="nil"/>
              <w:right w:val="nil"/>
            </w:tcBorders>
            <w:shd w:val="clear" w:color="auto" w:fill="auto"/>
            <w:noWrap/>
            <w:vAlign w:val="bottom"/>
            <w:hideMark/>
          </w:tcPr>
          <w:p w14:paraId="16D2EC2D"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513" w:type="dxa"/>
            <w:tcBorders>
              <w:top w:val="nil"/>
              <w:left w:val="nil"/>
              <w:bottom w:val="nil"/>
              <w:right w:val="nil"/>
            </w:tcBorders>
            <w:shd w:val="clear" w:color="auto" w:fill="auto"/>
            <w:noWrap/>
            <w:vAlign w:val="bottom"/>
            <w:hideMark/>
          </w:tcPr>
          <w:p w14:paraId="34BB26A2"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noWrap/>
            <w:vAlign w:val="bottom"/>
            <w:hideMark/>
          </w:tcPr>
          <w:p w14:paraId="0AC5D5BE"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noWrap/>
            <w:vAlign w:val="bottom"/>
            <w:hideMark/>
          </w:tcPr>
          <w:p w14:paraId="62A59909" w14:textId="77777777" w:rsidR="00AC175F" w:rsidRPr="003739C8" w:rsidRDefault="00AC175F" w:rsidP="006513BA">
            <w:pPr>
              <w:widowControl/>
              <w:rPr>
                <w:rFonts w:ascii="Times New Roman" w:eastAsia="Times New Roman" w:hAnsi="Times New Roman" w:cs="Times New Roman"/>
                <w:bCs/>
                <w:color w:val="auto"/>
                <w:sz w:val="20"/>
                <w:szCs w:val="20"/>
              </w:rPr>
            </w:pPr>
          </w:p>
        </w:tc>
      </w:tr>
      <w:tr w:rsidR="00AC175F" w:rsidRPr="003739C8" w14:paraId="0A342FCC" w14:textId="77777777" w:rsidTr="006513BA">
        <w:trPr>
          <w:trHeight w:val="255"/>
        </w:trPr>
        <w:tc>
          <w:tcPr>
            <w:tcW w:w="489" w:type="dxa"/>
            <w:tcBorders>
              <w:top w:val="nil"/>
              <w:left w:val="nil"/>
              <w:bottom w:val="nil"/>
              <w:right w:val="nil"/>
            </w:tcBorders>
            <w:shd w:val="clear" w:color="auto" w:fill="auto"/>
            <w:noWrap/>
            <w:vAlign w:val="bottom"/>
            <w:hideMark/>
          </w:tcPr>
          <w:p w14:paraId="6C23D989" w14:textId="77777777" w:rsidR="00AC175F" w:rsidRPr="00821CC3" w:rsidRDefault="00AC175F" w:rsidP="006513BA">
            <w:pPr>
              <w:widowControl/>
              <w:rPr>
                <w:rFonts w:ascii="Times New Roman" w:eastAsia="Times New Roman" w:hAnsi="Times New Roman" w:cs="Times New Roman"/>
                <w:bCs/>
                <w:color w:val="auto"/>
                <w:sz w:val="20"/>
                <w:szCs w:val="20"/>
              </w:rPr>
            </w:pPr>
          </w:p>
        </w:tc>
        <w:tc>
          <w:tcPr>
            <w:tcW w:w="3987" w:type="dxa"/>
            <w:gridSpan w:val="4"/>
            <w:tcBorders>
              <w:top w:val="nil"/>
              <w:left w:val="nil"/>
              <w:bottom w:val="nil"/>
              <w:right w:val="nil"/>
            </w:tcBorders>
            <w:shd w:val="clear" w:color="auto" w:fill="auto"/>
            <w:noWrap/>
            <w:vAlign w:val="bottom"/>
            <w:hideMark/>
          </w:tcPr>
          <w:p w14:paraId="365D3E54" w14:textId="77777777" w:rsidR="00AC175F" w:rsidRPr="003739C8" w:rsidRDefault="00AC175F" w:rsidP="006513BA">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Ответственный исполнитель</w:t>
            </w:r>
          </w:p>
        </w:tc>
        <w:tc>
          <w:tcPr>
            <w:tcW w:w="1180" w:type="dxa"/>
            <w:tcBorders>
              <w:top w:val="nil"/>
              <w:left w:val="nil"/>
              <w:bottom w:val="nil"/>
              <w:right w:val="nil"/>
            </w:tcBorders>
            <w:shd w:val="clear" w:color="auto" w:fill="auto"/>
            <w:noWrap/>
            <w:vAlign w:val="bottom"/>
            <w:hideMark/>
          </w:tcPr>
          <w:p w14:paraId="322CE32D" w14:textId="77777777" w:rsidR="00AC175F" w:rsidRPr="003739C8" w:rsidRDefault="00AC175F" w:rsidP="006513BA">
            <w:pPr>
              <w:widowControl/>
              <w:jc w:val="center"/>
              <w:rPr>
                <w:rFonts w:ascii="Times New Roman" w:eastAsia="Times New Roman" w:hAnsi="Times New Roman" w:cs="Times New Roman"/>
                <w:bCs/>
                <w:color w:val="auto"/>
                <w:sz w:val="20"/>
                <w:szCs w:val="20"/>
              </w:rPr>
            </w:pPr>
          </w:p>
        </w:tc>
        <w:tc>
          <w:tcPr>
            <w:tcW w:w="2239" w:type="dxa"/>
            <w:gridSpan w:val="2"/>
            <w:tcBorders>
              <w:top w:val="nil"/>
              <w:left w:val="nil"/>
              <w:bottom w:val="nil"/>
              <w:right w:val="nil"/>
            </w:tcBorders>
            <w:shd w:val="clear" w:color="auto" w:fill="auto"/>
            <w:noWrap/>
            <w:vAlign w:val="bottom"/>
            <w:hideMark/>
          </w:tcPr>
          <w:p w14:paraId="7F13F3D6" w14:textId="77777777" w:rsidR="00AC175F" w:rsidRPr="003739C8" w:rsidRDefault="00AC175F" w:rsidP="006513BA">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Подпись</w:t>
            </w:r>
          </w:p>
        </w:tc>
        <w:tc>
          <w:tcPr>
            <w:tcW w:w="1770" w:type="dxa"/>
            <w:tcBorders>
              <w:top w:val="nil"/>
              <w:left w:val="nil"/>
              <w:bottom w:val="nil"/>
              <w:right w:val="nil"/>
            </w:tcBorders>
            <w:shd w:val="clear" w:color="auto" w:fill="auto"/>
            <w:noWrap/>
            <w:vAlign w:val="bottom"/>
            <w:hideMark/>
          </w:tcPr>
          <w:p w14:paraId="3B7E4550" w14:textId="77777777" w:rsidR="00AC175F" w:rsidRPr="003739C8" w:rsidRDefault="00AC175F" w:rsidP="006513BA">
            <w:pPr>
              <w:widowControl/>
              <w:jc w:val="center"/>
              <w:rPr>
                <w:rFonts w:ascii="Times New Roman" w:eastAsia="Times New Roman" w:hAnsi="Times New Roman" w:cs="Times New Roman"/>
                <w:bCs/>
                <w:color w:val="auto"/>
                <w:sz w:val="20"/>
                <w:szCs w:val="20"/>
              </w:rPr>
            </w:pPr>
          </w:p>
        </w:tc>
        <w:tc>
          <w:tcPr>
            <w:tcW w:w="1513" w:type="dxa"/>
            <w:tcBorders>
              <w:top w:val="nil"/>
              <w:left w:val="nil"/>
              <w:bottom w:val="nil"/>
              <w:right w:val="nil"/>
            </w:tcBorders>
            <w:shd w:val="clear" w:color="auto" w:fill="auto"/>
            <w:noWrap/>
            <w:vAlign w:val="bottom"/>
            <w:hideMark/>
          </w:tcPr>
          <w:p w14:paraId="7635EF8B"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noWrap/>
            <w:vAlign w:val="bottom"/>
            <w:hideMark/>
          </w:tcPr>
          <w:p w14:paraId="0E338D67" w14:textId="77777777" w:rsidR="00AC175F" w:rsidRPr="003739C8" w:rsidRDefault="00AC175F" w:rsidP="006513BA">
            <w:pPr>
              <w:widowControl/>
              <w:rPr>
                <w:rFonts w:ascii="Times New Roman" w:eastAsia="Times New Roman" w:hAnsi="Times New Roman" w:cs="Times New Roman"/>
                <w:bCs/>
                <w:color w:val="auto"/>
                <w:sz w:val="20"/>
                <w:szCs w:val="20"/>
              </w:rPr>
            </w:pPr>
          </w:p>
        </w:tc>
        <w:tc>
          <w:tcPr>
            <w:tcW w:w="1896" w:type="dxa"/>
            <w:tcBorders>
              <w:top w:val="nil"/>
              <w:left w:val="nil"/>
              <w:bottom w:val="nil"/>
              <w:right w:val="nil"/>
            </w:tcBorders>
            <w:shd w:val="clear" w:color="auto" w:fill="auto"/>
            <w:noWrap/>
            <w:vAlign w:val="bottom"/>
            <w:hideMark/>
          </w:tcPr>
          <w:p w14:paraId="6AC45D17" w14:textId="77777777" w:rsidR="00AC175F" w:rsidRPr="003739C8" w:rsidRDefault="00AC175F" w:rsidP="006513BA">
            <w:pPr>
              <w:widowControl/>
              <w:rPr>
                <w:rFonts w:ascii="Times New Roman" w:eastAsia="Times New Roman" w:hAnsi="Times New Roman" w:cs="Times New Roman"/>
                <w:bCs/>
                <w:color w:val="auto"/>
                <w:sz w:val="20"/>
                <w:szCs w:val="20"/>
              </w:rPr>
            </w:pPr>
          </w:p>
        </w:tc>
      </w:tr>
    </w:tbl>
    <w:p w14:paraId="0F1A62EE" w14:textId="77777777" w:rsidR="00AC175F" w:rsidRDefault="00AC175F" w:rsidP="00AC175F">
      <w:pPr>
        <w:widowControl/>
        <w:rPr>
          <w:rFonts w:ascii="Times New Roman" w:hAnsi="Times New Roman" w:cs="Times New Roman"/>
          <w:sz w:val="28"/>
          <w:szCs w:val="28"/>
        </w:rPr>
        <w:sectPr w:rsidR="00AC175F" w:rsidSect="003C5BA6">
          <w:pgSz w:w="16838" w:h="11906" w:orient="landscape"/>
          <w:pgMar w:top="1276" w:right="1134" w:bottom="850" w:left="709" w:header="708" w:footer="708" w:gutter="0"/>
          <w:pgNumType w:start="1"/>
          <w:cols w:space="708"/>
          <w:titlePg/>
          <w:docGrid w:linePitch="360"/>
        </w:sectPr>
      </w:pPr>
    </w:p>
    <w:p w14:paraId="0251F252" w14:textId="77777777" w:rsidR="00AC175F" w:rsidRDefault="00AC175F" w:rsidP="00AC175F">
      <w:pPr>
        <w:widowControl/>
        <w:rPr>
          <w:rFonts w:ascii="Times New Roman" w:hAnsi="Times New Roman" w:cs="Times New Roman"/>
          <w:sz w:val="28"/>
          <w:szCs w:val="28"/>
        </w:rPr>
      </w:pPr>
    </w:p>
    <w:tbl>
      <w:tblPr>
        <w:tblW w:w="5980" w:type="dxa"/>
        <w:tblInd w:w="3369" w:type="dxa"/>
        <w:tblLook w:val="04A0" w:firstRow="1" w:lastRow="0" w:firstColumn="1" w:lastColumn="0" w:noHBand="0" w:noVBand="1"/>
      </w:tblPr>
      <w:tblGrid>
        <w:gridCol w:w="5980"/>
      </w:tblGrid>
      <w:tr w:rsidR="00AC175F" w:rsidRPr="00645C00" w14:paraId="0EEF2B16" w14:textId="77777777" w:rsidTr="006513BA">
        <w:trPr>
          <w:trHeight w:val="513"/>
        </w:trPr>
        <w:tc>
          <w:tcPr>
            <w:tcW w:w="5980" w:type="dxa"/>
            <w:vMerge w:val="restart"/>
            <w:tcBorders>
              <w:top w:val="nil"/>
              <w:left w:val="nil"/>
              <w:bottom w:val="nil"/>
              <w:right w:val="nil"/>
            </w:tcBorders>
            <w:shd w:val="clear" w:color="auto" w:fill="auto"/>
            <w:vAlign w:val="center"/>
            <w:hideMark/>
          </w:tcPr>
          <w:p w14:paraId="1CC9ED90" w14:textId="77777777" w:rsidR="00AC175F" w:rsidRPr="007F4EB5" w:rsidRDefault="00AC175F" w:rsidP="006513BA">
            <w:pPr>
              <w:widowControl/>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 xml:space="preserve">Приложение  2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 </w:t>
            </w:r>
          </w:p>
          <w:p w14:paraId="09AB6284" w14:textId="77777777" w:rsidR="00AC175F" w:rsidRPr="00645C00" w:rsidRDefault="00AC175F" w:rsidP="006513BA">
            <w:pPr>
              <w:widowControl/>
              <w:rPr>
                <w:rFonts w:ascii="Times New Roman" w:eastAsia="Times New Roman" w:hAnsi="Times New Roman" w:cs="Times New Roman"/>
                <w:i/>
                <w:color w:val="auto"/>
                <w:sz w:val="20"/>
                <w:szCs w:val="20"/>
              </w:rPr>
            </w:pPr>
          </w:p>
        </w:tc>
      </w:tr>
      <w:tr w:rsidR="00AC175F" w:rsidRPr="00645C00" w14:paraId="32EE20A5" w14:textId="77777777" w:rsidTr="006513BA">
        <w:trPr>
          <w:trHeight w:val="1122"/>
        </w:trPr>
        <w:tc>
          <w:tcPr>
            <w:tcW w:w="5980" w:type="dxa"/>
            <w:vMerge/>
            <w:tcBorders>
              <w:top w:val="nil"/>
              <w:left w:val="nil"/>
              <w:bottom w:val="nil"/>
              <w:right w:val="nil"/>
            </w:tcBorders>
            <w:vAlign w:val="center"/>
            <w:hideMark/>
          </w:tcPr>
          <w:p w14:paraId="0854A943" w14:textId="77777777" w:rsidR="00AC175F" w:rsidRPr="00645C00" w:rsidRDefault="00AC175F" w:rsidP="006513BA">
            <w:pPr>
              <w:widowControl/>
              <w:rPr>
                <w:rFonts w:ascii="Times New Roman" w:eastAsia="Times New Roman" w:hAnsi="Times New Roman" w:cs="Times New Roman"/>
                <w:i/>
                <w:color w:val="auto"/>
                <w:sz w:val="20"/>
                <w:szCs w:val="20"/>
              </w:rPr>
            </w:pPr>
          </w:p>
        </w:tc>
      </w:tr>
    </w:tbl>
    <w:p w14:paraId="74672158" w14:textId="77777777" w:rsidR="00AC175F" w:rsidRPr="007F4EB5" w:rsidRDefault="00AC175F" w:rsidP="00AC175F">
      <w:pPr>
        <w:pStyle w:val="ConsPlusNormal"/>
        <w:widowControl/>
        <w:ind w:left="-360" w:firstLine="0"/>
        <w:jc w:val="center"/>
        <w:rPr>
          <w:rFonts w:ascii="Times New Roman" w:hAnsi="Times New Roman" w:cs="Times New Roman"/>
        </w:rPr>
      </w:pPr>
      <w:r w:rsidRPr="007F4EB5">
        <w:rPr>
          <w:rFonts w:ascii="Times New Roman" w:hAnsi="Times New Roman" w:cs="Times New Roman"/>
        </w:rPr>
        <w:t>ПЕРЕЧЕНЬ</w:t>
      </w:r>
    </w:p>
    <w:p w14:paraId="33773125" w14:textId="77777777" w:rsidR="00AC175F" w:rsidRPr="007F4EB5" w:rsidRDefault="00AC175F" w:rsidP="00AC175F">
      <w:pPr>
        <w:pStyle w:val="ConsPlusNormal"/>
        <w:widowControl/>
        <w:ind w:left="-360" w:firstLine="0"/>
        <w:jc w:val="center"/>
        <w:rPr>
          <w:rFonts w:ascii="Times New Roman" w:hAnsi="Times New Roman" w:cs="Times New Roman"/>
        </w:rPr>
      </w:pPr>
      <w:r w:rsidRPr="007F4EB5">
        <w:rPr>
          <w:rFonts w:ascii="Times New Roman" w:hAnsi="Times New Roman" w:cs="Times New Roman"/>
        </w:rPr>
        <w:t xml:space="preserve">ТОВАРОВ, ЗАКУПКИ КОТОРЫХ ОСУЩЕСТВЛЯЮТСЯ ЦЕНТРАЛИЗОВАННО </w:t>
      </w:r>
    </w:p>
    <w:tbl>
      <w:tblPr>
        <w:tblW w:w="10349" w:type="dxa"/>
        <w:tblInd w:w="-923" w:type="dxa"/>
        <w:tblLayout w:type="fixed"/>
        <w:tblCellMar>
          <w:left w:w="70" w:type="dxa"/>
          <w:right w:w="70" w:type="dxa"/>
        </w:tblCellMar>
        <w:tblLook w:val="0000" w:firstRow="0" w:lastRow="0" w:firstColumn="0" w:lastColumn="0" w:noHBand="0" w:noVBand="0"/>
      </w:tblPr>
      <w:tblGrid>
        <w:gridCol w:w="567"/>
        <w:gridCol w:w="9782"/>
      </w:tblGrid>
      <w:tr w:rsidR="00AC175F" w:rsidRPr="007F4EB5" w14:paraId="6CDC185B" w14:textId="77777777" w:rsidTr="00C55826">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14:paraId="7EA51BCC" w14:textId="77777777" w:rsidR="00AC175F" w:rsidRPr="007F4EB5" w:rsidRDefault="00AC175F" w:rsidP="006513BA">
            <w:pPr>
              <w:pStyle w:val="ConsPlusNormal"/>
              <w:widowControl/>
              <w:ind w:left="57" w:firstLine="0"/>
              <w:jc w:val="center"/>
              <w:rPr>
                <w:rFonts w:ascii="Times New Roman" w:hAnsi="Times New Roman" w:cs="Times New Roman"/>
                <w:b/>
              </w:rPr>
            </w:pPr>
            <w:r w:rsidRPr="007F4EB5">
              <w:rPr>
                <w:rFonts w:ascii="Times New Roman" w:hAnsi="Times New Roman" w:cs="Times New Roman"/>
                <w:b/>
              </w:rPr>
              <w:t>1</w:t>
            </w:r>
          </w:p>
        </w:tc>
        <w:tc>
          <w:tcPr>
            <w:tcW w:w="9782" w:type="dxa"/>
            <w:tcBorders>
              <w:top w:val="single" w:sz="6" w:space="0" w:color="auto"/>
              <w:left w:val="single" w:sz="6" w:space="0" w:color="auto"/>
              <w:bottom w:val="single" w:sz="4" w:space="0" w:color="auto"/>
              <w:right w:val="single" w:sz="6" w:space="0" w:color="auto"/>
            </w:tcBorders>
          </w:tcPr>
          <w:p w14:paraId="1F286CA1"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 xml:space="preserve">Оборудование, в том числе:                  </w:t>
            </w:r>
          </w:p>
        </w:tc>
      </w:tr>
      <w:tr w:rsidR="00AC175F" w:rsidRPr="007F4EB5" w14:paraId="10F059E1" w14:textId="77777777" w:rsidTr="00C55826">
        <w:trPr>
          <w:cantSplit/>
          <w:trHeight w:val="240"/>
        </w:trPr>
        <w:tc>
          <w:tcPr>
            <w:tcW w:w="567" w:type="dxa"/>
            <w:vMerge w:val="restart"/>
            <w:tcBorders>
              <w:top w:val="single" w:sz="6" w:space="0" w:color="auto"/>
              <w:left w:val="single" w:sz="6" w:space="0" w:color="auto"/>
              <w:right w:val="single" w:sz="4" w:space="0" w:color="auto"/>
            </w:tcBorders>
          </w:tcPr>
          <w:p w14:paraId="529F39EB" w14:textId="77777777" w:rsidR="00AC175F" w:rsidRPr="007F4EB5" w:rsidRDefault="00AC175F" w:rsidP="006513BA">
            <w:pPr>
              <w:pStyle w:val="ConsPlusNormal"/>
              <w:widowControl/>
              <w:ind w:left="57" w:firstLine="70"/>
              <w:rPr>
                <w:rFonts w:ascii="Times New Roman" w:hAnsi="Times New Roman" w:cs="Times New Roman"/>
                <w:b/>
              </w:rPr>
            </w:pPr>
            <w:r w:rsidRPr="007F4EB5">
              <w:rPr>
                <w:rFonts w:ascii="Times New Roman" w:hAnsi="Times New Roman" w:cs="Times New Roman"/>
                <w:b/>
              </w:rPr>
              <w:t>1.1</w:t>
            </w:r>
          </w:p>
        </w:tc>
        <w:tc>
          <w:tcPr>
            <w:tcW w:w="9782" w:type="dxa"/>
            <w:tcBorders>
              <w:top w:val="single" w:sz="4" w:space="0" w:color="auto"/>
              <w:left w:val="single" w:sz="4" w:space="0" w:color="auto"/>
              <w:bottom w:val="single" w:sz="4" w:space="0" w:color="auto"/>
              <w:right w:val="single" w:sz="4" w:space="0" w:color="auto"/>
            </w:tcBorders>
          </w:tcPr>
          <w:p w14:paraId="417DC4B6" w14:textId="77777777" w:rsidR="00AC175F" w:rsidRPr="007F4EB5" w:rsidRDefault="00AC175F" w:rsidP="006513BA">
            <w:pPr>
              <w:pStyle w:val="ConsPlusNormal"/>
              <w:widowControl/>
              <w:ind w:left="57" w:firstLine="70"/>
              <w:rPr>
                <w:rFonts w:ascii="Times New Roman" w:hAnsi="Times New Roman" w:cs="Times New Roman"/>
              </w:rPr>
            </w:pPr>
            <w:r w:rsidRPr="007F4EB5">
              <w:rPr>
                <w:rFonts w:ascii="Times New Roman" w:hAnsi="Times New Roman" w:cs="Times New Roman"/>
                <w:b/>
              </w:rPr>
              <w:t xml:space="preserve">Электротехническое:                  </w:t>
            </w:r>
          </w:p>
        </w:tc>
      </w:tr>
      <w:tr w:rsidR="00AC175F" w:rsidRPr="007F4EB5" w14:paraId="1FF20768" w14:textId="77777777" w:rsidTr="00C55826">
        <w:trPr>
          <w:cantSplit/>
          <w:trHeight w:val="240"/>
        </w:trPr>
        <w:tc>
          <w:tcPr>
            <w:tcW w:w="567" w:type="dxa"/>
            <w:vMerge/>
            <w:tcBorders>
              <w:left w:val="single" w:sz="6" w:space="0" w:color="auto"/>
              <w:right w:val="single" w:sz="4" w:space="0" w:color="auto"/>
            </w:tcBorders>
            <w:vAlign w:val="center"/>
          </w:tcPr>
          <w:p w14:paraId="6FB4C575" w14:textId="77777777" w:rsidR="00AC175F" w:rsidRPr="007F4EB5" w:rsidRDefault="00AC175F" w:rsidP="006513BA">
            <w:pPr>
              <w:pStyle w:val="ConsPlusNormal"/>
              <w:widowControl/>
              <w:ind w:left="57" w:firstLine="7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508069A" w14:textId="77777777" w:rsidR="00AC175F" w:rsidRPr="007F4EB5" w:rsidRDefault="00AC175F" w:rsidP="006513BA">
            <w:pPr>
              <w:pStyle w:val="ConsPlusNormal"/>
              <w:widowControl/>
              <w:ind w:left="57" w:firstLine="15"/>
              <w:rPr>
                <w:rFonts w:ascii="Times New Roman" w:hAnsi="Times New Roman" w:cs="Times New Roman"/>
              </w:rPr>
            </w:pPr>
            <w:r w:rsidRPr="007F4EB5">
              <w:rPr>
                <w:rFonts w:ascii="Times New Roman" w:hAnsi="Times New Roman" w:cs="Times New Roman"/>
              </w:rPr>
              <w:t>Трансформаторы силовые (сухие, масляные), автотрансформаторы и запасные части к ним</w:t>
            </w:r>
          </w:p>
        </w:tc>
      </w:tr>
      <w:tr w:rsidR="00AC175F" w:rsidRPr="007F4EB5" w14:paraId="6D32975F" w14:textId="77777777" w:rsidTr="00C55826">
        <w:trPr>
          <w:cantSplit/>
          <w:trHeight w:val="120"/>
        </w:trPr>
        <w:tc>
          <w:tcPr>
            <w:tcW w:w="567" w:type="dxa"/>
            <w:vMerge/>
            <w:tcBorders>
              <w:left w:val="single" w:sz="6" w:space="0" w:color="auto"/>
              <w:right w:val="single" w:sz="4" w:space="0" w:color="auto"/>
            </w:tcBorders>
            <w:vAlign w:val="center"/>
          </w:tcPr>
          <w:p w14:paraId="2312E2DF"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696406F"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Комплектные трансформаторные подстанции, реакторы всех типов, измерительные трансформаторы (тока, напряжения)</w:t>
            </w:r>
          </w:p>
        </w:tc>
      </w:tr>
      <w:tr w:rsidR="00AC175F" w:rsidRPr="007F4EB5" w14:paraId="566EC4BB" w14:textId="77777777" w:rsidTr="00C55826">
        <w:trPr>
          <w:cantSplit/>
          <w:trHeight w:val="120"/>
        </w:trPr>
        <w:tc>
          <w:tcPr>
            <w:tcW w:w="567" w:type="dxa"/>
            <w:vMerge/>
            <w:tcBorders>
              <w:left w:val="single" w:sz="6" w:space="0" w:color="auto"/>
              <w:right w:val="single" w:sz="4" w:space="0" w:color="auto"/>
            </w:tcBorders>
            <w:vAlign w:val="center"/>
          </w:tcPr>
          <w:p w14:paraId="48E6086E"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BDE339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Щитовая продукция (ящики силовые, шкафы вводно-распределительные щиты освещения и т.д.)                    </w:t>
            </w:r>
          </w:p>
        </w:tc>
      </w:tr>
      <w:tr w:rsidR="00AC175F" w:rsidRPr="007F4EB5" w14:paraId="3E4FD3E1" w14:textId="77777777" w:rsidTr="00C55826">
        <w:trPr>
          <w:cantSplit/>
          <w:trHeight w:val="120"/>
        </w:trPr>
        <w:tc>
          <w:tcPr>
            <w:tcW w:w="567" w:type="dxa"/>
            <w:vMerge/>
            <w:tcBorders>
              <w:left w:val="single" w:sz="6" w:space="0" w:color="auto"/>
              <w:right w:val="single" w:sz="4" w:space="0" w:color="auto"/>
            </w:tcBorders>
            <w:vAlign w:val="center"/>
          </w:tcPr>
          <w:p w14:paraId="727E2AB3"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6D38FD06"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Оборудование и аппаратура связи                              </w:t>
            </w:r>
          </w:p>
        </w:tc>
      </w:tr>
      <w:tr w:rsidR="00AC175F" w:rsidRPr="007F4EB5" w14:paraId="21B00E93" w14:textId="77777777" w:rsidTr="00C55826">
        <w:trPr>
          <w:cantSplit/>
          <w:trHeight w:val="221"/>
        </w:trPr>
        <w:tc>
          <w:tcPr>
            <w:tcW w:w="567" w:type="dxa"/>
            <w:vMerge/>
            <w:tcBorders>
              <w:left w:val="single" w:sz="6" w:space="0" w:color="auto"/>
              <w:right w:val="single" w:sz="4" w:space="0" w:color="auto"/>
            </w:tcBorders>
            <w:vAlign w:val="center"/>
          </w:tcPr>
          <w:p w14:paraId="17802C97"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6" w:space="0" w:color="auto"/>
              <w:right w:val="single" w:sz="6" w:space="0" w:color="auto"/>
            </w:tcBorders>
          </w:tcPr>
          <w:p w14:paraId="2B3B6C22"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Ветроэнергетические установки                                </w:t>
            </w:r>
          </w:p>
        </w:tc>
      </w:tr>
      <w:tr w:rsidR="00AC175F" w:rsidRPr="007F4EB5" w14:paraId="114B3511" w14:textId="77777777" w:rsidTr="00C55826">
        <w:trPr>
          <w:cantSplit/>
          <w:trHeight w:val="240"/>
        </w:trPr>
        <w:tc>
          <w:tcPr>
            <w:tcW w:w="567" w:type="dxa"/>
            <w:vMerge/>
            <w:tcBorders>
              <w:left w:val="single" w:sz="6" w:space="0" w:color="auto"/>
              <w:right w:val="single" w:sz="4" w:space="0" w:color="auto"/>
            </w:tcBorders>
            <w:vAlign w:val="center"/>
          </w:tcPr>
          <w:p w14:paraId="7A2BD60B"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6" w:space="0" w:color="auto"/>
              <w:left w:val="single" w:sz="4" w:space="0" w:color="auto"/>
              <w:bottom w:val="single" w:sz="6" w:space="0" w:color="auto"/>
              <w:right w:val="single" w:sz="6" w:space="0" w:color="auto"/>
            </w:tcBorders>
          </w:tcPr>
          <w:p w14:paraId="7EBF707C" w14:textId="77777777" w:rsidR="00AC175F" w:rsidRPr="007F4EB5" w:rsidRDefault="00AC175F" w:rsidP="00C55826">
            <w:pPr>
              <w:pStyle w:val="ConsPlusNormal"/>
              <w:widowControl/>
              <w:ind w:left="57" w:firstLine="0"/>
              <w:rPr>
                <w:rFonts w:ascii="Times New Roman" w:hAnsi="Times New Roman" w:cs="Times New Roman"/>
              </w:rPr>
            </w:pPr>
            <w:r w:rsidRPr="007F4EB5">
              <w:rPr>
                <w:rFonts w:ascii="Times New Roman" w:hAnsi="Times New Roman" w:cs="Times New Roman"/>
              </w:rPr>
              <w:t xml:space="preserve">Радио-, электроизмерительные приборы, </w:t>
            </w:r>
            <w:r w:rsidR="00FE1694">
              <w:rPr>
                <w:rFonts w:ascii="Times New Roman" w:hAnsi="Times New Roman" w:cs="Times New Roman"/>
              </w:rPr>
              <w:t>устройства</w:t>
            </w:r>
            <w:r w:rsidRPr="007F4EB5">
              <w:rPr>
                <w:rFonts w:ascii="Times New Roman" w:hAnsi="Times New Roman" w:cs="Times New Roman"/>
              </w:rPr>
              <w:t xml:space="preserve"> релейной защиты</w:t>
            </w:r>
            <w:r w:rsidR="00FE1694">
              <w:rPr>
                <w:rFonts w:ascii="Times New Roman" w:hAnsi="Times New Roman" w:cs="Times New Roman"/>
              </w:rPr>
              <w:t>, автоматики</w:t>
            </w:r>
            <w:r w:rsidRPr="007F4EB5">
              <w:rPr>
                <w:rFonts w:ascii="Times New Roman" w:hAnsi="Times New Roman" w:cs="Times New Roman"/>
              </w:rPr>
              <w:t xml:space="preserve"> и автоматического контроля, установки и приборы для испытания электрооборудования                                          </w:t>
            </w:r>
          </w:p>
        </w:tc>
      </w:tr>
      <w:tr w:rsidR="00C55826" w:rsidRPr="007F4EB5" w14:paraId="346253F2" w14:textId="77777777" w:rsidTr="00C55826">
        <w:trPr>
          <w:cantSplit/>
          <w:trHeight w:val="240"/>
        </w:trPr>
        <w:tc>
          <w:tcPr>
            <w:tcW w:w="567" w:type="dxa"/>
            <w:vMerge/>
            <w:tcBorders>
              <w:left w:val="single" w:sz="6" w:space="0" w:color="auto"/>
              <w:right w:val="single" w:sz="4" w:space="0" w:color="auto"/>
            </w:tcBorders>
            <w:vAlign w:val="center"/>
          </w:tcPr>
          <w:p w14:paraId="0D3F95EF" w14:textId="77777777" w:rsidR="00C55826" w:rsidRPr="007F4EB5" w:rsidRDefault="00C55826" w:rsidP="006513BA">
            <w:pPr>
              <w:pStyle w:val="ConsPlusNormal"/>
              <w:widowControl/>
              <w:ind w:left="57" w:firstLine="0"/>
              <w:jc w:val="center"/>
              <w:rPr>
                <w:rFonts w:ascii="Times New Roman" w:hAnsi="Times New Roman" w:cs="Times New Roman"/>
              </w:rPr>
            </w:pPr>
          </w:p>
        </w:tc>
        <w:tc>
          <w:tcPr>
            <w:tcW w:w="9782" w:type="dxa"/>
            <w:tcBorders>
              <w:top w:val="single" w:sz="6" w:space="0" w:color="auto"/>
              <w:left w:val="single" w:sz="4" w:space="0" w:color="auto"/>
              <w:bottom w:val="single" w:sz="6" w:space="0" w:color="auto"/>
              <w:right w:val="single" w:sz="6" w:space="0" w:color="auto"/>
            </w:tcBorders>
          </w:tcPr>
          <w:p w14:paraId="5B67B39C" w14:textId="77777777" w:rsidR="00C55826" w:rsidRPr="007F4EB5" w:rsidRDefault="00C55826" w:rsidP="00C55826">
            <w:pPr>
              <w:pStyle w:val="ConsPlusNormal"/>
              <w:widowControl/>
              <w:ind w:left="57" w:firstLine="0"/>
              <w:rPr>
                <w:rFonts w:ascii="Times New Roman" w:hAnsi="Times New Roman" w:cs="Times New Roman"/>
              </w:rPr>
            </w:pPr>
            <w:r w:rsidRPr="00C55826">
              <w:rPr>
                <w:rFonts w:ascii="Times New Roman" w:hAnsi="Times New Roman" w:cs="Times New Roman"/>
              </w:rPr>
              <w:t xml:space="preserve">Сервисные средства (проверочная аппаратура) для наладки и технического обслуживания устройств РЗА и </w:t>
            </w:r>
            <w:r>
              <w:rPr>
                <w:rFonts w:ascii="Times New Roman" w:hAnsi="Times New Roman" w:cs="Times New Roman"/>
              </w:rPr>
              <w:t>П</w:t>
            </w:r>
            <w:r w:rsidRPr="00C55826">
              <w:rPr>
                <w:rFonts w:ascii="Times New Roman" w:hAnsi="Times New Roman" w:cs="Times New Roman"/>
              </w:rPr>
              <w:t>А</w:t>
            </w:r>
          </w:p>
        </w:tc>
      </w:tr>
      <w:tr w:rsidR="00AC175F" w:rsidRPr="007F4EB5" w14:paraId="6D94ED09" w14:textId="77777777" w:rsidTr="00C55826">
        <w:trPr>
          <w:cantSplit/>
          <w:trHeight w:val="278"/>
        </w:trPr>
        <w:tc>
          <w:tcPr>
            <w:tcW w:w="567" w:type="dxa"/>
            <w:vMerge/>
            <w:tcBorders>
              <w:left w:val="single" w:sz="6" w:space="0" w:color="auto"/>
              <w:right w:val="single" w:sz="4" w:space="0" w:color="auto"/>
            </w:tcBorders>
            <w:vAlign w:val="center"/>
          </w:tcPr>
          <w:p w14:paraId="3B3B3073"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6" w:space="0" w:color="auto"/>
              <w:left w:val="single" w:sz="4" w:space="0" w:color="auto"/>
              <w:bottom w:val="single" w:sz="6" w:space="0" w:color="auto"/>
              <w:right w:val="single" w:sz="6" w:space="0" w:color="auto"/>
            </w:tcBorders>
          </w:tcPr>
          <w:p w14:paraId="68BE74D5"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Комплектные распределительные устройства и ячейки            </w:t>
            </w:r>
          </w:p>
        </w:tc>
      </w:tr>
      <w:tr w:rsidR="00AC175F" w:rsidRPr="007F4EB5" w14:paraId="51A863E8" w14:textId="77777777" w:rsidTr="00C55826">
        <w:trPr>
          <w:cantSplit/>
          <w:trHeight w:val="81"/>
        </w:trPr>
        <w:tc>
          <w:tcPr>
            <w:tcW w:w="567" w:type="dxa"/>
            <w:vMerge/>
            <w:tcBorders>
              <w:left w:val="single" w:sz="6" w:space="0" w:color="auto"/>
              <w:right w:val="single" w:sz="4" w:space="0" w:color="auto"/>
            </w:tcBorders>
            <w:vAlign w:val="center"/>
          </w:tcPr>
          <w:p w14:paraId="0556746D"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6" w:space="0" w:color="auto"/>
              <w:left w:val="single" w:sz="4" w:space="0" w:color="auto"/>
              <w:bottom w:val="single" w:sz="4" w:space="0" w:color="auto"/>
              <w:right w:val="single" w:sz="6" w:space="0" w:color="auto"/>
            </w:tcBorders>
          </w:tcPr>
          <w:p w14:paraId="60BD1A57"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Разъединители, разрядники, заземлители, короткозамыкатели, отделители, ограничители перенапряжений         </w:t>
            </w:r>
          </w:p>
        </w:tc>
      </w:tr>
      <w:tr w:rsidR="00AC175F" w:rsidRPr="007F4EB5" w14:paraId="32B66DF6" w14:textId="77777777" w:rsidTr="00C55826">
        <w:trPr>
          <w:cantSplit/>
          <w:trHeight w:val="81"/>
        </w:trPr>
        <w:tc>
          <w:tcPr>
            <w:tcW w:w="567" w:type="dxa"/>
            <w:vMerge/>
            <w:tcBorders>
              <w:left w:val="single" w:sz="6" w:space="0" w:color="auto"/>
              <w:right w:val="single" w:sz="4" w:space="0" w:color="auto"/>
            </w:tcBorders>
            <w:vAlign w:val="center"/>
          </w:tcPr>
          <w:p w14:paraId="440D8F20"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6" w:space="0" w:color="auto"/>
              <w:left w:val="single" w:sz="4" w:space="0" w:color="auto"/>
              <w:bottom w:val="single" w:sz="4" w:space="0" w:color="auto"/>
              <w:right w:val="single" w:sz="6" w:space="0" w:color="auto"/>
            </w:tcBorders>
          </w:tcPr>
          <w:p w14:paraId="5738A247"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Высоковольтные выключатели всех типов и запасные части к ним                        </w:t>
            </w:r>
          </w:p>
        </w:tc>
      </w:tr>
      <w:tr w:rsidR="00AC175F" w:rsidRPr="007F4EB5" w14:paraId="718EDE30" w14:textId="77777777" w:rsidTr="00C55826">
        <w:trPr>
          <w:cantSplit/>
          <w:trHeight w:val="81"/>
        </w:trPr>
        <w:tc>
          <w:tcPr>
            <w:tcW w:w="567" w:type="dxa"/>
            <w:vMerge/>
            <w:tcBorders>
              <w:left w:val="single" w:sz="6" w:space="0" w:color="auto"/>
              <w:right w:val="single" w:sz="4" w:space="0" w:color="auto"/>
            </w:tcBorders>
            <w:vAlign w:val="center"/>
          </w:tcPr>
          <w:p w14:paraId="1BA54CFD"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6" w:space="0" w:color="auto"/>
              <w:left w:val="single" w:sz="4" w:space="0" w:color="auto"/>
              <w:bottom w:val="single" w:sz="4" w:space="0" w:color="auto"/>
              <w:right w:val="single" w:sz="6" w:space="0" w:color="auto"/>
            </w:tcBorders>
          </w:tcPr>
          <w:p w14:paraId="2F87387D"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Стационарные аккумуляторные батареи,</w:t>
            </w:r>
          </w:p>
        </w:tc>
      </w:tr>
      <w:tr w:rsidR="00AC175F" w:rsidRPr="007F4EB5" w14:paraId="2C29C4F7" w14:textId="77777777" w:rsidTr="00C55826">
        <w:trPr>
          <w:cantSplit/>
          <w:trHeight w:val="81"/>
        </w:trPr>
        <w:tc>
          <w:tcPr>
            <w:tcW w:w="567" w:type="dxa"/>
            <w:vMerge/>
            <w:tcBorders>
              <w:left w:val="single" w:sz="6" w:space="0" w:color="auto"/>
              <w:right w:val="single" w:sz="4" w:space="0" w:color="auto"/>
            </w:tcBorders>
            <w:vAlign w:val="center"/>
          </w:tcPr>
          <w:p w14:paraId="10EEBBEB"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6" w:space="0" w:color="auto"/>
              <w:left w:val="single" w:sz="4" w:space="0" w:color="auto"/>
              <w:bottom w:val="single" w:sz="4" w:space="0" w:color="auto"/>
              <w:right w:val="single" w:sz="6" w:space="0" w:color="auto"/>
            </w:tcBorders>
          </w:tcPr>
          <w:p w14:paraId="31ABF02D"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Поверочное оборудование                    </w:t>
            </w:r>
          </w:p>
        </w:tc>
      </w:tr>
      <w:tr w:rsidR="00AC175F" w:rsidRPr="007F4EB5" w14:paraId="09222BD3" w14:textId="77777777" w:rsidTr="00C55826">
        <w:trPr>
          <w:cantSplit/>
          <w:trHeight w:val="120"/>
        </w:trPr>
        <w:tc>
          <w:tcPr>
            <w:tcW w:w="567" w:type="dxa"/>
            <w:vMerge/>
            <w:tcBorders>
              <w:left w:val="single" w:sz="6" w:space="0" w:color="auto"/>
              <w:right w:val="single" w:sz="4" w:space="0" w:color="auto"/>
            </w:tcBorders>
            <w:vAlign w:val="center"/>
          </w:tcPr>
          <w:p w14:paraId="597610AB"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16A6144"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Волоконно-оптические линии связи (оборудование)</w:t>
            </w:r>
          </w:p>
        </w:tc>
      </w:tr>
      <w:tr w:rsidR="00AC175F" w:rsidRPr="007F4EB5" w14:paraId="03024E5F" w14:textId="77777777" w:rsidTr="00C55826">
        <w:trPr>
          <w:cantSplit/>
          <w:trHeight w:val="120"/>
        </w:trPr>
        <w:tc>
          <w:tcPr>
            <w:tcW w:w="567" w:type="dxa"/>
            <w:vMerge/>
            <w:tcBorders>
              <w:left w:val="single" w:sz="6" w:space="0" w:color="auto"/>
              <w:right w:val="single" w:sz="4" w:space="0" w:color="auto"/>
            </w:tcBorders>
            <w:vAlign w:val="center"/>
          </w:tcPr>
          <w:p w14:paraId="7EF7E104"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6804C78"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Электрокотлы</w:t>
            </w:r>
          </w:p>
        </w:tc>
      </w:tr>
      <w:tr w:rsidR="00AC175F" w:rsidRPr="007F4EB5" w14:paraId="78D2A2DD" w14:textId="77777777" w:rsidTr="00C55826">
        <w:trPr>
          <w:cantSplit/>
          <w:trHeight w:val="120"/>
        </w:trPr>
        <w:tc>
          <w:tcPr>
            <w:tcW w:w="567" w:type="dxa"/>
            <w:vMerge/>
            <w:tcBorders>
              <w:left w:val="single" w:sz="6" w:space="0" w:color="auto"/>
              <w:right w:val="single" w:sz="4" w:space="0" w:color="auto"/>
            </w:tcBorders>
            <w:vAlign w:val="center"/>
          </w:tcPr>
          <w:p w14:paraId="0A853D86"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495FB33"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Электродвигатели всех типов                                  </w:t>
            </w:r>
          </w:p>
        </w:tc>
      </w:tr>
      <w:tr w:rsidR="00AC175F" w:rsidRPr="007F4EB5" w14:paraId="05DDC512" w14:textId="77777777" w:rsidTr="00C55826">
        <w:trPr>
          <w:cantSplit/>
          <w:trHeight w:val="262"/>
        </w:trPr>
        <w:tc>
          <w:tcPr>
            <w:tcW w:w="567" w:type="dxa"/>
            <w:vMerge/>
            <w:tcBorders>
              <w:left w:val="single" w:sz="6" w:space="0" w:color="auto"/>
              <w:right w:val="single" w:sz="4" w:space="0" w:color="auto"/>
            </w:tcBorders>
            <w:vAlign w:val="center"/>
          </w:tcPr>
          <w:p w14:paraId="43BEF6F4"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014B7D9"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Генераторы всех типов </w:t>
            </w:r>
          </w:p>
        </w:tc>
      </w:tr>
      <w:tr w:rsidR="00AC175F" w:rsidRPr="007F4EB5" w14:paraId="335AB433" w14:textId="77777777" w:rsidTr="00C55826">
        <w:trPr>
          <w:cantSplit/>
          <w:trHeight w:val="80"/>
        </w:trPr>
        <w:tc>
          <w:tcPr>
            <w:tcW w:w="567" w:type="dxa"/>
            <w:vMerge/>
            <w:tcBorders>
              <w:left w:val="single" w:sz="6" w:space="0" w:color="auto"/>
              <w:right w:val="single" w:sz="4" w:space="0" w:color="auto"/>
            </w:tcBorders>
            <w:vAlign w:val="center"/>
          </w:tcPr>
          <w:p w14:paraId="27DDF0B9"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868B0FE"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Электротехнические лаборатории                               </w:t>
            </w:r>
          </w:p>
        </w:tc>
      </w:tr>
      <w:tr w:rsidR="00AC175F" w:rsidRPr="007F4EB5" w14:paraId="6E6A9F90" w14:textId="77777777" w:rsidTr="00C55826">
        <w:trPr>
          <w:cantSplit/>
          <w:trHeight w:val="80"/>
        </w:trPr>
        <w:tc>
          <w:tcPr>
            <w:tcW w:w="567" w:type="dxa"/>
            <w:vMerge/>
            <w:tcBorders>
              <w:left w:val="single" w:sz="6" w:space="0" w:color="auto"/>
              <w:right w:val="single" w:sz="4" w:space="0" w:color="auto"/>
            </w:tcBorders>
            <w:vAlign w:val="center"/>
          </w:tcPr>
          <w:p w14:paraId="39BFDDA6"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0A6E9F9"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Электропреобразовательные и выпрямительные устройства (ЧРЭП, система возбуждения, источники бесперебойного питания, зарядно-подзарядные устройства и т.п.)</w:t>
            </w:r>
          </w:p>
        </w:tc>
      </w:tr>
      <w:tr w:rsidR="00AC175F" w:rsidRPr="007F4EB5" w14:paraId="26F9F6CB" w14:textId="77777777" w:rsidTr="00C55826">
        <w:trPr>
          <w:cantSplit/>
          <w:trHeight w:val="25"/>
        </w:trPr>
        <w:tc>
          <w:tcPr>
            <w:tcW w:w="567" w:type="dxa"/>
            <w:vMerge w:val="restart"/>
            <w:tcBorders>
              <w:top w:val="single" w:sz="4" w:space="0" w:color="auto"/>
              <w:left w:val="single" w:sz="4" w:space="0" w:color="auto"/>
              <w:right w:val="single" w:sz="4" w:space="0" w:color="auto"/>
            </w:tcBorders>
          </w:tcPr>
          <w:p w14:paraId="0B785AAA"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1.2</w:t>
            </w:r>
          </w:p>
        </w:tc>
        <w:tc>
          <w:tcPr>
            <w:tcW w:w="9782" w:type="dxa"/>
            <w:tcBorders>
              <w:top w:val="single" w:sz="4" w:space="0" w:color="auto"/>
              <w:left w:val="single" w:sz="4" w:space="0" w:color="auto"/>
              <w:bottom w:val="single" w:sz="4" w:space="0" w:color="auto"/>
              <w:right w:val="single" w:sz="4" w:space="0" w:color="auto"/>
            </w:tcBorders>
          </w:tcPr>
          <w:p w14:paraId="233AEF45"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 xml:space="preserve">Теплотехническое:                   </w:t>
            </w:r>
          </w:p>
        </w:tc>
      </w:tr>
      <w:tr w:rsidR="00AC175F" w:rsidRPr="007F4EB5" w14:paraId="4329BBA6" w14:textId="77777777" w:rsidTr="00C55826">
        <w:trPr>
          <w:cantSplit/>
          <w:trHeight w:val="20"/>
        </w:trPr>
        <w:tc>
          <w:tcPr>
            <w:tcW w:w="567" w:type="dxa"/>
            <w:vMerge/>
            <w:tcBorders>
              <w:left w:val="single" w:sz="4" w:space="0" w:color="auto"/>
              <w:right w:val="single" w:sz="4" w:space="0" w:color="auto"/>
            </w:tcBorders>
            <w:vAlign w:val="center"/>
          </w:tcPr>
          <w:p w14:paraId="5E7DA395"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4F9832B"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Котлы паровые, водяные и вспомогательное оборудование для котлов</w:t>
            </w:r>
          </w:p>
        </w:tc>
      </w:tr>
      <w:tr w:rsidR="00AC175F" w:rsidRPr="007F4EB5" w14:paraId="61C28EDF" w14:textId="77777777" w:rsidTr="00C55826">
        <w:trPr>
          <w:cantSplit/>
          <w:trHeight w:val="20"/>
        </w:trPr>
        <w:tc>
          <w:tcPr>
            <w:tcW w:w="567" w:type="dxa"/>
            <w:vMerge/>
            <w:tcBorders>
              <w:left w:val="single" w:sz="4" w:space="0" w:color="auto"/>
              <w:right w:val="single" w:sz="4" w:space="0" w:color="auto"/>
            </w:tcBorders>
            <w:vAlign w:val="center"/>
          </w:tcPr>
          <w:p w14:paraId="33109D88"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F783629"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Котлы – утилизаторы</w:t>
            </w:r>
          </w:p>
        </w:tc>
      </w:tr>
      <w:tr w:rsidR="00AC175F" w:rsidRPr="007F4EB5" w14:paraId="663B35C2" w14:textId="77777777" w:rsidTr="00C55826">
        <w:trPr>
          <w:cantSplit/>
          <w:trHeight w:val="20"/>
        </w:trPr>
        <w:tc>
          <w:tcPr>
            <w:tcW w:w="567" w:type="dxa"/>
            <w:vMerge/>
            <w:tcBorders>
              <w:left w:val="single" w:sz="4" w:space="0" w:color="auto"/>
              <w:right w:val="single" w:sz="4" w:space="0" w:color="auto"/>
            </w:tcBorders>
            <w:vAlign w:val="center"/>
          </w:tcPr>
          <w:p w14:paraId="7FEFE1E4"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0B9E2B6"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Турбины паровые и вспомогательное оборудование для турбин</w:t>
            </w:r>
          </w:p>
        </w:tc>
      </w:tr>
      <w:tr w:rsidR="00AC175F" w:rsidRPr="007F4EB5" w14:paraId="22DA3A08" w14:textId="77777777" w:rsidTr="00C55826">
        <w:trPr>
          <w:cantSplit/>
          <w:trHeight w:val="20"/>
        </w:trPr>
        <w:tc>
          <w:tcPr>
            <w:tcW w:w="567" w:type="dxa"/>
            <w:vMerge/>
            <w:tcBorders>
              <w:left w:val="single" w:sz="4" w:space="0" w:color="auto"/>
              <w:right w:val="single" w:sz="4" w:space="0" w:color="auto"/>
            </w:tcBorders>
            <w:vAlign w:val="center"/>
          </w:tcPr>
          <w:p w14:paraId="088A44EC"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B82C55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Газовые турбины </w:t>
            </w:r>
          </w:p>
        </w:tc>
      </w:tr>
      <w:tr w:rsidR="00AC175F" w:rsidRPr="007F4EB5" w14:paraId="3271B886" w14:textId="77777777" w:rsidTr="00C55826">
        <w:trPr>
          <w:cantSplit/>
          <w:trHeight w:val="20"/>
        </w:trPr>
        <w:tc>
          <w:tcPr>
            <w:tcW w:w="567" w:type="dxa"/>
            <w:vMerge/>
            <w:tcBorders>
              <w:left w:val="single" w:sz="4" w:space="0" w:color="auto"/>
              <w:right w:val="single" w:sz="4" w:space="0" w:color="auto"/>
            </w:tcBorders>
            <w:vAlign w:val="center"/>
          </w:tcPr>
          <w:p w14:paraId="28F1160E"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43E7E60F"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Воздушные или газовые компрессоры              </w:t>
            </w:r>
          </w:p>
        </w:tc>
      </w:tr>
      <w:tr w:rsidR="00AC175F" w:rsidRPr="007F4EB5" w14:paraId="6DA55EAE" w14:textId="77777777" w:rsidTr="00C55826">
        <w:trPr>
          <w:cantSplit/>
          <w:trHeight w:val="20"/>
        </w:trPr>
        <w:tc>
          <w:tcPr>
            <w:tcW w:w="567" w:type="dxa"/>
            <w:vMerge/>
            <w:tcBorders>
              <w:left w:val="single" w:sz="4" w:space="0" w:color="auto"/>
              <w:right w:val="single" w:sz="4" w:space="0" w:color="auto"/>
            </w:tcBorders>
            <w:vAlign w:val="center"/>
          </w:tcPr>
          <w:p w14:paraId="4FC0B5CF"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F0BAAD4"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Вентиляторы и дымососы</w:t>
            </w:r>
          </w:p>
        </w:tc>
      </w:tr>
      <w:tr w:rsidR="00AC175F" w:rsidRPr="007F4EB5" w14:paraId="66F201F1" w14:textId="77777777" w:rsidTr="00C55826">
        <w:trPr>
          <w:cantSplit/>
          <w:trHeight w:val="20"/>
        </w:trPr>
        <w:tc>
          <w:tcPr>
            <w:tcW w:w="567" w:type="dxa"/>
            <w:vMerge/>
            <w:tcBorders>
              <w:left w:val="single" w:sz="4" w:space="0" w:color="auto"/>
              <w:right w:val="single" w:sz="4" w:space="0" w:color="auto"/>
            </w:tcBorders>
            <w:vAlign w:val="center"/>
          </w:tcPr>
          <w:p w14:paraId="7C2E26FA"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19A4912"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Установки для кондиционирования воздуха, холодильное оборудование</w:t>
            </w:r>
          </w:p>
        </w:tc>
      </w:tr>
      <w:tr w:rsidR="00AC175F" w:rsidRPr="007F4EB5" w14:paraId="2E05D0CD" w14:textId="77777777" w:rsidTr="00C55826">
        <w:trPr>
          <w:cantSplit/>
          <w:trHeight w:val="20"/>
        </w:trPr>
        <w:tc>
          <w:tcPr>
            <w:tcW w:w="567" w:type="dxa"/>
            <w:vMerge/>
            <w:tcBorders>
              <w:left w:val="single" w:sz="4" w:space="0" w:color="auto"/>
              <w:right w:val="single" w:sz="4" w:space="0" w:color="auto"/>
            </w:tcBorders>
            <w:vAlign w:val="center"/>
          </w:tcPr>
          <w:p w14:paraId="6D41628C"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06E9990"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Насосы всех видов                                            </w:t>
            </w:r>
          </w:p>
        </w:tc>
      </w:tr>
      <w:tr w:rsidR="00AC175F" w:rsidRPr="007F4EB5" w14:paraId="354D7741" w14:textId="77777777" w:rsidTr="00C55826">
        <w:trPr>
          <w:cantSplit/>
          <w:trHeight w:val="25"/>
        </w:trPr>
        <w:tc>
          <w:tcPr>
            <w:tcW w:w="567" w:type="dxa"/>
            <w:vMerge/>
            <w:tcBorders>
              <w:left w:val="single" w:sz="4" w:space="0" w:color="auto"/>
              <w:right w:val="single" w:sz="4" w:space="0" w:color="auto"/>
            </w:tcBorders>
            <w:vAlign w:val="center"/>
          </w:tcPr>
          <w:p w14:paraId="302817C0"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D23E679"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Электролизерные установки                                    </w:t>
            </w:r>
          </w:p>
        </w:tc>
      </w:tr>
      <w:tr w:rsidR="00AC175F" w:rsidRPr="007F4EB5" w14:paraId="2734C270" w14:textId="77777777" w:rsidTr="00C55826">
        <w:trPr>
          <w:cantSplit/>
          <w:trHeight w:val="20"/>
        </w:trPr>
        <w:tc>
          <w:tcPr>
            <w:tcW w:w="567" w:type="dxa"/>
            <w:vMerge/>
            <w:tcBorders>
              <w:left w:val="single" w:sz="4" w:space="0" w:color="auto"/>
              <w:right w:val="single" w:sz="4" w:space="0" w:color="auto"/>
            </w:tcBorders>
            <w:vAlign w:val="center"/>
          </w:tcPr>
          <w:p w14:paraId="77E4B8C9"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C91FA1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Водонагреватели, тепловые водяные аккумуляторы, центрифуги</w:t>
            </w:r>
          </w:p>
        </w:tc>
      </w:tr>
      <w:tr w:rsidR="00AC175F" w:rsidRPr="007F4EB5" w14:paraId="4A6D9F0A" w14:textId="77777777" w:rsidTr="00C55826">
        <w:trPr>
          <w:cantSplit/>
          <w:trHeight w:val="20"/>
        </w:trPr>
        <w:tc>
          <w:tcPr>
            <w:tcW w:w="567" w:type="dxa"/>
            <w:vMerge/>
            <w:tcBorders>
              <w:left w:val="single" w:sz="4" w:space="0" w:color="auto"/>
              <w:right w:val="single" w:sz="4" w:space="0" w:color="auto"/>
            </w:tcBorders>
            <w:vAlign w:val="center"/>
          </w:tcPr>
          <w:p w14:paraId="2E141A5B"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443DC77"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РОУ, БРОУ                                                </w:t>
            </w:r>
          </w:p>
        </w:tc>
      </w:tr>
      <w:tr w:rsidR="00AC175F" w:rsidRPr="007F4EB5" w14:paraId="4219EDB3" w14:textId="77777777" w:rsidTr="00C55826">
        <w:trPr>
          <w:cantSplit/>
          <w:trHeight w:val="20"/>
        </w:trPr>
        <w:tc>
          <w:tcPr>
            <w:tcW w:w="567" w:type="dxa"/>
            <w:vMerge/>
            <w:tcBorders>
              <w:left w:val="single" w:sz="4" w:space="0" w:color="auto"/>
              <w:right w:val="single" w:sz="4" w:space="0" w:color="auto"/>
            </w:tcBorders>
            <w:vAlign w:val="center"/>
          </w:tcPr>
          <w:p w14:paraId="6A7B2C5B"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2618437"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Когенерационные установки                                    </w:t>
            </w:r>
          </w:p>
        </w:tc>
      </w:tr>
      <w:tr w:rsidR="00AC175F" w:rsidRPr="007F4EB5" w14:paraId="622B9543" w14:textId="77777777" w:rsidTr="00C55826">
        <w:trPr>
          <w:cantSplit/>
          <w:trHeight w:val="20"/>
        </w:trPr>
        <w:tc>
          <w:tcPr>
            <w:tcW w:w="567" w:type="dxa"/>
            <w:vMerge/>
            <w:tcBorders>
              <w:left w:val="single" w:sz="4" w:space="0" w:color="auto"/>
              <w:right w:val="single" w:sz="4" w:space="0" w:color="auto"/>
            </w:tcBorders>
            <w:vAlign w:val="center"/>
          </w:tcPr>
          <w:p w14:paraId="77C0BCF2"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81D96B6"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Теплообменное оборудование </w:t>
            </w:r>
          </w:p>
        </w:tc>
      </w:tr>
      <w:tr w:rsidR="00AC175F" w:rsidRPr="007F4EB5" w14:paraId="02C961DE" w14:textId="77777777" w:rsidTr="00C55826">
        <w:trPr>
          <w:cantSplit/>
          <w:trHeight w:val="20"/>
        </w:trPr>
        <w:tc>
          <w:tcPr>
            <w:tcW w:w="567" w:type="dxa"/>
            <w:vMerge/>
            <w:tcBorders>
              <w:left w:val="single" w:sz="4" w:space="0" w:color="auto"/>
              <w:bottom w:val="single" w:sz="4" w:space="0" w:color="auto"/>
              <w:right w:val="single" w:sz="4" w:space="0" w:color="auto"/>
            </w:tcBorders>
            <w:vAlign w:val="center"/>
          </w:tcPr>
          <w:p w14:paraId="3D0A20AE"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489477E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Приборы и устройства для автоматического регулирования или контроля, включая САР, АСУТП, АСКВД, а также измерительные преобразователи, блоки управления и регулирующие блоки</w:t>
            </w:r>
          </w:p>
        </w:tc>
      </w:tr>
      <w:tr w:rsidR="00AC175F" w:rsidRPr="007F4EB5" w14:paraId="394E8A41" w14:textId="77777777" w:rsidTr="00C55826">
        <w:trPr>
          <w:cantSplit/>
          <w:trHeight w:val="20"/>
        </w:trPr>
        <w:tc>
          <w:tcPr>
            <w:tcW w:w="567" w:type="dxa"/>
            <w:tcBorders>
              <w:top w:val="single" w:sz="4" w:space="0" w:color="auto"/>
              <w:left w:val="single" w:sz="4" w:space="0" w:color="auto"/>
              <w:right w:val="single" w:sz="4" w:space="0" w:color="auto"/>
            </w:tcBorders>
          </w:tcPr>
          <w:p w14:paraId="02BC3FEB"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1.3</w:t>
            </w:r>
          </w:p>
        </w:tc>
        <w:tc>
          <w:tcPr>
            <w:tcW w:w="9782" w:type="dxa"/>
            <w:tcBorders>
              <w:top w:val="single" w:sz="4" w:space="0" w:color="auto"/>
              <w:left w:val="single" w:sz="4" w:space="0" w:color="auto"/>
              <w:bottom w:val="single" w:sz="4" w:space="0" w:color="auto"/>
              <w:right w:val="single" w:sz="4" w:space="0" w:color="auto"/>
            </w:tcBorders>
          </w:tcPr>
          <w:p w14:paraId="0AECCBAE"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Гидротехническое:</w:t>
            </w:r>
          </w:p>
        </w:tc>
      </w:tr>
      <w:tr w:rsidR="00AC175F" w:rsidRPr="007F4EB5" w14:paraId="25155E0C" w14:textId="77777777" w:rsidTr="00C55826">
        <w:trPr>
          <w:cantSplit/>
          <w:trHeight w:val="20"/>
        </w:trPr>
        <w:tc>
          <w:tcPr>
            <w:tcW w:w="567" w:type="dxa"/>
            <w:tcBorders>
              <w:left w:val="single" w:sz="4" w:space="0" w:color="auto"/>
              <w:right w:val="single" w:sz="4" w:space="0" w:color="auto"/>
            </w:tcBorders>
          </w:tcPr>
          <w:p w14:paraId="151AACBC" w14:textId="77777777" w:rsidR="00AC175F" w:rsidRPr="007F4EB5" w:rsidRDefault="00AC175F" w:rsidP="006513BA">
            <w:pPr>
              <w:pStyle w:val="ConsPlusNormal"/>
              <w:widowControl/>
              <w:ind w:left="57" w:firstLine="0"/>
              <w:rPr>
                <w:rFonts w:ascii="Times New Roman" w:hAnsi="Times New Roman" w:cs="Times New Roman"/>
                <w:b/>
              </w:rPr>
            </w:pPr>
          </w:p>
        </w:tc>
        <w:tc>
          <w:tcPr>
            <w:tcW w:w="9782" w:type="dxa"/>
            <w:tcBorders>
              <w:top w:val="single" w:sz="4" w:space="0" w:color="auto"/>
              <w:left w:val="single" w:sz="4" w:space="0" w:color="auto"/>
              <w:bottom w:val="single" w:sz="4" w:space="0" w:color="auto"/>
              <w:right w:val="single" w:sz="4" w:space="0" w:color="auto"/>
            </w:tcBorders>
          </w:tcPr>
          <w:p w14:paraId="3B6176BF"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rPr>
              <w:t>Гидротурбины, колеса водяные и регуляторы к ним</w:t>
            </w:r>
          </w:p>
        </w:tc>
      </w:tr>
      <w:tr w:rsidR="00AC175F" w:rsidRPr="007F4EB5" w14:paraId="04ABC230" w14:textId="77777777" w:rsidTr="00C55826">
        <w:trPr>
          <w:cantSplit/>
          <w:trHeight w:val="20"/>
        </w:trPr>
        <w:tc>
          <w:tcPr>
            <w:tcW w:w="567" w:type="dxa"/>
            <w:tcBorders>
              <w:left w:val="single" w:sz="4" w:space="0" w:color="auto"/>
              <w:bottom w:val="single" w:sz="4" w:space="0" w:color="auto"/>
              <w:right w:val="single" w:sz="4" w:space="0" w:color="auto"/>
            </w:tcBorders>
          </w:tcPr>
          <w:p w14:paraId="3FC5B1F9" w14:textId="77777777" w:rsidR="00AC175F" w:rsidRPr="007F4EB5" w:rsidRDefault="00AC175F" w:rsidP="006513BA">
            <w:pPr>
              <w:pStyle w:val="ConsPlusNormal"/>
              <w:widowControl/>
              <w:ind w:left="57" w:firstLine="0"/>
              <w:rPr>
                <w:rFonts w:ascii="Times New Roman" w:hAnsi="Times New Roman" w:cs="Times New Roman"/>
                <w:b/>
              </w:rPr>
            </w:pPr>
          </w:p>
        </w:tc>
        <w:tc>
          <w:tcPr>
            <w:tcW w:w="9782" w:type="dxa"/>
            <w:tcBorders>
              <w:top w:val="single" w:sz="4" w:space="0" w:color="auto"/>
              <w:left w:val="single" w:sz="4" w:space="0" w:color="auto"/>
              <w:bottom w:val="single" w:sz="4" w:space="0" w:color="auto"/>
              <w:right w:val="single" w:sz="4" w:space="0" w:color="auto"/>
            </w:tcBorders>
          </w:tcPr>
          <w:p w14:paraId="1E497F77"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rPr>
              <w:t>Гидротрансформаторы, маховики и шкивы, муфты и устройства для соединения валов</w:t>
            </w:r>
          </w:p>
        </w:tc>
      </w:tr>
      <w:tr w:rsidR="00AC175F" w:rsidRPr="007F4EB5" w14:paraId="6B49FAF7" w14:textId="77777777" w:rsidTr="00C55826">
        <w:trPr>
          <w:cantSplit/>
          <w:trHeight w:val="20"/>
        </w:trPr>
        <w:tc>
          <w:tcPr>
            <w:tcW w:w="567" w:type="dxa"/>
            <w:vMerge w:val="restart"/>
            <w:tcBorders>
              <w:top w:val="single" w:sz="4" w:space="0" w:color="auto"/>
              <w:left w:val="single" w:sz="4" w:space="0" w:color="auto"/>
              <w:right w:val="single" w:sz="4" w:space="0" w:color="auto"/>
            </w:tcBorders>
          </w:tcPr>
          <w:p w14:paraId="4C4569A1"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1.4</w:t>
            </w:r>
          </w:p>
        </w:tc>
        <w:tc>
          <w:tcPr>
            <w:tcW w:w="9782" w:type="dxa"/>
            <w:tcBorders>
              <w:top w:val="single" w:sz="4" w:space="0" w:color="auto"/>
              <w:left w:val="single" w:sz="4" w:space="0" w:color="auto"/>
              <w:bottom w:val="single" w:sz="4" w:space="0" w:color="auto"/>
              <w:right w:val="single" w:sz="4" w:space="0" w:color="auto"/>
            </w:tcBorders>
          </w:tcPr>
          <w:p w14:paraId="1DF21630"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Машины, оборудование и механизмы:</w:t>
            </w:r>
          </w:p>
        </w:tc>
      </w:tr>
      <w:tr w:rsidR="00AC175F" w:rsidRPr="007F4EB5" w14:paraId="4976EB21" w14:textId="77777777" w:rsidTr="00C55826">
        <w:trPr>
          <w:cantSplit/>
          <w:trHeight w:val="20"/>
        </w:trPr>
        <w:tc>
          <w:tcPr>
            <w:tcW w:w="567" w:type="dxa"/>
            <w:vMerge/>
            <w:tcBorders>
              <w:left w:val="single" w:sz="4" w:space="0" w:color="auto"/>
              <w:right w:val="single" w:sz="4" w:space="0" w:color="auto"/>
            </w:tcBorders>
            <w:vAlign w:val="center"/>
          </w:tcPr>
          <w:p w14:paraId="102DB32B"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443F3F94"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Тали подъемные и подъемники                                  </w:t>
            </w:r>
          </w:p>
        </w:tc>
      </w:tr>
      <w:tr w:rsidR="00AC175F" w:rsidRPr="007F4EB5" w14:paraId="65A01A0B" w14:textId="77777777" w:rsidTr="00C55826">
        <w:trPr>
          <w:cantSplit/>
          <w:trHeight w:val="20"/>
        </w:trPr>
        <w:tc>
          <w:tcPr>
            <w:tcW w:w="567" w:type="dxa"/>
            <w:vMerge/>
            <w:tcBorders>
              <w:left w:val="single" w:sz="4" w:space="0" w:color="auto"/>
              <w:right w:val="single" w:sz="4" w:space="0" w:color="auto"/>
            </w:tcBorders>
            <w:vAlign w:val="center"/>
          </w:tcPr>
          <w:p w14:paraId="72272D13"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63F914CE"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Краны подъемные (мостовые, козловые, портальные, фермы подъемные)</w:t>
            </w:r>
          </w:p>
        </w:tc>
      </w:tr>
      <w:tr w:rsidR="00AC175F" w:rsidRPr="007F4EB5" w14:paraId="3B262277" w14:textId="77777777" w:rsidTr="00C55826">
        <w:trPr>
          <w:cantSplit/>
          <w:trHeight w:val="20"/>
        </w:trPr>
        <w:tc>
          <w:tcPr>
            <w:tcW w:w="567" w:type="dxa"/>
            <w:vMerge/>
            <w:tcBorders>
              <w:left w:val="single" w:sz="4" w:space="0" w:color="auto"/>
              <w:right w:val="single" w:sz="4" w:space="0" w:color="auto"/>
            </w:tcBorders>
            <w:vAlign w:val="center"/>
          </w:tcPr>
          <w:p w14:paraId="4A1417D3"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FE2CED8"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Автопогрузчики с вилочным захватом                           </w:t>
            </w:r>
          </w:p>
        </w:tc>
      </w:tr>
      <w:tr w:rsidR="00AC175F" w:rsidRPr="007F4EB5" w14:paraId="2F6681B0" w14:textId="77777777" w:rsidTr="00C55826">
        <w:trPr>
          <w:cantSplit/>
          <w:trHeight w:val="20"/>
        </w:trPr>
        <w:tc>
          <w:tcPr>
            <w:tcW w:w="567" w:type="dxa"/>
            <w:vMerge/>
            <w:tcBorders>
              <w:left w:val="single" w:sz="4" w:space="0" w:color="auto"/>
              <w:right w:val="single" w:sz="4" w:space="0" w:color="auto"/>
            </w:tcBorders>
            <w:vAlign w:val="center"/>
          </w:tcPr>
          <w:p w14:paraId="4104FB95"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734607D"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Прочие машины и механизмы для подъема, перемещения, погрузки и разгрузки     </w:t>
            </w:r>
          </w:p>
        </w:tc>
      </w:tr>
      <w:tr w:rsidR="00AC175F" w:rsidRPr="007F4EB5" w14:paraId="0449F167" w14:textId="77777777" w:rsidTr="00C55826">
        <w:trPr>
          <w:cantSplit/>
          <w:trHeight w:val="20"/>
        </w:trPr>
        <w:tc>
          <w:tcPr>
            <w:tcW w:w="567" w:type="dxa"/>
            <w:vMerge/>
            <w:tcBorders>
              <w:left w:val="single" w:sz="4" w:space="0" w:color="auto"/>
              <w:bottom w:val="single" w:sz="4" w:space="0" w:color="auto"/>
              <w:right w:val="single" w:sz="4" w:space="0" w:color="auto"/>
            </w:tcBorders>
            <w:vAlign w:val="center"/>
          </w:tcPr>
          <w:p w14:paraId="0A8A1488"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6E4265D8"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Машины сельско - и лесохозяйственные                          </w:t>
            </w:r>
          </w:p>
        </w:tc>
      </w:tr>
      <w:tr w:rsidR="00AC175F" w:rsidRPr="007F4EB5" w14:paraId="7C79C1EE" w14:textId="77777777" w:rsidTr="00C55826">
        <w:trPr>
          <w:cantSplit/>
          <w:trHeight w:val="20"/>
        </w:trPr>
        <w:tc>
          <w:tcPr>
            <w:tcW w:w="567" w:type="dxa"/>
            <w:vMerge w:val="restart"/>
            <w:tcBorders>
              <w:top w:val="single" w:sz="4" w:space="0" w:color="auto"/>
              <w:left w:val="single" w:sz="4" w:space="0" w:color="auto"/>
              <w:right w:val="single" w:sz="4" w:space="0" w:color="auto"/>
            </w:tcBorders>
          </w:tcPr>
          <w:p w14:paraId="23BEBF7B"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1.5</w:t>
            </w:r>
          </w:p>
        </w:tc>
        <w:tc>
          <w:tcPr>
            <w:tcW w:w="9782" w:type="dxa"/>
            <w:tcBorders>
              <w:top w:val="single" w:sz="4" w:space="0" w:color="auto"/>
              <w:left w:val="single" w:sz="4" w:space="0" w:color="auto"/>
              <w:bottom w:val="single" w:sz="4" w:space="0" w:color="auto"/>
              <w:right w:val="single" w:sz="4" w:space="0" w:color="auto"/>
            </w:tcBorders>
          </w:tcPr>
          <w:p w14:paraId="67C49AF6"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 xml:space="preserve">Моторные транспортные средства и дорожно-строительная техника:   </w:t>
            </w:r>
          </w:p>
        </w:tc>
      </w:tr>
      <w:tr w:rsidR="00AC175F" w:rsidRPr="007F4EB5" w14:paraId="03CD548D" w14:textId="77777777" w:rsidTr="00C55826">
        <w:trPr>
          <w:cantSplit/>
          <w:trHeight w:val="20"/>
        </w:trPr>
        <w:tc>
          <w:tcPr>
            <w:tcW w:w="567" w:type="dxa"/>
            <w:vMerge/>
            <w:tcBorders>
              <w:left w:val="single" w:sz="4" w:space="0" w:color="auto"/>
              <w:right w:val="single" w:sz="4" w:space="0" w:color="auto"/>
            </w:tcBorders>
          </w:tcPr>
          <w:p w14:paraId="6611BD3F"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1960868"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Автобусы</w:t>
            </w:r>
          </w:p>
        </w:tc>
      </w:tr>
      <w:tr w:rsidR="00AC175F" w:rsidRPr="007F4EB5" w14:paraId="7A785164" w14:textId="77777777" w:rsidTr="00C55826">
        <w:trPr>
          <w:cantSplit/>
          <w:trHeight w:val="20"/>
        </w:trPr>
        <w:tc>
          <w:tcPr>
            <w:tcW w:w="567" w:type="dxa"/>
            <w:vMerge/>
            <w:tcBorders>
              <w:left w:val="single" w:sz="4" w:space="0" w:color="auto"/>
              <w:right w:val="single" w:sz="4" w:space="0" w:color="auto"/>
            </w:tcBorders>
          </w:tcPr>
          <w:p w14:paraId="773165BC"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D18C632"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Автомобили: легковые, грузо-пассажирские, грузовые                     </w:t>
            </w:r>
          </w:p>
        </w:tc>
      </w:tr>
      <w:tr w:rsidR="00AC175F" w:rsidRPr="007F4EB5" w14:paraId="655FC041" w14:textId="77777777" w:rsidTr="00C55826">
        <w:trPr>
          <w:cantSplit/>
          <w:trHeight w:val="20"/>
        </w:trPr>
        <w:tc>
          <w:tcPr>
            <w:tcW w:w="567" w:type="dxa"/>
            <w:vMerge/>
            <w:tcBorders>
              <w:left w:val="single" w:sz="4" w:space="0" w:color="auto"/>
              <w:right w:val="single" w:sz="4" w:space="0" w:color="auto"/>
            </w:tcBorders>
          </w:tcPr>
          <w:p w14:paraId="74D75260"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3802032"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Автокраны, автоподъемники, автобуровые и другие автомобили специального назначения                                      </w:t>
            </w:r>
          </w:p>
        </w:tc>
      </w:tr>
      <w:tr w:rsidR="00AC175F" w:rsidRPr="007F4EB5" w14:paraId="29D7C4C3" w14:textId="77777777" w:rsidTr="00C55826">
        <w:trPr>
          <w:cantSplit/>
          <w:trHeight w:val="20"/>
        </w:trPr>
        <w:tc>
          <w:tcPr>
            <w:tcW w:w="567" w:type="dxa"/>
            <w:vMerge/>
            <w:tcBorders>
              <w:left w:val="single" w:sz="4" w:space="0" w:color="auto"/>
              <w:right w:val="single" w:sz="4" w:space="0" w:color="auto"/>
            </w:tcBorders>
          </w:tcPr>
          <w:p w14:paraId="255F7041"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9624401"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Транспортные средства промышленного назначения               </w:t>
            </w:r>
          </w:p>
        </w:tc>
      </w:tr>
      <w:tr w:rsidR="00AC175F" w:rsidRPr="007F4EB5" w14:paraId="7BE99D6C" w14:textId="77777777" w:rsidTr="00C55826">
        <w:trPr>
          <w:cantSplit/>
          <w:trHeight w:val="20"/>
        </w:trPr>
        <w:tc>
          <w:tcPr>
            <w:tcW w:w="567" w:type="dxa"/>
            <w:vMerge/>
            <w:tcBorders>
              <w:left w:val="single" w:sz="4" w:space="0" w:color="auto"/>
              <w:right w:val="single" w:sz="4" w:space="0" w:color="auto"/>
            </w:tcBorders>
          </w:tcPr>
          <w:p w14:paraId="55A443FB"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9D0D78B"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Бульдозеры, грейдеры, скреперы, экскаваторы, погрузчики одноковшовые                                                 </w:t>
            </w:r>
          </w:p>
        </w:tc>
      </w:tr>
      <w:tr w:rsidR="00AC175F" w:rsidRPr="007F4EB5" w14:paraId="543BC375" w14:textId="77777777" w:rsidTr="00C55826">
        <w:trPr>
          <w:cantSplit/>
          <w:trHeight w:val="20"/>
        </w:trPr>
        <w:tc>
          <w:tcPr>
            <w:tcW w:w="567" w:type="dxa"/>
            <w:vMerge/>
            <w:tcBorders>
              <w:left w:val="single" w:sz="4" w:space="0" w:color="auto"/>
              <w:right w:val="single" w:sz="4" w:space="0" w:color="auto"/>
            </w:tcBorders>
          </w:tcPr>
          <w:p w14:paraId="4C4945B3"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203BB78"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Прочая дорожно-строительная техника, машины и механизмы для перемещения, планировки, профилирования, разработки, трамбования, уплотнения, выемки и бурения грунта</w:t>
            </w:r>
          </w:p>
        </w:tc>
      </w:tr>
      <w:tr w:rsidR="00AC175F" w:rsidRPr="007F4EB5" w14:paraId="1D6BB722" w14:textId="77777777" w:rsidTr="00C55826">
        <w:trPr>
          <w:cantSplit/>
          <w:trHeight w:val="20"/>
        </w:trPr>
        <w:tc>
          <w:tcPr>
            <w:tcW w:w="567" w:type="dxa"/>
            <w:vMerge/>
            <w:tcBorders>
              <w:left w:val="single" w:sz="4" w:space="0" w:color="auto"/>
              <w:bottom w:val="single" w:sz="4" w:space="0" w:color="auto"/>
              <w:right w:val="single" w:sz="4" w:space="0" w:color="auto"/>
            </w:tcBorders>
          </w:tcPr>
          <w:p w14:paraId="13C649AE"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9055A73"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Прочая техника на автомобильном шасси                        </w:t>
            </w:r>
          </w:p>
        </w:tc>
      </w:tr>
      <w:tr w:rsidR="00AC175F" w:rsidRPr="007F4EB5" w14:paraId="36E0A514" w14:textId="77777777" w:rsidTr="00C55826">
        <w:trPr>
          <w:cantSplit/>
          <w:trHeight w:val="20"/>
        </w:trPr>
        <w:tc>
          <w:tcPr>
            <w:tcW w:w="567" w:type="dxa"/>
            <w:vMerge w:val="restart"/>
            <w:tcBorders>
              <w:top w:val="single" w:sz="4" w:space="0" w:color="auto"/>
              <w:left w:val="single" w:sz="4" w:space="0" w:color="auto"/>
              <w:right w:val="single" w:sz="4" w:space="0" w:color="auto"/>
            </w:tcBorders>
          </w:tcPr>
          <w:p w14:paraId="485D6686"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1.6</w:t>
            </w:r>
          </w:p>
        </w:tc>
        <w:tc>
          <w:tcPr>
            <w:tcW w:w="9782" w:type="dxa"/>
            <w:tcBorders>
              <w:top w:val="single" w:sz="4" w:space="0" w:color="auto"/>
              <w:left w:val="single" w:sz="4" w:space="0" w:color="auto"/>
              <w:bottom w:val="single" w:sz="4" w:space="0" w:color="auto"/>
              <w:right w:val="single" w:sz="4" w:space="0" w:color="auto"/>
            </w:tcBorders>
          </w:tcPr>
          <w:p w14:paraId="4232EDFC"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 xml:space="preserve">Прочее: </w:t>
            </w:r>
          </w:p>
        </w:tc>
      </w:tr>
      <w:tr w:rsidR="00AC175F" w:rsidRPr="007F4EB5" w14:paraId="74CAC4B1" w14:textId="77777777" w:rsidTr="00C55826">
        <w:trPr>
          <w:cantSplit/>
          <w:trHeight w:val="20"/>
        </w:trPr>
        <w:tc>
          <w:tcPr>
            <w:tcW w:w="567" w:type="dxa"/>
            <w:vMerge/>
            <w:tcBorders>
              <w:left w:val="single" w:sz="4" w:space="0" w:color="auto"/>
              <w:right w:val="single" w:sz="4" w:space="0" w:color="auto"/>
            </w:tcBorders>
            <w:vAlign w:val="center"/>
          </w:tcPr>
          <w:p w14:paraId="6329C382" w14:textId="77777777" w:rsidR="00AC175F" w:rsidRPr="007F4EB5" w:rsidRDefault="00AC175F" w:rsidP="006513BA">
            <w:pPr>
              <w:jc w:val="center"/>
              <w:rPr>
                <w:rFonts w:ascii="Times New Roman" w:hAnsi="Times New Roman" w:cs="Times New Roman"/>
                <w:sz w:val="20"/>
                <w:szCs w:val="20"/>
              </w:rPr>
            </w:pPr>
          </w:p>
        </w:tc>
        <w:tc>
          <w:tcPr>
            <w:tcW w:w="9782" w:type="dxa"/>
            <w:tcBorders>
              <w:top w:val="single" w:sz="4" w:space="0" w:color="auto"/>
              <w:left w:val="single" w:sz="4" w:space="0" w:color="auto"/>
              <w:bottom w:val="single" w:sz="4" w:space="0" w:color="auto"/>
              <w:right w:val="single" w:sz="4" w:space="0" w:color="auto"/>
            </w:tcBorders>
          </w:tcPr>
          <w:p w14:paraId="543E4AD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Вычислительная и оргтехника</w:t>
            </w:r>
          </w:p>
        </w:tc>
      </w:tr>
      <w:tr w:rsidR="00AC175F" w:rsidRPr="007F4EB5" w14:paraId="31AAE43C" w14:textId="77777777" w:rsidTr="00C55826">
        <w:trPr>
          <w:cantSplit/>
          <w:trHeight w:val="20"/>
        </w:trPr>
        <w:tc>
          <w:tcPr>
            <w:tcW w:w="567" w:type="dxa"/>
            <w:vMerge/>
            <w:tcBorders>
              <w:left w:val="single" w:sz="4" w:space="0" w:color="auto"/>
              <w:right w:val="single" w:sz="4" w:space="0" w:color="auto"/>
            </w:tcBorders>
            <w:vAlign w:val="center"/>
          </w:tcPr>
          <w:p w14:paraId="21E8B449"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7592344"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Оборудование и устройства для фильтрования и очистки жидкостей и газов</w:t>
            </w:r>
          </w:p>
        </w:tc>
      </w:tr>
      <w:tr w:rsidR="00AC175F" w:rsidRPr="007F4EB5" w14:paraId="12DA7CFB" w14:textId="77777777" w:rsidTr="00C55826">
        <w:trPr>
          <w:cantSplit/>
          <w:trHeight w:val="20"/>
        </w:trPr>
        <w:tc>
          <w:tcPr>
            <w:tcW w:w="567" w:type="dxa"/>
            <w:vMerge/>
            <w:tcBorders>
              <w:left w:val="single" w:sz="4" w:space="0" w:color="auto"/>
              <w:right w:val="single" w:sz="4" w:space="0" w:color="auto"/>
            </w:tcBorders>
            <w:vAlign w:val="center"/>
          </w:tcPr>
          <w:p w14:paraId="0402A772" w14:textId="77777777" w:rsidR="00AC175F" w:rsidRPr="007F4EB5" w:rsidRDefault="00AC175F" w:rsidP="006513BA">
            <w:pPr>
              <w:pStyle w:val="ConsPlusNormal"/>
              <w:widowControl/>
              <w:ind w:left="57" w:firstLine="0"/>
              <w:jc w:val="center"/>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4DE6520"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Фильтры и элементы фильтров для фильтрования и очистки жидкостей и газов</w:t>
            </w:r>
          </w:p>
        </w:tc>
      </w:tr>
      <w:tr w:rsidR="00AC175F" w:rsidRPr="007F4EB5" w14:paraId="2D92560A" w14:textId="77777777" w:rsidTr="00C55826">
        <w:trPr>
          <w:cantSplit/>
          <w:trHeight w:val="113"/>
        </w:trPr>
        <w:tc>
          <w:tcPr>
            <w:tcW w:w="567" w:type="dxa"/>
            <w:vMerge/>
            <w:tcBorders>
              <w:left w:val="single" w:sz="4" w:space="0" w:color="auto"/>
              <w:bottom w:val="single" w:sz="4" w:space="0" w:color="auto"/>
              <w:right w:val="single" w:sz="4" w:space="0" w:color="auto"/>
            </w:tcBorders>
            <w:vAlign w:val="center"/>
          </w:tcPr>
          <w:p w14:paraId="62F96280" w14:textId="77777777" w:rsidR="00AC175F" w:rsidRPr="007F4EB5" w:rsidRDefault="00AC175F" w:rsidP="006513BA">
            <w:pPr>
              <w:jc w:val="center"/>
              <w:rPr>
                <w:rFonts w:ascii="Times New Roman" w:hAnsi="Times New Roman" w:cs="Times New Roman"/>
                <w:sz w:val="20"/>
                <w:szCs w:val="20"/>
              </w:rPr>
            </w:pPr>
          </w:p>
        </w:tc>
        <w:tc>
          <w:tcPr>
            <w:tcW w:w="9782" w:type="dxa"/>
            <w:tcBorders>
              <w:top w:val="single" w:sz="4" w:space="0" w:color="auto"/>
              <w:left w:val="single" w:sz="4" w:space="0" w:color="auto"/>
              <w:bottom w:val="single" w:sz="4" w:space="0" w:color="auto"/>
              <w:right w:val="single" w:sz="4" w:space="0" w:color="auto"/>
            </w:tcBorders>
          </w:tcPr>
          <w:p w14:paraId="1444C6FB"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Станки и оборудование различного назначения (за исключением ручного (бензо-, пневмо-, электро-)  инструмента                  </w:t>
            </w:r>
          </w:p>
        </w:tc>
      </w:tr>
      <w:tr w:rsidR="00AC175F" w:rsidRPr="007F4EB5" w14:paraId="11493C2B" w14:textId="77777777" w:rsidTr="00C55826">
        <w:trPr>
          <w:cantSplit/>
          <w:trHeight w:val="112"/>
        </w:trPr>
        <w:tc>
          <w:tcPr>
            <w:tcW w:w="567" w:type="dxa"/>
            <w:tcBorders>
              <w:top w:val="single" w:sz="4" w:space="0" w:color="auto"/>
              <w:left w:val="single" w:sz="4" w:space="0" w:color="auto"/>
              <w:bottom w:val="single" w:sz="4" w:space="0" w:color="auto"/>
              <w:right w:val="single" w:sz="4" w:space="0" w:color="auto"/>
            </w:tcBorders>
            <w:vAlign w:val="center"/>
          </w:tcPr>
          <w:p w14:paraId="61FB82B7" w14:textId="77777777" w:rsidR="00AC175F" w:rsidRPr="007F4EB5" w:rsidRDefault="00AC175F" w:rsidP="006513BA">
            <w:pPr>
              <w:pStyle w:val="ConsPlusNormal"/>
              <w:widowControl/>
              <w:ind w:left="57" w:firstLine="70"/>
              <w:jc w:val="center"/>
              <w:rPr>
                <w:rFonts w:ascii="Times New Roman" w:hAnsi="Times New Roman" w:cs="Times New Roman"/>
                <w:b/>
              </w:rPr>
            </w:pPr>
            <w:r w:rsidRPr="007F4EB5">
              <w:rPr>
                <w:rFonts w:ascii="Times New Roman" w:hAnsi="Times New Roman" w:cs="Times New Roman"/>
                <w:b/>
              </w:rPr>
              <w:t>1.7</w:t>
            </w:r>
          </w:p>
        </w:tc>
        <w:tc>
          <w:tcPr>
            <w:tcW w:w="9782" w:type="dxa"/>
            <w:tcBorders>
              <w:top w:val="single" w:sz="4" w:space="0" w:color="auto"/>
              <w:left w:val="single" w:sz="4" w:space="0" w:color="auto"/>
              <w:bottom w:val="single" w:sz="4" w:space="0" w:color="auto"/>
              <w:right w:val="single" w:sz="4" w:space="0" w:color="auto"/>
            </w:tcBorders>
          </w:tcPr>
          <w:p w14:paraId="08D29275" w14:textId="77777777" w:rsidR="00AC175F" w:rsidRPr="007F4EB5" w:rsidRDefault="00AC175F" w:rsidP="006513BA">
            <w:pPr>
              <w:pStyle w:val="ConsPlusNormal"/>
              <w:widowControl/>
              <w:ind w:left="57" w:firstLine="70"/>
              <w:rPr>
                <w:rFonts w:ascii="Times New Roman" w:hAnsi="Times New Roman" w:cs="Times New Roman"/>
                <w:b/>
              </w:rPr>
            </w:pPr>
            <w:r w:rsidRPr="007F4EB5">
              <w:rPr>
                <w:rFonts w:ascii="Times New Roman" w:hAnsi="Times New Roman" w:cs="Times New Roman"/>
              </w:rPr>
              <w:t>Летательные аппараты</w:t>
            </w:r>
          </w:p>
        </w:tc>
      </w:tr>
      <w:tr w:rsidR="00AC175F" w:rsidRPr="007F4EB5" w14:paraId="2D1BA6F1" w14:textId="77777777" w:rsidTr="00C55826">
        <w:trPr>
          <w:cantSplit/>
          <w:trHeight w:val="112"/>
        </w:trPr>
        <w:tc>
          <w:tcPr>
            <w:tcW w:w="567" w:type="dxa"/>
            <w:tcBorders>
              <w:top w:val="single" w:sz="4" w:space="0" w:color="auto"/>
              <w:left w:val="single" w:sz="4" w:space="0" w:color="auto"/>
              <w:bottom w:val="single" w:sz="4" w:space="0" w:color="auto"/>
              <w:right w:val="single" w:sz="4" w:space="0" w:color="auto"/>
            </w:tcBorders>
            <w:vAlign w:val="center"/>
          </w:tcPr>
          <w:p w14:paraId="4195F0CC" w14:textId="77777777" w:rsidR="00AC175F" w:rsidRPr="007F4EB5" w:rsidRDefault="00AC175F" w:rsidP="006513BA">
            <w:pPr>
              <w:pStyle w:val="ConsPlusNormal"/>
              <w:widowControl/>
              <w:ind w:left="57" w:firstLine="70"/>
              <w:jc w:val="center"/>
              <w:rPr>
                <w:rFonts w:ascii="Times New Roman" w:hAnsi="Times New Roman" w:cs="Times New Roman"/>
                <w:b/>
              </w:rPr>
            </w:pPr>
            <w:r w:rsidRPr="007F4EB5">
              <w:rPr>
                <w:rFonts w:ascii="Times New Roman" w:hAnsi="Times New Roman" w:cs="Times New Roman"/>
                <w:b/>
              </w:rPr>
              <w:t>2</w:t>
            </w:r>
          </w:p>
        </w:tc>
        <w:tc>
          <w:tcPr>
            <w:tcW w:w="9782" w:type="dxa"/>
            <w:tcBorders>
              <w:top w:val="single" w:sz="4" w:space="0" w:color="auto"/>
              <w:left w:val="single" w:sz="4" w:space="0" w:color="auto"/>
              <w:bottom w:val="single" w:sz="4" w:space="0" w:color="auto"/>
              <w:right w:val="single" w:sz="4" w:space="0" w:color="auto"/>
            </w:tcBorders>
          </w:tcPr>
          <w:p w14:paraId="30439E46" w14:textId="77777777" w:rsidR="00AC175F" w:rsidRPr="007F4EB5" w:rsidRDefault="00AC175F" w:rsidP="006513BA">
            <w:pPr>
              <w:pStyle w:val="ConsPlusNormal"/>
              <w:widowControl/>
              <w:ind w:left="57" w:firstLine="70"/>
              <w:rPr>
                <w:rFonts w:ascii="Times New Roman" w:hAnsi="Times New Roman" w:cs="Times New Roman"/>
              </w:rPr>
            </w:pPr>
            <w:r w:rsidRPr="007F4EB5">
              <w:rPr>
                <w:rFonts w:ascii="Times New Roman" w:hAnsi="Times New Roman" w:cs="Times New Roman"/>
                <w:b/>
              </w:rPr>
              <w:t xml:space="preserve">Комплектующие и материалы, в том числе:                  </w:t>
            </w:r>
          </w:p>
        </w:tc>
      </w:tr>
      <w:tr w:rsidR="00AC175F" w:rsidRPr="007F4EB5" w14:paraId="489F7986" w14:textId="77777777" w:rsidTr="00C55826">
        <w:trPr>
          <w:cantSplit/>
          <w:trHeight w:val="120"/>
        </w:trPr>
        <w:tc>
          <w:tcPr>
            <w:tcW w:w="567" w:type="dxa"/>
            <w:vMerge w:val="restart"/>
            <w:tcBorders>
              <w:top w:val="single" w:sz="4" w:space="0" w:color="auto"/>
              <w:left w:val="single" w:sz="4" w:space="0" w:color="auto"/>
              <w:right w:val="single" w:sz="4" w:space="0" w:color="auto"/>
            </w:tcBorders>
          </w:tcPr>
          <w:p w14:paraId="18E03848" w14:textId="77777777" w:rsidR="00AC175F" w:rsidRPr="007F4EB5" w:rsidRDefault="00AC175F" w:rsidP="006513BA">
            <w:pPr>
              <w:pStyle w:val="ConsPlusNormal"/>
              <w:widowControl/>
              <w:ind w:left="57" w:firstLine="70"/>
              <w:rPr>
                <w:rFonts w:ascii="Times New Roman" w:hAnsi="Times New Roman" w:cs="Times New Roman"/>
                <w:b/>
              </w:rPr>
            </w:pPr>
            <w:r w:rsidRPr="007F4EB5">
              <w:rPr>
                <w:rFonts w:ascii="Times New Roman" w:hAnsi="Times New Roman" w:cs="Times New Roman"/>
                <w:b/>
              </w:rPr>
              <w:t>2.1</w:t>
            </w:r>
          </w:p>
        </w:tc>
        <w:tc>
          <w:tcPr>
            <w:tcW w:w="9782" w:type="dxa"/>
            <w:tcBorders>
              <w:top w:val="single" w:sz="4" w:space="0" w:color="auto"/>
              <w:left w:val="single" w:sz="4" w:space="0" w:color="auto"/>
              <w:bottom w:val="single" w:sz="4" w:space="0" w:color="auto"/>
              <w:right w:val="single" w:sz="4" w:space="0" w:color="auto"/>
            </w:tcBorders>
          </w:tcPr>
          <w:p w14:paraId="6CDBD5A1" w14:textId="77777777" w:rsidR="00AC175F" w:rsidRPr="007F4EB5" w:rsidRDefault="00AC175F" w:rsidP="006513BA">
            <w:pPr>
              <w:pStyle w:val="ConsPlusNormal"/>
              <w:widowControl/>
              <w:ind w:left="57" w:firstLine="70"/>
              <w:rPr>
                <w:rFonts w:ascii="Times New Roman" w:hAnsi="Times New Roman" w:cs="Times New Roman"/>
              </w:rPr>
            </w:pPr>
            <w:r w:rsidRPr="007F4EB5">
              <w:rPr>
                <w:rFonts w:ascii="Times New Roman" w:hAnsi="Times New Roman" w:cs="Times New Roman"/>
                <w:b/>
              </w:rPr>
              <w:t xml:space="preserve">Электротехнические: </w:t>
            </w:r>
          </w:p>
        </w:tc>
      </w:tr>
      <w:tr w:rsidR="00AC175F" w:rsidRPr="007F4EB5" w14:paraId="048EB9BE" w14:textId="77777777" w:rsidTr="00C55826">
        <w:trPr>
          <w:cantSplit/>
          <w:trHeight w:val="70"/>
        </w:trPr>
        <w:tc>
          <w:tcPr>
            <w:tcW w:w="567" w:type="dxa"/>
            <w:vMerge/>
            <w:tcBorders>
              <w:left w:val="single" w:sz="4" w:space="0" w:color="auto"/>
              <w:right w:val="single" w:sz="4" w:space="0" w:color="auto"/>
            </w:tcBorders>
          </w:tcPr>
          <w:p w14:paraId="2905E339"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61EAB781"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Муфты кабельные                                              </w:t>
            </w:r>
          </w:p>
        </w:tc>
      </w:tr>
      <w:tr w:rsidR="00AC175F" w:rsidRPr="007F4EB5" w14:paraId="72B23794" w14:textId="77777777" w:rsidTr="00C55826">
        <w:trPr>
          <w:cantSplit/>
          <w:trHeight w:val="65"/>
        </w:trPr>
        <w:tc>
          <w:tcPr>
            <w:tcW w:w="567" w:type="dxa"/>
            <w:vMerge/>
            <w:tcBorders>
              <w:left w:val="single" w:sz="4" w:space="0" w:color="auto"/>
              <w:right w:val="single" w:sz="4" w:space="0" w:color="auto"/>
            </w:tcBorders>
          </w:tcPr>
          <w:p w14:paraId="72785462"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D4A33CF"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Изоляторы всех типов                                         </w:t>
            </w:r>
          </w:p>
        </w:tc>
      </w:tr>
      <w:tr w:rsidR="00AC175F" w:rsidRPr="007F4EB5" w14:paraId="08D28BD3" w14:textId="77777777" w:rsidTr="00C55826">
        <w:trPr>
          <w:cantSplit/>
          <w:trHeight w:val="240"/>
        </w:trPr>
        <w:tc>
          <w:tcPr>
            <w:tcW w:w="567" w:type="dxa"/>
            <w:vMerge/>
            <w:tcBorders>
              <w:left w:val="single" w:sz="4" w:space="0" w:color="auto"/>
              <w:right w:val="single" w:sz="4" w:space="0" w:color="auto"/>
            </w:tcBorders>
          </w:tcPr>
          <w:p w14:paraId="3A0B2F7D"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A2998AA"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Реле, контакторы всех типов        </w:t>
            </w:r>
          </w:p>
        </w:tc>
      </w:tr>
      <w:tr w:rsidR="00AC175F" w:rsidRPr="007F4EB5" w14:paraId="44596E32" w14:textId="77777777" w:rsidTr="00C55826">
        <w:trPr>
          <w:cantSplit/>
          <w:trHeight w:val="295"/>
        </w:trPr>
        <w:tc>
          <w:tcPr>
            <w:tcW w:w="567" w:type="dxa"/>
            <w:vMerge/>
            <w:tcBorders>
              <w:left w:val="single" w:sz="4" w:space="0" w:color="auto"/>
              <w:right w:val="single" w:sz="4" w:space="0" w:color="auto"/>
            </w:tcBorders>
          </w:tcPr>
          <w:p w14:paraId="104ADDDE"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32E5AAD"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Элементы питания   к стационарным АКБ   </w:t>
            </w:r>
          </w:p>
        </w:tc>
      </w:tr>
      <w:tr w:rsidR="00AC175F" w:rsidRPr="007F4EB5" w14:paraId="7D8A3AA6" w14:textId="77777777" w:rsidTr="00C55826">
        <w:trPr>
          <w:cantSplit/>
          <w:trHeight w:val="240"/>
        </w:trPr>
        <w:tc>
          <w:tcPr>
            <w:tcW w:w="567" w:type="dxa"/>
            <w:vMerge/>
            <w:tcBorders>
              <w:left w:val="single" w:sz="4" w:space="0" w:color="auto"/>
              <w:right w:val="single" w:sz="4" w:space="0" w:color="auto"/>
            </w:tcBorders>
          </w:tcPr>
          <w:p w14:paraId="35E55BB7"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AFC565E"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Привода всех типов                                           </w:t>
            </w:r>
          </w:p>
        </w:tc>
      </w:tr>
      <w:tr w:rsidR="00AC175F" w:rsidRPr="007F4EB5" w14:paraId="2EB89BAE" w14:textId="77777777" w:rsidTr="00C55826">
        <w:trPr>
          <w:cantSplit/>
          <w:trHeight w:val="240"/>
        </w:trPr>
        <w:tc>
          <w:tcPr>
            <w:tcW w:w="567" w:type="dxa"/>
            <w:vMerge/>
            <w:tcBorders>
              <w:left w:val="single" w:sz="4" w:space="0" w:color="auto"/>
              <w:right w:val="single" w:sz="4" w:space="0" w:color="auto"/>
            </w:tcBorders>
          </w:tcPr>
          <w:p w14:paraId="3AF8DEBA"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885591D"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Высоковольтные вводы всех типов                              </w:t>
            </w:r>
          </w:p>
        </w:tc>
      </w:tr>
      <w:tr w:rsidR="00AC175F" w:rsidRPr="007F4EB5" w14:paraId="58009B5B" w14:textId="77777777" w:rsidTr="00C55826">
        <w:trPr>
          <w:cantSplit/>
          <w:trHeight w:val="240"/>
        </w:trPr>
        <w:tc>
          <w:tcPr>
            <w:tcW w:w="567" w:type="dxa"/>
            <w:vMerge/>
            <w:tcBorders>
              <w:left w:val="single" w:sz="4" w:space="0" w:color="auto"/>
              <w:right w:val="single" w:sz="4" w:space="0" w:color="auto"/>
            </w:tcBorders>
          </w:tcPr>
          <w:p w14:paraId="7B393CA5"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DD88F5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Волоконно - оптический кабель и аксессуары к нему                        </w:t>
            </w:r>
          </w:p>
        </w:tc>
      </w:tr>
      <w:tr w:rsidR="00AC175F" w:rsidRPr="007F4EB5" w14:paraId="6112D0B2" w14:textId="77777777" w:rsidTr="00C55826">
        <w:trPr>
          <w:cantSplit/>
          <w:trHeight w:val="240"/>
        </w:trPr>
        <w:tc>
          <w:tcPr>
            <w:tcW w:w="567" w:type="dxa"/>
            <w:vMerge/>
            <w:tcBorders>
              <w:left w:val="single" w:sz="4" w:space="0" w:color="auto"/>
              <w:right w:val="single" w:sz="4" w:space="0" w:color="auto"/>
            </w:tcBorders>
          </w:tcPr>
          <w:p w14:paraId="2A54D138"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2EB1F0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Кабельно-проводниковая продукция всех типов                 </w:t>
            </w:r>
          </w:p>
        </w:tc>
      </w:tr>
      <w:tr w:rsidR="00AC175F" w:rsidRPr="007F4EB5" w14:paraId="644A2F4A" w14:textId="77777777" w:rsidTr="00C55826">
        <w:trPr>
          <w:cantSplit/>
          <w:trHeight w:val="240"/>
        </w:trPr>
        <w:tc>
          <w:tcPr>
            <w:tcW w:w="567" w:type="dxa"/>
            <w:vMerge/>
            <w:tcBorders>
              <w:left w:val="single" w:sz="4" w:space="0" w:color="auto"/>
              <w:bottom w:val="single" w:sz="6" w:space="0" w:color="auto"/>
              <w:right w:val="single" w:sz="4" w:space="0" w:color="auto"/>
            </w:tcBorders>
          </w:tcPr>
          <w:p w14:paraId="29DD257E"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3F40AA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Электросчетчики</w:t>
            </w:r>
          </w:p>
        </w:tc>
      </w:tr>
      <w:tr w:rsidR="00AC175F" w:rsidRPr="007F4EB5" w14:paraId="1822CBB9" w14:textId="77777777" w:rsidTr="00C55826">
        <w:trPr>
          <w:cantSplit/>
          <w:trHeight w:val="133"/>
        </w:trPr>
        <w:tc>
          <w:tcPr>
            <w:tcW w:w="567" w:type="dxa"/>
            <w:vMerge w:val="restart"/>
            <w:tcBorders>
              <w:top w:val="single" w:sz="6" w:space="0" w:color="auto"/>
              <w:left w:val="single" w:sz="6" w:space="0" w:color="auto"/>
              <w:right w:val="single" w:sz="4" w:space="0" w:color="auto"/>
            </w:tcBorders>
          </w:tcPr>
          <w:p w14:paraId="0D051CAD"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2.2</w:t>
            </w:r>
          </w:p>
        </w:tc>
        <w:tc>
          <w:tcPr>
            <w:tcW w:w="9782" w:type="dxa"/>
            <w:tcBorders>
              <w:left w:val="single" w:sz="4" w:space="0" w:color="auto"/>
              <w:bottom w:val="single" w:sz="4" w:space="0" w:color="auto"/>
              <w:right w:val="single" w:sz="4" w:space="0" w:color="auto"/>
            </w:tcBorders>
          </w:tcPr>
          <w:p w14:paraId="1829D6D1"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 xml:space="preserve">Теплотехнические:                   </w:t>
            </w:r>
          </w:p>
        </w:tc>
      </w:tr>
      <w:tr w:rsidR="00AC175F" w:rsidRPr="007F4EB5" w14:paraId="477F4B1E" w14:textId="77777777" w:rsidTr="00C55826">
        <w:trPr>
          <w:cantSplit/>
          <w:trHeight w:val="80"/>
        </w:trPr>
        <w:tc>
          <w:tcPr>
            <w:tcW w:w="567" w:type="dxa"/>
            <w:vMerge/>
            <w:tcBorders>
              <w:left w:val="single" w:sz="6" w:space="0" w:color="auto"/>
              <w:right w:val="single" w:sz="4" w:space="0" w:color="auto"/>
            </w:tcBorders>
          </w:tcPr>
          <w:p w14:paraId="09EE29BD" w14:textId="77777777" w:rsidR="00AC175F" w:rsidRPr="007F4EB5" w:rsidRDefault="00AC175F" w:rsidP="006513BA">
            <w:pPr>
              <w:pStyle w:val="ConsPlusNormal"/>
              <w:widowControl/>
              <w:ind w:left="57" w:firstLine="0"/>
              <w:rPr>
                <w:rFonts w:ascii="Times New Roman" w:hAnsi="Times New Roman" w:cs="Times New Roman"/>
                <w:b/>
              </w:rPr>
            </w:pPr>
          </w:p>
        </w:tc>
        <w:tc>
          <w:tcPr>
            <w:tcW w:w="9782" w:type="dxa"/>
            <w:tcBorders>
              <w:top w:val="single" w:sz="4" w:space="0" w:color="auto"/>
              <w:left w:val="single" w:sz="4" w:space="0" w:color="auto"/>
              <w:bottom w:val="single" w:sz="4" w:space="0" w:color="auto"/>
              <w:right w:val="single" w:sz="4" w:space="0" w:color="auto"/>
            </w:tcBorders>
          </w:tcPr>
          <w:p w14:paraId="10C3ED9D"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Паропроводы, их детали и элементы                            </w:t>
            </w:r>
          </w:p>
        </w:tc>
      </w:tr>
      <w:tr w:rsidR="00AC175F" w:rsidRPr="007F4EB5" w14:paraId="3C7E1E86" w14:textId="77777777" w:rsidTr="00C55826">
        <w:trPr>
          <w:cantSplit/>
          <w:trHeight w:val="60"/>
        </w:trPr>
        <w:tc>
          <w:tcPr>
            <w:tcW w:w="567" w:type="dxa"/>
            <w:vMerge/>
            <w:tcBorders>
              <w:left w:val="single" w:sz="6" w:space="0" w:color="auto"/>
              <w:right w:val="single" w:sz="4" w:space="0" w:color="auto"/>
            </w:tcBorders>
          </w:tcPr>
          <w:p w14:paraId="7971A8BE"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186381FA"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Трубопроводы высокого давления, их детали и элементы         </w:t>
            </w:r>
          </w:p>
        </w:tc>
      </w:tr>
      <w:tr w:rsidR="00AC175F" w:rsidRPr="007F4EB5" w14:paraId="0C63DEF2" w14:textId="77777777" w:rsidTr="00C55826">
        <w:trPr>
          <w:cantSplit/>
          <w:trHeight w:val="60"/>
        </w:trPr>
        <w:tc>
          <w:tcPr>
            <w:tcW w:w="567" w:type="dxa"/>
            <w:vMerge/>
            <w:tcBorders>
              <w:left w:val="single" w:sz="6" w:space="0" w:color="auto"/>
              <w:right w:val="single" w:sz="4" w:space="0" w:color="auto"/>
            </w:tcBorders>
          </w:tcPr>
          <w:p w14:paraId="4D65D831"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7239DA6"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Краны, клапаны, вентили, включая редукционные и терморегулируемые клапаны, задвижки, затворы.</w:t>
            </w:r>
          </w:p>
        </w:tc>
      </w:tr>
      <w:tr w:rsidR="00AC175F" w:rsidRPr="007F4EB5" w14:paraId="5FAC2E8C" w14:textId="77777777" w:rsidTr="00C55826">
        <w:trPr>
          <w:cantSplit/>
          <w:trHeight w:val="60"/>
        </w:trPr>
        <w:tc>
          <w:tcPr>
            <w:tcW w:w="567" w:type="dxa"/>
            <w:vMerge/>
            <w:tcBorders>
              <w:left w:val="single" w:sz="6" w:space="0" w:color="auto"/>
              <w:bottom w:val="single" w:sz="6" w:space="0" w:color="auto"/>
              <w:right w:val="single" w:sz="4" w:space="0" w:color="auto"/>
            </w:tcBorders>
          </w:tcPr>
          <w:p w14:paraId="6E6CA421"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8E18B5C"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Огнеупорные материалы</w:t>
            </w:r>
          </w:p>
        </w:tc>
      </w:tr>
      <w:tr w:rsidR="00AC175F" w:rsidRPr="007F4EB5" w14:paraId="2D6AA03D" w14:textId="77777777" w:rsidTr="00C55826">
        <w:trPr>
          <w:cantSplit/>
          <w:trHeight w:val="60"/>
        </w:trPr>
        <w:tc>
          <w:tcPr>
            <w:tcW w:w="567" w:type="dxa"/>
            <w:vMerge w:val="restart"/>
            <w:tcBorders>
              <w:top w:val="single" w:sz="6" w:space="0" w:color="auto"/>
              <w:left w:val="single" w:sz="6" w:space="0" w:color="auto"/>
              <w:right w:val="single" w:sz="4" w:space="0" w:color="auto"/>
            </w:tcBorders>
          </w:tcPr>
          <w:p w14:paraId="6B82A0CD"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b/>
              </w:rPr>
              <w:t>2.3</w:t>
            </w:r>
          </w:p>
        </w:tc>
        <w:tc>
          <w:tcPr>
            <w:tcW w:w="9782" w:type="dxa"/>
            <w:tcBorders>
              <w:top w:val="single" w:sz="4" w:space="0" w:color="auto"/>
              <w:left w:val="single" w:sz="4" w:space="0" w:color="auto"/>
              <w:bottom w:val="single" w:sz="4" w:space="0" w:color="auto"/>
              <w:right w:val="single" w:sz="4" w:space="0" w:color="auto"/>
            </w:tcBorders>
          </w:tcPr>
          <w:p w14:paraId="0D5FC08D"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b/>
              </w:rPr>
              <w:t xml:space="preserve">Масла энергетические:     </w:t>
            </w:r>
          </w:p>
        </w:tc>
      </w:tr>
      <w:tr w:rsidR="00AC175F" w:rsidRPr="007F4EB5" w14:paraId="6CDF3A65" w14:textId="77777777" w:rsidTr="00C55826">
        <w:trPr>
          <w:cantSplit/>
          <w:trHeight w:val="156"/>
        </w:trPr>
        <w:tc>
          <w:tcPr>
            <w:tcW w:w="567" w:type="dxa"/>
            <w:vMerge/>
            <w:tcBorders>
              <w:left w:val="single" w:sz="6" w:space="0" w:color="auto"/>
              <w:right w:val="single" w:sz="4" w:space="0" w:color="auto"/>
            </w:tcBorders>
          </w:tcPr>
          <w:p w14:paraId="6E9214C8" w14:textId="77777777" w:rsidR="00AC175F" w:rsidRPr="00FE1694"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5342793" w14:textId="77777777" w:rsidR="00AC175F" w:rsidRPr="00FE1694" w:rsidRDefault="00AC175F" w:rsidP="006513BA">
            <w:pPr>
              <w:pStyle w:val="ConsPlusNormal"/>
              <w:widowControl/>
              <w:ind w:left="57" w:firstLine="0"/>
              <w:rPr>
                <w:rFonts w:ascii="Times New Roman" w:hAnsi="Times New Roman" w:cs="Times New Roman"/>
                <w:b/>
              </w:rPr>
            </w:pPr>
            <w:r w:rsidRPr="00FE1694">
              <w:rPr>
                <w:rFonts w:ascii="Times New Roman" w:hAnsi="Times New Roman" w:cs="Times New Roman"/>
              </w:rPr>
              <w:t xml:space="preserve">Турбинное масло                                              </w:t>
            </w:r>
          </w:p>
        </w:tc>
      </w:tr>
      <w:tr w:rsidR="00AC175F" w:rsidRPr="007F4EB5" w14:paraId="151D2F7B" w14:textId="77777777" w:rsidTr="00C55826">
        <w:trPr>
          <w:cantSplit/>
          <w:trHeight w:val="192"/>
        </w:trPr>
        <w:tc>
          <w:tcPr>
            <w:tcW w:w="567" w:type="dxa"/>
            <w:vMerge/>
            <w:tcBorders>
              <w:left w:val="single" w:sz="6" w:space="0" w:color="auto"/>
              <w:right w:val="single" w:sz="4" w:space="0" w:color="auto"/>
            </w:tcBorders>
          </w:tcPr>
          <w:p w14:paraId="4AD0289B" w14:textId="77777777" w:rsidR="00AC175F" w:rsidRPr="00FE1694"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EB29C26"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rPr>
              <w:t xml:space="preserve">Трансформаторное масло                                       </w:t>
            </w:r>
          </w:p>
        </w:tc>
      </w:tr>
      <w:tr w:rsidR="00AC175F" w:rsidRPr="007F4EB5" w14:paraId="44B913B9" w14:textId="77777777" w:rsidTr="00C55826">
        <w:trPr>
          <w:cantSplit/>
          <w:trHeight w:val="192"/>
        </w:trPr>
        <w:tc>
          <w:tcPr>
            <w:tcW w:w="567" w:type="dxa"/>
            <w:vMerge/>
            <w:tcBorders>
              <w:left w:val="single" w:sz="6" w:space="0" w:color="auto"/>
              <w:right w:val="single" w:sz="4" w:space="0" w:color="auto"/>
            </w:tcBorders>
          </w:tcPr>
          <w:p w14:paraId="1BB334B6" w14:textId="77777777" w:rsidR="00AC175F" w:rsidRPr="00FE1694"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44F9F858"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rPr>
              <w:t xml:space="preserve">Огнестойкое масло                                            </w:t>
            </w:r>
          </w:p>
        </w:tc>
      </w:tr>
      <w:tr w:rsidR="00AC175F" w:rsidRPr="007F4EB5" w14:paraId="75C6B685" w14:textId="77777777" w:rsidTr="00C55826">
        <w:trPr>
          <w:cantSplit/>
          <w:trHeight w:val="192"/>
        </w:trPr>
        <w:tc>
          <w:tcPr>
            <w:tcW w:w="567" w:type="dxa"/>
            <w:vMerge/>
            <w:tcBorders>
              <w:left w:val="single" w:sz="6" w:space="0" w:color="auto"/>
              <w:right w:val="single" w:sz="4" w:space="0" w:color="auto"/>
            </w:tcBorders>
          </w:tcPr>
          <w:p w14:paraId="0B366C30" w14:textId="77777777" w:rsidR="00AC175F" w:rsidRPr="00FE1694"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41E127F5"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rPr>
              <w:t xml:space="preserve">Компрессорное масло                                          </w:t>
            </w:r>
          </w:p>
        </w:tc>
      </w:tr>
      <w:tr w:rsidR="00AC175F" w:rsidRPr="007F4EB5" w14:paraId="6EB0484A" w14:textId="77777777" w:rsidTr="00C55826">
        <w:trPr>
          <w:cantSplit/>
          <w:trHeight w:val="192"/>
        </w:trPr>
        <w:tc>
          <w:tcPr>
            <w:tcW w:w="567" w:type="dxa"/>
            <w:vMerge/>
            <w:tcBorders>
              <w:left w:val="single" w:sz="6" w:space="0" w:color="auto"/>
              <w:right w:val="single" w:sz="4" w:space="0" w:color="auto"/>
            </w:tcBorders>
          </w:tcPr>
          <w:p w14:paraId="63550852" w14:textId="77777777" w:rsidR="00AC175F" w:rsidRPr="00FE1694"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02D234E"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rPr>
              <w:t>Моторное масло</w:t>
            </w:r>
          </w:p>
        </w:tc>
      </w:tr>
      <w:tr w:rsidR="00AC175F" w:rsidRPr="007F4EB5" w14:paraId="3FF54CB0" w14:textId="77777777" w:rsidTr="00C55826">
        <w:trPr>
          <w:cantSplit/>
          <w:trHeight w:val="192"/>
        </w:trPr>
        <w:tc>
          <w:tcPr>
            <w:tcW w:w="567" w:type="dxa"/>
            <w:vMerge/>
            <w:tcBorders>
              <w:left w:val="single" w:sz="6" w:space="0" w:color="auto"/>
              <w:right w:val="single" w:sz="4" w:space="0" w:color="auto"/>
            </w:tcBorders>
          </w:tcPr>
          <w:p w14:paraId="7BD240BB" w14:textId="77777777" w:rsidR="00AC175F" w:rsidRPr="00FE1694"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4C0A3DE5"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rPr>
              <w:t>Трансмиссионное масло</w:t>
            </w:r>
          </w:p>
        </w:tc>
      </w:tr>
      <w:tr w:rsidR="00AC175F" w:rsidRPr="007F4EB5" w14:paraId="1EFF6BE3" w14:textId="77777777" w:rsidTr="00C55826">
        <w:trPr>
          <w:cantSplit/>
          <w:trHeight w:val="192"/>
        </w:trPr>
        <w:tc>
          <w:tcPr>
            <w:tcW w:w="567" w:type="dxa"/>
            <w:vMerge/>
            <w:tcBorders>
              <w:left w:val="single" w:sz="6" w:space="0" w:color="auto"/>
              <w:right w:val="single" w:sz="4" w:space="0" w:color="auto"/>
            </w:tcBorders>
          </w:tcPr>
          <w:p w14:paraId="408BD541" w14:textId="77777777" w:rsidR="00AC175F" w:rsidRPr="00FE1694"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4F80E5DF"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rPr>
              <w:t>Гидравлическое масло</w:t>
            </w:r>
          </w:p>
        </w:tc>
      </w:tr>
      <w:tr w:rsidR="00AC175F" w:rsidRPr="007F4EB5" w14:paraId="29452DE4" w14:textId="77777777" w:rsidTr="00C55826">
        <w:trPr>
          <w:cantSplit/>
          <w:trHeight w:val="192"/>
        </w:trPr>
        <w:tc>
          <w:tcPr>
            <w:tcW w:w="567" w:type="dxa"/>
            <w:vMerge/>
            <w:tcBorders>
              <w:left w:val="single" w:sz="6" w:space="0" w:color="auto"/>
              <w:bottom w:val="single" w:sz="6" w:space="0" w:color="auto"/>
              <w:right w:val="single" w:sz="4" w:space="0" w:color="auto"/>
            </w:tcBorders>
          </w:tcPr>
          <w:p w14:paraId="47DAAF11" w14:textId="77777777" w:rsidR="00AC175F" w:rsidRPr="00FE1694"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B7B0395" w14:textId="77777777" w:rsidR="00AC175F" w:rsidRPr="00FE1694" w:rsidRDefault="00AC175F" w:rsidP="006513BA">
            <w:pPr>
              <w:pStyle w:val="ConsPlusNormal"/>
              <w:widowControl/>
              <w:ind w:left="57" w:firstLine="0"/>
              <w:rPr>
                <w:rFonts w:ascii="Times New Roman" w:hAnsi="Times New Roman" w:cs="Times New Roman"/>
              </w:rPr>
            </w:pPr>
            <w:r w:rsidRPr="00FE1694">
              <w:rPr>
                <w:rFonts w:ascii="Times New Roman" w:hAnsi="Times New Roman" w:cs="Times New Roman"/>
              </w:rPr>
              <w:t>Индустриальное масло</w:t>
            </w:r>
          </w:p>
        </w:tc>
      </w:tr>
      <w:tr w:rsidR="00AC175F" w:rsidRPr="007F4EB5" w14:paraId="4300D5FE" w14:textId="77777777" w:rsidTr="00C55826">
        <w:trPr>
          <w:cantSplit/>
          <w:trHeight w:val="192"/>
        </w:trPr>
        <w:tc>
          <w:tcPr>
            <w:tcW w:w="567" w:type="dxa"/>
            <w:vMerge w:val="restart"/>
            <w:tcBorders>
              <w:top w:val="single" w:sz="6" w:space="0" w:color="auto"/>
              <w:left w:val="single" w:sz="6" w:space="0" w:color="auto"/>
              <w:right w:val="single" w:sz="4" w:space="0" w:color="auto"/>
            </w:tcBorders>
          </w:tcPr>
          <w:p w14:paraId="5DFE5799"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2.4</w:t>
            </w:r>
          </w:p>
        </w:tc>
        <w:tc>
          <w:tcPr>
            <w:tcW w:w="9782" w:type="dxa"/>
            <w:tcBorders>
              <w:top w:val="single" w:sz="4" w:space="0" w:color="auto"/>
              <w:left w:val="single" w:sz="4" w:space="0" w:color="auto"/>
              <w:bottom w:val="single" w:sz="4" w:space="0" w:color="auto"/>
              <w:right w:val="single" w:sz="4" w:space="0" w:color="auto"/>
            </w:tcBorders>
          </w:tcPr>
          <w:p w14:paraId="01736546"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 xml:space="preserve">Фильтрующие материалы:                                       </w:t>
            </w:r>
          </w:p>
        </w:tc>
      </w:tr>
      <w:tr w:rsidR="00AC175F" w:rsidRPr="007F4EB5" w14:paraId="5D38E11A" w14:textId="77777777" w:rsidTr="00C55826">
        <w:trPr>
          <w:cantSplit/>
          <w:trHeight w:val="192"/>
        </w:trPr>
        <w:tc>
          <w:tcPr>
            <w:tcW w:w="567" w:type="dxa"/>
            <w:vMerge/>
            <w:tcBorders>
              <w:left w:val="single" w:sz="6" w:space="0" w:color="auto"/>
              <w:right w:val="single" w:sz="4" w:space="0" w:color="auto"/>
            </w:tcBorders>
          </w:tcPr>
          <w:p w14:paraId="121E4785"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EAA7AE1"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rPr>
              <w:t>Антрацит, гидроантрацит</w:t>
            </w:r>
          </w:p>
        </w:tc>
      </w:tr>
      <w:tr w:rsidR="00AC175F" w:rsidRPr="007F4EB5" w14:paraId="303AF6CD" w14:textId="77777777" w:rsidTr="00C55826">
        <w:trPr>
          <w:cantSplit/>
          <w:trHeight w:val="231"/>
        </w:trPr>
        <w:tc>
          <w:tcPr>
            <w:tcW w:w="567" w:type="dxa"/>
            <w:vMerge/>
            <w:tcBorders>
              <w:left w:val="single" w:sz="6" w:space="0" w:color="auto"/>
              <w:right w:val="single" w:sz="4" w:space="0" w:color="auto"/>
            </w:tcBorders>
          </w:tcPr>
          <w:p w14:paraId="6A209AB4"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FDBD9AE"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Уголь активированный</w:t>
            </w:r>
          </w:p>
        </w:tc>
      </w:tr>
      <w:tr w:rsidR="00AC175F" w:rsidRPr="007F4EB5" w14:paraId="3BC7267E" w14:textId="77777777" w:rsidTr="00C55826">
        <w:trPr>
          <w:cantSplit/>
          <w:trHeight w:val="228"/>
        </w:trPr>
        <w:tc>
          <w:tcPr>
            <w:tcW w:w="567" w:type="dxa"/>
            <w:vMerge/>
            <w:tcBorders>
              <w:left w:val="single" w:sz="6" w:space="0" w:color="auto"/>
              <w:right w:val="single" w:sz="4" w:space="0" w:color="auto"/>
            </w:tcBorders>
          </w:tcPr>
          <w:p w14:paraId="611AE36C"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5F9394FA"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Сульфоуголь</w:t>
            </w:r>
          </w:p>
        </w:tc>
      </w:tr>
      <w:tr w:rsidR="00AC175F" w:rsidRPr="007F4EB5" w14:paraId="0D723B2A" w14:textId="77777777" w:rsidTr="00C55826">
        <w:trPr>
          <w:cantSplit/>
          <w:trHeight w:val="228"/>
        </w:trPr>
        <w:tc>
          <w:tcPr>
            <w:tcW w:w="567" w:type="dxa"/>
            <w:vMerge/>
            <w:tcBorders>
              <w:left w:val="single" w:sz="6" w:space="0" w:color="auto"/>
              <w:bottom w:val="single" w:sz="6" w:space="0" w:color="auto"/>
              <w:right w:val="single" w:sz="4" w:space="0" w:color="auto"/>
            </w:tcBorders>
          </w:tcPr>
          <w:p w14:paraId="621C8A49"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BF1FC8A"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Прочие фильтрующие материалы                                 </w:t>
            </w:r>
          </w:p>
        </w:tc>
      </w:tr>
      <w:tr w:rsidR="00AC175F" w:rsidRPr="007F4EB5" w14:paraId="74B1D570" w14:textId="77777777" w:rsidTr="00C55826">
        <w:trPr>
          <w:cantSplit/>
          <w:trHeight w:val="228"/>
        </w:trPr>
        <w:tc>
          <w:tcPr>
            <w:tcW w:w="567" w:type="dxa"/>
            <w:vMerge w:val="restart"/>
            <w:tcBorders>
              <w:top w:val="single" w:sz="6" w:space="0" w:color="auto"/>
              <w:left w:val="single" w:sz="6" w:space="0" w:color="auto"/>
              <w:right w:val="single" w:sz="4" w:space="0" w:color="auto"/>
            </w:tcBorders>
          </w:tcPr>
          <w:p w14:paraId="725465A3"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2.5</w:t>
            </w:r>
          </w:p>
        </w:tc>
        <w:tc>
          <w:tcPr>
            <w:tcW w:w="9782" w:type="dxa"/>
            <w:tcBorders>
              <w:top w:val="single" w:sz="4" w:space="0" w:color="auto"/>
              <w:left w:val="single" w:sz="4" w:space="0" w:color="auto"/>
              <w:bottom w:val="single" w:sz="4" w:space="0" w:color="auto"/>
              <w:right w:val="single" w:sz="4" w:space="0" w:color="auto"/>
            </w:tcBorders>
          </w:tcPr>
          <w:p w14:paraId="2ACC24F0"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Реагенты:</w:t>
            </w:r>
          </w:p>
        </w:tc>
      </w:tr>
      <w:tr w:rsidR="00AC175F" w:rsidRPr="007F4EB5" w14:paraId="035DC24F" w14:textId="77777777" w:rsidTr="00C55826">
        <w:trPr>
          <w:cantSplit/>
          <w:trHeight w:val="230"/>
        </w:trPr>
        <w:tc>
          <w:tcPr>
            <w:tcW w:w="567" w:type="dxa"/>
            <w:vMerge/>
            <w:tcBorders>
              <w:left w:val="single" w:sz="6" w:space="0" w:color="auto"/>
              <w:right w:val="single" w:sz="4" w:space="0" w:color="auto"/>
            </w:tcBorders>
          </w:tcPr>
          <w:p w14:paraId="65562A1D"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59A8143"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rPr>
              <w:t xml:space="preserve">Сода каустическая                                            </w:t>
            </w:r>
          </w:p>
        </w:tc>
      </w:tr>
      <w:tr w:rsidR="00AC175F" w:rsidRPr="007F4EB5" w14:paraId="3850A48A" w14:textId="77777777" w:rsidTr="00C55826">
        <w:trPr>
          <w:cantSplit/>
          <w:trHeight w:val="230"/>
        </w:trPr>
        <w:tc>
          <w:tcPr>
            <w:tcW w:w="567" w:type="dxa"/>
            <w:vMerge/>
            <w:tcBorders>
              <w:left w:val="single" w:sz="6" w:space="0" w:color="auto"/>
              <w:right w:val="single" w:sz="4" w:space="0" w:color="auto"/>
            </w:tcBorders>
          </w:tcPr>
          <w:p w14:paraId="3EF3F171"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F82645A"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Сода кальцинированная                                        </w:t>
            </w:r>
          </w:p>
        </w:tc>
      </w:tr>
      <w:tr w:rsidR="00AC175F" w:rsidRPr="007F4EB5" w14:paraId="680D880D" w14:textId="77777777" w:rsidTr="00C55826">
        <w:trPr>
          <w:cantSplit/>
          <w:trHeight w:val="230"/>
        </w:trPr>
        <w:tc>
          <w:tcPr>
            <w:tcW w:w="567" w:type="dxa"/>
            <w:vMerge/>
            <w:tcBorders>
              <w:left w:val="single" w:sz="6" w:space="0" w:color="auto"/>
              <w:right w:val="single" w:sz="4" w:space="0" w:color="auto"/>
            </w:tcBorders>
          </w:tcPr>
          <w:p w14:paraId="08C525CB"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E478031"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Флокулянт</w:t>
            </w:r>
          </w:p>
        </w:tc>
      </w:tr>
      <w:tr w:rsidR="00AC175F" w:rsidRPr="007F4EB5" w14:paraId="04F3F346" w14:textId="77777777" w:rsidTr="00C55826">
        <w:trPr>
          <w:cantSplit/>
          <w:trHeight w:val="230"/>
        </w:trPr>
        <w:tc>
          <w:tcPr>
            <w:tcW w:w="567" w:type="dxa"/>
            <w:vMerge/>
            <w:tcBorders>
              <w:left w:val="single" w:sz="6" w:space="0" w:color="auto"/>
              <w:right w:val="single" w:sz="4" w:space="0" w:color="auto"/>
            </w:tcBorders>
          </w:tcPr>
          <w:p w14:paraId="6A295A06"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4F6F8952"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Тринатрийфосфат   </w:t>
            </w:r>
          </w:p>
        </w:tc>
      </w:tr>
      <w:tr w:rsidR="00AC175F" w:rsidRPr="007F4EB5" w14:paraId="19B60B8A" w14:textId="77777777" w:rsidTr="00C55826">
        <w:trPr>
          <w:cantSplit/>
          <w:trHeight w:val="230"/>
        </w:trPr>
        <w:tc>
          <w:tcPr>
            <w:tcW w:w="567" w:type="dxa"/>
            <w:vMerge/>
            <w:tcBorders>
              <w:left w:val="single" w:sz="6" w:space="0" w:color="auto"/>
              <w:right w:val="single" w:sz="4" w:space="0" w:color="auto"/>
            </w:tcBorders>
          </w:tcPr>
          <w:p w14:paraId="1DC867CC"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2C42CCC2"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Ионообменные материалы и полимеры    </w:t>
            </w:r>
          </w:p>
        </w:tc>
      </w:tr>
      <w:tr w:rsidR="00AC175F" w:rsidRPr="007F4EB5" w14:paraId="41CF25E7" w14:textId="77777777" w:rsidTr="00C55826">
        <w:trPr>
          <w:cantSplit/>
          <w:trHeight w:val="230"/>
        </w:trPr>
        <w:tc>
          <w:tcPr>
            <w:tcW w:w="567" w:type="dxa"/>
            <w:vMerge/>
            <w:tcBorders>
              <w:left w:val="single" w:sz="6" w:space="0" w:color="auto"/>
              <w:bottom w:val="single" w:sz="6" w:space="0" w:color="auto"/>
              <w:right w:val="single" w:sz="4" w:space="0" w:color="auto"/>
            </w:tcBorders>
          </w:tcPr>
          <w:p w14:paraId="77E57789"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3927AAC5"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Прочие реагенты                                              </w:t>
            </w:r>
          </w:p>
        </w:tc>
      </w:tr>
      <w:tr w:rsidR="00AC175F" w:rsidRPr="007F4EB5" w14:paraId="1FECEECD" w14:textId="77777777" w:rsidTr="00C55826">
        <w:trPr>
          <w:cantSplit/>
          <w:trHeight w:val="230"/>
        </w:trPr>
        <w:tc>
          <w:tcPr>
            <w:tcW w:w="567" w:type="dxa"/>
            <w:vMerge w:val="restart"/>
            <w:tcBorders>
              <w:top w:val="single" w:sz="6" w:space="0" w:color="auto"/>
              <w:left w:val="single" w:sz="6" w:space="0" w:color="auto"/>
              <w:bottom w:val="single" w:sz="4" w:space="0" w:color="auto"/>
              <w:right w:val="single" w:sz="4" w:space="0" w:color="auto"/>
            </w:tcBorders>
          </w:tcPr>
          <w:p w14:paraId="42EDDCB2"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2.6</w:t>
            </w:r>
          </w:p>
        </w:tc>
        <w:tc>
          <w:tcPr>
            <w:tcW w:w="9782" w:type="dxa"/>
            <w:tcBorders>
              <w:top w:val="single" w:sz="4" w:space="0" w:color="auto"/>
              <w:left w:val="single" w:sz="4" w:space="0" w:color="auto"/>
              <w:bottom w:val="single" w:sz="4" w:space="0" w:color="auto"/>
              <w:right w:val="single" w:sz="4" w:space="0" w:color="auto"/>
            </w:tcBorders>
          </w:tcPr>
          <w:p w14:paraId="3A3860F8"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b/>
              </w:rPr>
              <w:t xml:space="preserve">Составы антикоррозионные: </w:t>
            </w:r>
          </w:p>
        </w:tc>
      </w:tr>
      <w:tr w:rsidR="00AC175F" w:rsidRPr="007F4EB5" w14:paraId="7816D4AB" w14:textId="77777777" w:rsidTr="00C55826">
        <w:trPr>
          <w:cantSplit/>
          <w:trHeight w:val="231"/>
        </w:trPr>
        <w:tc>
          <w:tcPr>
            <w:tcW w:w="567" w:type="dxa"/>
            <w:vMerge/>
            <w:tcBorders>
              <w:top w:val="single" w:sz="4" w:space="0" w:color="auto"/>
              <w:left w:val="single" w:sz="6" w:space="0" w:color="auto"/>
              <w:bottom w:val="single" w:sz="4" w:space="0" w:color="auto"/>
              <w:right w:val="single" w:sz="4" w:space="0" w:color="auto"/>
            </w:tcBorders>
          </w:tcPr>
          <w:p w14:paraId="5F91E6BE"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7B4DF0AB"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rPr>
              <w:t>Хеламин</w:t>
            </w:r>
          </w:p>
        </w:tc>
      </w:tr>
      <w:tr w:rsidR="00AC175F" w:rsidRPr="007F4EB5" w14:paraId="475C9ABE" w14:textId="77777777" w:rsidTr="00C55826">
        <w:trPr>
          <w:cantSplit/>
          <w:trHeight w:val="228"/>
        </w:trPr>
        <w:tc>
          <w:tcPr>
            <w:tcW w:w="567" w:type="dxa"/>
            <w:vMerge/>
            <w:tcBorders>
              <w:left w:val="single" w:sz="6" w:space="0" w:color="auto"/>
              <w:bottom w:val="single" w:sz="4" w:space="0" w:color="auto"/>
              <w:right w:val="single" w:sz="4" w:space="0" w:color="auto"/>
            </w:tcBorders>
          </w:tcPr>
          <w:p w14:paraId="1EE98A67"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006F42A6"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Гидразин     </w:t>
            </w:r>
          </w:p>
        </w:tc>
      </w:tr>
      <w:tr w:rsidR="00AC175F" w:rsidRPr="007F4EB5" w14:paraId="01E23FCD" w14:textId="77777777" w:rsidTr="00C55826">
        <w:trPr>
          <w:cantSplit/>
          <w:trHeight w:val="228"/>
        </w:trPr>
        <w:tc>
          <w:tcPr>
            <w:tcW w:w="567" w:type="dxa"/>
            <w:vMerge/>
            <w:tcBorders>
              <w:left w:val="single" w:sz="6" w:space="0" w:color="auto"/>
              <w:right w:val="single" w:sz="4" w:space="0" w:color="auto"/>
            </w:tcBorders>
          </w:tcPr>
          <w:p w14:paraId="46A94CF5" w14:textId="77777777" w:rsidR="00AC175F" w:rsidRPr="007F4EB5" w:rsidRDefault="00AC175F" w:rsidP="006513BA">
            <w:pPr>
              <w:pStyle w:val="ConsPlusNormal"/>
              <w:widowControl/>
              <w:ind w:left="57" w:firstLine="0"/>
              <w:rPr>
                <w:rFonts w:ascii="Times New Roman" w:hAnsi="Times New Roman" w:cs="Times New Roman"/>
              </w:rPr>
            </w:pPr>
          </w:p>
        </w:tc>
        <w:tc>
          <w:tcPr>
            <w:tcW w:w="9782" w:type="dxa"/>
            <w:tcBorders>
              <w:top w:val="single" w:sz="4" w:space="0" w:color="auto"/>
              <w:left w:val="single" w:sz="4" w:space="0" w:color="auto"/>
              <w:bottom w:val="single" w:sz="4" w:space="0" w:color="auto"/>
              <w:right w:val="single" w:sz="4" w:space="0" w:color="auto"/>
            </w:tcBorders>
          </w:tcPr>
          <w:p w14:paraId="67FA2174" w14:textId="77777777" w:rsidR="00AC175F" w:rsidRPr="007F4EB5" w:rsidRDefault="00AC175F" w:rsidP="006513BA">
            <w:pPr>
              <w:pStyle w:val="ConsPlusNormal"/>
              <w:widowControl/>
              <w:ind w:left="57" w:firstLine="0"/>
              <w:rPr>
                <w:rFonts w:ascii="Times New Roman" w:hAnsi="Times New Roman" w:cs="Times New Roman"/>
              </w:rPr>
            </w:pPr>
            <w:r w:rsidRPr="007F4EB5">
              <w:rPr>
                <w:rFonts w:ascii="Times New Roman" w:hAnsi="Times New Roman" w:cs="Times New Roman"/>
              </w:rPr>
              <w:t xml:space="preserve">Прочие антикоррозионные материалы                            </w:t>
            </w:r>
          </w:p>
        </w:tc>
      </w:tr>
      <w:tr w:rsidR="00AC175F" w:rsidRPr="007F4EB5" w14:paraId="031E09F6" w14:textId="77777777" w:rsidTr="00C55826">
        <w:trPr>
          <w:cantSplit/>
          <w:trHeight w:val="228"/>
        </w:trPr>
        <w:tc>
          <w:tcPr>
            <w:tcW w:w="567" w:type="dxa"/>
            <w:tcBorders>
              <w:top w:val="single" w:sz="4" w:space="0" w:color="auto"/>
              <w:left w:val="single" w:sz="6" w:space="0" w:color="auto"/>
              <w:right w:val="single" w:sz="4" w:space="0" w:color="auto"/>
            </w:tcBorders>
          </w:tcPr>
          <w:p w14:paraId="5FB65B16"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2.7</w:t>
            </w:r>
          </w:p>
        </w:tc>
        <w:tc>
          <w:tcPr>
            <w:tcW w:w="9782" w:type="dxa"/>
            <w:tcBorders>
              <w:top w:val="single" w:sz="4" w:space="0" w:color="auto"/>
              <w:left w:val="single" w:sz="4" w:space="0" w:color="auto"/>
              <w:bottom w:val="single" w:sz="4" w:space="0" w:color="auto"/>
              <w:right w:val="single" w:sz="4" w:space="0" w:color="auto"/>
            </w:tcBorders>
          </w:tcPr>
          <w:p w14:paraId="71D13CFF" w14:textId="77777777" w:rsidR="00AC175F" w:rsidRPr="007F4EB5" w:rsidRDefault="00AC175F" w:rsidP="006513BA">
            <w:pPr>
              <w:pStyle w:val="ConsPlusNormal"/>
              <w:widowControl/>
              <w:ind w:left="57" w:firstLine="0"/>
              <w:rPr>
                <w:rFonts w:ascii="Times New Roman" w:hAnsi="Times New Roman" w:cs="Times New Roman"/>
                <w:b/>
              </w:rPr>
            </w:pPr>
            <w:r w:rsidRPr="007F4EB5">
              <w:rPr>
                <w:rFonts w:ascii="Times New Roman" w:hAnsi="Times New Roman" w:cs="Times New Roman"/>
                <w:b/>
              </w:rPr>
              <w:t>Средства защиты:</w:t>
            </w:r>
          </w:p>
        </w:tc>
      </w:tr>
      <w:tr w:rsidR="00AC175F" w:rsidRPr="007F4EB5" w14:paraId="590EEFD8" w14:textId="77777777" w:rsidTr="00C55826">
        <w:trPr>
          <w:cantSplit/>
          <w:trHeight w:val="228"/>
        </w:trPr>
        <w:tc>
          <w:tcPr>
            <w:tcW w:w="567" w:type="dxa"/>
            <w:tcBorders>
              <w:left w:val="single" w:sz="6" w:space="0" w:color="auto"/>
              <w:right w:val="single" w:sz="4" w:space="0" w:color="auto"/>
            </w:tcBorders>
          </w:tcPr>
          <w:p w14:paraId="3270D7A4" w14:textId="77777777" w:rsidR="00AC175F" w:rsidRPr="007F4EB5" w:rsidRDefault="00AC175F" w:rsidP="006513BA">
            <w:pPr>
              <w:pStyle w:val="ConsPlusNormal"/>
              <w:widowControl/>
              <w:ind w:left="57" w:firstLine="0"/>
              <w:rPr>
                <w:rFonts w:ascii="Times New Roman" w:hAnsi="Times New Roman" w:cs="Times New Roman"/>
                <w:b/>
              </w:rPr>
            </w:pPr>
          </w:p>
        </w:tc>
        <w:tc>
          <w:tcPr>
            <w:tcW w:w="9782" w:type="dxa"/>
            <w:tcBorders>
              <w:top w:val="single" w:sz="4" w:space="0" w:color="auto"/>
              <w:left w:val="single" w:sz="4" w:space="0" w:color="auto"/>
              <w:bottom w:val="single" w:sz="4" w:space="0" w:color="auto"/>
              <w:right w:val="single" w:sz="4" w:space="0" w:color="auto"/>
            </w:tcBorders>
          </w:tcPr>
          <w:p w14:paraId="2E0D8E0A" w14:textId="77777777" w:rsidR="00AC175F" w:rsidRPr="007F4EB5" w:rsidRDefault="00AC175F" w:rsidP="006513BA">
            <w:pPr>
              <w:rPr>
                <w:rFonts w:ascii="Times New Roman" w:hAnsi="Times New Roman" w:cs="Times New Roman"/>
                <w:sz w:val="20"/>
                <w:szCs w:val="20"/>
              </w:rPr>
            </w:pPr>
            <w:r w:rsidRPr="007F4EB5">
              <w:rPr>
                <w:rFonts w:ascii="Times New Roman" w:hAnsi="Times New Roman" w:cs="Times New Roman"/>
                <w:sz w:val="20"/>
                <w:szCs w:val="20"/>
              </w:rPr>
              <w:t>Средства защиты от термических рисков электрической дуги (защитная каска со щитком)</w:t>
            </w:r>
          </w:p>
        </w:tc>
      </w:tr>
      <w:tr w:rsidR="00AC175F" w:rsidRPr="007F4EB5" w14:paraId="5BC701FA" w14:textId="77777777" w:rsidTr="00C55826">
        <w:trPr>
          <w:cantSplit/>
          <w:trHeight w:val="228"/>
        </w:trPr>
        <w:tc>
          <w:tcPr>
            <w:tcW w:w="567" w:type="dxa"/>
            <w:tcBorders>
              <w:left w:val="single" w:sz="6" w:space="0" w:color="auto"/>
              <w:bottom w:val="single" w:sz="4" w:space="0" w:color="auto"/>
              <w:right w:val="single" w:sz="4" w:space="0" w:color="auto"/>
            </w:tcBorders>
          </w:tcPr>
          <w:p w14:paraId="2D1425FC" w14:textId="77777777" w:rsidR="00AC175F" w:rsidRPr="007F4EB5" w:rsidRDefault="00AC175F" w:rsidP="006513BA">
            <w:pPr>
              <w:pStyle w:val="ConsPlusNormal"/>
              <w:widowControl/>
              <w:ind w:left="57" w:firstLine="0"/>
              <w:rPr>
                <w:rFonts w:ascii="Times New Roman" w:hAnsi="Times New Roman" w:cs="Times New Roman"/>
                <w:b/>
              </w:rPr>
            </w:pPr>
          </w:p>
        </w:tc>
        <w:tc>
          <w:tcPr>
            <w:tcW w:w="9782" w:type="dxa"/>
            <w:tcBorders>
              <w:top w:val="single" w:sz="4" w:space="0" w:color="auto"/>
              <w:left w:val="single" w:sz="4" w:space="0" w:color="auto"/>
              <w:bottom w:val="single" w:sz="4" w:space="0" w:color="auto"/>
              <w:right w:val="single" w:sz="4" w:space="0" w:color="auto"/>
            </w:tcBorders>
          </w:tcPr>
          <w:p w14:paraId="7901F954" w14:textId="77777777" w:rsidR="00AC175F" w:rsidRPr="007F4EB5" w:rsidRDefault="00AC175F" w:rsidP="006513BA">
            <w:pPr>
              <w:rPr>
                <w:rFonts w:ascii="Times New Roman" w:hAnsi="Times New Roman" w:cs="Times New Roman"/>
                <w:sz w:val="20"/>
                <w:szCs w:val="20"/>
              </w:rPr>
            </w:pPr>
            <w:r w:rsidRPr="007F4EB5">
              <w:rPr>
                <w:rFonts w:ascii="Times New Roman" w:hAnsi="Times New Roman" w:cs="Times New Roman"/>
                <w:sz w:val="20"/>
                <w:szCs w:val="20"/>
              </w:rPr>
              <w:t>Средства защиты и приспособления от поражений электрическим током</w:t>
            </w:r>
          </w:p>
        </w:tc>
      </w:tr>
    </w:tbl>
    <w:p w14:paraId="7CA3B466" w14:textId="77777777" w:rsidR="00AC175F" w:rsidRPr="007F4EB5" w:rsidRDefault="00AC175F" w:rsidP="00AC175F">
      <w:pPr>
        <w:ind w:left="-993" w:right="424"/>
        <w:jc w:val="both"/>
        <w:rPr>
          <w:rFonts w:ascii="Times New Roman" w:hAnsi="Times New Roman" w:cs="Times New Roman"/>
          <w:b/>
          <w:sz w:val="20"/>
          <w:szCs w:val="20"/>
          <w:u w:val="single"/>
        </w:rPr>
      </w:pPr>
    </w:p>
    <w:p w14:paraId="2F4CB26E" w14:textId="77777777" w:rsidR="00AC175F" w:rsidRDefault="00AC175F" w:rsidP="00AC175F">
      <w:pPr>
        <w:ind w:left="-993" w:right="424"/>
        <w:jc w:val="both"/>
        <w:rPr>
          <w:rFonts w:ascii="Times New Roman" w:hAnsi="Times New Roman" w:cs="Times New Roman"/>
          <w:b/>
          <w:i/>
          <w:sz w:val="20"/>
          <w:szCs w:val="20"/>
          <w:u w:val="single"/>
        </w:rPr>
      </w:pPr>
      <w:r w:rsidRPr="00645C00">
        <w:rPr>
          <w:rFonts w:ascii="Times New Roman" w:hAnsi="Times New Roman" w:cs="Times New Roman"/>
          <w:b/>
          <w:i/>
          <w:sz w:val="20"/>
          <w:szCs w:val="20"/>
          <w:u w:val="single"/>
        </w:rPr>
        <w:t>ПРИМЕЧАНИЯ:</w:t>
      </w:r>
    </w:p>
    <w:p w14:paraId="2C65E5BA" w14:textId="77777777" w:rsidR="00AC175F" w:rsidRPr="00645C00" w:rsidRDefault="00AC175F" w:rsidP="00AC175F">
      <w:pPr>
        <w:ind w:left="-993" w:right="424"/>
        <w:jc w:val="both"/>
        <w:rPr>
          <w:rFonts w:ascii="Times New Roman" w:eastAsia="Times New Roman" w:hAnsi="Times New Roman" w:cs="Times New Roman"/>
          <w:b/>
          <w:i/>
          <w:color w:val="auto"/>
          <w:sz w:val="28"/>
          <w:szCs w:val="28"/>
        </w:rPr>
      </w:pPr>
      <w:r w:rsidRPr="00645C00">
        <w:rPr>
          <w:rFonts w:ascii="Times New Roman" w:hAnsi="Times New Roman" w:cs="Times New Roman"/>
          <w:i/>
          <w:sz w:val="20"/>
          <w:szCs w:val="20"/>
        </w:rPr>
        <w:t>*  Организации, входящие в состав ГПО «Белэнерго», вправе осуществлять процедуры закупок товаров, включенных в Перечень, самостоятельно, в  случаях</w:t>
      </w:r>
      <w:r>
        <w:rPr>
          <w:rFonts w:ascii="Times New Roman" w:hAnsi="Times New Roman" w:cs="Times New Roman"/>
          <w:i/>
          <w:sz w:val="20"/>
          <w:szCs w:val="20"/>
        </w:rPr>
        <w:t>, определенных в п.5 Инструкции</w:t>
      </w:r>
      <w:r w:rsidRPr="00645C00">
        <w:rPr>
          <w:rFonts w:ascii="Times New Roman" w:hAnsi="Times New Roman" w:cs="Times New Roman"/>
          <w:i/>
          <w:sz w:val="20"/>
          <w:szCs w:val="20"/>
        </w:rPr>
        <w:t xml:space="preserve"> </w:t>
      </w:r>
    </w:p>
    <w:p w14:paraId="5C2ADA26" w14:textId="77777777" w:rsidR="00AC175F" w:rsidRDefault="00AC175F" w:rsidP="00AC175F">
      <w:pPr>
        <w:shd w:val="clear" w:color="auto" w:fill="FFFFFF"/>
        <w:autoSpaceDE w:val="0"/>
        <w:autoSpaceDN w:val="0"/>
        <w:adjustRightInd w:val="0"/>
        <w:ind w:left="-360" w:right="101"/>
        <w:jc w:val="both"/>
        <w:rPr>
          <w:rFonts w:ascii="Arial" w:eastAsia="Times New Roman" w:hAnsi="Arial" w:cs="Arial"/>
          <w:i/>
          <w:color w:val="auto"/>
          <w:sz w:val="20"/>
          <w:szCs w:val="20"/>
        </w:rPr>
      </w:pPr>
    </w:p>
    <w:p w14:paraId="72FFCBE1" w14:textId="77777777" w:rsidR="00C55826" w:rsidRPr="00C55826" w:rsidRDefault="00C55826" w:rsidP="00C55826">
      <w:pPr>
        <w:shd w:val="clear" w:color="auto" w:fill="FFFFFF"/>
        <w:autoSpaceDE w:val="0"/>
        <w:autoSpaceDN w:val="0"/>
        <w:adjustRightInd w:val="0"/>
        <w:ind w:left="-360" w:right="101"/>
        <w:rPr>
          <w:rFonts w:ascii="Arial" w:eastAsia="Times New Roman" w:hAnsi="Arial" w:cs="Arial"/>
          <w:i/>
          <w:color w:val="auto"/>
          <w:sz w:val="22"/>
          <w:szCs w:val="22"/>
        </w:rPr>
        <w:sectPr w:rsidR="00C55826" w:rsidRPr="00C55826" w:rsidSect="003C5BA6">
          <w:pgSz w:w="11909" w:h="16834"/>
          <w:pgMar w:top="719" w:right="567" w:bottom="540" w:left="1701" w:header="720" w:footer="720" w:gutter="0"/>
          <w:pgNumType w:start="1"/>
          <w:cols w:space="60"/>
          <w:noEndnote/>
          <w:titlePg/>
          <w:docGrid w:linePitch="326"/>
        </w:sectPr>
      </w:pPr>
    </w:p>
    <w:tbl>
      <w:tblPr>
        <w:tblW w:w="16955" w:type="dxa"/>
        <w:tblInd w:w="426" w:type="dxa"/>
        <w:tblLayout w:type="fixed"/>
        <w:tblLook w:val="04A0" w:firstRow="1" w:lastRow="0" w:firstColumn="1" w:lastColumn="0" w:noHBand="0" w:noVBand="1"/>
      </w:tblPr>
      <w:tblGrid>
        <w:gridCol w:w="557"/>
        <w:gridCol w:w="990"/>
        <w:gridCol w:w="1200"/>
        <w:gridCol w:w="1251"/>
        <w:gridCol w:w="1157"/>
        <w:gridCol w:w="43"/>
        <w:gridCol w:w="1432"/>
        <w:gridCol w:w="45"/>
        <w:gridCol w:w="607"/>
        <w:gridCol w:w="829"/>
        <w:gridCol w:w="933"/>
        <w:gridCol w:w="1095"/>
        <w:gridCol w:w="946"/>
        <w:gridCol w:w="334"/>
        <w:gridCol w:w="1909"/>
        <w:gridCol w:w="13"/>
        <w:gridCol w:w="1681"/>
        <w:gridCol w:w="1567"/>
        <w:gridCol w:w="316"/>
        <w:gridCol w:w="50"/>
      </w:tblGrid>
      <w:tr w:rsidR="00AC175F" w:rsidRPr="00B55800" w14:paraId="63C941FC" w14:textId="77777777" w:rsidTr="00163F22">
        <w:trPr>
          <w:gridAfter w:val="2"/>
          <w:wAfter w:w="366" w:type="dxa"/>
          <w:trHeight w:val="255"/>
        </w:trPr>
        <w:tc>
          <w:tcPr>
            <w:tcW w:w="557" w:type="dxa"/>
            <w:tcBorders>
              <w:top w:val="nil"/>
              <w:left w:val="nil"/>
              <w:bottom w:val="nil"/>
              <w:right w:val="nil"/>
            </w:tcBorders>
            <w:shd w:val="clear" w:color="auto" w:fill="auto"/>
            <w:noWrap/>
            <w:vAlign w:val="bottom"/>
            <w:hideMark/>
          </w:tcPr>
          <w:p w14:paraId="5A3D5C0A" w14:textId="77777777" w:rsidR="00AC175F" w:rsidRDefault="00AC175F" w:rsidP="006513BA">
            <w:pPr>
              <w:widowControl/>
              <w:rPr>
                <w:rFonts w:ascii="Times New Roman" w:eastAsia="Times New Roman" w:hAnsi="Times New Roman" w:cs="Times New Roman"/>
                <w:color w:val="auto"/>
                <w:sz w:val="20"/>
                <w:szCs w:val="20"/>
              </w:rPr>
            </w:pPr>
          </w:p>
        </w:tc>
        <w:tc>
          <w:tcPr>
            <w:tcW w:w="990" w:type="dxa"/>
            <w:tcBorders>
              <w:top w:val="nil"/>
              <w:left w:val="nil"/>
              <w:bottom w:val="nil"/>
              <w:right w:val="nil"/>
            </w:tcBorders>
          </w:tcPr>
          <w:p w14:paraId="7F00DBA6" w14:textId="77777777" w:rsidR="00AC175F" w:rsidRPr="00B55800" w:rsidRDefault="00AC175F" w:rsidP="006513BA">
            <w:pPr>
              <w:rPr>
                <w:i/>
                <w:sz w:val="20"/>
                <w:szCs w:val="20"/>
              </w:rPr>
            </w:pPr>
          </w:p>
        </w:tc>
        <w:tc>
          <w:tcPr>
            <w:tcW w:w="2451" w:type="dxa"/>
            <w:gridSpan w:val="2"/>
            <w:tcBorders>
              <w:top w:val="nil"/>
              <w:left w:val="nil"/>
              <w:bottom w:val="nil"/>
              <w:right w:val="nil"/>
            </w:tcBorders>
            <w:shd w:val="clear" w:color="auto" w:fill="auto"/>
            <w:noWrap/>
            <w:vAlign w:val="bottom"/>
            <w:hideMark/>
          </w:tcPr>
          <w:p w14:paraId="5EF75E59" w14:textId="77777777" w:rsidR="00AC175F" w:rsidRPr="00B55800" w:rsidRDefault="00AC175F" w:rsidP="006513BA">
            <w:pPr>
              <w:rPr>
                <w:i/>
                <w:sz w:val="20"/>
                <w:szCs w:val="20"/>
              </w:rPr>
            </w:pPr>
          </w:p>
        </w:tc>
        <w:tc>
          <w:tcPr>
            <w:tcW w:w="1200" w:type="dxa"/>
            <w:gridSpan w:val="2"/>
            <w:tcBorders>
              <w:top w:val="nil"/>
              <w:left w:val="nil"/>
              <w:bottom w:val="nil"/>
              <w:right w:val="nil"/>
            </w:tcBorders>
            <w:shd w:val="clear" w:color="auto" w:fill="auto"/>
            <w:noWrap/>
            <w:vAlign w:val="bottom"/>
            <w:hideMark/>
          </w:tcPr>
          <w:p w14:paraId="52EB5DAA" w14:textId="77777777" w:rsidR="00AC175F" w:rsidRPr="00B55800" w:rsidRDefault="00AC175F" w:rsidP="006513BA">
            <w:pPr>
              <w:rPr>
                <w:i/>
                <w:sz w:val="20"/>
                <w:szCs w:val="20"/>
              </w:rPr>
            </w:pPr>
          </w:p>
        </w:tc>
        <w:tc>
          <w:tcPr>
            <w:tcW w:w="1477" w:type="dxa"/>
            <w:gridSpan w:val="2"/>
            <w:tcBorders>
              <w:top w:val="nil"/>
              <w:left w:val="nil"/>
              <w:bottom w:val="nil"/>
              <w:right w:val="nil"/>
            </w:tcBorders>
            <w:shd w:val="clear" w:color="auto" w:fill="auto"/>
            <w:noWrap/>
            <w:vAlign w:val="bottom"/>
            <w:hideMark/>
          </w:tcPr>
          <w:p w14:paraId="2A751ABA" w14:textId="77777777" w:rsidR="00AC175F" w:rsidRPr="00B55800" w:rsidRDefault="00AC175F" w:rsidP="006513BA">
            <w:pPr>
              <w:rPr>
                <w:i/>
                <w:sz w:val="20"/>
                <w:szCs w:val="20"/>
              </w:rPr>
            </w:pPr>
          </w:p>
        </w:tc>
        <w:tc>
          <w:tcPr>
            <w:tcW w:w="607" w:type="dxa"/>
            <w:tcBorders>
              <w:top w:val="nil"/>
              <w:left w:val="nil"/>
              <w:bottom w:val="nil"/>
              <w:right w:val="nil"/>
            </w:tcBorders>
            <w:shd w:val="clear" w:color="auto" w:fill="auto"/>
            <w:noWrap/>
            <w:vAlign w:val="bottom"/>
            <w:hideMark/>
          </w:tcPr>
          <w:p w14:paraId="698F0E7C" w14:textId="77777777" w:rsidR="00AC175F" w:rsidRPr="00B55800" w:rsidRDefault="00AC175F" w:rsidP="006513BA">
            <w:pPr>
              <w:rPr>
                <w:i/>
                <w:sz w:val="20"/>
                <w:szCs w:val="20"/>
              </w:rPr>
            </w:pPr>
          </w:p>
        </w:tc>
        <w:tc>
          <w:tcPr>
            <w:tcW w:w="829" w:type="dxa"/>
            <w:tcBorders>
              <w:top w:val="nil"/>
              <w:left w:val="nil"/>
              <w:bottom w:val="nil"/>
              <w:right w:val="nil"/>
            </w:tcBorders>
            <w:shd w:val="clear" w:color="auto" w:fill="auto"/>
            <w:noWrap/>
            <w:vAlign w:val="bottom"/>
            <w:hideMark/>
          </w:tcPr>
          <w:p w14:paraId="302B9EBD" w14:textId="77777777" w:rsidR="00AC175F" w:rsidRPr="00B55800" w:rsidRDefault="00AC175F" w:rsidP="006513BA">
            <w:pPr>
              <w:rPr>
                <w:i/>
                <w:sz w:val="20"/>
                <w:szCs w:val="20"/>
              </w:rPr>
            </w:pPr>
          </w:p>
        </w:tc>
        <w:tc>
          <w:tcPr>
            <w:tcW w:w="8478" w:type="dxa"/>
            <w:gridSpan w:val="8"/>
            <w:vMerge w:val="restart"/>
            <w:tcBorders>
              <w:top w:val="nil"/>
              <w:left w:val="nil"/>
              <w:bottom w:val="nil"/>
              <w:right w:val="nil"/>
            </w:tcBorders>
            <w:shd w:val="clear" w:color="auto" w:fill="auto"/>
            <w:vAlign w:val="center"/>
            <w:hideMark/>
          </w:tcPr>
          <w:p w14:paraId="14757D86" w14:textId="77777777" w:rsidR="00AC175F" w:rsidRPr="007F4EB5" w:rsidRDefault="00AC175F" w:rsidP="00163F22">
            <w:pPr>
              <w:ind w:right="714"/>
              <w:rPr>
                <w:rFonts w:ascii="Times New Roman" w:hAnsi="Times New Roman" w:cs="Times New Roman"/>
                <w:sz w:val="20"/>
                <w:szCs w:val="20"/>
              </w:rPr>
            </w:pPr>
            <w:r w:rsidRPr="007F4EB5">
              <w:rPr>
                <w:rFonts w:ascii="Times New Roman" w:hAnsi="Times New Roman" w:cs="Times New Roman"/>
                <w:sz w:val="20"/>
                <w:szCs w:val="20"/>
              </w:rPr>
              <w:t>Приложение</w:t>
            </w:r>
            <w:r w:rsidR="00163F22">
              <w:rPr>
                <w:rFonts w:ascii="Times New Roman" w:hAnsi="Times New Roman" w:cs="Times New Roman"/>
                <w:sz w:val="20"/>
                <w:szCs w:val="20"/>
              </w:rPr>
              <w:t xml:space="preserve"> </w:t>
            </w:r>
            <w:r w:rsidRPr="007F4EB5">
              <w:rPr>
                <w:rFonts w:ascii="Times New Roman" w:hAnsi="Times New Roman" w:cs="Times New Roman"/>
                <w:sz w:val="20"/>
                <w:szCs w:val="20"/>
              </w:rPr>
              <w:t xml:space="preserve">3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 </w:t>
            </w:r>
          </w:p>
          <w:p w14:paraId="7A5D2E61" w14:textId="77777777" w:rsidR="00AC175F" w:rsidRPr="00B55800" w:rsidRDefault="00AC175F" w:rsidP="006513BA">
            <w:pPr>
              <w:rPr>
                <w:rFonts w:ascii="Arial CYR" w:hAnsi="Arial CYR" w:cs="Arial CYR"/>
                <w:i/>
                <w:sz w:val="20"/>
                <w:szCs w:val="20"/>
              </w:rPr>
            </w:pPr>
          </w:p>
        </w:tc>
      </w:tr>
      <w:tr w:rsidR="00AC175F" w:rsidRPr="00B55800" w14:paraId="63CD42BD" w14:textId="77777777" w:rsidTr="00163F22">
        <w:trPr>
          <w:gridAfter w:val="2"/>
          <w:wAfter w:w="366" w:type="dxa"/>
          <w:trHeight w:val="1341"/>
        </w:trPr>
        <w:tc>
          <w:tcPr>
            <w:tcW w:w="557" w:type="dxa"/>
            <w:tcBorders>
              <w:top w:val="nil"/>
              <w:left w:val="nil"/>
              <w:bottom w:val="nil"/>
              <w:right w:val="nil"/>
            </w:tcBorders>
            <w:shd w:val="clear" w:color="auto" w:fill="auto"/>
            <w:noWrap/>
            <w:vAlign w:val="bottom"/>
            <w:hideMark/>
          </w:tcPr>
          <w:p w14:paraId="3AF55F67" w14:textId="77777777" w:rsidR="00AC175F" w:rsidRDefault="00AC175F" w:rsidP="006513BA">
            <w:pPr>
              <w:rPr>
                <w:rFonts w:ascii="Arial CYR" w:hAnsi="Arial CYR" w:cs="Arial CYR"/>
                <w:sz w:val="20"/>
                <w:szCs w:val="20"/>
              </w:rPr>
            </w:pPr>
          </w:p>
        </w:tc>
        <w:tc>
          <w:tcPr>
            <w:tcW w:w="990" w:type="dxa"/>
            <w:tcBorders>
              <w:top w:val="nil"/>
              <w:left w:val="nil"/>
              <w:bottom w:val="nil"/>
              <w:right w:val="nil"/>
            </w:tcBorders>
          </w:tcPr>
          <w:p w14:paraId="7259B9BF" w14:textId="77777777" w:rsidR="00AC175F" w:rsidRPr="00B55800" w:rsidRDefault="00AC175F" w:rsidP="006513BA">
            <w:pPr>
              <w:rPr>
                <w:i/>
                <w:sz w:val="20"/>
                <w:szCs w:val="20"/>
              </w:rPr>
            </w:pPr>
          </w:p>
        </w:tc>
        <w:tc>
          <w:tcPr>
            <w:tcW w:w="2451" w:type="dxa"/>
            <w:gridSpan w:val="2"/>
            <w:tcBorders>
              <w:top w:val="nil"/>
              <w:left w:val="nil"/>
              <w:bottom w:val="nil"/>
              <w:right w:val="nil"/>
            </w:tcBorders>
            <w:shd w:val="clear" w:color="auto" w:fill="auto"/>
            <w:noWrap/>
            <w:vAlign w:val="bottom"/>
            <w:hideMark/>
          </w:tcPr>
          <w:p w14:paraId="7737D197" w14:textId="77777777" w:rsidR="00AC175F" w:rsidRPr="00B55800" w:rsidRDefault="00AC175F" w:rsidP="006513BA">
            <w:pPr>
              <w:rPr>
                <w:i/>
                <w:sz w:val="20"/>
                <w:szCs w:val="20"/>
              </w:rPr>
            </w:pPr>
          </w:p>
        </w:tc>
        <w:tc>
          <w:tcPr>
            <w:tcW w:w="1200" w:type="dxa"/>
            <w:gridSpan w:val="2"/>
            <w:tcBorders>
              <w:top w:val="nil"/>
              <w:left w:val="nil"/>
              <w:bottom w:val="nil"/>
              <w:right w:val="nil"/>
            </w:tcBorders>
            <w:shd w:val="clear" w:color="auto" w:fill="auto"/>
            <w:noWrap/>
            <w:vAlign w:val="bottom"/>
            <w:hideMark/>
          </w:tcPr>
          <w:p w14:paraId="33707BC7" w14:textId="77777777" w:rsidR="00AC175F" w:rsidRPr="00B55800" w:rsidRDefault="00AC175F" w:rsidP="006513BA">
            <w:pPr>
              <w:rPr>
                <w:i/>
                <w:sz w:val="20"/>
                <w:szCs w:val="20"/>
              </w:rPr>
            </w:pPr>
          </w:p>
        </w:tc>
        <w:tc>
          <w:tcPr>
            <w:tcW w:w="1477" w:type="dxa"/>
            <w:gridSpan w:val="2"/>
            <w:tcBorders>
              <w:top w:val="nil"/>
              <w:left w:val="nil"/>
              <w:bottom w:val="nil"/>
              <w:right w:val="nil"/>
            </w:tcBorders>
            <w:shd w:val="clear" w:color="auto" w:fill="auto"/>
            <w:noWrap/>
            <w:vAlign w:val="bottom"/>
            <w:hideMark/>
          </w:tcPr>
          <w:p w14:paraId="7D4946C0" w14:textId="77777777" w:rsidR="00AC175F" w:rsidRPr="00B55800" w:rsidRDefault="00AC175F" w:rsidP="006513BA">
            <w:pPr>
              <w:rPr>
                <w:i/>
                <w:sz w:val="20"/>
                <w:szCs w:val="20"/>
              </w:rPr>
            </w:pPr>
          </w:p>
        </w:tc>
        <w:tc>
          <w:tcPr>
            <w:tcW w:w="607" w:type="dxa"/>
            <w:tcBorders>
              <w:top w:val="nil"/>
              <w:left w:val="nil"/>
              <w:bottom w:val="nil"/>
              <w:right w:val="nil"/>
            </w:tcBorders>
            <w:shd w:val="clear" w:color="auto" w:fill="auto"/>
            <w:noWrap/>
            <w:vAlign w:val="bottom"/>
            <w:hideMark/>
          </w:tcPr>
          <w:p w14:paraId="7F2C1C32" w14:textId="77777777" w:rsidR="00AC175F" w:rsidRPr="00B55800" w:rsidRDefault="00AC175F" w:rsidP="006513BA">
            <w:pPr>
              <w:rPr>
                <w:i/>
                <w:sz w:val="20"/>
                <w:szCs w:val="20"/>
              </w:rPr>
            </w:pPr>
          </w:p>
        </w:tc>
        <w:tc>
          <w:tcPr>
            <w:tcW w:w="829" w:type="dxa"/>
            <w:tcBorders>
              <w:top w:val="nil"/>
              <w:left w:val="nil"/>
              <w:bottom w:val="nil"/>
              <w:right w:val="nil"/>
            </w:tcBorders>
            <w:shd w:val="clear" w:color="auto" w:fill="auto"/>
            <w:noWrap/>
            <w:vAlign w:val="bottom"/>
            <w:hideMark/>
          </w:tcPr>
          <w:p w14:paraId="5A42B275" w14:textId="77777777" w:rsidR="00AC175F" w:rsidRPr="00B55800" w:rsidRDefault="00AC175F" w:rsidP="006513BA">
            <w:pPr>
              <w:rPr>
                <w:i/>
                <w:sz w:val="20"/>
                <w:szCs w:val="20"/>
              </w:rPr>
            </w:pPr>
          </w:p>
        </w:tc>
        <w:tc>
          <w:tcPr>
            <w:tcW w:w="8478" w:type="dxa"/>
            <w:gridSpan w:val="8"/>
            <w:vMerge/>
            <w:tcBorders>
              <w:top w:val="nil"/>
              <w:left w:val="nil"/>
              <w:bottom w:val="nil"/>
              <w:right w:val="nil"/>
            </w:tcBorders>
            <w:vAlign w:val="center"/>
            <w:hideMark/>
          </w:tcPr>
          <w:p w14:paraId="4BC51BED" w14:textId="77777777" w:rsidR="00AC175F" w:rsidRPr="00B55800" w:rsidRDefault="00AC175F" w:rsidP="006513BA">
            <w:pPr>
              <w:rPr>
                <w:rFonts w:ascii="Arial CYR" w:hAnsi="Arial CYR" w:cs="Arial CYR"/>
                <w:i/>
                <w:sz w:val="20"/>
                <w:szCs w:val="20"/>
              </w:rPr>
            </w:pPr>
          </w:p>
        </w:tc>
      </w:tr>
      <w:tr w:rsidR="00163F22" w:rsidRPr="00B55800" w14:paraId="3D34637F" w14:textId="77777777" w:rsidTr="00B96F44">
        <w:trPr>
          <w:trHeight w:val="278"/>
        </w:trPr>
        <w:tc>
          <w:tcPr>
            <w:tcW w:w="16955" w:type="dxa"/>
            <w:gridSpan w:val="20"/>
            <w:tcBorders>
              <w:top w:val="nil"/>
              <w:left w:val="nil"/>
              <w:bottom w:val="nil"/>
              <w:right w:val="nil"/>
            </w:tcBorders>
          </w:tcPr>
          <w:p w14:paraId="54863F39" w14:textId="77777777" w:rsidR="00163F22" w:rsidRPr="007F4EB5" w:rsidRDefault="00163F22" w:rsidP="00163F22">
            <w:pPr>
              <w:ind w:left="-1104" w:right="1687"/>
              <w:jc w:val="center"/>
              <w:rPr>
                <w:rFonts w:ascii="Times New Roman" w:hAnsi="Times New Roman" w:cs="Times New Roman"/>
              </w:rPr>
            </w:pPr>
            <w:r>
              <w:rPr>
                <w:rFonts w:ascii="Times New Roman" w:hAnsi="Times New Roman" w:cs="Times New Roman"/>
              </w:rPr>
              <w:t xml:space="preserve">  </w:t>
            </w:r>
            <w:r w:rsidRPr="007F4EB5">
              <w:rPr>
                <w:rFonts w:ascii="Times New Roman" w:hAnsi="Times New Roman" w:cs="Times New Roman"/>
              </w:rPr>
              <w:t>ИНФОРМАЦИЯ*</w:t>
            </w:r>
          </w:p>
        </w:tc>
      </w:tr>
      <w:tr w:rsidR="00163F22" w:rsidRPr="00B55800" w14:paraId="15747DB8" w14:textId="77777777" w:rsidTr="00B96F44">
        <w:trPr>
          <w:gridAfter w:val="1"/>
          <w:wAfter w:w="50" w:type="dxa"/>
          <w:trHeight w:val="1140"/>
        </w:trPr>
        <w:tc>
          <w:tcPr>
            <w:tcW w:w="13341" w:type="dxa"/>
            <w:gridSpan w:val="16"/>
            <w:tcBorders>
              <w:top w:val="nil"/>
              <w:left w:val="nil"/>
              <w:bottom w:val="nil"/>
              <w:right w:val="nil"/>
            </w:tcBorders>
            <w:shd w:val="clear" w:color="auto" w:fill="auto"/>
            <w:noWrap/>
            <w:vAlign w:val="center"/>
            <w:hideMark/>
          </w:tcPr>
          <w:p w14:paraId="1DD9C74C" w14:textId="77777777" w:rsidR="00163F22" w:rsidRDefault="00163F22" w:rsidP="00163F22">
            <w:pPr>
              <w:ind w:left="594"/>
              <w:jc w:val="center"/>
              <w:rPr>
                <w:rFonts w:ascii="Times New Roman" w:hAnsi="Times New Roman" w:cs="Times New Roman"/>
              </w:rPr>
            </w:pPr>
            <w:r>
              <w:rPr>
                <w:rFonts w:ascii="Times New Roman" w:hAnsi="Times New Roman" w:cs="Times New Roman"/>
              </w:rPr>
              <w:t xml:space="preserve">     </w:t>
            </w:r>
            <w:r w:rsidRPr="007F4EB5">
              <w:rPr>
                <w:rFonts w:ascii="Times New Roman" w:hAnsi="Times New Roman" w:cs="Times New Roman"/>
              </w:rPr>
              <w:t xml:space="preserve">о незаключении договоров (контрактов) </w:t>
            </w:r>
          </w:p>
          <w:p w14:paraId="46BF5F03" w14:textId="77777777" w:rsidR="00163F22" w:rsidRPr="007F4EB5" w:rsidRDefault="00163F22" w:rsidP="00163F22">
            <w:pPr>
              <w:ind w:left="594"/>
              <w:jc w:val="center"/>
              <w:rPr>
                <w:rFonts w:ascii="Times New Roman" w:hAnsi="Times New Roman" w:cs="Times New Roman"/>
              </w:rPr>
            </w:pPr>
            <w:r>
              <w:rPr>
                <w:rFonts w:ascii="Times New Roman" w:hAnsi="Times New Roman" w:cs="Times New Roman"/>
              </w:rPr>
              <w:t xml:space="preserve">   </w:t>
            </w:r>
            <w:r w:rsidRPr="007F4EB5">
              <w:rPr>
                <w:rFonts w:ascii="Times New Roman" w:hAnsi="Times New Roman" w:cs="Times New Roman"/>
              </w:rPr>
              <w:t xml:space="preserve">по результатам процедур закупок  </w:t>
            </w:r>
          </w:p>
        </w:tc>
        <w:tc>
          <w:tcPr>
            <w:tcW w:w="1681" w:type="dxa"/>
            <w:tcBorders>
              <w:top w:val="nil"/>
              <w:left w:val="nil"/>
              <w:bottom w:val="nil"/>
              <w:right w:val="nil"/>
            </w:tcBorders>
            <w:shd w:val="clear" w:color="auto" w:fill="auto"/>
            <w:noWrap/>
            <w:vAlign w:val="center"/>
            <w:hideMark/>
          </w:tcPr>
          <w:p w14:paraId="36ACDCF8" w14:textId="77777777" w:rsidR="00163F22" w:rsidRPr="00B55800" w:rsidRDefault="00163F22" w:rsidP="00163F22">
            <w:pPr>
              <w:ind w:left="-1104"/>
              <w:jc w:val="center"/>
              <w:rPr>
                <w:rFonts w:ascii="Arial" w:hAnsi="Arial" w:cs="Arial"/>
                <w:i/>
              </w:rPr>
            </w:pPr>
          </w:p>
        </w:tc>
        <w:tc>
          <w:tcPr>
            <w:tcW w:w="1883" w:type="dxa"/>
            <w:gridSpan w:val="2"/>
            <w:tcBorders>
              <w:top w:val="nil"/>
              <w:left w:val="nil"/>
              <w:bottom w:val="nil"/>
              <w:right w:val="nil"/>
            </w:tcBorders>
            <w:shd w:val="clear" w:color="auto" w:fill="auto"/>
            <w:noWrap/>
            <w:vAlign w:val="center"/>
            <w:hideMark/>
          </w:tcPr>
          <w:p w14:paraId="20A5D8A2" w14:textId="77777777" w:rsidR="00163F22" w:rsidRPr="00B55800" w:rsidRDefault="00163F22" w:rsidP="00163F22">
            <w:pPr>
              <w:ind w:left="-1104"/>
              <w:jc w:val="center"/>
              <w:rPr>
                <w:i/>
                <w:sz w:val="20"/>
                <w:szCs w:val="20"/>
              </w:rPr>
            </w:pPr>
          </w:p>
        </w:tc>
      </w:tr>
      <w:tr w:rsidR="00163F22" w:rsidRPr="00B55800" w14:paraId="11253436" w14:textId="77777777" w:rsidTr="00B96F44">
        <w:trPr>
          <w:trHeight w:val="285"/>
        </w:trPr>
        <w:tc>
          <w:tcPr>
            <w:tcW w:w="16955" w:type="dxa"/>
            <w:gridSpan w:val="20"/>
            <w:tcBorders>
              <w:top w:val="nil"/>
              <w:left w:val="nil"/>
              <w:bottom w:val="nil"/>
              <w:right w:val="nil"/>
            </w:tcBorders>
          </w:tcPr>
          <w:p w14:paraId="3107BE88" w14:textId="77777777" w:rsidR="00163F22" w:rsidRPr="007F4EB5" w:rsidRDefault="00163F22" w:rsidP="00163F22">
            <w:pPr>
              <w:ind w:left="-1104" w:right="1545"/>
              <w:jc w:val="center"/>
              <w:rPr>
                <w:rFonts w:ascii="Times New Roman" w:hAnsi="Times New Roman" w:cs="Times New Roman"/>
              </w:rPr>
            </w:pPr>
            <w:r w:rsidRPr="007F4EB5">
              <w:rPr>
                <w:rFonts w:ascii="Times New Roman" w:hAnsi="Times New Roman" w:cs="Times New Roman"/>
              </w:rPr>
              <w:t>за период   с________20__ по _________ 20____</w:t>
            </w:r>
          </w:p>
        </w:tc>
      </w:tr>
      <w:tr w:rsidR="00AC175F" w:rsidRPr="00B55800" w14:paraId="32AB8488" w14:textId="77777777" w:rsidTr="00163F22">
        <w:trPr>
          <w:gridAfter w:val="1"/>
          <w:wAfter w:w="50" w:type="dxa"/>
          <w:trHeight w:val="375"/>
        </w:trPr>
        <w:tc>
          <w:tcPr>
            <w:tcW w:w="557" w:type="dxa"/>
            <w:tcBorders>
              <w:top w:val="nil"/>
              <w:left w:val="nil"/>
              <w:bottom w:val="nil"/>
              <w:right w:val="nil"/>
            </w:tcBorders>
            <w:shd w:val="clear" w:color="auto" w:fill="auto"/>
            <w:noWrap/>
            <w:vAlign w:val="bottom"/>
            <w:hideMark/>
          </w:tcPr>
          <w:p w14:paraId="5B50B60F" w14:textId="77777777" w:rsidR="00AC175F" w:rsidRDefault="00AC175F" w:rsidP="006513BA">
            <w:pPr>
              <w:jc w:val="center"/>
              <w:rPr>
                <w:rFonts w:ascii="Arial" w:hAnsi="Arial" w:cs="Arial"/>
              </w:rPr>
            </w:pPr>
          </w:p>
        </w:tc>
        <w:tc>
          <w:tcPr>
            <w:tcW w:w="990" w:type="dxa"/>
            <w:tcBorders>
              <w:top w:val="nil"/>
              <w:left w:val="nil"/>
              <w:bottom w:val="nil"/>
              <w:right w:val="nil"/>
            </w:tcBorders>
          </w:tcPr>
          <w:p w14:paraId="4265515D" w14:textId="77777777" w:rsidR="00AC175F" w:rsidRPr="00B55800" w:rsidRDefault="00AC175F" w:rsidP="006513BA">
            <w:pPr>
              <w:rPr>
                <w:i/>
                <w:sz w:val="20"/>
                <w:szCs w:val="20"/>
              </w:rPr>
            </w:pPr>
          </w:p>
        </w:tc>
        <w:tc>
          <w:tcPr>
            <w:tcW w:w="2451" w:type="dxa"/>
            <w:gridSpan w:val="2"/>
            <w:tcBorders>
              <w:top w:val="nil"/>
              <w:left w:val="nil"/>
              <w:bottom w:val="nil"/>
              <w:right w:val="nil"/>
            </w:tcBorders>
            <w:shd w:val="clear" w:color="auto" w:fill="auto"/>
            <w:noWrap/>
            <w:vAlign w:val="center"/>
            <w:hideMark/>
          </w:tcPr>
          <w:p w14:paraId="43EF368D" w14:textId="77777777" w:rsidR="00AC175F" w:rsidRPr="00B55800" w:rsidRDefault="00AC175F" w:rsidP="006513BA">
            <w:pPr>
              <w:rPr>
                <w:i/>
                <w:sz w:val="20"/>
                <w:szCs w:val="20"/>
              </w:rPr>
            </w:pPr>
          </w:p>
        </w:tc>
        <w:tc>
          <w:tcPr>
            <w:tcW w:w="1200" w:type="dxa"/>
            <w:gridSpan w:val="2"/>
            <w:tcBorders>
              <w:top w:val="nil"/>
              <w:left w:val="nil"/>
              <w:bottom w:val="nil"/>
              <w:right w:val="nil"/>
            </w:tcBorders>
            <w:shd w:val="clear" w:color="auto" w:fill="auto"/>
            <w:noWrap/>
            <w:vAlign w:val="center"/>
            <w:hideMark/>
          </w:tcPr>
          <w:p w14:paraId="4B0C89ED" w14:textId="77777777" w:rsidR="00AC175F" w:rsidRPr="00B55800" w:rsidRDefault="00AC175F" w:rsidP="006513BA">
            <w:pPr>
              <w:jc w:val="center"/>
              <w:rPr>
                <w:i/>
                <w:sz w:val="20"/>
                <w:szCs w:val="20"/>
              </w:rPr>
            </w:pPr>
          </w:p>
        </w:tc>
        <w:tc>
          <w:tcPr>
            <w:tcW w:w="1477" w:type="dxa"/>
            <w:gridSpan w:val="2"/>
            <w:tcBorders>
              <w:top w:val="nil"/>
              <w:left w:val="nil"/>
              <w:bottom w:val="nil"/>
              <w:right w:val="nil"/>
            </w:tcBorders>
            <w:shd w:val="clear" w:color="auto" w:fill="auto"/>
            <w:noWrap/>
            <w:vAlign w:val="center"/>
            <w:hideMark/>
          </w:tcPr>
          <w:p w14:paraId="3B14269C" w14:textId="77777777" w:rsidR="00AC175F" w:rsidRPr="00B55800" w:rsidRDefault="00AC175F" w:rsidP="006513BA">
            <w:pPr>
              <w:jc w:val="center"/>
              <w:rPr>
                <w:i/>
                <w:sz w:val="20"/>
                <w:szCs w:val="20"/>
              </w:rPr>
            </w:pPr>
          </w:p>
        </w:tc>
        <w:tc>
          <w:tcPr>
            <w:tcW w:w="1436" w:type="dxa"/>
            <w:gridSpan w:val="2"/>
            <w:tcBorders>
              <w:top w:val="nil"/>
              <w:left w:val="nil"/>
              <w:bottom w:val="nil"/>
              <w:right w:val="nil"/>
            </w:tcBorders>
            <w:shd w:val="clear" w:color="auto" w:fill="auto"/>
            <w:noWrap/>
            <w:vAlign w:val="center"/>
            <w:hideMark/>
          </w:tcPr>
          <w:p w14:paraId="0F19FC87" w14:textId="77777777" w:rsidR="00AC175F" w:rsidRPr="00B55800" w:rsidRDefault="00AC175F" w:rsidP="006513BA">
            <w:pPr>
              <w:jc w:val="center"/>
              <w:rPr>
                <w:i/>
                <w:sz w:val="20"/>
                <w:szCs w:val="20"/>
              </w:rPr>
            </w:pPr>
          </w:p>
        </w:tc>
        <w:tc>
          <w:tcPr>
            <w:tcW w:w="2028" w:type="dxa"/>
            <w:gridSpan w:val="2"/>
            <w:tcBorders>
              <w:top w:val="nil"/>
              <w:left w:val="nil"/>
              <w:bottom w:val="nil"/>
              <w:right w:val="nil"/>
            </w:tcBorders>
            <w:shd w:val="clear" w:color="auto" w:fill="auto"/>
            <w:noWrap/>
            <w:vAlign w:val="center"/>
            <w:hideMark/>
          </w:tcPr>
          <w:p w14:paraId="72F96FF3" w14:textId="77777777" w:rsidR="00AC175F" w:rsidRPr="00B55800" w:rsidRDefault="00AC175F" w:rsidP="006513BA">
            <w:pPr>
              <w:jc w:val="center"/>
              <w:rPr>
                <w:i/>
                <w:sz w:val="20"/>
                <w:szCs w:val="20"/>
              </w:rPr>
            </w:pPr>
          </w:p>
        </w:tc>
        <w:tc>
          <w:tcPr>
            <w:tcW w:w="1280" w:type="dxa"/>
            <w:gridSpan w:val="2"/>
            <w:tcBorders>
              <w:top w:val="nil"/>
              <w:left w:val="nil"/>
              <w:bottom w:val="nil"/>
              <w:right w:val="nil"/>
            </w:tcBorders>
            <w:shd w:val="clear" w:color="auto" w:fill="auto"/>
            <w:noWrap/>
            <w:vAlign w:val="center"/>
            <w:hideMark/>
          </w:tcPr>
          <w:p w14:paraId="6648C439" w14:textId="77777777" w:rsidR="00AC175F" w:rsidRPr="00B55800" w:rsidRDefault="00AC175F" w:rsidP="006513BA">
            <w:pPr>
              <w:jc w:val="center"/>
              <w:rPr>
                <w:i/>
                <w:sz w:val="20"/>
                <w:szCs w:val="20"/>
              </w:rPr>
            </w:pPr>
          </w:p>
        </w:tc>
        <w:tc>
          <w:tcPr>
            <w:tcW w:w="1909" w:type="dxa"/>
            <w:tcBorders>
              <w:top w:val="nil"/>
              <w:left w:val="nil"/>
              <w:bottom w:val="nil"/>
              <w:right w:val="nil"/>
            </w:tcBorders>
            <w:shd w:val="clear" w:color="auto" w:fill="auto"/>
            <w:noWrap/>
            <w:vAlign w:val="center"/>
            <w:hideMark/>
          </w:tcPr>
          <w:p w14:paraId="109C9DCB" w14:textId="77777777" w:rsidR="00AC175F" w:rsidRPr="00B55800" w:rsidRDefault="00AC175F" w:rsidP="006513BA">
            <w:pPr>
              <w:jc w:val="center"/>
              <w:rPr>
                <w:i/>
                <w:sz w:val="20"/>
                <w:szCs w:val="20"/>
              </w:rPr>
            </w:pPr>
          </w:p>
        </w:tc>
        <w:tc>
          <w:tcPr>
            <w:tcW w:w="1694" w:type="dxa"/>
            <w:gridSpan w:val="2"/>
            <w:tcBorders>
              <w:top w:val="nil"/>
              <w:left w:val="nil"/>
              <w:bottom w:val="nil"/>
              <w:right w:val="nil"/>
            </w:tcBorders>
            <w:shd w:val="clear" w:color="auto" w:fill="auto"/>
            <w:noWrap/>
            <w:vAlign w:val="center"/>
            <w:hideMark/>
          </w:tcPr>
          <w:p w14:paraId="635E3B7A" w14:textId="77777777" w:rsidR="00AC175F" w:rsidRPr="00B55800" w:rsidRDefault="00AC175F" w:rsidP="006513BA">
            <w:pPr>
              <w:jc w:val="center"/>
              <w:rPr>
                <w:i/>
                <w:sz w:val="20"/>
                <w:szCs w:val="20"/>
              </w:rPr>
            </w:pPr>
          </w:p>
        </w:tc>
        <w:tc>
          <w:tcPr>
            <w:tcW w:w="1883" w:type="dxa"/>
            <w:gridSpan w:val="2"/>
            <w:tcBorders>
              <w:top w:val="nil"/>
              <w:left w:val="nil"/>
              <w:bottom w:val="nil"/>
              <w:right w:val="nil"/>
            </w:tcBorders>
            <w:shd w:val="clear" w:color="auto" w:fill="auto"/>
            <w:noWrap/>
            <w:vAlign w:val="center"/>
            <w:hideMark/>
          </w:tcPr>
          <w:p w14:paraId="311CA325" w14:textId="77777777" w:rsidR="00AC175F" w:rsidRPr="00B55800" w:rsidRDefault="00AC175F" w:rsidP="006513BA">
            <w:pPr>
              <w:jc w:val="center"/>
              <w:rPr>
                <w:i/>
                <w:sz w:val="20"/>
                <w:szCs w:val="20"/>
              </w:rPr>
            </w:pPr>
          </w:p>
        </w:tc>
      </w:tr>
      <w:tr w:rsidR="00AC175F" w:rsidRPr="00B55800" w14:paraId="5A7AF393" w14:textId="77777777" w:rsidTr="00163F22">
        <w:trPr>
          <w:gridAfter w:val="1"/>
          <w:wAfter w:w="50" w:type="dxa"/>
          <w:trHeight w:val="225"/>
        </w:trPr>
        <w:tc>
          <w:tcPr>
            <w:tcW w:w="557" w:type="dxa"/>
            <w:tcBorders>
              <w:top w:val="nil"/>
              <w:left w:val="nil"/>
              <w:bottom w:val="nil"/>
              <w:right w:val="nil"/>
            </w:tcBorders>
            <w:shd w:val="clear" w:color="auto" w:fill="auto"/>
            <w:noWrap/>
            <w:vAlign w:val="bottom"/>
            <w:hideMark/>
          </w:tcPr>
          <w:p w14:paraId="790810D2" w14:textId="77777777" w:rsidR="00AC175F" w:rsidRDefault="00AC175F" w:rsidP="006513BA">
            <w:pPr>
              <w:jc w:val="center"/>
              <w:rPr>
                <w:sz w:val="20"/>
                <w:szCs w:val="20"/>
              </w:rPr>
            </w:pPr>
          </w:p>
        </w:tc>
        <w:tc>
          <w:tcPr>
            <w:tcW w:w="990" w:type="dxa"/>
            <w:tcBorders>
              <w:top w:val="nil"/>
              <w:left w:val="nil"/>
              <w:bottom w:val="nil"/>
              <w:right w:val="nil"/>
            </w:tcBorders>
          </w:tcPr>
          <w:p w14:paraId="457A4A11" w14:textId="77777777" w:rsidR="00AC175F" w:rsidRPr="00B55800" w:rsidRDefault="00AC175F" w:rsidP="006513BA">
            <w:pPr>
              <w:rPr>
                <w:i/>
                <w:sz w:val="20"/>
                <w:szCs w:val="20"/>
              </w:rPr>
            </w:pPr>
          </w:p>
        </w:tc>
        <w:tc>
          <w:tcPr>
            <w:tcW w:w="2451" w:type="dxa"/>
            <w:gridSpan w:val="2"/>
            <w:tcBorders>
              <w:top w:val="nil"/>
              <w:left w:val="nil"/>
              <w:bottom w:val="nil"/>
              <w:right w:val="nil"/>
            </w:tcBorders>
            <w:shd w:val="clear" w:color="auto" w:fill="auto"/>
            <w:noWrap/>
            <w:vAlign w:val="bottom"/>
            <w:hideMark/>
          </w:tcPr>
          <w:p w14:paraId="7F7838BA" w14:textId="77777777" w:rsidR="00AC175F" w:rsidRPr="00B55800" w:rsidRDefault="00AC175F" w:rsidP="006513BA">
            <w:pPr>
              <w:rPr>
                <w:i/>
                <w:sz w:val="20"/>
                <w:szCs w:val="20"/>
              </w:rPr>
            </w:pPr>
          </w:p>
        </w:tc>
        <w:tc>
          <w:tcPr>
            <w:tcW w:w="1200" w:type="dxa"/>
            <w:gridSpan w:val="2"/>
            <w:tcBorders>
              <w:top w:val="nil"/>
              <w:left w:val="nil"/>
              <w:bottom w:val="nil"/>
              <w:right w:val="nil"/>
            </w:tcBorders>
            <w:shd w:val="clear" w:color="auto" w:fill="auto"/>
            <w:noWrap/>
            <w:vAlign w:val="bottom"/>
            <w:hideMark/>
          </w:tcPr>
          <w:p w14:paraId="42252D82" w14:textId="77777777" w:rsidR="00AC175F" w:rsidRPr="00B55800" w:rsidRDefault="00AC175F" w:rsidP="006513BA">
            <w:pPr>
              <w:rPr>
                <w:i/>
                <w:sz w:val="20"/>
                <w:szCs w:val="20"/>
              </w:rPr>
            </w:pPr>
          </w:p>
        </w:tc>
        <w:tc>
          <w:tcPr>
            <w:tcW w:w="1477" w:type="dxa"/>
            <w:gridSpan w:val="2"/>
            <w:tcBorders>
              <w:top w:val="nil"/>
              <w:left w:val="nil"/>
              <w:bottom w:val="nil"/>
              <w:right w:val="nil"/>
            </w:tcBorders>
            <w:shd w:val="clear" w:color="auto" w:fill="auto"/>
            <w:noWrap/>
            <w:vAlign w:val="bottom"/>
            <w:hideMark/>
          </w:tcPr>
          <w:p w14:paraId="274FAA79" w14:textId="77777777" w:rsidR="00AC175F" w:rsidRPr="00B55800" w:rsidRDefault="00AC175F" w:rsidP="006513BA">
            <w:pPr>
              <w:rPr>
                <w:i/>
                <w:sz w:val="20"/>
                <w:szCs w:val="20"/>
              </w:rPr>
            </w:pPr>
          </w:p>
        </w:tc>
        <w:tc>
          <w:tcPr>
            <w:tcW w:w="1436" w:type="dxa"/>
            <w:gridSpan w:val="2"/>
            <w:tcBorders>
              <w:top w:val="nil"/>
              <w:left w:val="nil"/>
              <w:bottom w:val="nil"/>
              <w:right w:val="nil"/>
            </w:tcBorders>
            <w:shd w:val="clear" w:color="auto" w:fill="auto"/>
            <w:noWrap/>
            <w:vAlign w:val="bottom"/>
            <w:hideMark/>
          </w:tcPr>
          <w:p w14:paraId="364B9A0E" w14:textId="77777777" w:rsidR="00AC175F" w:rsidRPr="00B55800" w:rsidRDefault="00AC175F" w:rsidP="006513BA">
            <w:pPr>
              <w:rPr>
                <w:i/>
                <w:sz w:val="20"/>
                <w:szCs w:val="20"/>
              </w:rPr>
            </w:pPr>
          </w:p>
        </w:tc>
        <w:tc>
          <w:tcPr>
            <w:tcW w:w="2028" w:type="dxa"/>
            <w:gridSpan w:val="2"/>
            <w:tcBorders>
              <w:top w:val="nil"/>
              <w:left w:val="nil"/>
              <w:bottom w:val="nil"/>
              <w:right w:val="nil"/>
            </w:tcBorders>
            <w:shd w:val="clear" w:color="auto" w:fill="auto"/>
            <w:noWrap/>
            <w:vAlign w:val="bottom"/>
            <w:hideMark/>
          </w:tcPr>
          <w:p w14:paraId="0D61EA79" w14:textId="77777777" w:rsidR="00AC175F" w:rsidRPr="00B55800" w:rsidRDefault="00AC175F" w:rsidP="006513BA">
            <w:pPr>
              <w:rPr>
                <w:i/>
                <w:sz w:val="20"/>
                <w:szCs w:val="20"/>
              </w:rPr>
            </w:pPr>
          </w:p>
        </w:tc>
        <w:tc>
          <w:tcPr>
            <w:tcW w:w="1280" w:type="dxa"/>
            <w:gridSpan w:val="2"/>
            <w:tcBorders>
              <w:top w:val="nil"/>
              <w:left w:val="nil"/>
              <w:bottom w:val="nil"/>
              <w:right w:val="nil"/>
            </w:tcBorders>
            <w:shd w:val="clear" w:color="auto" w:fill="auto"/>
            <w:noWrap/>
            <w:vAlign w:val="bottom"/>
            <w:hideMark/>
          </w:tcPr>
          <w:p w14:paraId="006CE034" w14:textId="77777777" w:rsidR="00AC175F" w:rsidRPr="00B55800" w:rsidRDefault="00AC175F" w:rsidP="006513BA">
            <w:pPr>
              <w:rPr>
                <w:i/>
                <w:sz w:val="20"/>
                <w:szCs w:val="20"/>
              </w:rPr>
            </w:pPr>
          </w:p>
        </w:tc>
        <w:tc>
          <w:tcPr>
            <w:tcW w:w="1909" w:type="dxa"/>
            <w:tcBorders>
              <w:top w:val="nil"/>
              <w:left w:val="nil"/>
              <w:bottom w:val="nil"/>
              <w:right w:val="nil"/>
            </w:tcBorders>
            <w:shd w:val="clear" w:color="auto" w:fill="auto"/>
            <w:noWrap/>
            <w:vAlign w:val="bottom"/>
            <w:hideMark/>
          </w:tcPr>
          <w:p w14:paraId="6BE1DFDD" w14:textId="77777777" w:rsidR="00AC175F" w:rsidRPr="00B55800" w:rsidRDefault="00AC175F" w:rsidP="006513BA">
            <w:pPr>
              <w:rPr>
                <w:i/>
                <w:sz w:val="20"/>
                <w:szCs w:val="20"/>
              </w:rPr>
            </w:pPr>
          </w:p>
        </w:tc>
        <w:tc>
          <w:tcPr>
            <w:tcW w:w="1694" w:type="dxa"/>
            <w:gridSpan w:val="2"/>
            <w:tcBorders>
              <w:top w:val="nil"/>
              <w:left w:val="nil"/>
              <w:bottom w:val="nil"/>
              <w:right w:val="nil"/>
            </w:tcBorders>
            <w:shd w:val="clear" w:color="auto" w:fill="auto"/>
            <w:noWrap/>
            <w:vAlign w:val="bottom"/>
            <w:hideMark/>
          </w:tcPr>
          <w:p w14:paraId="53560B3C" w14:textId="77777777" w:rsidR="00AC175F" w:rsidRPr="00B55800" w:rsidRDefault="00AC175F" w:rsidP="006513BA">
            <w:pPr>
              <w:rPr>
                <w:i/>
                <w:sz w:val="20"/>
                <w:szCs w:val="20"/>
              </w:rPr>
            </w:pPr>
          </w:p>
        </w:tc>
        <w:tc>
          <w:tcPr>
            <w:tcW w:w="1883" w:type="dxa"/>
            <w:gridSpan w:val="2"/>
            <w:tcBorders>
              <w:top w:val="nil"/>
              <w:left w:val="nil"/>
              <w:bottom w:val="nil"/>
              <w:right w:val="nil"/>
            </w:tcBorders>
            <w:shd w:val="clear" w:color="auto" w:fill="auto"/>
            <w:noWrap/>
            <w:vAlign w:val="bottom"/>
            <w:hideMark/>
          </w:tcPr>
          <w:p w14:paraId="26F9DC08" w14:textId="77777777" w:rsidR="00AC175F" w:rsidRPr="00B55800" w:rsidRDefault="00AC175F" w:rsidP="006513BA">
            <w:pPr>
              <w:rPr>
                <w:i/>
                <w:sz w:val="20"/>
                <w:szCs w:val="20"/>
              </w:rPr>
            </w:pPr>
          </w:p>
        </w:tc>
      </w:tr>
      <w:tr w:rsidR="00163F22" w:rsidRPr="00B55800" w14:paraId="5CC7607E" w14:textId="77777777" w:rsidTr="00163F22">
        <w:trPr>
          <w:gridAfter w:val="3"/>
          <w:wAfter w:w="1933" w:type="dxa"/>
          <w:trHeight w:val="852"/>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14:paraId="39DF31FC" w14:textId="77777777" w:rsidR="00163F22" w:rsidRDefault="00163F22" w:rsidP="006513BA">
            <w:pPr>
              <w:jc w:val="center"/>
              <w:rPr>
                <w:rFonts w:ascii="Arial" w:hAnsi="Arial" w:cs="Arial"/>
                <w:sz w:val="16"/>
                <w:szCs w:val="16"/>
              </w:rPr>
            </w:pPr>
            <w:r>
              <w:rPr>
                <w:rFonts w:ascii="Arial" w:hAnsi="Arial" w:cs="Arial"/>
                <w:sz w:val="16"/>
                <w:szCs w:val="16"/>
              </w:rPr>
              <w:t>№ п/п</w:t>
            </w:r>
          </w:p>
        </w:tc>
        <w:tc>
          <w:tcPr>
            <w:tcW w:w="990" w:type="dxa"/>
            <w:tcBorders>
              <w:top w:val="single" w:sz="8" w:space="0" w:color="auto"/>
              <w:left w:val="single" w:sz="8" w:space="0" w:color="auto"/>
              <w:bottom w:val="nil"/>
              <w:right w:val="single" w:sz="8" w:space="0" w:color="auto"/>
            </w:tcBorders>
          </w:tcPr>
          <w:p w14:paraId="428D5362" w14:textId="77777777" w:rsidR="00163F22" w:rsidRPr="00B55800" w:rsidRDefault="00163F22" w:rsidP="006513BA">
            <w:pPr>
              <w:jc w:val="center"/>
              <w:rPr>
                <w:rFonts w:ascii="Arial" w:hAnsi="Arial" w:cs="Arial"/>
                <w:i/>
                <w:sz w:val="16"/>
                <w:szCs w:val="16"/>
              </w:rPr>
            </w:pPr>
          </w:p>
        </w:tc>
        <w:tc>
          <w:tcPr>
            <w:tcW w:w="245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42C4B157" w14:textId="77777777" w:rsidR="00163F22" w:rsidRPr="00B55800" w:rsidRDefault="00163F22" w:rsidP="006513BA">
            <w:pPr>
              <w:jc w:val="center"/>
              <w:rPr>
                <w:rFonts w:ascii="Arial" w:hAnsi="Arial" w:cs="Arial"/>
                <w:i/>
                <w:sz w:val="16"/>
                <w:szCs w:val="16"/>
              </w:rPr>
            </w:pPr>
            <w:r>
              <w:rPr>
                <w:rFonts w:ascii="Arial" w:hAnsi="Arial" w:cs="Arial"/>
                <w:i/>
                <w:sz w:val="16"/>
                <w:szCs w:val="16"/>
              </w:rPr>
              <w:t>Заказчик (организа</w:t>
            </w:r>
            <w:r w:rsidRPr="00B55800">
              <w:rPr>
                <w:rFonts w:ascii="Arial" w:hAnsi="Arial" w:cs="Arial"/>
                <w:i/>
                <w:sz w:val="16"/>
                <w:szCs w:val="16"/>
              </w:rPr>
              <w:t>ция ГПО)</w:t>
            </w:r>
          </w:p>
        </w:tc>
        <w:tc>
          <w:tcPr>
            <w:tcW w:w="2677" w:type="dxa"/>
            <w:gridSpan w:val="4"/>
            <w:tcBorders>
              <w:top w:val="single" w:sz="8" w:space="0" w:color="auto"/>
              <w:left w:val="nil"/>
              <w:bottom w:val="single" w:sz="8" w:space="0" w:color="auto"/>
              <w:right w:val="single" w:sz="8" w:space="0" w:color="000000"/>
            </w:tcBorders>
            <w:shd w:val="clear" w:color="auto" w:fill="auto"/>
            <w:vAlign w:val="center"/>
            <w:hideMark/>
          </w:tcPr>
          <w:p w14:paraId="0ED42F2D"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Дата и № процедуры закупки</w:t>
            </w:r>
          </w:p>
        </w:tc>
        <w:tc>
          <w:tcPr>
            <w:tcW w:w="143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7D227948"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Вид процедуры, НПА</w:t>
            </w:r>
          </w:p>
        </w:tc>
        <w:tc>
          <w:tcPr>
            <w:tcW w:w="2028"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2E93B83E"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Предмет закупки по ТЗ</w:t>
            </w:r>
          </w:p>
        </w:tc>
        <w:tc>
          <w:tcPr>
            <w:tcW w:w="128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740FEA60"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Победитель процедуры</w:t>
            </w:r>
          </w:p>
        </w:tc>
        <w:tc>
          <w:tcPr>
            <w:tcW w:w="1909" w:type="dxa"/>
            <w:vMerge w:val="restart"/>
            <w:tcBorders>
              <w:top w:val="single" w:sz="8" w:space="0" w:color="auto"/>
              <w:left w:val="single" w:sz="8" w:space="0" w:color="auto"/>
              <w:bottom w:val="nil"/>
              <w:right w:val="single" w:sz="8" w:space="0" w:color="auto"/>
            </w:tcBorders>
            <w:shd w:val="clear" w:color="auto" w:fill="auto"/>
            <w:vAlign w:val="center"/>
            <w:hideMark/>
          </w:tcPr>
          <w:p w14:paraId="219F6C7F"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xml:space="preserve">Сумма победителя по лоту </w:t>
            </w:r>
          </w:p>
        </w:tc>
        <w:tc>
          <w:tcPr>
            <w:tcW w:w="1694"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7C121548"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Дата выдачи акцепта</w:t>
            </w:r>
          </w:p>
        </w:tc>
      </w:tr>
      <w:tr w:rsidR="00163F22" w:rsidRPr="00B55800" w14:paraId="416ECEA8" w14:textId="77777777" w:rsidTr="00163F22">
        <w:trPr>
          <w:gridAfter w:val="3"/>
          <w:wAfter w:w="1933" w:type="dxa"/>
          <w:trHeight w:val="705"/>
        </w:trPr>
        <w:tc>
          <w:tcPr>
            <w:tcW w:w="557" w:type="dxa"/>
            <w:vMerge/>
            <w:tcBorders>
              <w:top w:val="single" w:sz="8" w:space="0" w:color="auto"/>
              <w:left w:val="single" w:sz="8" w:space="0" w:color="auto"/>
              <w:bottom w:val="nil"/>
              <w:right w:val="single" w:sz="8" w:space="0" w:color="auto"/>
            </w:tcBorders>
            <w:vAlign w:val="center"/>
            <w:hideMark/>
          </w:tcPr>
          <w:p w14:paraId="67CDACFE" w14:textId="77777777" w:rsidR="00163F22" w:rsidRDefault="00163F22" w:rsidP="006513BA">
            <w:pPr>
              <w:rPr>
                <w:rFonts w:ascii="Arial" w:hAnsi="Arial" w:cs="Arial"/>
                <w:sz w:val="16"/>
                <w:szCs w:val="16"/>
              </w:rPr>
            </w:pPr>
          </w:p>
        </w:tc>
        <w:tc>
          <w:tcPr>
            <w:tcW w:w="990" w:type="dxa"/>
            <w:tcBorders>
              <w:top w:val="single" w:sz="8" w:space="0" w:color="auto"/>
              <w:left w:val="single" w:sz="8" w:space="0" w:color="auto"/>
              <w:bottom w:val="nil"/>
              <w:right w:val="single" w:sz="8" w:space="0" w:color="auto"/>
            </w:tcBorders>
          </w:tcPr>
          <w:p w14:paraId="587289B4" w14:textId="77777777" w:rsidR="00163F22" w:rsidRPr="00B55800" w:rsidRDefault="00163F22" w:rsidP="006513BA">
            <w:pPr>
              <w:rPr>
                <w:rFonts w:ascii="Arial" w:hAnsi="Arial" w:cs="Arial"/>
                <w:i/>
                <w:sz w:val="16"/>
                <w:szCs w:val="16"/>
              </w:rPr>
            </w:pPr>
          </w:p>
        </w:tc>
        <w:tc>
          <w:tcPr>
            <w:tcW w:w="2451" w:type="dxa"/>
            <w:gridSpan w:val="2"/>
            <w:vMerge/>
            <w:tcBorders>
              <w:top w:val="single" w:sz="8" w:space="0" w:color="auto"/>
              <w:left w:val="single" w:sz="8" w:space="0" w:color="auto"/>
              <w:bottom w:val="nil"/>
              <w:right w:val="single" w:sz="8" w:space="0" w:color="auto"/>
            </w:tcBorders>
            <w:vAlign w:val="center"/>
            <w:hideMark/>
          </w:tcPr>
          <w:p w14:paraId="3D199AC7" w14:textId="77777777" w:rsidR="00163F22" w:rsidRPr="00B55800" w:rsidRDefault="00163F22" w:rsidP="006513BA">
            <w:pPr>
              <w:rPr>
                <w:rFonts w:ascii="Arial" w:hAnsi="Arial" w:cs="Arial"/>
                <w:i/>
                <w:sz w:val="16"/>
                <w:szCs w:val="16"/>
              </w:rPr>
            </w:pPr>
          </w:p>
        </w:tc>
        <w:tc>
          <w:tcPr>
            <w:tcW w:w="1200" w:type="dxa"/>
            <w:gridSpan w:val="2"/>
            <w:tcBorders>
              <w:top w:val="single" w:sz="4" w:space="0" w:color="auto"/>
              <w:left w:val="single" w:sz="4" w:space="0" w:color="auto"/>
              <w:bottom w:val="nil"/>
              <w:right w:val="single" w:sz="4" w:space="0" w:color="auto"/>
            </w:tcBorders>
            <w:shd w:val="clear" w:color="auto" w:fill="auto"/>
            <w:vAlign w:val="center"/>
            <w:hideMark/>
          </w:tcPr>
          <w:p w14:paraId="1A539CB6"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Дата</w:t>
            </w:r>
          </w:p>
        </w:tc>
        <w:tc>
          <w:tcPr>
            <w:tcW w:w="1477" w:type="dxa"/>
            <w:gridSpan w:val="2"/>
            <w:tcBorders>
              <w:top w:val="single" w:sz="4" w:space="0" w:color="auto"/>
              <w:left w:val="nil"/>
              <w:bottom w:val="nil"/>
              <w:right w:val="single" w:sz="4" w:space="0" w:color="auto"/>
            </w:tcBorders>
            <w:shd w:val="clear" w:color="auto" w:fill="auto"/>
            <w:vAlign w:val="center"/>
            <w:hideMark/>
          </w:tcPr>
          <w:p w14:paraId="14AFB27C"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процедуры</w:t>
            </w:r>
          </w:p>
        </w:tc>
        <w:tc>
          <w:tcPr>
            <w:tcW w:w="1436" w:type="dxa"/>
            <w:gridSpan w:val="2"/>
            <w:vMerge/>
            <w:tcBorders>
              <w:top w:val="single" w:sz="8" w:space="0" w:color="auto"/>
              <w:left w:val="single" w:sz="8" w:space="0" w:color="auto"/>
              <w:bottom w:val="nil"/>
              <w:right w:val="single" w:sz="8" w:space="0" w:color="auto"/>
            </w:tcBorders>
            <w:vAlign w:val="center"/>
            <w:hideMark/>
          </w:tcPr>
          <w:p w14:paraId="335EF3A6" w14:textId="77777777" w:rsidR="00163F22" w:rsidRPr="00B55800" w:rsidRDefault="00163F22" w:rsidP="006513BA">
            <w:pPr>
              <w:rPr>
                <w:rFonts w:ascii="Arial" w:hAnsi="Arial" w:cs="Arial"/>
                <w:i/>
                <w:sz w:val="16"/>
                <w:szCs w:val="16"/>
              </w:rPr>
            </w:pPr>
          </w:p>
        </w:tc>
        <w:tc>
          <w:tcPr>
            <w:tcW w:w="2028" w:type="dxa"/>
            <w:gridSpan w:val="2"/>
            <w:vMerge/>
            <w:tcBorders>
              <w:top w:val="single" w:sz="8" w:space="0" w:color="auto"/>
              <w:left w:val="single" w:sz="8" w:space="0" w:color="auto"/>
              <w:bottom w:val="nil"/>
              <w:right w:val="single" w:sz="8" w:space="0" w:color="auto"/>
            </w:tcBorders>
            <w:vAlign w:val="center"/>
            <w:hideMark/>
          </w:tcPr>
          <w:p w14:paraId="5CB5EE69" w14:textId="77777777" w:rsidR="00163F22" w:rsidRPr="00B55800" w:rsidRDefault="00163F22" w:rsidP="006513BA">
            <w:pPr>
              <w:rPr>
                <w:rFonts w:ascii="Arial" w:hAnsi="Arial" w:cs="Arial"/>
                <w:i/>
                <w:sz w:val="16"/>
                <w:szCs w:val="16"/>
              </w:rPr>
            </w:pPr>
          </w:p>
        </w:tc>
        <w:tc>
          <w:tcPr>
            <w:tcW w:w="1280" w:type="dxa"/>
            <w:gridSpan w:val="2"/>
            <w:vMerge/>
            <w:tcBorders>
              <w:top w:val="single" w:sz="8" w:space="0" w:color="auto"/>
              <w:left w:val="single" w:sz="8" w:space="0" w:color="auto"/>
              <w:bottom w:val="nil"/>
              <w:right w:val="single" w:sz="8" w:space="0" w:color="auto"/>
            </w:tcBorders>
            <w:vAlign w:val="center"/>
            <w:hideMark/>
          </w:tcPr>
          <w:p w14:paraId="4A881A72" w14:textId="77777777" w:rsidR="00163F22" w:rsidRPr="00B55800" w:rsidRDefault="00163F22" w:rsidP="006513BA">
            <w:pPr>
              <w:rPr>
                <w:rFonts w:ascii="Arial" w:hAnsi="Arial" w:cs="Arial"/>
                <w:i/>
                <w:sz w:val="16"/>
                <w:szCs w:val="16"/>
              </w:rPr>
            </w:pPr>
          </w:p>
        </w:tc>
        <w:tc>
          <w:tcPr>
            <w:tcW w:w="1909" w:type="dxa"/>
            <w:vMerge/>
            <w:tcBorders>
              <w:top w:val="single" w:sz="8" w:space="0" w:color="auto"/>
              <w:left w:val="single" w:sz="8" w:space="0" w:color="auto"/>
              <w:bottom w:val="nil"/>
              <w:right w:val="single" w:sz="8" w:space="0" w:color="auto"/>
            </w:tcBorders>
            <w:vAlign w:val="center"/>
            <w:hideMark/>
          </w:tcPr>
          <w:p w14:paraId="626B5B42" w14:textId="77777777" w:rsidR="00163F22" w:rsidRPr="00B55800" w:rsidRDefault="00163F22" w:rsidP="006513BA">
            <w:pPr>
              <w:rPr>
                <w:rFonts w:ascii="Arial" w:hAnsi="Arial" w:cs="Arial"/>
                <w:i/>
                <w:sz w:val="16"/>
                <w:szCs w:val="16"/>
              </w:rPr>
            </w:pPr>
          </w:p>
        </w:tc>
        <w:tc>
          <w:tcPr>
            <w:tcW w:w="1694" w:type="dxa"/>
            <w:gridSpan w:val="2"/>
            <w:vMerge/>
            <w:tcBorders>
              <w:top w:val="single" w:sz="8" w:space="0" w:color="auto"/>
              <w:left w:val="single" w:sz="8" w:space="0" w:color="auto"/>
              <w:bottom w:val="nil"/>
              <w:right w:val="single" w:sz="8" w:space="0" w:color="auto"/>
            </w:tcBorders>
            <w:vAlign w:val="center"/>
            <w:hideMark/>
          </w:tcPr>
          <w:p w14:paraId="4B98D6A1" w14:textId="77777777" w:rsidR="00163F22" w:rsidRPr="00B55800" w:rsidRDefault="00163F22" w:rsidP="006513BA">
            <w:pPr>
              <w:rPr>
                <w:rFonts w:ascii="Arial" w:hAnsi="Arial" w:cs="Arial"/>
                <w:i/>
                <w:sz w:val="16"/>
                <w:szCs w:val="16"/>
              </w:rPr>
            </w:pPr>
          </w:p>
        </w:tc>
      </w:tr>
      <w:tr w:rsidR="00163F22" w:rsidRPr="00B55800" w14:paraId="0BE4C12E" w14:textId="77777777" w:rsidTr="00163F22">
        <w:trPr>
          <w:gridAfter w:val="3"/>
          <w:wAfter w:w="1933" w:type="dxa"/>
          <w:trHeight w:val="77"/>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AD9A6" w14:textId="77777777" w:rsidR="00163F22" w:rsidRPr="009D293E" w:rsidRDefault="00163F22" w:rsidP="006513BA">
            <w:pPr>
              <w:jc w:val="center"/>
              <w:rPr>
                <w:rFonts w:ascii="Arial" w:hAnsi="Arial" w:cs="Arial"/>
                <w:i/>
                <w:sz w:val="16"/>
                <w:szCs w:val="16"/>
              </w:rPr>
            </w:pPr>
            <w:r w:rsidRPr="009D293E">
              <w:rPr>
                <w:rFonts w:ascii="Arial" w:hAnsi="Arial" w:cs="Arial"/>
                <w:i/>
                <w:sz w:val="16"/>
                <w:szCs w:val="16"/>
              </w:rPr>
              <w:t>1</w:t>
            </w:r>
          </w:p>
        </w:tc>
        <w:tc>
          <w:tcPr>
            <w:tcW w:w="3441" w:type="dxa"/>
            <w:gridSpan w:val="3"/>
            <w:tcBorders>
              <w:top w:val="single" w:sz="4" w:space="0" w:color="auto"/>
              <w:left w:val="nil"/>
              <w:bottom w:val="single" w:sz="4" w:space="0" w:color="auto"/>
              <w:right w:val="single" w:sz="4" w:space="0" w:color="auto"/>
            </w:tcBorders>
          </w:tcPr>
          <w:p w14:paraId="7C7C8E3E" w14:textId="77777777" w:rsidR="00163F22" w:rsidRPr="009D293E" w:rsidRDefault="00163F22" w:rsidP="009D293E">
            <w:pPr>
              <w:jc w:val="center"/>
              <w:rPr>
                <w:rFonts w:ascii="Arial" w:hAnsi="Arial" w:cs="Arial"/>
                <w:i/>
                <w:sz w:val="16"/>
                <w:szCs w:val="16"/>
              </w:rPr>
            </w:pPr>
            <w:r w:rsidRPr="009D293E">
              <w:rPr>
                <w:rFonts w:ascii="Arial" w:hAnsi="Arial" w:cs="Arial"/>
                <w:i/>
                <w:sz w:val="16"/>
                <w:szCs w:val="16"/>
              </w:rPr>
              <w:t>2</w:t>
            </w:r>
          </w:p>
        </w:tc>
        <w:tc>
          <w:tcPr>
            <w:tcW w:w="2677" w:type="dxa"/>
            <w:gridSpan w:val="4"/>
            <w:tcBorders>
              <w:top w:val="single" w:sz="4" w:space="0" w:color="auto"/>
              <w:left w:val="nil"/>
              <w:bottom w:val="single" w:sz="4" w:space="0" w:color="auto"/>
              <w:right w:val="single" w:sz="4" w:space="0" w:color="auto"/>
            </w:tcBorders>
            <w:shd w:val="clear" w:color="auto" w:fill="auto"/>
            <w:vAlign w:val="center"/>
            <w:hideMark/>
          </w:tcPr>
          <w:p w14:paraId="5169D1AA" w14:textId="77777777" w:rsidR="00163F22" w:rsidRPr="009D293E" w:rsidRDefault="00163F22" w:rsidP="006513BA">
            <w:pPr>
              <w:jc w:val="center"/>
              <w:rPr>
                <w:rFonts w:ascii="Arial" w:hAnsi="Arial" w:cs="Arial"/>
                <w:i/>
                <w:sz w:val="16"/>
                <w:szCs w:val="16"/>
              </w:rPr>
            </w:pPr>
            <w:r w:rsidRPr="009D293E">
              <w:rPr>
                <w:rFonts w:ascii="Arial" w:hAnsi="Arial" w:cs="Arial"/>
                <w:i/>
                <w:sz w:val="16"/>
                <w:szCs w:val="16"/>
              </w:rPr>
              <w:t>3</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14:paraId="639D4B62" w14:textId="77777777" w:rsidR="00163F22" w:rsidRPr="009D293E" w:rsidRDefault="00163F22" w:rsidP="006513BA">
            <w:pPr>
              <w:jc w:val="center"/>
              <w:rPr>
                <w:rFonts w:ascii="Arial" w:hAnsi="Arial" w:cs="Arial"/>
                <w:i/>
                <w:sz w:val="16"/>
                <w:szCs w:val="16"/>
              </w:rPr>
            </w:pPr>
            <w:r w:rsidRPr="009D293E">
              <w:rPr>
                <w:rFonts w:ascii="Arial" w:hAnsi="Arial" w:cs="Arial"/>
                <w:i/>
                <w:sz w:val="16"/>
                <w:szCs w:val="16"/>
              </w:rPr>
              <w:t>4</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14:paraId="2461ECA2" w14:textId="77777777" w:rsidR="00163F22" w:rsidRPr="009D293E" w:rsidRDefault="00163F22" w:rsidP="006513BA">
            <w:pPr>
              <w:jc w:val="center"/>
              <w:rPr>
                <w:rFonts w:ascii="Arial" w:hAnsi="Arial" w:cs="Arial"/>
                <w:i/>
                <w:sz w:val="16"/>
                <w:szCs w:val="16"/>
              </w:rPr>
            </w:pPr>
            <w:r w:rsidRPr="009D293E">
              <w:rPr>
                <w:rFonts w:ascii="Arial" w:hAnsi="Arial" w:cs="Arial"/>
                <w:i/>
                <w:sz w:val="16"/>
                <w:szCs w:val="16"/>
              </w:rPr>
              <w:t>5</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5BBFCA42" w14:textId="77777777" w:rsidR="00163F22" w:rsidRPr="009D293E" w:rsidRDefault="00163F22" w:rsidP="006513BA">
            <w:pPr>
              <w:jc w:val="center"/>
              <w:rPr>
                <w:rFonts w:ascii="Arial" w:hAnsi="Arial" w:cs="Arial"/>
                <w:i/>
                <w:sz w:val="16"/>
                <w:szCs w:val="16"/>
              </w:rPr>
            </w:pPr>
            <w:r w:rsidRPr="009D293E">
              <w:rPr>
                <w:rFonts w:ascii="Arial" w:hAnsi="Arial" w:cs="Arial"/>
                <w:i/>
                <w:sz w:val="16"/>
                <w:szCs w:val="16"/>
              </w:rPr>
              <w:t>6</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67BF23C9" w14:textId="77777777" w:rsidR="00163F22" w:rsidRPr="009D293E" w:rsidRDefault="00163F22" w:rsidP="006513BA">
            <w:pPr>
              <w:jc w:val="center"/>
              <w:rPr>
                <w:rFonts w:ascii="Arial" w:hAnsi="Arial" w:cs="Arial"/>
                <w:i/>
                <w:sz w:val="16"/>
                <w:szCs w:val="16"/>
              </w:rPr>
            </w:pPr>
            <w:r w:rsidRPr="009D293E">
              <w:rPr>
                <w:rFonts w:ascii="Arial" w:hAnsi="Arial" w:cs="Arial"/>
                <w:i/>
                <w:sz w:val="16"/>
                <w:szCs w:val="16"/>
              </w:rPr>
              <w:t>7</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2ACCBFBF" w14:textId="77777777" w:rsidR="00163F22" w:rsidRPr="009D293E" w:rsidRDefault="00163F22" w:rsidP="006513BA">
            <w:pPr>
              <w:jc w:val="center"/>
              <w:rPr>
                <w:rFonts w:ascii="Arial" w:hAnsi="Arial" w:cs="Arial"/>
                <w:i/>
                <w:sz w:val="16"/>
                <w:szCs w:val="16"/>
              </w:rPr>
            </w:pPr>
            <w:r w:rsidRPr="009D293E">
              <w:rPr>
                <w:rFonts w:ascii="Arial" w:hAnsi="Arial" w:cs="Arial"/>
                <w:i/>
                <w:sz w:val="16"/>
                <w:szCs w:val="16"/>
              </w:rPr>
              <w:t>8</w:t>
            </w:r>
          </w:p>
        </w:tc>
      </w:tr>
      <w:tr w:rsidR="00163F22" w:rsidRPr="00B55800" w14:paraId="242EEA83" w14:textId="77777777" w:rsidTr="00163F22">
        <w:trPr>
          <w:gridAfter w:val="3"/>
          <w:wAfter w:w="1933" w:type="dxa"/>
          <w:trHeight w:val="28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1D3BD6D" w14:textId="77777777" w:rsidR="00163F22" w:rsidRDefault="00163F22" w:rsidP="006513BA">
            <w:pPr>
              <w:jc w:val="center"/>
              <w:rPr>
                <w:rFonts w:ascii="Arial" w:hAnsi="Arial" w:cs="Arial"/>
                <w:sz w:val="16"/>
                <w:szCs w:val="16"/>
              </w:rPr>
            </w:pPr>
            <w:r>
              <w:rPr>
                <w:rFonts w:ascii="Arial" w:hAnsi="Arial" w:cs="Arial"/>
                <w:sz w:val="16"/>
                <w:szCs w:val="16"/>
              </w:rPr>
              <w:t> </w:t>
            </w:r>
          </w:p>
        </w:tc>
        <w:tc>
          <w:tcPr>
            <w:tcW w:w="990" w:type="dxa"/>
            <w:tcBorders>
              <w:top w:val="nil"/>
              <w:left w:val="nil"/>
              <w:bottom w:val="single" w:sz="4" w:space="0" w:color="auto"/>
              <w:right w:val="nil"/>
            </w:tcBorders>
          </w:tcPr>
          <w:p w14:paraId="1316F5E3" w14:textId="77777777" w:rsidR="00163F22" w:rsidRPr="00B55800" w:rsidRDefault="00163F22" w:rsidP="006513BA">
            <w:pPr>
              <w:jc w:val="center"/>
              <w:rPr>
                <w:rFonts w:ascii="Arial" w:hAnsi="Arial" w:cs="Arial"/>
                <w:i/>
                <w:sz w:val="16"/>
                <w:szCs w:val="16"/>
              </w:rPr>
            </w:pPr>
          </w:p>
        </w:tc>
        <w:tc>
          <w:tcPr>
            <w:tcW w:w="2451" w:type="dxa"/>
            <w:gridSpan w:val="2"/>
            <w:tcBorders>
              <w:top w:val="nil"/>
              <w:left w:val="nil"/>
              <w:bottom w:val="single" w:sz="4" w:space="0" w:color="auto"/>
              <w:right w:val="single" w:sz="4" w:space="0" w:color="auto"/>
            </w:tcBorders>
            <w:shd w:val="clear" w:color="auto" w:fill="auto"/>
            <w:vAlign w:val="center"/>
            <w:hideMark/>
          </w:tcPr>
          <w:p w14:paraId="72E3BF88"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w:t>
            </w:r>
          </w:p>
        </w:tc>
        <w:tc>
          <w:tcPr>
            <w:tcW w:w="1200" w:type="dxa"/>
            <w:gridSpan w:val="2"/>
            <w:tcBorders>
              <w:top w:val="nil"/>
              <w:left w:val="nil"/>
              <w:bottom w:val="single" w:sz="4" w:space="0" w:color="auto"/>
              <w:right w:val="single" w:sz="4" w:space="0" w:color="auto"/>
            </w:tcBorders>
            <w:shd w:val="clear" w:color="auto" w:fill="auto"/>
            <w:vAlign w:val="center"/>
            <w:hideMark/>
          </w:tcPr>
          <w:p w14:paraId="2637BBD8"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w:t>
            </w:r>
          </w:p>
        </w:tc>
        <w:tc>
          <w:tcPr>
            <w:tcW w:w="1477" w:type="dxa"/>
            <w:gridSpan w:val="2"/>
            <w:tcBorders>
              <w:top w:val="nil"/>
              <w:left w:val="nil"/>
              <w:bottom w:val="single" w:sz="4" w:space="0" w:color="auto"/>
              <w:right w:val="single" w:sz="4" w:space="0" w:color="auto"/>
            </w:tcBorders>
            <w:shd w:val="clear" w:color="auto" w:fill="auto"/>
            <w:vAlign w:val="center"/>
            <w:hideMark/>
          </w:tcPr>
          <w:p w14:paraId="432E15A0"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w:t>
            </w:r>
          </w:p>
        </w:tc>
        <w:tc>
          <w:tcPr>
            <w:tcW w:w="1436" w:type="dxa"/>
            <w:gridSpan w:val="2"/>
            <w:tcBorders>
              <w:top w:val="nil"/>
              <w:left w:val="nil"/>
              <w:bottom w:val="single" w:sz="4" w:space="0" w:color="auto"/>
              <w:right w:val="single" w:sz="4" w:space="0" w:color="auto"/>
            </w:tcBorders>
            <w:shd w:val="clear" w:color="auto" w:fill="auto"/>
            <w:vAlign w:val="center"/>
            <w:hideMark/>
          </w:tcPr>
          <w:p w14:paraId="5A0071E4"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w:t>
            </w:r>
          </w:p>
        </w:tc>
        <w:tc>
          <w:tcPr>
            <w:tcW w:w="2028" w:type="dxa"/>
            <w:gridSpan w:val="2"/>
            <w:tcBorders>
              <w:top w:val="nil"/>
              <w:left w:val="nil"/>
              <w:bottom w:val="single" w:sz="4" w:space="0" w:color="auto"/>
              <w:right w:val="single" w:sz="4" w:space="0" w:color="auto"/>
            </w:tcBorders>
            <w:shd w:val="clear" w:color="auto" w:fill="auto"/>
            <w:vAlign w:val="center"/>
            <w:hideMark/>
          </w:tcPr>
          <w:p w14:paraId="5E1E1EB4"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48CC84A"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w:t>
            </w:r>
          </w:p>
        </w:tc>
        <w:tc>
          <w:tcPr>
            <w:tcW w:w="1909" w:type="dxa"/>
            <w:tcBorders>
              <w:top w:val="nil"/>
              <w:left w:val="nil"/>
              <w:bottom w:val="single" w:sz="4" w:space="0" w:color="auto"/>
              <w:right w:val="single" w:sz="4" w:space="0" w:color="auto"/>
            </w:tcBorders>
            <w:shd w:val="clear" w:color="auto" w:fill="auto"/>
            <w:vAlign w:val="center"/>
            <w:hideMark/>
          </w:tcPr>
          <w:p w14:paraId="67ECA41C"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7C60AF38" w14:textId="77777777" w:rsidR="00163F22" w:rsidRPr="00B55800" w:rsidRDefault="00163F22" w:rsidP="006513BA">
            <w:pPr>
              <w:jc w:val="center"/>
              <w:rPr>
                <w:rFonts w:ascii="Arial" w:hAnsi="Arial" w:cs="Arial"/>
                <w:i/>
                <w:sz w:val="16"/>
                <w:szCs w:val="16"/>
              </w:rPr>
            </w:pPr>
            <w:r w:rsidRPr="00B55800">
              <w:rPr>
                <w:rFonts w:ascii="Arial" w:hAnsi="Arial" w:cs="Arial"/>
                <w:i/>
                <w:sz w:val="16"/>
                <w:szCs w:val="16"/>
              </w:rPr>
              <w:t> </w:t>
            </w:r>
          </w:p>
        </w:tc>
      </w:tr>
      <w:tr w:rsidR="00AC175F" w:rsidRPr="00B55800" w14:paraId="14BB57C8" w14:textId="77777777" w:rsidTr="00163F22">
        <w:trPr>
          <w:gridAfter w:val="1"/>
          <w:wAfter w:w="50" w:type="dxa"/>
          <w:trHeight w:val="285"/>
        </w:trPr>
        <w:tc>
          <w:tcPr>
            <w:tcW w:w="557" w:type="dxa"/>
            <w:tcBorders>
              <w:top w:val="nil"/>
              <w:left w:val="nil"/>
              <w:bottom w:val="nil"/>
              <w:right w:val="nil"/>
            </w:tcBorders>
            <w:shd w:val="clear" w:color="auto" w:fill="auto"/>
            <w:vAlign w:val="center"/>
            <w:hideMark/>
          </w:tcPr>
          <w:p w14:paraId="36E75E1C" w14:textId="77777777" w:rsidR="00AC175F" w:rsidRDefault="00AC175F" w:rsidP="006513BA">
            <w:pPr>
              <w:jc w:val="center"/>
              <w:rPr>
                <w:rFonts w:ascii="Arial" w:hAnsi="Arial" w:cs="Arial"/>
                <w:sz w:val="16"/>
                <w:szCs w:val="16"/>
              </w:rPr>
            </w:pPr>
          </w:p>
        </w:tc>
        <w:tc>
          <w:tcPr>
            <w:tcW w:w="990" w:type="dxa"/>
            <w:tcBorders>
              <w:top w:val="nil"/>
              <w:left w:val="nil"/>
              <w:bottom w:val="nil"/>
              <w:right w:val="nil"/>
            </w:tcBorders>
          </w:tcPr>
          <w:p w14:paraId="65122CB0" w14:textId="77777777" w:rsidR="00AC175F" w:rsidRPr="00B55800" w:rsidRDefault="00AC175F" w:rsidP="006513BA">
            <w:pPr>
              <w:jc w:val="center"/>
              <w:rPr>
                <w:i/>
                <w:sz w:val="20"/>
                <w:szCs w:val="20"/>
              </w:rPr>
            </w:pPr>
          </w:p>
        </w:tc>
        <w:tc>
          <w:tcPr>
            <w:tcW w:w="2451" w:type="dxa"/>
            <w:gridSpan w:val="2"/>
            <w:tcBorders>
              <w:top w:val="nil"/>
              <w:left w:val="nil"/>
              <w:bottom w:val="nil"/>
              <w:right w:val="nil"/>
            </w:tcBorders>
            <w:shd w:val="clear" w:color="auto" w:fill="auto"/>
            <w:vAlign w:val="center"/>
            <w:hideMark/>
          </w:tcPr>
          <w:p w14:paraId="054957F3" w14:textId="77777777" w:rsidR="00AC175F" w:rsidRPr="00B55800" w:rsidRDefault="00AC175F" w:rsidP="006513BA">
            <w:pPr>
              <w:jc w:val="center"/>
              <w:rPr>
                <w:i/>
                <w:sz w:val="20"/>
                <w:szCs w:val="20"/>
              </w:rPr>
            </w:pPr>
          </w:p>
        </w:tc>
        <w:tc>
          <w:tcPr>
            <w:tcW w:w="1200" w:type="dxa"/>
            <w:gridSpan w:val="2"/>
            <w:tcBorders>
              <w:top w:val="nil"/>
              <w:left w:val="nil"/>
              <w:bottom w:val="nil"/>
              <w:right w:val="nil"/>
            </w:tcBorders>
            <w:shd w:val="clear" w:color="auto" w:fill="auto"/>
            <w:vAlign w:val="center"/>
            <w:hideMark/>
          </w:tcPr>
          <w:p w14:paraId="69BFA9FD" w14:textId="77777777" w:rsidR="00AC175F" w:rsidRPr="00B55800" w:rsidRDefault="00AC175F" w:rsidP="006513BA">
            <w:pPr>
              <w:jc w:val="center"/>
              <w:rPr>
                <w:i/>
                <w:sz w:val="20"/>
                <w:szCs w:val="20"/>
              </w:rPr>
            </w:pPr>
          </w:p>
        </w:tc>
        <w:tc>
          <w:tcPr>
            <w:tcW w:w="1477" w:type="dxa"/>
            <w:gridSpan w:val="2"/>
            <w:tcBorders>
              <w:top w:val="nil"/>
              <w:left w:val="nil"/>
              <w:bottom w:val="nil"/>
              <w:right w:val="nil"/>
            </w:tcBorders>
            <w:shd w:val="clear" w:color="auto" w:fill="auto"/>
            <w:vAlign w:val="center"/>
            <w:hideMark/>
          </w:tcPr>
          <w:p w14:paraId="78E94F42" w14:textId="77777777" w:rsidR="00AC175F" w:rsidRPr="00B55800" w:rsidRDefault="00AC175F" w:rsidP="006513BA">
            <w:pPr>
              <w:jc w:val="center"/>
              <w:rPr>
                <w:i/>
                <w:sz w:val="20"/>
                <w:szCs w:val="20"/>
              </w:rPr>
            </w:pPr>
          </w:p>
        </w:tc>
        <w:tc>
          <w:tcPr>
            <w:tcW w:w="1436" w:type="dxa"/>
            <w:gridSpan w:val="2"/>
            <w:tcBorders>
              <w:top w:val="nil"/>
              <w:left w:val="nil"/>
              <w:bottom w:val="nil"/>
              <w:right w:val="nil"/>
            </w:tcBorders>
            <w:shd w:val="clear" w:color="auto" w:fill="auto"/>
            <w:vAlign w:val="center"/>
            <w:hideMark/>
          </w:tcPr>
          <w:p w14:paraId="29929CF3" w14:textId="77777777" w:rsidR="00AC175F" w:rsidRPr="00B55800" w:rsidRDefault="00AC175F" w:rsidP="006513BA">
            <w:pPr>
              <w:jc w:val="center"/>
              <w:rPr>
                <w:i/>
                <w:sz w:val="20"/>
                <w:szCs w:val="20"/>
              </w:rPr>
            </w:pPr>
          </w:p>
        </w:tc>
        <w:tc>
          <w:tcPr>
            <w:tcW w:w="2028" w:type="dxa"/>
            <w:gridSpan w:val="2"/>
            <w:tcBorders>
              <w:top w:val="nil"/>
              <w:left w:val="nil"/>
              <w:bottom w:val="nil"/>
              <w:right w:val="nil"/>
            </w:tcBorders>
            <w:shd w:val="clear" w:color="auto" w:fill="auto"/>
            <w:vAlign w:val="center"/>
            <w:hideMark/>
          </w:tcPr>
          <w:p w14:paraId="789BE76C" w14:textId="77777777" w:rsidR="00AC175F" w:rsidRPr="00B55800" w:rsidRDefault="00AC175F" w:rsidP="006513BA">
            <w:pPr>
              <w:jc w:val="center"/>
              <w:rPr>
                <w:i/>
                <w:sz w:val="20"/>
                <w:szCs w:val="20"/>
              </w:rPr>
            </w:pPr>
          </w:p>
        </w:tc>
        <w:tc>
          <w:tcPr>
            <w:tcW w:w="1280" w:type="dxa"/>
            <w:gridSpan w:val="2"/>
            <w:tcBorders>
              <w:top w:val="nil"/>
              <w:left w:val="nil"/>
              <w:bottom w:val="nil"/>
              <w:right w:val="nil"/>
            </w:tcBorders>
            <w:shd w:val="clear" w:color="auto" w:fill="auto"/>
            <w:vAlign w:val="center"/>
            <w:hideMark/>
          </w:tcPr>
          <w:p w14:paraId="100A0F93" w14:textId="77777777" w:rsidR="00AC175F" w:rsidRPr="00B55800" w:rsidRDefault="00AC175F" w:rsidP="006513BA">
            <w:pPr>
              <w:jc w:val="center"/>
              <w:rPr>
                <w:i/>
                <w:sz w:val="20"/>
                <w:szCs w:val="20"/>
              </w:rPr>
            </w:pPr>
          </w:p>
        </w:tc>
        <w:tc>
          <w:tcPr>
            <w:tcW w:w="1909" w:type="dxa"/>
            <w:tcBorders>
              <w:top w:val="nil"/>
              <w:left w:val="nil"/>
              <w:bottom w:val="nil"/>
              <w:right w:val="nil"/>
            </w:tcBorders>
            <w:shd w:val="clear" w:color="auto" w:fill="auto"/>
            <w:vAlign w:val="center"/>
            <w:hideMark/>
          </w:tcPr>
          <w:p w14:paraId="6D043F42" w14:textId="77777777" w:rsidR="00AC175F" w:rsidRPr="00B55800" w:rsidRDefault="00AC175F" w:rsidP="006513BA">
            <w:pPr>
              <w:jc w:val="center"/>
              <w:rPr>
                <w:i/>
                <w:sz w:val="20"/>
                <w:szCs w:val="20"/>
              </w:rPr>
            </w:pPr>
          </w:p>
        </w:tc>
        <w:tc>
          <w:tcPr>
            <w:tcW w:w="1694" w:type="dxa"/>
            <w:gridSpan w:val="2"/>
            <w:tcBorders>
              <w:top w:val="nil"/>
              <w:left w:val="nil"/>
              <w:bottom w:val="nil"/>
              <w:right w:val="nil"/>
            </w:tcBorders>
            <w:shd w:val="clear" w:color="auto" w:fill="auto"/>
            <w:vAlign w:val="center"/>
            <w:hideMark/>
          </w:tcPr>
          <w:p w14:paraId="56FBC468" w14:textId="77777777" w:rsidR="00AC175F" w:rsidRPr="00B55800" w:rsidRDefault="00AC175F" w:rsidP="006513BA">
            <w:pPr>
              <w:jc w:val="center"/>
              <w:rPr>
                <w:i/>
                <w:sz w:val="20"/>
                <w:szCs w:val="20"/>
              </w:rPr>
            </w:pPr>
          </w:p>
        </w:tc>
        <w:tc>
          <w:tcPr>
            <w:tcW w:w="1883" w:type="dxa"/>
            <w:gridSpan w:val="2"/>
            <w:tcBorders>
              <w:top w:val="nil"/>
              <w:left w:val="nil"/>
              <w:bottom w:val="nil"/>
              <w:right w:val="nil"/>
            </w:tcBorders>
            <w:shd w:val="clear" w:color="auto" w:fill="auto"/>
            <w:vAlign w:val="center"/>
            <w:hideMark/>
          </w:tcPr>
          <w:p w14:paraId="13AAA652" w14:textId="77777777" w:rsidR="00AC175F" w:rsidRPr="00B55800" w:rsidRDefault="00AC175F" w:rsidP="006513BA">
            <w:pPr>
              <w:jc w:val="center"/>
              <w:rPr>
                <w:i/>
                <w:sz w:val="20"/>
                <w:szCs w:val="20"/>
              </w:rPr>
            </w:pPr>
          </w:p>
        </w:tc>
      </w:tr>
      <w:tr w:rsidR="00AC175F" w:rsidRPr="00B55800" w14:paraId="0476E428" w14:textId="77777777" w:rsidTr="00163F22">
        <w:trPr>
          <w:gridAfter w:val="1"/>
          <w:wAfter w:w="50" w:type="dxa"/>
          <w:trHeight w:val="255"/>
        </w:trPr>
        <w:tc>
          <w:tcPr>
            <w:tcW w:w="557" w:type="dxa"/>
            <w:tcBorders>
              <w:top w:val="nil"/>
              <w:left w:val="nil"/>
              <w:bottom w:val="nil"/>
              <w:right w:val="nil"/>
            </w:tcBorders>
            <w:shd w:val="clear" w:color="auto" w:fill="auto"/>
            <w:noWrap/>
            <w:vAlign w:val="bottom"/>
            <w:hideMark/>
          </w:tcPr>
          <w:p w14:paraId="72234BC6" w14:textId="77777777" w:rsidR="00AC175F" w:rsidRDefault="00AC175F" w:rsidP="006513BA">
            <w:pPr>
              <w:jc w:val="center"/>
              <w:rPr>
                <w:sz w:val="20"/>
                <w:szCs w:val="20"/>
              </w:rPr>
            </w:pPr>
          </w:p>
        </w:tc>
        <w:tc>
          <w:tcPr>
            <w:tcW w:w="990" w:type="dxa"/>
            <w:tcBorders>
              <w:top w:val="nil"/>
              <w:left w:val="nil"/>
              <w:bottom w:val="nil"/>
              <w:right w:val="nil"/>
            </w:tcBorders>
          </w:tcPr>
          <w:p w14:paraId="4F1EED01" w14:textId="77777777" w:rsidR="00AC175F" w:rsidRPr="00B55800" w:rsidRDefault="00AC175F" w:rsidP="006513BA">
            <w:pPr>
              <w:rPr>
                <w:i/>
                <w:sz w:val="20"/>
                <w:szCs w:val="20"/>
              </w:rPr>
            </w:pPr>
          </w:p>
        </w:tc>
        <w:tc>
          <w:tcPr>
            <w:tcW w:w="2451" w:type="dxa"/>
            <w:gridSpan w:val="2"/>
            <w:tcBorders>
              <w:top w:val="nil"/>
              <w:left w:val="nil"/>
              <w:bottom w:val="nil"/>
              <w:right w:val="nil"/>
            </w:tcBorders>
            <w:shd w:val="clear" w:color="auto" w:fill="auto"/>
            <w:noWrap/>
            <w:vAlign w:val="bottom"/>
            <w:hideMark/>
          </w:tcPr>
          <w:p w14:paraId="707725CA" w14:textId="77777777" w:rsidR="00AC175F" w:rsidRPr="00B55800" w:rsidRDefault="00AC175F" w:rsidP="006513BA">
            <w:pPr>
              <w:rPr>
                <w:i/>
                <w:sz w:val="20"/>
                <w:szCs w:val="20"/>
              </w:rPr>
            </w:pPr>
          </w:p>
        </w:tc>
        <w:tc>
          <w:tcPr>
            <w:tcW w:w="1200" w:type="dxa"/>
            <w:gridSpan w:val="2"/>
            <w:tcBorders>
              <w:top w:val="nil"/>
              <w:left w:val="nil"/>
              <w:bottom w:val="nil"/>
              <w:right w:val="nil"/>
            </w:tcBorders>
            <w:shd w:val="clear" w:color="auto" w:fill="auto"/>
            <w:noWrap/>
            <w:vAlign w:val="bottom"/>
            <w:hideMark/>
          </w:tcPr>
          <w:p w14:paraId="25F19BD6" w14:textId="77777777" w:rsidR="00AC175F" w:rsidRPr="00B55800" w:rsidRDefault="00AC175F" w:rsidP="006513BA">
            <w:pPr>
              <w:rPr>
                <w:i/>
                <w:sz w:val="20"/>
                <w:szCs w:val="20"/>
              </w:rPr>
            </w:pPr>
          </w:p>
        </w:tc>
        <w:tc>
          <w:tcPr>
            <w:tcW w:w="1477" w:type="dxa"/>
            <w:gridSpan w:val="2"/>
            <w:tcBorders>
              <w:top w:val="nil"/>
              <w:left w:val="nil"/>
              <w:bottom w:val="nil"/>
              <w:right w:val="nil"/>
            </w:tcBorders>
            <w:shd w:val="clear" w:color="auto" w:fill="auto"/>
            <w:noWrap/>
            <w:vAlign w:val="bottom"/>
            <w:hideMark/>
          </w:tcPr>
          <w:p w14:paraId="40F4387C" w14:textId="77777777" w:rsidR="00AC175F" w:rsidRPr="00B55800" w:rsidRDefault="00AC175F" w:rsidP="006513BA">
            <w:pPr>
              <w:rPr>
                <w:i/>
                <w:sz w:val="20"/>
                <w:szCs w:val="20"/>
              </w:rPr>
            </w:pPr>
          </w:p>
        </w:tc>
        <w:tc>
          <w:tcPr>
            <w:tcW w:w="1436" w:type="dxa"/>
            <w:gridSpan w:val="2"/>
            <w:tcBorders>
              <w:top w:val="nil"/>
              <w:left w:val="nil"/>
              <w:bottom w:val="nil"/>
              <w:right w:val="nil"/>
            </w:tcBorders>
            <w:shd w:val="clear" w:color="auto" w:fill="auto"/>
            <w:noWrap/>
            <w:vAlign w:val="bottom"/>
            <w:hideMark/>
          </w:tcPr>
          <w:p w14:paraId="7427BB6B" w14:textId="77777777" w:rsidR="00AC175F" w:rsidRPr="00B55800" w:rsidRDefault="00AC175F" w:rsidP="006513BA">
            <w:pPr>
              <w:rPr>
                <w:i/>
                <w:sz w:val="20"/>
                <w:szCs w:val="20"/>
              </w:rPr>
            </w:pPr>
          </w:p>
        </w:tc>
        <w:tc>
          <w:tcPr>
            <w:tcW w:w="2028" w:type="dxa"/>
            <w:gridSpan w:val="2"/>
            <w:tcBorders>
              <w:top w:val="nil"/>
              <w:left w:val="nil"/>
              <w:bottom w:val="nil"/>
              <w:right w:val="nil"/>
            </w:tcBorders>
            <w:shd w:val="clear" w:color="auto" w:fill="auto"/>
            <w:noWrap/>
            <w:vAlign w:val="bottom"/>
            <w:hideMark/>
          </w:tcPr>
          <w:p w14:paraId="334DF7ED" w14:textId="77777777" w:rsidR="00AC175F" w:rsidRPr="00B55800" w:rsidRDefault="00AC175F" w:rsidP="006513BA">
            <w:pPr>
              <w:rPr>
                <w:i/>
                <w:sz w:val="20"/>
                <w:szCs w:val="20"/>
              </w:rPr>
            </w:pPr>
          </w:p>
        </w:tc>
        <w:tc>
          <w:tcPr>
            <w:tcW w:w="1280" w:type="dxa"/>
            <w:gridSpan w:val="2"/>
            <w:tcBorders>
              <w:top w:val="nil"/>
              <w:left w:val="nil"/>
              <w:bottom w:val="nil"/>
              <w:right w:val="nil"/>
            </w:tcBorders>
            <w:shd w:val="clear" w:color="auto" w:fill="auto"/>
            <w:noWrap/>
            <w:vAlign w:val="bottom"/>
            <w:hideMark/>
          </w:tcPr>
          <w:p w14:paraId="512D02E8" w14:textId="77777777" w:rsidR="00AC175F" w:rsidRPr="00B55800" w:rsidRDefault="00AC175F" w:rsidP="006513BA">
            <w:pPr>
              <w:rPr>
                <w:i/>
                <w:sz w:val="20"/>
                <w:szCs w:val="20"/>
              </w:rPr>
            </w:pPr>
          </w:p>
        </w:tc>
        <w:tc>
          <w:tcPr>
            <w:tcW w:w="1909" w:type="dxa"/>
            <w:tcBorders>
              <w:top w:val="nil"/>
              <w:left w:val="nil"/>
              <w:bottom w:val="nil"/>
              <w:right w:val="nil"/>
            </w:tcBorders>
            <w:shd w:val="clear" w:color="auto" w:fill="auto"/>
            <w:noWrap/>
            <w:vAlign w:val="bottom"/>
            <w:hideMark/>
          </w:tcPr>
          <w:p w14:paraId="46D566E2" w14:textId="77777777" w:rsidR="00AC175F" w:rsidRPr="00B55800" w:rsidRDefault="00AC175F" w:rsidP="006513BA">
            <w:pPr>
              <w:rPr>
                <w:i/>
                <w:sz w:val="20"/>
                <w:szCs w:val="20"/>
              </w:rPr>
            </w:pPr>
          </w:p>
        </w:tc>
        <w:tc>
          <w:tcPr>
            <w:tcW w:w="1694" w:type="dxa"/>
            <w:gridSpan w:val="2"/>
            <w:tcBorders>
              <w:top w:val="nil"/>
              <w:left w:val="nil"/>
              <w:bottom w:val="nil"/>
              <w:right w:val="nil"/>
            </w:tcBorders>
            <w:shd w:val="clear" w:color="auto" w:fill="auto"/>
            <w:noWrap/>
            <w:vAlign w:val="bottom"/>
            <w:hideMark/>
          </w:tcPr>
          <w:p w14:paraId="03D8B576" w14:textId="77777777" w:rsidR="00AC175F" w:rsidRPr="00B55800" w:rsidRDefault="00AC175F" w:rsidP="006513BA">
            <w:pPr>
              <w:rPr>
                <w:i/>
                <w:sz w:val="20"/>
                <w:szCs w:val="20"/>
              </w:rPr>
            </w:pPr>
          </w:p>
        </w:tc>
        <w:tc>
          <w:tcPr>
            <w:tcW w:w="1883" w:type="dxa"/>
            <w:gridSpan w:val="2"/>
            <w:tcBorders>
              <w:top w:val="nil"/>
              <w:left w:val="nil"/>
              <w:bottom w:val="nil"/>
              <w:right w:val="nil"/>
            </w:tcBorders>
            <w:shd w:val="clear" w:color="auto" w:fill="auto"/>
            <w:noWrap/>
            <w:vAlign w:val="bottom"/>
            <w:hideMark/>
          </w:tcPr>
          <w:p w14:paraId="2BB61CAD" w14:textId="77777777" w:rsidR="00AC175F" w:rsidRPr="00B55800" w:rsidRDefault="00AC175F" w:rsidP="006513BA">
            <w:pPr>
              <w:rPr>
                <w:i/>
                <w:sz w:val="20"/>
                <w:szCs w:val="20"/>
              </w:rPr>
            </w:pPr>
          </w:p>
        </w:tc>
      </w:tr>
      <w:tr w:rsidR="00163F22" w:rsidRPr="00B55800" w14:paraId="1858CA47" w14:textId="77777777" w:rsidTr="00B96F44">
        <w:trPr>
          <w:trHeight w:val="1095"/>
        </w:trPr>
        <w:tc>
          <w:tcPr>
            <w:tcW w:w="16955" w:type="dxa"/>
            <w:gridSpan w:val="20"/>
            <w:tcBorders>
              <w:top w:val="nil"/>
              <w:left w:val="nil"/>
              <w:bottom w:val="nil"/>
              <w:right w:val="nil"/>
            </w:tcBorders>
          </w:tcPr>
          <w:p w14:paraId="601B74B2" w14:textId="77777777" w:rsidR="00163F22" w:rsidRPr="00B55800" w:rsidRDefault="00163F22" w:rsidP="00163F22">
            <w:pPr>
              <w:ind w:right="1829"/>
              <w:rPr>
                <w:rFonts w:ascii="Arial CYR" w:hAnsi="Arial CYR" w:cs="Arial CYR"/>
                <w:i/>
                <w:sz w:val="20"/>
                <w:szCs w:val="20"/>
              </w:rPr>
            </w:pPr>
            <w:r w:rsidRPr="00B55800">
              <w:rPr>
                <w:rFonts w:ascii="Arial CYR" w:hAnsi="Arial CYR" w:cs="Arial CYR"/>
                <w:i/>
                <w:sz w:val="20"/>
                <w:szCs w:val="20"/>
              </w:rPr>
              <w:t xml:space="preserve">* В информацию включаются только сведения, подтвержденные уведомлениями организаций об условиях заключенных договоров либо письмами организаций о незаключении договоров по результатам проведенных процедур  (с указанием причин) </w:t>
            </w:r>
          </w:p>
        </w:tc>
      </w:tr>
      <w:tr w:rsidR="00AC175F" w:rsidRPr="00B55800" w14:paraId="7EC1647A" w14:textId="77777777" w:rsidTr="00163F22">
        <w:trPr>
          <w:gridAfter w:val="1"/>
          <w:wAfter w:w="50" w:type="dxa"/>
          <w:trHeight w:val="255"/>
        </w:trPr>
        <w:tc>
          <w:tcPr>
            <w:tcW w:w="557" w:type="dxa"/>
            <w:tcBorders>
              <w:top w:val="nil"/>
              <w:left w:val="nil"/>
              <w:bottom w:val="nil"/>
              <w:right w:val="nil"/>
            </w:tcBorders>
            <w:shd w:val="clear" w:color="auto" w:fill="auto"/>
            <w:noWrap/>
            <w:vAlign w:val="bottom"/>
            <w:hideMark/>
          </w:tcPr>
          <w:p w14:paraId="2154B1B4" w14:textId="77777777" w:rsidR="00AC175F" w:rsidRDefault="00AC175F" w:rsidP="006513BA">
            <w:pPr>
              <w:rPr>
                <w:rFonts w:ascii="Arial CYR" w:hAnsi="Arial CYR" w:cs="Arial CYR"/>
                <w:sz w:val="20"/>
                <w:szCs w:val="20"/>
              </w:rPr>
            </w:pPr>
          </w:p>
        </w:tc>
        <w:tc>
          <w:tcPr>
            <w:tcW w:w="990" w:type="dxa"/>
            <w:tcBorders>
              <w:top w:val="nil"/>
              <w:left w:val="nil"/>
              <w:bottom w:val="nil"/>
              <w:right w:val="nil"/>
            </w:tcBorders>
          </w:tcPr>
          <w:p w14:paraId="49320ACD" w14:textId="77777777" w:rsidR="00AC175F" w:rsidRPr="00B55800" w:rsidRDefault="00AC175F" w:rsidP="006513BA">
            <w:pPr>
              <w:rPr>
                <w:i/>
                <w:sz w:val="20"/>
                <w:szCs w:val="20"/>
              </w:rPr>
            </w:pPr>
          </w:p>
        </w:tc>
        <w:tc>
          <w:tcPr>
            <w:tcW w:w="2451" w:type="dxa"/>
            <w:gridSpan w:val="2"/>
            <w:tcBorders>
              <w:top w:val="nil"/>
              <w:left w:val="nil"/>
              <w:bottom w:val="nil"/>
              <w:right w:val="nil"/>
            </w:tcBorders>
            <w:shd w:val="clear" w:color="auto" w:fill="auto"/>
            <w:noWrap/>
            <w:vAlign w:val="bottom"/>
            <w:hideMark/>
          </w:tcPr>
          <w:p w14:paraId="1FD52E18" w14:textId="77777777" w:rsidR="00AC175F" w:rsidRPr="00B55800" w:rsidRDefault="00AC175F" w:rsidP="006513BA">
            <w:pPr>
              <w:rPr>
                <w:i/>
                <w:sz w:val="20"/>
                <w:szCs w:val="20"/>
              </w:rPr>
            </w:pPr>
          </w:p>
        </w:tc>
        <w:tc>
          <w:tcPr>
            <w:tcW w:w="1200" w:type="dxa"/>
            <w:gridSpan w:val="2"/>
            <w:tcBorders>
              <w:top w:val="nil"/>
              <w:left w:val="nil"/>
              <w:bottom w:val="nil"/>
              <w:right w:val="nil"/>
            </w:tcBorders>
            <w:shd w:val="clear" w:color="auto" w:fill="auto"/>
            <w:noWrap/>
            <w:vAlign w:val="bottom"/>
            <w:hideMark/>
          </w:tcPr>
          <w:p w14:paraId="50561D78" w14:textId="77777777" w:rsidR="00AC175F" w:rsidRPr="00B55800" w:rsidRDefault="00AC175F" w:rsidP="006513BA">
            <w:pPr>
              <w:rPr>
                <w:i/>
                <w:sz w:val="20"/>
                <w:szCs w:val="20"/>
              </w:rPr>
            </w:pPr>
          </w:p>
        </w:tc>
        <w:tc>
          <w:tcPr>
            <w:tcW w:w="1477" w:type="dxa"/>
            <w:gridSpan w:val="2"/>
            <w:tcBorders>
              <w:top w:val="nil"/>
              <w:left w:val="nil"/>
              <w:bottom w:val="nil"/>
              <w:right w:val="nil"/>
            </w:tcBorders>
            <w:shd w:val="clear" w:color="auto" w:fill="auto"/>
            <w:noWrap/>
            <w:vAlign w:val="bottom"/>
            <w:hideMark/>
          </w:tcPr>
          <w:p w14:paraId="12B55AC4" w14:textId="77777777" w:rsidR="00AC175F" w:rsidRPr="00B55800" w:rsidRDefault="00AC175F" w:rsidP="006513BA">
            <w:pPr>
              <w:rPr>
                <w:i/>
                <w:sz w:val="20"/>
                <w:szCs w:val="20"/>
              </w:rPr>
            </w:pPr>
          </w:p>
        </w:tc>
        <w:tc>
          <w:tcPr>
            <w:tcW w:w="1436" w:type="dxa"/>
            <w:gridSpan w:val="2"/>
            <w:tcBorders>
              <w:top w:val="nil"/>
              <w:left w:val="nil"/>
              <w:bottom w:val="nil"/>
              <w:right w:val="nil"/>
            </w:tcBorders>
            <w:shd w:val="clear" w:color="auto" w:fill="auto"/>
            <w:noWrap/>
            <w:vAlign w:val="bottom"/>
            <w:hideMark/>
          </w:tcPr>
          <w:p w14:paraId="5267C055" w14:textId="77777777" w:rsidR="00AC175F" w:rsidRPr="00B55800" w:rsidRDefault="00AC175F" w:rsidP="006513BA">
            <w:pPr>
              <w:rPr>
                <w:i/>
                <w:sz w:val="20"/>
                <w:szCs w:val="20"/>
              </w:rPr>
            </w:pPr>
          </w:p>
        </w:tc>
        <w:tc>
          <w:tcPr>
            <w:tcW w:w="2028" w:type="dxa"/>
            <w:gridSpan w:val="2"/>
            <w:tcBorders>
              <w:top w:val="nil"/>
              <w:left w:val="nil"/>
              <w:bottom w:val="nil"/>
              <w:right w:val="nil"/>
            </w:tcBorders>
            <w:shd w:val="clear" w:color="auto" w:fill="auto"/>
            <w:noWrap/>
            <w:vAlign w:val="bottom"/>
            <w:hideMark/>
          </w:tcPr>
          <w:p w14:paraId="714A6062" w14:textId="77777777" w:rsidR="00AC175F" w:rsidRPr="00B55800" w:rsidRDefault="00AC175F" w:rsidP="006513BA">
            <w:pPr>
              <w:rPr>
                <w:i/>
                <w:sz w:val="20"/>
                <w:szCs w:val="20"/>
              </w:rPr>
            </w:pPr>
          </w:p>
        </w:tc>
        <w:tc>
          <w:tcPr>
            <w:tcW w:w="1280" w:type="dxa"/>
            <w:gridSpan w:val="2"/>
            <w:tcBorders>
              <w:top w:val="nil"/>
              <w:left w:val="nil"/>
              <w:bottom w:val="nil"/>
              <w:right w:val="nil"/>
            </w:tcBorders>
            <w:shd w:val="clear" w:color="auto" w:fill="auto"/>
            <w:noWrap/>
            <w:vAlign w:val="bottom"/>
            <w:hideMark/>
          </w:tcPr>
          <w:p w14:paraId="4D6071D5" w14:textId="77777777" w:rsidR="00AC175F" w:rsidRPr="00B55800" w:rsidRDefault="00AC175F" w:rsidP="006513BA">
            <w:pPr>
              <w:rPr>
                <w:i/>
                <w:sz w:val="20"/>
                <w:szCs w:val="20"/>
              </w:rPr>
            </w:pPr>
          </w:p>
        </w:tc>
        <w:tc>
          <w:tcPr>
            <w:tcW w:w="1909" w:type="dxa"/>
            <w:tcBorders>
              <w:top w:val="nil"/>
              <w:left w:val="nil"/>
              <w:bottom w:val="nil"/>
              <w:right w:val="nil"/>
            </w:tcBorders>
            <w:shd w:val="clear" w:color="auto" w:fill="auto"/>
            <w:noWrap/>
            <w:vAlign w:val="bottom"/>
            <w:hideMark/>
          </w:tcPr>
          <w:p w14:paraId="07FBD751" w14:textId="77777777" w:rsidR="00AC175F" w:rsidRPr="00B55800" w:rsidRDefault="00AC175F" w:rsidP="006513BA">
            <w:pPr>
              <w:rPr>
                <w:i/>
                <w:sz w:val="20"/>
                <w:szCs w:val="20"/>
              </w:rPr>
            </w:pPr>
          </w:p>
        </w:tc>
        <w:tc>
          <w:tcPr>
            <w:tcW w:w="1694" w:type="dxa"/>
            <w:gridSpan w:val="2"/>
            <w:tcBorders>
              <w:top w:val="nil"/>
              <w:left w:val="nil"/>
              <w:bottom w:val="nil"/>
              <w:right w:val="nil"/>
            </w:tcBorders>
            <w:shd w:val="clear" w:color="auto" w:fill="auto"/>
            <w:noWrap/>
            <w:vAlign w:val="bottom"/>
            <w:hideMark/>
          </w:tcPr>
          <w:p w14:paraId="637FF738" w14:textId="77777777" w:rsidR="00AC175F" w:rsidRPr="00B55800" w:rsidRDefault="00AC175F" w:rsidP="006513BA">
            <w:pPr>
              <w:rPr>
                <w:i/>
                <w:sz w:val="20"/>
                <w:szCs w:val="20"/>
              </w:rPr>
            </w:pPr>
          </w:p>
        </w:tc>
        <w:tc>
          <w:tcPr>
            <w:tcW w:w="1883" w:type="dxa"/>
            <w:gridSpan w:val="2"/>
            <w:tcBorders>
              <w:top w:val="nil"/>
              <w:left w:val="nil"/>
              <w:bottom w:val="nil"/>
              <w:right w:val="nil"/>
            </w:tcBorders>
            <w:shd w:val="clear" w:color="auto" w:fill="auto"/>
            <w:noWrap/>
            <w:vAlign w:val="bottom"/>
            <w:hideMark/>
          </w:tcPr>
          <w:p w14:paraId="3F3C1368" w14:textId="77777777" w:rsidR="00AC175F" w:rsidRPr="00B55800" w:rsidRDefault="00AC175F" w:rsidP="006513BA">
            <w:pPr>
              <w:rPr>
                <w:i/>
                <w:sz w:val="20"/>
                <w:szCs w:val="20"/>
              </w:rPr>
            </w:pPr>
          </w:p>
        </w:tc>
      </w:tr>
      <w:tr w:rsidR="00163F22" w:rsidRPr="007F4EB5" w14:paraId="3B36372C" w14:textId="77777777" w:rsidTr="00B96F44">
        <w:trPr>
          <w:gridAfter w:val="1"/>
          <w:wAfter w:w="50" w:type="dxa"/>
          <w:trHeight w:val="255"/>
        </w:trPr>
        <w:tc>
          <w:tcPr>
            <w:tcW w:w="557" w:type="dxa"/>
            <w:tcBorders>
              <w:top w:val="nil"/>
              <w:left w:val="nil"/>
              <w:bottom w:val="nil"/>
              <w:right w:val="nil"/>
            </w:tcBorders>
            <w:shd w:val="clear" w:color="auto" w:fill="auto"/>
            <w:noWrap/>
            <w:vAlign w:val="bottom"/>
            <w:hideMark/>
          </w:tcPr>
          <w:p w14:paraId="5C38AB82" w14:textId="77777777" w:rsidR="00163F22" w:rsidRPr="007F4EB5" w:rsidRDefault="00163F22" w:rsidP="00163F22">
            <w:pPr>
              <w:rPr>
                <w:rFonts w:ascii="Times New Roman" w:hAnsi="Times New Roman" w:cs="Times New Roman"/>
                <w:sz w:val="20"/>
                <w:szCs w:val="20"/>
              </w:rPr>
            </w:pPr>
          </w:p>
        </w:tc>
        <w:tc>
          <w:tcPr>
            <w:tcW w:w="7554" w:type="dxa"/>
            <w:gridSpan w:val="9"/>
            <w:vMerge w:val="restart"/>
            <w:tcBorders>
              <w:top w:val="nil"/>
              <w:left w:val="nil"/>
              <w:right w:val="nil"/>
            </w:tcBorders>
          </w:tcPr>
          <w:p w14:paraId="05187891" w14:textId="77777777" w:rsidR="00163F22" w:rsidRDefault="00163F22" w:rsidP="00163F22">
            <w:pPr>
              <w:rPr>
                <w:rFonts w:ascii="Times New Roman" w:hAnsi="Times New Roman" w:cs="Times New Roman"/>
                <w:sz w:val="20"/>
                <w:szCs w:val="20"/>
              </w:rPr>
            </w:pPr>
            <w:r w:rsidRPr="007F4EB5">
              <w:rPr>
                <w:rFonts w:ascii="Times New Roman" w:hAnsi="Times New Roman" w:cs="Times New Roman"/>
                <w:sz w:val="20"/>
                <w:szCs w:val="20"/>
              </w:rPr>
              <w:t xml:space="preserve">Руководитель ОАО "Белэнергоснабкомплект" </w:t>
            </w:r>
          </w:p>
          <w:p w14:paraId="16D5FA17" w14:textId="77777777" w:rsidR="00163F22" w:rsidRPr="007F4EB5" w:rsidRDefault="00163F22" w:rsidP="00163F22">
            <w:pPr>
              <w:rPr>
                <w:rFonts w:ascii="Times New Roman" w:hAnsi="Times New Roman" w:cs="Times New Roman"/>
                <w:sz w:val="20"/>
                <w:szCs w:val="20"/>
              </w:rPr>
            </w:pPr>
            <w:r w:rsidRPr="007F4EB5">
              <w:rPr>
                <w:rFonts w:ascii="Times New Roman" w:hAnsi="Times New Roman" w:cs="Times New Roman"/>
                <w:sz w:val="20"/>
                <w:szCs w:val="20"/>
              </w:rPr>
              <w:t>(либо уполномоченный им заместитель)</w:t>
            </w:r>
          </w:p>
        </w:tc>
        <w:tc>
          <w:tcPr>
            <w:tcW w:w="3308" w:type="dxa"/>
            <w:gridSpan w:val="4"/>
            <w:tcBorders>
              <w:top w:val="nil"/>
              <w:left w:val="nil"/>
              <w:bottom w:val="nil"/>
              <w:right w:val="nil"/>
            </w:tcBorders>
            <w:shd w:val="clear" w:color="auto" w:fill="auto"/>
            <w:noWrap/>
            <w:vAlign w:val="bottom"/>
            <w:hideMark/>
          </w:tcPr>
          <w:p w14:paraId="29E80CAA" w14:textId="77777777" w:rsidR="00163F22" w:rsidRPr="007F4EB5" w:rsidRDefault="00163F22" w:rsidP="00163F22">
            <w:pPr>
              <w:jc w:val="both"/>
              <w:rPr>
                <w:rFonts w:ascii="Times New Roman" w:hAnsi="Times New Roman" w:cs="Times New Roman"/>
                <w:sz w:val="20"/>
                <w:szCs w:val="20"/>
              </w:rPr>
            </w:pPr>
            <w:r w:rsidRPr="007F4EB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F4EB5">
              <w:rPr>
                <w:rFonts w:ascii="Times New Roman" w:hAnsi="Times New Roman" w:cs="Times New Roman"/>
                <w:sz w:val="20"/>
                <w:szCs w:val="20"/>
              </w:rPr>
              <w:t>ФИО</w:t>
            </w:r>
          </w:p>
        </w:tc>
        <w:tc>
          <w:tcPr>
            <w:tcW w:w="1909" w:type="dxa"/>
            <w:tcBorders>
              <w:top w:val="nil"/>
              <w:left w:val="nil"/>
              <w:bottom w:val="nil"/>
              <w:right w:val="nil"/>
            </w:tcBorders>
            <w:shd w:val="clear" w:color="auto" w:fill="auto"/>
            <w:noWrap/>
            <w:vAlign w:val="bottom"/>
            <w:hideMark/>
          </w:tcPr>
          <w:p w14:paraId="463A9419" w14:textId="77777777" w:rsidR="00163F22" w:rsidRPr="007F4EB5" w:rsidRDefault="00163F22" w:rsidP="00163F22">
            <w:pPr>
              <w:rPr>
                <w:rFonts w:ascii="Times New Roman" w:hAnsi="Times New Roman" w:cs="Times New Roman"/>
                <w:sz w:val="20"/>
                <w:szCs w:val="20"/>
              </w:rPr>
            </w:pPr>
          </w:p>
        </w:tc>
        <w:tc>
          <w:tcPr>
            <w:tcW w:w="1694" w:type="dxa"/>
            <w:gridSpan w:val="2"/>
            <w:tcBorders>
              <w:top w:val="nil"/>
              <w:left w:val="nil"/>
              <w:bottom w:val="nil"/>
              <w:right w:val="nil"/>
            </w:tcBorders>
            <w:shd w:val="clear" w:color="auto" w:fill="auto"/>
            <w:noWrap/>
            <w:vAlign w:val="bottom"/>
            <w:hideMark/>
          </w:tcPr>
          <w:p w14:paraId="505061B7" w14:textId="77777777" w:rsidR="00163F22" w:rsidRPr="007F4EB5" w:rsidRDefault="00163F22" w:rsidP="00163F22">
            <w:pPr>
              <w:rPr>
                <w:rFonts w:ascii="Times New Roman" w:hAnsi="Times New Roman" w:cs="Times New Roman"/>
                <w:sz w:val="20"/>
                <w:szCs w:val="20"/>
              </w:rPr>
            </w:pPr>
          </w:p>
        </w:tc>
        <w:tc>
          <w:tcPr>
            <w:tcW w:w="1883" w:type="dxa"/>
            <w:gridSpan w:val="2"/>
            <w:tcBorders>
              <w:top w:val="nil"/>
              <w:left w:val="nil"/>
              <w:bottom w:val="nil"/>
              <w:right w:val="nil"/>
            </w:tcBorders>
            <w:shd w:val="clear" w:color="auto" w:fill="auto"/>
            <w:noWrap/>
            <w:vAlign w:val="bottom"/>
            <w:hideMark/>
          </w:tcPr>
          <w:p w14:paraId="36C19321" w14:textId="77777777" w:rsidR="00163F22" w:rsidRPr="007F4EB5" w:rsidRDefault="00163F22" w:rsidP="00163F22">
            <w:pPr>
              <w:rPr>
                <w:rFonts w:ascii="Times New Roman" w:hAnsi="Times New Roman" w:cs="Times New Roman"/>
                <w:sz w:val="20"/>
                <w:szCs w:val="20"/>
              </w:rPr>
            </w:pPr>
          </w:p>
        </w:tc>
      </w:tr>
      <w:tr w:rsidR="00163F22" w:rsidRPr="007F4EB5" w14:paraId="42C3AC07" w14:textId="77777777" w:rsidTr="00163F22">
        <w:trPr>
          <w:gridAfter w:val="1"/>
          <w:wAfter w:w="50" w:type="dxa"/>
          <w:trHeight w:val="1125"/>
        </w:trPr>
        <w:tc>
          <w:tcPr>
            <w:tcW w:w="557" w:type="dxa"/>
            <w:tcBorders>
              <w:top w:val="nil"/>
              <w:left w:val="nil"/>
              <w:bottom w:val="nil"/>
              <w:right w:val="nil"/>
            </w:tcBorders>
            <w:shd w:val="clear" w:color="auto" w:fill="auto"/>
            <w:noWrap/>
            <w:vAlign w:val="bottom"/>
            <w:hideMark/>
          </w:tcPr>
          <w:p w14:paraId="29EF7930" w14:textId="77777777" w:rsidR="00163F22" w:rsidRPr="007F4EB5" w:rsidRDefault="00163F22" w:rsidP="00163F22">
            <w:pPr>
              <w:rPr>
                <w:rFonts w:ascii="Times New Roman" w:hAnsi="Times New Roman" w:cs="Times New Roman"/>
                <w:sz w:val="20"/>
                <w:szCs w:val="20"/>
              </w:rPr>
            </w:pPr>
          </w:p>
        </w:tc>
        <w:tc>
          <w:tcPr>
            <w:tcW w:w="7554" w:type="dxa"/>
            <w:gridSpan w:val="9"/>
            <w:vMerge/>
            <w:tcBorders>
              <w:left w:val="nil"/>
              <w:bottom w:val="nil"/>
              <w:right w:val="nil"/>
            </w:tcBorders>
          </w:tcPr>
          <w:p w14:paraId="6308F6FC" w14:textId="77777777" w:rsidR="00163F22" w:rsidRPr="007F4EB5" w:rsidRDefault="00163F22" w:rsidP="00163F22">
            <w:pPr>
              <w:rPr>
                <w:rFonts w:ascii="Times New Roman" w:hAnsi="Times New Roman" w:cs="Times New Roman"/>
                <w:sz w:val="20"/>
                <w:szCs w:val="20"/>
              </w:rPr>
            </w:pPr>
          </w:p>
        </w:tc>
        <w:tc>
          <w:tcPr>
            <w:tcW w:w="2028" w:type="dxa"/>
            <w:gridSpan w:val="2"/>
            <w:tcBorders>
              <w:top w:val="nil"/>
              <w:left w:val="nil"/>
              <w:bottom w:val="nil"/>
              <w:right w:val="nil"/>
            </w:tcBorders>
            <w:shd w:val="clear" w:color="auto" w:fill="auto"/>
            <w:noWrap/>
            <w:vAlign w:val="bottom"/>
            <w:hideMark/>
          </w:tcPr>
          <w:p w14:paraId="69F80580" w14:textId="77777777" w:rsidR="00163F22" w:rsidRPr="007F4EB5" w:rsidRDefault="00163F22" w:rsidP="00163F22">
            <w:pPr>
              <w:rPr>
                <w:rFonts w:ascii="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14:paraId="6AF7E52D" w14:textId="77777777" w:rsidR="00163F22" w:rsidRPr="007F4EB5" w:rsidRDefault="00163F22" w:rsidP="00163F22">
            <w:pPr>
              <w:rPr>
                <w:rFonts w:ascii="Times New Roman" w:hAnsi="Times New Roman" w:cs="Times New Roman"/>
                <w:sz w:val="20"/>
                <w:szCs w:val="20"/>
              </w:rPr>
            </w:pPr>
          </w:p>
        </w:tc>
        <w:tc>
          <w:tcPr>
            <w:tcW w:w="1909" w:type="dxa"/>
            <w:tcBorders>
              <w:top w:val="nil"/>
              <w:left w:val="nil"/>
              <w:bottom w:val="nil"/>
              <w:right w:val="nil"/>
            </w:tcBorders>
            <w:shd w:val="clear" w:color="auto" w:fill="auto"/>
            <w:noWrap/>
            <w:vAlign w:val="bottom"/>
            <w:hideMark/>
          </w:tcPr>
          <w:p w14:paraId="431FDBD8" w14:textId="77777777" w:rsidR="00163F22" w:rsidRPr="007F4EB5" w:rsidRDefault="00163F22" w:rsidP="00163F22">
            <w:pPr>
              <w:rPr>
                <w:rFonts w:ascii="Times New Roman" w:hAnsi="Times New Roman" w:cs="Times New Roman"/>
                <w:sz w:val="20"/>
                <w:szCs w:val="20"/>
              </w:rPr>
            </w:pPr>
          </w:p>
        </w:tc>
        <w:tc>
          <w:tcPr>
            <w:tcW w:w="1694" w:type="dxa"/>
            <w:gridSpan w:val="2"/>
            <w:tcBorders>
              <w:top w:val="nil"/>
              <w:left w:val="nil"/>
              <w:bottom w:val="nil"/>
              <w:right w:val="nil"/>
            </w:tcBorders>
            <w:shd w:val="clear" w:color="auto" w:fill="auto"/>
            <w:noWrap/>
            <w:vAlign w:val="bottom"/>
          </w:tcPr>
          <w:p w14:paraId="3841C7E8" w14:textId="77777777" w:rsidR="00163F22" w:rsidRPr="007F4EB5" w:rsidRDefault="00163F22" w:rsidP="00163F22">
            <w:pPr>
              <w:rPr>
                <w:rFonts w:ascii="Times New Roman" w:hAnsi="Times New Roman" w:cs="Times New Roman"/>
                <w:sz w:val="20"/>
                <w:szCs w:val="20"/>
              </w:rPr>
            </w:pPr>
          </w:p>
        </w:tc>
        <w:tc>
          <w:tcPr>
            <w:tcW w:w="1883" w:type="dxa"/>
            <w:gridSpan w:val="2"/>
            <w:tcBorders>
              <w:top w:val="nil"/>
              <w:left w:val="nil"/>
              <w:bottom w:val="nil"/>
              <w:right w:val="nil"/>
            </w:tcBorders>
            <w:shd w:val="clear" w:color="auto" w:fill="auto"/>
            <w:noWrap/>
            <w:vAlign w:val="bottom"/>
            <w:hideMark/>
          </w:tcPr>
          <w:p w14:paraId="4E9EF256" w14:textId="77777777" w:rsidR="00163F22" w:rsidRPr="007F4EB5" w:rsidRDefault="00163F22" w:rsidP="00163F22">
            <w:pPr>
              <w:rPr>
                <w:rFonts w:ascii="Times New Roman" w:hAnsi="Times New Roman" w:cs="Times New Roman"/>
                <w:sz w:val="20"/>
                <w:szCs w:val="20"/>
              </w:rPr>
            </w:pPr>
          </w:p>
        </w:tc>
      </w:tr>
      <w:tr w:rsidR="00163F22" w:rsidRPr="007F4EB5" w14:paraId="4A766325" w14:textId="77777777" w:rsidTr="00163F22">
        <w:trPr>
          <w:gridAfter w:val="7"/>
          <w:wAfter w:w="5870" w:type="dxa"/>
          <w:trHeight w:val="255"/>
        </w:trPr>
        <w:tc>
          <w:tcPr>
            <w:tcW w:w="557" w:type="dxa"/>
            <w:tcBorders>
              <w:top w:val="nil"/>
              <w:left w:val="nil"/>
              <w:bottom w:val="nil"/>
              <w:right w:val="nil"/>
            </w:tcBorders>
            <w:shd w:val="clear" w:color="auto" w:fill="auto"/>
            <w:noWrap/>
            <w:vAlign w:val="bottom"/>
          </w:tcPr>
          <w:p w14:paraId="67AB59C3" w14:textId="77777777" w:rsidR="00163F22" w:rsidRPr="007F4EB5" w:rsidRDefault="00163F22" w:rsidP="00163F22">
            <w:pPr>
              <w:widowControl/>
              <w:rPr>
                <w:rFonts w:ascii="Times New Roman" w:eastAsia="Times New Roman" w:hAnsi="Times New Roman" w:cs="Times New Roman"/>
                <w:color w:val="auto"/>
                <w:sz w:val="20"/>
                <w:szCs w:val="20"/>
              </w:rPr>
            </w:pPr>
          </w:p>
        </w:tc>
        <w:tc>
          <w:tcPr>
            <w:tcW w:w="990" w:type="dxa"/>
            <w:tcBorders>
              <w:top w:val="nil"/>
              <w:left w:val="nil"/>
              <w:bottom w:val="nil"/>
              <w:right w:val="nil"/>
            </w:tcBorders>
          </w:tcPr>
          <w:p w14:paraId="339F8A26" w14:textId="77777777" w:rsidR="00163F22" w:rsidRPr="007F4EB5" w:rsidRDefault="00163F22" w:rsidP="00163F22">
            <w:pPr>
              <w:widowControl/>
              <w:rPr>
                <w:rFonts w:ascii="Times New Roman" w:eastAsia="Times New Roman" w:hAnsi="Times New Roman" w:cs="Times New Roman"/>
                <w:color w:val="auto"/>
                <w:sz w:val="20"/>
                <w:szCs w:val="20"/>
              </w:rPr>
            </w:pPr>
          </w:p>
        </w:tc>
        <w:tc>
          <w:tcPr>
            <w:tcW w:w="1200" w:type="dxa"/>
            <w:tcBorders>
              <w:top w:val="nil"/>
              <w:left w:val="nil"/>
              <w:bottom w:val="nil"/>
              <w:right w:val="nil"/>
            </w:tcBorders>
            <w:shd w:val="clear" w:color="auto" w:fill="auto"/>
            <w:noWrap/>
            <w:vAlign w:val="bottom"/>
          </w:tcPr>
          <w:p w14:paraId="0A839465" w14:textId="77777777" w:rsidR="00163F22" w:rsidRPr="007F4EB5" w:rsidRDefault="00163F22" w:rsidP="00163F22">
            <w:pPr>
              <w:widowControl/>
              <w:rPr>
                <w:rFonts w:ascii="Times New Roman" w:eastAsia="Times New Roman" w:hAnsi="Times New Roman" w:cs="Times New Roman"/>
                <w:color w:val="auto"/>
                <w:sz w:val="20"/>
                <w:szCs w:val="20"/>
              </w:rPr>
            </w:pPr>
          </w:p>
        </w:tc>
        <w:tc>
          <w:tcPr>
            <w:tcW w:w="2408" w:type="dxa"/>
            <w:gridSpan w:val="2"/>
            <w:tcBorders>
              <w:top w:val="nil"/>
              <w:left w:val="nil"/>
              <w:bottom w:val="nil"/>
              <w:right w:val="nil"/>
            </w:tcBorders>
            <w:shd w:val="clear" w:color="auto" w:fill="auto"/>
            <w:noWrap/>
            <w:vAlign w:val="bottom"/>
          </w:tcPr>
          <w:p w14:paraId="74E0B031" w14:textId="77777777" w:rsidR="00163F22" w:rsidRPr="007F4EB5" w:rsidRDefault="00163F22" w:rsidP="00163F22">
            <w:pPr>
              <w:widowControl/>
              <w:rPr>
                <w:rFonts w:ascii="Times New Roman" w:eastAsia="Times New Roman" w:hAnsi="Times New Roman" w:cs="Times New Roman"/>
                <w:color w:val="auto"/>
                <w:sz w:val="20"/>
                <w:szCs w:val="20"/>
              </w:rPr>
            </w:pPr>
          </w:p>
        </w:tc>
        <w:tc>
          <w:tcPr>
            <w:tcW w:w="1475" w:type="dxa"/>
            <w:gridSpan w:val="2"/>
            <w:tcBorders>
              <w:top w:val="nil"/>
              <w:left w:val="nil"/>
              <w:bottom w:val="nil"/>
              <w:right w:val="nil"/>
            </w:tcBorders>
            <w:shd w:val="clear" w:color="auto" w:fill="auto"/>
            <w:noWrap/>
            <w:vAlign w:val="bottom"/>
          </w:tcPr>
          <w:p w14:paraId="6AD44F45" w14:textId="77777777" w:rsidR="00163F22" w:rsidRPr="007F4EB5" w:rsidRDefault="00163F22" w:rsidP="00163F22">
            <w:pPr>
              <w:widowControl/>
              <w:rPr>
                <w:rFonts w:ascii="Times New Roman" w:eastAsia="Times New Roman" w:hAnsi="Times New Roman" w:cs="Times New Roman"/>
                <w:color w:val="auto"/>
                <w:sz w:val="20"/>
                <w:szCs w:val="20"/>
              </w:rPr>
            </w:pPr>
          </w:p>
        </w:tc>
        <w:tc>
          <w:tcPr>
            <w:tcW w:w="1481" w:type="dxa"/>
            <w:gridSpan w:val="3"/>
            <w:tcBorders>
              <w:top w:val="nil"/>
              <w:left w:val="nil"/>
              <w:bottom w:val="nil"/>
              <w:right w:val="nil"/>
            </w:tcBorders>
            <w:shd w:val="clear" w:color="auto" w:fill="auto"/>
            <w:noWrap/>
            <w:vAlign w:val="bottom"/>
          </w:tcPr>
          <w:p w14:paraId="6DF1F37D" w14:textId="77777777" w:rsidR="00163F22" w:rsidRPr="007F4EB5" w:rsidRDefault="00163F22" w:rsidP="00163F22">
            <w:pPr>
              <w:widowControl/>
              <w:rPr>
                <w:rFonts w:ascii="Times New Roman" w:eastAsia="Times New Roman" w:hAnsi="Times New Roman" w:cs="Times New Roman"/>
                <w:color w:val="auto"/>
                <w:sz w:val="20"/>
                <w:szCs w:val="20"/>
              </w:rPr>
            </w:pPr>
          </w:p>
        </w:tc>
        <w:tc>
          <w:tcPr>
            <w:tcW w:w="933" w:type="dxa"/>
            <w:tcBorders>
              <w:top w:val="nil"/>
              <w:left w:val="nil"/>
              <w:bottom w:val="nil"/>
              <w:right w:val="nil"/>
            </w:tcBorders>
            <w:shd w:val="clear" w:color="auto" w:fill="auto"/>
            <w:noWrap/>
            <w:vAlign w:val="bottom"/>
          </w:tcPr>
          <w:p w14:paraId="7616F220" w14:textId="77777777" w:rsidR="00163F22" w:rsidRPr="007F4EB5" w:rsidRDefault="00163F22" w:rsidP="00163F22">
            <w:pPr>
              <w:widowControl/>
              <w:rPr>
                <w:rFonts w:ascii="Times New Roman" w:eastAsia="Times New Roman" w:hAnsi="Times New Roman" w:cs="Times New Roman"/>
                <w:color w:val="auto"/>
                <w:sz w:val="20"/>
                <w:szCs w:val="20"/>
              </w:rPr>
            </w:pPr>
          </w:p>
        </w:tc>
        <w:tc>
          <w:tcPr>
            <w:tcW w:w="2041" w:type="dxa"/>
            <w:gridSpan w:val="2"/>
            <w:tcBorders>
              <w:top w:val="nil"/>
              <w:left w:val="nil"/>
              <w:bottom w:val="nil"/>
              <w:right w:val="nil"/>
            </w:tcBorders>
            <w:shd w:val="clear" w:color="auto" w:fill="auto"/>
            <w:noWrap/>
            <w:vAlign w:val="bottom"/>
          </w:tcPr>
          <w:p w14:paraId="6953AF3B" w14:textId="77777777" w:rsidR="00163F22" w:rsidRPr="007F4EB5" w:rsidRDefault="00163F22" w:rsidP="00163F22">
            <w:pPr>
              <w:widowControl/>
              <w:rPr>
                <w:rFonts w:ascii="Times New Roman" w:eastAsia="Times New Roman" w:hAnsi="Times New Roman" w:cs="Times New Roman"/>
                <w:color w:val="auto"/>
                <w:sz w:val="20"/>
                <w:szCs w:val="20"/>
              </w:rPr>
            </w:pPr>
          </w:p>
        </w:tc>
      </w:tr>
    </w:tbl>
    <w:p w14:paraId="3AC64DD2" w14:textId="77777777" w:rsidR="00AC175F" w:rsidRPr="00D40B0F" w:rsidRDefault="00AC175F" w:rsidP="00AC175F">
      <w:pPr>
        <w:shd w:val="clear" w:color="auto" w:fill="FFFFFF"/>
        <w:autoSpaceDE w:val="0"/>
        <w:autoSpaceDN w:val="0"/>
        <w:adjustRightInd w:val="0"/>
        <w:ind w:right="101"/>
        <w:jc w:val="both"/>
        <w:rPr>
          <w:rFonts w:ascii="Arial" w:eastAsia="Times New Roman" w:hAnsi="Arial" w:cs="Arial"/>
          <w:color w:val="auto"/>
          <w:sz w:val="20"/>
          <w:szCs w:val="20"/>
        </w:rPr>
        <w:sectPr w:rsidR="00AC175F" w:rsidRPr="00D40B0F" w:rsidSect="001E555D">
          <w:pgSz w:w="16834" w:h="11909" w:orient="landscape"/>
          <w:pgMar w:top="568" w:right="719" w:bottom="567" w:left="540" w:header="720" w:footer="720" w:gutter="0"/>
          <w:pgNumType w:start="1"/>
          <w:cols w:space="60"/>
          <w:noEndnote/>
          <w:titlePg/>
          <w:docGrid w:linePitch="326"/>
        </w:sectPr>
      </w:pPr>
    </w:p>
    <w:tbl>
      <w:tblPr>
        <w:tblW w:w="15026" w:type="dxa"/>
        <w:tblInd w:w="284" w:type="dxa"/>
        <w:tblLook w:val="04A0" w:firstRow="1" w:lastRow="0" w:firstColumn="1" w:lastColumn="0" w:noHBand="0" w:noVBand="1"/>
      </w:tblPr>
      <w:tblGrid>
        <w:gridCol w:w="1980"/>
        <w:gridCol w:w="1880"/>
        <w:gridCol w:w="1764"/>
        <w:gridCol w:w="2500"/>
        <w:gridCol w:w="1060"/>
        <w:gridCol w:w="1060"/>
        <w:gridCol w:w="700"/>
        <w:gridCol w:w="1160"/>
        <w:gridCol w:w="960"/>
        <w:gridCol w:w="1962"/>
      </w:tblGrid>
      <w:tr w:rsidR="00AC175F" w:rsidRPr="003739C8" w14:paraId="1AEFAD78" w14:textId="77777777" w:rsidTr="00BC4BF8">
        <w:trPr>
          <w:trHeight w:val="255"/>
        </w:trPr>
        <w:tc>
          <w:tcPr>
            <w:tcW w:w="1980" w:type="dxa"/>
            <w:tcBorders>
              <w:top w:val="nil"/>
              <w:left w:val="nil"/>
              <w:bottom w:val="nil"/>
              <w:right w:val="nil"/>
            </w:tcBorders>
            <w:shd w:val="clear" w:color="auto" w:fill="auto"/>
            <w:noWrap/>
            <w:vAlign w:val="bottom"/>
            <w:hideMark/>
          </w:tcPr>
          <w:p w14:paraId="64A440C9" w14:textId="77777777" w:rsidR="00AC175F" w:rsidRPr="003739C8" w:rsidRDefault="00AC175F" w:rsidP="00B206A2">
            <w:pPr>
              <w:widowControl/>
              <w:spacing w:after="200" w:line="276" w:lineRule="auto"/>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0C56548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764" w:type="dxa"/>
            <w:tcBorders>
              <w:top w:val="nil"/>
              <w:left w:val="nil"/>
              <w:bottom w:val="nil"/>
              <w:right w:val="nil"/>
            </w:tcBorders>
            <w:shd w:val="clear" w:color="auto" w:fill="auto"/>
            <w:noWrap/>
            <w:vAlign w:val="bottom"/>
            <w:hideMark/>
          </w:tcPr>
          <w:p w14:paraId="66F4D1DF"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14:paraId="59243F4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6902" w:type="dxa"/>
            <w:gridSpan w:val="6"/>
            <w:vMerge w:val="restart"/>
            <w:tcBorders>
              <w:top w:val="nil"/>
              <w:left w:val="nil"/>
              <w:bottom w:val="nil"/>
              <w:right w:val="nil"/>
            </w:tcBorders>
            <w:shd w:val="clear" w:color="auto" w:fill="auto"/>
            <w:vAlign w:val="center"/>
            <w:hideMark/>
          </w:tcPr>
          <w:p w14:paraId="5E9BD2B7"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Приложение   4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w:t>
            </w:r>
          </w:p>
        </w:tc>
      </w:tr>
      <w:tr w:rsidR="00AC175F" w:rsidRPr="003739C8" w14:paraId="52355CD1" w14:textId="77777777" w:rsidTr="00BC4BF8">
        <w:trPr>
          <w:trHeight w:val="1905"/>
        </w:trPr>
        <w:tc>
          <w:tcPr>
            <w:tcW w:w="1980" w:type="dxa"/>
            <w:tcBorders>
              <w:top w:val="nil"/>
              <w:left w:val="nil"/>
              <w:bottom w:val="nil"/>
              <w:right w:val="nil"/>
            </w:tcBorders>
            <w:shd w:val="clear" w:color="auto" w:fill="auto"/>
            <w:noWrap/>
            <w:vAlign w:val="bottom"/>
            <w:hideMark/>
          </w:tcPr>
          <w:p w14:paraId="77DE9926"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31A64EB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764" w:type="dxa"/>
            <w:tcBorders>
              <w:top w:val="nil"/>
              <w:left w:val="nil"/>
              <w:bottom w:val="nil"/>
              <w:right w:val="nil"/>
            </w:tcBorders>
            <w:shd w:val="clear" w:color="auto" w:fill="auto"/>
            <w:noWrap/>
            <w:vAlign w:val="bottom"/>
            <w:hideMark/>
          </w:tcPr>
          <w:p w14:paraId="5426FC3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14:paraId="76A721EC"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6902" w:type="dxa"/>
            <w:gridSpan w:val="6"/>
            <w:vMerge/>
            <w:tcBorders>
              <w:top w:val="nil"/>
              <w:left w:val="nil"/>
              <w:bottom w:val="nil"/>
              <w:right w:val="nil"/>
            </w:tcBorders>
            <w:vAlign w:val="center"/>
            <w:hideMark/>
          </w:tcPr>
          <w:p w14:paraId="04CD474F"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108A67EC" w14:textId="77777777" w:rsidTr="00BC4BF8">
        <w:trPr>
          <w:trHeight w:val="255"/>
        </w:trPr>
        <w:tc>
          <w:tcPr>
            <w:tcW w:w="1980" w:type="dxa"/>
            <w:tcBorders>
              <w:top w:val="nil"/>
              <w:left w:val="nil"/>
              <w:bottom w:val="nil"/>
              <w:right w:val="nil"/>
            </w:tcBorders>
            <w:shd w:val="clear" w:color="auto" w:fill="auto"/>
            <w:noWrap/>
            <w:vAlign w:val="bottom"/>
            <w:hideMark/>
          </w:tcPr>
          <w:p w14:paraId="6436A3D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1F37D70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764" w:type="dxa"/>
            <w:tcBorders>
              <w:top w:val="nil"/>
              <w:left w:val="nil"/>
              <w:bottom w:val="nil"/>
              <w:right w:val="nil"/>
            </w:tcBorders>
            <w:shd w:val="clear" w:color="auto" w:fill="auto"/>
            <w:noWrap/>
            <w:vAlign w:val="bottom"/>
            <w:hideMark/>
          </w:tcPr>
          <w:p w14:paraId="3C420229"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ИНФОРМАЦИЯ*</w:t>
            </w:r>
          </w:p>
        </w:tc>
        <w:tc>
          <w:tcPr>
            <w:tcW w:w="2500" w:type="dxa"/>
            <w:tcBorders>
              <w:top w:val="nil"/>
              <w:left w:val="nil"/>
              <w:bottom w:val="nil"/>
              <w:right w:val="nil"/>
            </w:tcBorders>
            <w:shd w:val="clear" w:color="auto" w:fill="auto"/>
            <w:noWrap/>
            <w:vAlign w:val="bottom"/>
            <w:hideMark/>
          </w:tcPr>
          <w:p w14:paraId="4B59C313"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4D9D841F"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2EE27965"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14:paraId="4157F341"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2120" w:type="dxa"/>
            <w:gridSpan w:val="2"/>
            <w:tcBorders>
              <w:top w:val="nil"/>
              <w:left w:val="nil"/>
              <w:bottom w:val="nil"/>
              <w:right w:val="nil"/>
            </w:tcBorders>
            <w:shd w:val="clear" w:color="auto" w:fill="auto"/>
            <w:noWrap/>
            <w:vAlign w:val="bottom"/>
            <w:hideMark/>
          </w:tcPr>
          <w:p w14:paraId="661BDD1A"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УТВЕРЖДАЮ</w:t>
            </w:r>
          </w:p>
        </w:tc>
        <w:tc>
          <w:tcPr>
            <w:tcW w:w="1962" w:type="dxa"/>
            <w:tcBorders>
              <w:top w:val="nil"/>
              <w:left w:val="nil"/>
              <w:bottom w:val="nil"/>
              <w:right w:val="nil"/>
            </w:tcBorders>
            <w:shd w:val="clear" w:color="auto" w:fill="auto"/>
            <w:noWrap/>
            <w:vAlign w:val="bottom"/>
            <w:hideMark/>
          </w:tcPr>
          <w:p w14:paraId="55FE1C24"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74C9B281" w14:textId="77777777" w:rsidTr="00BC4BF8">
        <w:trPr>
          <w:trHeight w:val="1020"/>
        </w:trPr>
        <w:tc>
          <w:tcPr>
            <w:tcW w:w="1980" w:type="dxa"/>
            <w:tcBorders>
              <w:top w:val="nil"/>
              <w:left w:val="nil"/>
              <w:bottom w:val="nil"/>
              <w:right w:val="nil"/>
            </w:tcBorders>
            <w:shd w:val="clear" w:color="auto" w:fill="auto"/>
            <w:noWrap/>
            <w:vAlign w:val="bottom"/>
            <w:hideMark/>
          </w:tcPr>
          <w:p w14:paraId="28C1903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6144" w:type="dxa"/>
            <w:gridSpan w:val="3"/>
            <w:tcBorders>
              <w:top w:val="nil"/>
              <w:left w:val="nil"/>
              <w:bottom w:val="nil"/>
              <w:right w:val="nil"/>
            </w:tcBorders>
            <w:shd w:val="clear" w:color="auto" w:fill="auto"/>
            <w:vAlign w:val="center"/>
            <w:hideMark/>
          </w:tcPr>
          <w:p w14:paraId="24C672C3"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 результатах рассмотрения Планов закупаемых товаров и формирования объемов централизованных закупок за          ____ квартал 20___ года.</w:t>
            </w:r>
          </w:p>
        </w:tc>
        <w:tc>
          <w:tcPr>
            <w:tcW w:w="1060" w:type="dxa"/>
            <w:tcBorders>
              <w:top w:val="nil"/>
              <w:left w:val="nil"/>
              <w:bottom w:val="nil"/>
              <w:right w:val="nil"/>
            </w:tcBorders>
            <w:shd w:val="clear" w:color="auto" w:fill="auto"/>
            <w:vAlign w:val="center"/>
            <w:hideMark/>
          </w:tcPr>
          <w:p w14:paraId="6C2D6214"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24187ECC"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14:paraId="5AC51061"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4082" w:type="dxa"/>
            <w:gridSpan w:val="3"/>
            <w:tcBorders>
              <w:top w:val="nil"/>
              <w:left w:val="nil"/>
              <w:bottom w:val="nil"/>
              <w:right w:val="nil"/>
            </w:tcBorders>
            <w:shd w:val="clear" w:color="auto" w:fill="auto"/>
            <w:vAlign w:val="bottom"/>
            <w:hideMark/>
          </w:tcPr>
          <w:p w14:paraId="551242E3" w14:textId="77777777" w:rsidR="0090623D"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xml:space="preserve">Руководитель ОАО "Белэнергоснабкомплект" </w:t>
            </w:r>
          </w:p>
          <w:p w14:paraId="389CDCA7"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(либо уполномоченный им заместитель)</w:t>
            </w:r>
          </w:p>
        </w:tc>
      </w:tr>
      <w:tr w:rsidR="00AC175F" w:rsidRPr="003739C8" w14:paraId="1BBED05F" w14:textId="77777777" w:rsidTr="00BC4BF8">
        <w:trPr>
          <w:trHeight w:val="255"/>
        </w:trPr>
        <w:tc>
          <w:tcPr>
            <w:tcW w:w="1980" w:type="dxa"/>
            <w:tcBorders>
              <w:top w:val="nil"/>
              <w:left w:val="nil"/>
              <w:bottom w:val="nil"/>
              <w:right w:val="nil"/>
            </w:tcBorders>
            <w:shd w:val="clear" w:color="auto" w:fill="auto"/>
            <w:noWrap/>
            <w:vAlign w:val="bottom"/>
            <w:hideMark/>
          </w:tcPr>
          <w:p w14:paraId="78D1F5C5"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29CE90F6"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764" w:type="dxa"/>
            <w:tcBorders>
              <w:top w:val="nil"/>
              <w:left w:val="nil"/>
              <w:bottom w:val="nil"/>
              <w:right w:val="nil"/>
            </w:tcBorders>
            <w:shd w:val="clear" w:color="auto" w:fill="auto"/>
            <w:noWrap/>
            <w:vAlign w:val="bottom"/>
            <w:hideMark/>
          </w:tcPr>
          <w:p w14:paraId="749BF3B9"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14:paraId="1DE1EF8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7FAFCB10"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160E12A9"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14:paraId="34EE9BF6"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14:paraId="40E1F98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82F26C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962" w:type="dxa"/>
            <w:tcBorders>
              <w:top w:val="nil"/>
              <w:left w:val="nil"/>
              <w:bottom w:val="nil"/>
              <w:right w:val="nil"/>
            </w:tcBorders>
            <w:shd w:val="clear" w:color="auto" w:fill="auto"/>
            <w:noWrap/>
            <w:vAlign w:val="bottom"/>
            <w:hideMark/>
          </w:tcPr>
          <w:p w14:paraId="03EFA5F8"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13977DE3" w14:textId="77777777" w:rsidTr="00BC4BF8">
        <w:trPr>
          <w:trHeight w:val="255"/>
        </w:trPr>
        <w:tc>
          <w:tcPr>
            <w:tcW w:w="1980" w:type="dxa"/>
            <w:tcBorders>
              <w:top w:val="nil"/>
              <w:left w:val="nil"/>
              <w:bottom w:val="nil"/>
              <w:right w:val="nil"/>
            </w:tcBorders>
            <w:shd w:val="clear" w:color="auto" w:fill="auto"/>
            <w:noWrap/>
            <w:vAlign w:val="bottom"/>
            <w:hideMark/>
          </w:tcPr>
          <w:p w14:paraId="024C859C"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4CAE74E2"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764" w:type="dxa"/>
            <w:tcBorders>
              <w:top w:val="nil"/>
              <w:left w:val="nil"/>
              <w:bottom w:val="nil"/>
              <w:right w:val="nil"/>
            </w:tcBorders>
            <w:shd w:val="clear" w:color="auto" w:fill="auto"/>
            <w:noWrap/>
            <w:vAlign w:val="bottom"/>
            <w:hideMark/>
          </w:tcPr>
          <w:p w14:paraId="5BC6D952"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14:paraId="768BF9C0"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72F9283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5B88D4B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14:paraId="2B5571BC"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14:paraId="07F8F970"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58603B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962" w:type="dxa"/>
            <w:tcBorders>
              <w:top w:val="nil"/>
              <w:left w:val="nil"/>
              <w:bottom w:val="nil"/>
              <w:right w:val="nil"/>
            </w:tcBorders>
            <w:shd w:val="clear" w:color="auto" w:fill="auto"/>
            <w:noWrap/>
            <w:vAlign w:val="bottom"/>
            <w:hideMark/>
          </w:tcPr>
          <w:p w14:paraId="314A89DC"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011175F0" w14:textId="77777777" w:rsidTr="00BC4BF8">
        <w:trPr>
          <w:trHeight w:val="25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C53373"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Наименование организации</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538F47"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Общая сумма закупаемых ТМЦ согла</w:t>
            </w:r>
            <w:r w:rsidR="0090623D">
              <w:rPr>
                <w:rFonts w:ascii="Times New Roman" w:eastAsia="Times New Roman" w:hAnsi="Times New Roman" w:cs="Times New Roman"/>
                <w:color w:val="auto"/>
                <w:sz w:val="20"/>
                <w:szCs w:val="20"/>
              </w:rPr>
              <w:t>сно Плану, тыс.</w:t>
            </w:r>
            <w:r w:rsidRPr="003739C8">
              <w:rPr>
                <w:rFonts w:ascii="Times New Roman" w:eastAsia="Times New Roman" w:hAnsi="Times New Roman" w:cs="Times New Roman"/>
                <w:color w:val="auto"/>
                <w:sz w:val="20"/>
                <w:szCs w:val="20"/>
              </w:rPr>
              <w:t>руб.</w:t>
            </w:r>
          </w:p>
        </w:tc>
        <w:tc>
          <w:tcPr>
            <w:tcW w:w="42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AC8217"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в том числе</w:t>
            </w:r>
          </w:p>
        </w:tc>
        <w:tc>
          <w:tcPr>
            <w:tcW w:w="21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078A65"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Поступило ТЗ в ОАО "БЭСК"</w:t>
            </w:r>
          </w:p>
        </w:tc>
        <w:tc>
          <w:tcPr>
            <w:tcW w:w="1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54F697"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Назначено процедур</w:t>
            </w:r>
          </w:p>
        </w:tc>
        <w:tc>
          <w:tcPr>
            <w:tcW w:w="29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84FE02"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Акцептовано процедур</w:t>
            </w:r>
          </w:p>
        </w:tc>
      </w:tr>
      <w:tr w:rsidR="00AC175F" w:rsidRPr="003739C8" w14:paraId="05B7E4BF" w14:textId="77777777" w:rsidTr="00BC4BF8">
        <w:trPr>
          <w:trHeight w:val="78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5E6182F"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373A8C0E"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1764" w:type="dxa"/>
            <w:vMerge w:val="restart"/>
            <w:tcBorders>
              <w:top w:val="nil"/>
              <w:left w:val="single" w:sz="4" w:space="0" w:color="auto"/>
              <w:bottom w:val="single" w:sz="4" w:space="0" w:color="000000"/>
              <w:right w:val="single" w:sz="4" w:space="0" w:color="auto"/>
            </w:tcBorders>
            <w:shd w:val="clear" w:color="auto" w:fill="auto"/>
            <w:vAlign w:val="center"/>
            <w:hideMark/>
          </w:tcPr>
          <w:p w14:paraId="5C1BD747" w14:textId="77777777" w:rsidR="00AC175F" w:rsidRDefault="00AC175F" w:rsidP="00BC4BF8">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ОАО "БЭСК",           </w:t>
            </w:r>
            <w:r w:rsidRPr="003739C8">
              <w:rPr>
                <w:rFonts w:ascii="Times New Roman" w:eastAsia="Times New Roman" w:hAnsi="Times New Roman" w:cs="Times New Roman"/>
                <w:color w:val="auto"/>
                <w:sz w:val="20"/>
                <w:szCs w:val="20"/>
              </w:rPr>
              <w:t>руб./%*</w:t>
            </w:r>
          </w:p>
          <w:p w14:paraId="331EAD63"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EE8CB3" w14:textId="77777777" w:rsidR="0090623D" w:rsidRDefault="00AC175F" w:rsidP="0090623D">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xml:space="preserve">Самостоятельно, </w:t>
            </w:r>
          </w:p>
          <w:p w14:paraId="6C9891C8" w14:textId="77777777" w:rsidR="00AC175F" w:rsidRPr="003739C8" w:rsidRDefault="0090623D" w:rsidP="0090623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тыс</w:t>
            </w:r>
            <w:r w:rsidR="00AC175F" w:rsidRPr="003739C8">
              <w:rPr>
                <w:rFonts w:ascii="Times New Roman" w:eastAsia="Times New Roman" w:hAnsi="Times New Roman" w:cs="Times New Roman"/>
                <w:color w:val="auto"/>
                <w:sz w:val="20"/>
                <w:szCs w:val="20"/>
              </w:rPr>
              <w:t>. руб./%</w:t>
            </w:r>
          </w:p>
        </w:tc>
        <w:tc>
          <w:tcPr>
            <w:tcW w:w="2120" w:type="dxa"/>
            <w:gridSpan w:val="2"/>
            <w:vMerge/>
            <w:tcBorders>
              <w:top w:val="nil"/>
              <w:left w:val="single" w:sz="4" w:space="0" w:color="auto"/>
              <w:bottom w:val="single" w:sz="4" w:space="0" w:color="000000"/>
              <w:right w:val="single" w:sz="4" w:space="0" w:color="auto"/>
            </w:tcBorders>
            <w:vAlign w:val="center"/>
            <w:hideMark/>
          </w:tcPr>
          <w:p w14:paraId="341D8EEE"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1860" w:type="dxa"/>
            <w:gridSpan w:val="2"/>
            <w:vMerge/>
            <w:tcBorders>
              <w:top w:val="nil"/>
              <w:left w:val="single" w:sz="4" w:space="0" w:color="auto"/>
              <w:bottom w:val="single" w:sz="4" w:space="0" w:color="000000"/>
              <w:right w:val="single" w:sz="4" w:space="0" w:color="auto"/>
            </w:tcBorders>
            <w:vAlign w:val="center"/>
            <w:hideMark/>
          </w:tcPr>
          <w:p w14:paraId="6D01223D"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2922" w:type="dxa"/>
            <w:gridSpan w:val="2"/>
            <w:vMerge/>
            <w:tcBorders>
              <w:top w:val="nil"/>
              <w:left w:val="single" w:sz="4" w:space="0" w:color="auto"/>
              <w:bottom w:val="single" w:sz="4" w:space="0" w:color="000000"/>
              <w:right w:val="single" w:sz="4" w:space="0" w:color="auto"/>
            </w:tcBorders>
            <w:vAlign w:val="center"/>
            <w:hideMark/>
          </w:tcPr>
          <w:p w14:paraId="5F8B7FEF"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r>
      <w:tr w:rsidR="00AC175F" w:rsidRPr="003739C8" w14:paraId="4FBCB384" w14:textId="77777777" w:rsidTr="00BC4BF8">
        <w:trPr>
          <w:trHeight w:val="495"/>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ACF1C98"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7688EFAC"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1764" w:type="dxa"/>
            <w:vMerge/>
            <w:tcBorders>
              <w:top w:val="nil"/>
              <w:left w:val="single" w:sz="4" w:space="0" w:color="auto"/>
              <w:bottom w:val="single" w:sz="4" w:space="0" w:color="000000"/>
              <w:right w:val="single" w:sz="4" w:space="0" w:color="auto"/>
            </w:tcBorders>
            <w:vAlign w:val="center"/>
            <w:hideMark/>
          </w:tcPr>
          <w:p w14:paraId="7E5F8E72"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14:paraId="32E89A16" w14:textId="77777777" w:rsidR="00AC175F" w:rsidRPr="003739C8" w:rsidRDefault="00AC175F" w:rsidP="00BC4BF8">
            <w:pPr>
              <w:widowControl/>
              <w:jc w:val="center"/>
              <w:rPr>
                <w:rFonts w:ascii="Times New Roman" w:eastAsia="Times New Roman" w:hAnsi="Times New Roman" w:cs="Times New Roman"/>
                <w:color w:val="auto"/>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14:paraId="206BFC69"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Кол-во</w:t>
            </w:r>
          </w:p>
        </w:tc>
        <w:tc>
          <w:tcPr>
            <w:tcW w:w="1060" w:type="dxa"/>
            <w:tcBorders>
              <w:top w:val="nil"/>
              <w:left w:val="nil"/>
              <w:bottom w:val="single" w:sz="4" w:space="0" w:color="auto"/>
              <w:right w:val="single" w:sz="4" w:space="0" w:color="auto"/>
            </w:tcBorders>
            <w:shd w:val="clear" w:color="auto" w:fill="auto"/>
            <w:vAlign w:val="center"/>
            <w:hideMark/>
          </w:tcPr>
          <w:p w14:paraId="69BF0762" w14:textId="77777777" w:rsidR="00AC175F" w:rsidRPr="003739C8" w:rsidRDefault="0090623D" w:rsidP="00BC4BF8">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Сумма, тыс.</w:t>
            </w:r>
            <w:r w:rsidR="00AC175F" w:rsidRPr="003739C8">
              <w:rPr>
                <w:rFonts w:ascii="Times New Roman" w:eastAsia="Times New Roman" w:hAnsi="Times New Roman" w:cs="Times New Roman"/>
                <w:color w:val="auto"/>
                <w:sz w:val="20"/>
                <w:szCs w:val="20"/>
              </w:rPr>
              <w:t>руб.</w:t>
            </w:r>
          </w:p>
        </w:tc>
        <w:tc>
          <w:tcPr>
            <w:tcW w:w="700" w:type="dxa"/>
            <w:tcBorders>
              <w:top w:val="nil"/>
              <w:left w:val="nil"/>
              <w:bottom w:val="single" w:sz="4" w:space="0" w:color="auto"/>
              <w:right w:val="single" w:sz="4" w:space="0" w:color="auto"/>
            </w:tcBorders>
            <w:shd w:val="clear" w:color="auto" w:fill="auto"/>
            <w:vAlign w:val="center"/>
            <w:hideMark/>
          </w:tcPr>
          <w:p w14:paraId="608B2021"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Кол-во</w:t>
            </w:r>
          </w:p>
        </w:tc>
        <w:tc>
          <w:tcPr>
            <w:tcW w:w="1160" w:type="dxa"/>
            <w:tcBorders>
              <w:top w:val="nil"/>
              <w:left w:val="nil"/>
              <w:bottom w:val="single" w:sz="4" w:space="0" w:color="auto"/>
              <w:right w:val="single" w:sz="4" w:space="0" w:color="auto"/>
            </w:tcBorders>
            <w:shd w:val="clear" w:color="auto" w:fill="auto"/>
            <w:vAlign w:val="center"/>
            <w:hideMark/>
          </w:tcPr>
          <w:p w14:paraId="545C708C" w14:textId="77777777" w:rsidR="00AC175F" w:rsidRPr="003739C8" w:rsidRDefault="0090623D" w:rsidP="00BC4BF8">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Сумма, тыс.</w:t>
            </w:r>
            <w:r w:rsidR="00AC175F" w:rsidRPr="003739C8">
              <w:rPr>
                <w:rFonts w:ascii="Times New Roman" w:eastAsia="Times New Roman" w:hAnsi="Times New Roman" w:cs="Times New Roman"/>
                <w:color w:val="auto"/>
                <w:sz w:val="20"/>
                <w:szCs w:val="20"/>
              </w:rPr>
              <w:t>руб.</w:t>
            </w:r>
          </w:p>
        </w:tc>
        <w:tc>
          <w:tcPr>
            <w:tcW w:w="960" w:type="dxa"/>
            <w:tcBorders>
              <w:top w:val="nil"/>
              <w:left w:val="nil"/>
              <w:bottom w:val="single" w:sz="4" w:space="0" w:color="auto"/>
              <w:right w:val="single" w:sz="4" w:space="0" w:color="auto"/>
            </w:tcBorders>
            <w:shd w:val="clear" w:color="auto" w:fill="auto"/>
            <w:vAlign w:val="center"/>
            <w:hideMark/>
          </w:tcPr>
          <w:p w14:paraId="79568D89" w14:textId="77777777" w:rsidR="00AC175F" w:rsidRPr="003739C8" w:rsidRDefault="00AC175F" w:rsidP="00BC4BF8">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Кол-во</w:t>
            </w:r>
          </w:p>
        </w:tc>
        <w:tc>
          <w:tcPr>
            <w:tcW w:w="1962" w:type="dxa"/>
            <w:tcBorders>
              <w:top w:val="nil"/>
              <w:left w:val="nil"/>
              <w:bottom w:val="single" w:sz="4" w:space="0" w:color="auto"/>
              <w:right w:val="single" w:sz="4" w:space="0" w:color="auto"/>
            </w:tcBorders>
            <w:shd w:val="clear" w:color="auto" w:fill="auto"/>
            <w:vAlign w:val="center"/>
            <w:hideMark/>
          </w:tcPr>
          <w:p w14:paraId="0880C971" w14:textId="77777777" w:rsidR="00AC175F" w:rsidRPr="003739C8" w:rsidRDefault="0090623D" w:rsidP="00BC4BF8">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Сумма, тыс.</w:t>
            </w:r>
            <w:r w:rsidR="00AC175F" w:rsidRPr="003739C8">
              <w:rPr>
                <w:rFonts w:ascii="Times New Roman" w:eastAsia="Times New Roman" w:hAnsi="Times New Roman" w:cs="Times New Roman"/>
                <w:color w:val="auto"/>
                <w:sz w:val="20"/>
                <w:szCs w:val="20"/>
              </w:rPr>
              <w:t>руб.</w:t>
            </w:r>
          </w:p>
        </w:tc>
      </w:tr>
      <w:tr w:rsidR="00AC175F" w:rsidRPr="003739C8" w14:paraId="0C0E71B4" w14:textId="77777777" w:rsidTr="00BC4BF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53FA307"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455DEF60"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2</w:t>
            </w:r>
          </w:p>
        </w:tc>
        <w:tc>
          <w:tcPr>
            <w:tcW w:w="1764" w:type="dxa"/>
            <w:tcBorders>
              <w:top w:val="nil"/>
              <w:left w:val="nil"/>
              <w:bottom w:val="single" w:sz="4" w:space="0" w:color="auto"/>
              <w:right w:val="single" w:sz="4" w:space="0" w:color="auto"/>
            </w:tcBorders>
            <w:shd w:val="clear" w:color="auto" w:fill="auto"/>
            <w:noWrap/>
            <w:vAlign w:val="bottom"/>
            <w:hideMark/>
          </w:tcPr>
          <w:p w14:paraId="3FB519AE"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3</w:t>
            </w:r>
          </w:p>
        </w:tc>
        <w:tc>
          <w:tcPr>
            <w:tcW w:w="2500" w:type="dxa"/>
            <w:tcBorders>
              <w:top w:val="nil"/>
              <w:left w:val="nil"/>
              <w:bottom w:val="single" w:sz="4" w:space="0" w:color="auto"/>
              <w:right w:val="single" w:sz="4" w:space="0" w:color="auto"/>
            </w:tcBorders>
            <w:shd w:val="clear" w:color="auto" w:fill="auto"/>
            <w:noWrap/>
            <w:vAlign w:val="bottom"/>
            <w:hideMark/>
          </w:tcPr>
          <w:p w14:paraId="21A6FFF4"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14:paraId="1EB60205"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14:paraId="47782D24"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14:paraId="6868A82D"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7</w:t>
            </w:r>
          </w:p>
        </w:tc>
        <w:tc>
          <w:tcPr>
            <w:tcW w:w="1160" w:type="dxa"/>
            <w:tcBorders>
              <w:top w:val="nil"/>
              <w:left w:val="nil"/>
              <w:bottom w:val="single" w:sz="4" w:space="0" w:color="auto"/>
              <w:right w:val="single" w:sz="4" w:space="0" w:color="auto"/>
            </w:tcBorders>
            <w:shd w:val="clear" w:color="auto" w:fill="auto"/>
            <w:noWrap/>
            <w:vAlign w:val="bottom"/>
            <w:hideMark/>
          </w:tcPr>
          <w:p w14:paraId="1208A7FB"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712115A8" w14:textId="77777777" w:rsidR="00AC175F" w:rsidRPr="003739C8" w:rsidRDefault="00AC175F" w:rsidP="006513BA">
            <w:pPr>
              <w:widowControl/>
              <w:jc w:val="right"/>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9</w:t>
            </w:r>
          </w:p>
        </w:tc>
        <w:tc>
          <w:tcPr>
            <w:tcW w:w="1962" w:type="dxa"/>
            <w:tcBorders>
              <w:top w:val="nil"/>
              <w:left w:val="nil"/>
              <w:bottom w:val="single" w:sz="4" w:space="0" w:color="auto"/>
              <w:right w:val="single" w:sz="4" w:space="0" w:color="auto"/>
            </w:tcBorders>
            <w:shd w:val="clear" w:color="auto" w:fill="auto"/>
            <w:noWrap/>
            <w:vAlign w:val="bottom"/>
            <w:hideMark/>
          </w:tcPr>
          <w:p w14:paraId="1D48C731" w14:textId="77777777" w:rsidR="00AC175F" w:rsidRPr="003739C8" w:rsidRDefault="00AC175F" w:rsidP="008950E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10</w:t>
            </w:r>
          </w:p>
        </w:tc>
      </w:tr>
      <w:tr w:rsidR="00AC175F" w:rsidRPr="003739C8" w14:paraId="6FC8A2E2" w14:textId="77777777" w:rsidTr="00BC4BF8">
        <w:trPr>
          <w:trHeight w:val="255"/>
        </w:trPr>
        <w:tc>
          <w:tcPr>
            <w:tcW w:w="1980" w:type="dxa"/>
            <w:tcBorders>
              <w:top w:val="nil"/>
              <w:left w:val="nil"/>
              <w:bottom w:val="nil"/>
              <w:right w:val="nil"/>
            </w:tcBorders>
            <w:shd w:val="clear" w:color="auto" w:fill="auto"/>
            <w:noWrap/>
            <w:vAlign w:val="bottom"/>
            <w:hideMark/>
          </w:tcPr>
          <w:p w14:paraId="212CC422" w14:textId="77777777" w:rsidR="00AC175F" w:rsidRPr="003739C8" w:rsidRDefault="00AC175F" w:rsidP="006513BA">
            <w:pPr>
              <w:widowControl/>
              <w:jc w:val="right"/>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4D6D199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764" w:type="dxa"/>
            <w:tcBorders>
              <w:top w:val="nil"/>
              <w:left w:val="nil"/>
              <w:bottom w:val="nil"/>
              <w:right w:val="nil"/>
            </w:tcBorders>
            <w:shd w:val="clear" w:color="auto" w:fill="auto"/>
            <w:noWrap/>
            <w:vAlign w:val="bottom"/>
            <w:hideMark/>
          </w:tcPr>
          <w:p w14:paraId="6D7C0D32"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14:paraId="4B1338B7"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3B73A091"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5DE3BD9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14:paraId="04ECCDF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14:paraId="0BA6C94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884CAB7"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962" w:type="dxa"/>
            <w:tcBorders>
              <w:top w:val="nil"/>
              <w:left w:val="nil"/>
              <w:bottom w:val="nil"/>
              <w:right w:val="nil"/>
            </w:tcBorders>
            <w:shd w:val="clear" w:color="auto" w:fill="auto"/>
            <w:noWrap/>
            <w:vAlign w:val="bottom"/>
            <w:hideMark/>
          </w:tcPr>
          <w:p w14:paraId="3961961D"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7897C2DE" w14:textId="77777777" w:rsidTr="00BC4BF8">
        <w:trPr>
          <w:trHeight w:val="255"/>
        </w:trPr>
        <w:tc>
          <w:tcPr>
            <w:tcW w:w="1980" w:type="dxa"/>
            <w:tcBorders>
              <w:top w:val="nil"/>
              <w:left w:val="nil"/>
              <w:bottom w:val="nil"/>
              <w:right w:val="nil"/>
            </w:tcBorders>
            <w:shd w:val="clear" w:color="auto" w:fill="auto"/>
            <w:noWrap/>
            <w:vAlign w:val="bottom"/>
            <w:hideMark/>
          </w:tcPr>
          <w:p w14:paraId="7F1DBBD2"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32BB7415"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764" w:type="dxa"/>
            <w:tcBorders>
              <w:top w:val="nil"/>
              <w:left w:val="nil"/>
              <w:bottom w:val="nil"/>
              <w:right w:val="nil"/>
            </w:tcBorders>
            <w:shd w:val="clear" w:color="auto" w:fill="auto"/>
            <w:noWrap/>
            <w:vAlign w:val="bottom"/>
            <w:hideMark/>
          </w:tcPr>
          <w:p w14:paraId="5C6108C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14:paraId="119B324F"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09E5BD05"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14:paraId="4D9124C2"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14:paraId="543C0C4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14:paraId="1EB0E06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29DC7F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962" w:type="dxa"/>
            <w:tcBorders>
              <w:top w:val="nil"/>
              <w:left w:val="nil"/>
              <w:bottom w:val="nil"/>
              <w:right w:val="nil"/>
            </w:tcBorders>
            <w:shd w:val="clear" w:color="auto" w:fill="auto"/>
            <w:noWrap/>
            <w:vAlign w:val="bottom"/>
            <w:hideMark/>
          </w:tcPr>
          <w:p w14:paraId="7A0DA59F"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51DE2E83" w14:textId="77777777" w:rsidTr="00BC4BF8">
        <w:trPr>
          <w:trHeight w:val="255"/>
        </w:trPr>
        <w:tc>
          <w:tcPr>
            <w:tcW w:w="9184" w:type="dxa"/>
            <w:gridSpan w:val="5"/>
            <w:tcBorders>
              <w:top w:val="nil"/>
              <w:left w:val="nil"/>
              <w:bottom w:val="nil"/>
              <w:right w:val="nil"/>
            </w:tcBorders>
            <w:shd w:val="clear" w:color="auto" w:fill="auto"/>
            <w:noWrap/>
            <w:vAlign w:val="bottom"/>
            <w:hideMark/>
          </w:tcPr>
          <w:p w14:paraId="711BA406"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*Примечание: информация формируется ОАО "БЭСК" ежеквартально нарастающим итогом.</w:t>
            </w:r>
          </w:p>
        </w:tc>
        <w:tc>
          <w:tcPr>
            <w:tcW w:w="1060" w:type="dxa"/>
            <w:tcBorders>
              <w:top w:val="nil"/>
              <w:left w:val="nil"/>
              <w:bottom w:val="nil"/>
              <w:right w:val="nil"/>
            </w:tcBorders>
            <w:shd w:val="clear" w:color="auto" w:fill="auto"/>
            <w:noWrap/>
            <w:vAlign w:val="bottom"/>
            <w:hideMark/>
          </w:tcPr>
          <w:p w14:paraId="4C70713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14:paraId="10B52321"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14:paraId="1011670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6AA60AC"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962" w:type="dxa"/>
            <w:tcBorders>
              <w:top w:val="nil"/>
              <w:left w:val="nil"/>
              <w:bottom w:val="nil"/>
              <w:right w:val="nil"/>
            </w:tcBorders>
            <w:shd w:val="clear" w:color="auto" w:fill="auto"/>
            <w:noWrap/>
            <w:vAlign w:val="bottom"/>
            <w:hideMark/>
          </w:tcPr>
          <w:p w14:paraId="514B53E4"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2907BA7A" w14:textId="77777777" w:rsidTr="00BC4BF8">
        <w:trPr>
          <w:trHeight w:val="510"/>
        </w:trPr>
        <w:tc>
          <w:tcPr>
            <w:tcW w:w="12104" w:type="dxa"/>
            <w:gridSpan w:val="8"/>
            <w:tcBorders>
              <w:top w:val="nil"/>
              <w:left w:val="nil"/>
              <w:bottom w:val="nil"/>
              <w:right w:val="nil"/>
            </w:tcBorders>
            <w:shd w:val="clear" w:color="auto" w:fill="auto"/>
            <w:vAlign w:val="center"/>
            <w:hideMark/>
          </w:tcPr>
          <w:p w14:paraId="53AB4BE1"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D8ACCF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962" w:type="dxa"/>
            <w:tcBorders>
              <w:top w:val="nil"/>
              <w:left w:val="nil"/>
              <w:bottom w:val="nil"/>
              <w:right w:val="nil"/>
            </w:tcBorders>
            <w:shd w:val="clear" w:color="auto" w:fill="auto"/>
            <w:noWrap/>
            <w:vAlign w:val="bottom"/>
            <w:hideMark/>
          </w:tcPr>
          <w:p w14:paraId="00E695A6"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74AE0601" w14:textId="77777777" w:rsidTr="00BC4BF8">
        <w:trPr>
          <w:trHeight w:val="255"/>
        </w:trPr>
        <w:tc>
          <w:tcPr>
            <w:tcW w:w="1980" w:type="dxa"/>
            <w:tcBorders>
              <w:top w:val="nil"/>
              <w:left w:val="nil"/>
              <w:bottom w:val="nil"/>
              <w:right w:val="nil"/>
            </w:tcBorders>
            <w:shd w:val="clear" w:color="auto" w:fill="auto"/>
            <w:noWrap/>
            <w:vAlign w:val="bottom"/>
            <w:hideMark/>
          </w:tcPr>
          <w:p w14:paraId="2889A481"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7204" w:type="dxa"/>
            <w:gridSpan w:val="4"/>
            <w:tcBorders>
              <w:top w:val="nil"/>
              <w:left w:val="nil"/>
              <w:bottom w:val="nil"/>
              <w:right w:val="nil"/>
            </w:tcBorders>
            <w:shd w:val="clear" w:color="auto" w:fill="auto"/>
            <w:noWrap/>
            <w:vAlign w:val="bottom"/>
            <w:hideMark/>
          </w:tcPr>
          <w:p w14:paraId="4378A119"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Ответственный исполнитель</w:t>
            </w:r>
          </w:p>
        </w:tc>
        <w:tc>
          <w:tcPr>
            <w:tcW w:w="1060" w:type="dxa"/>
            <w:tcBorders>
              <w:top w:val="nil"/>
              <w:left w:val="nil"/>
              <w:bottom w:val="nil"/>
              <w:right w:val="nil"/>
            </w:tcBorders>
            <w:shd w:val="clear" w:color="auto" w:fill="auto"/>
            <w:noWrap/>
            <w:vAlign w:val="bottom"/>
            <w:hideMark/>
          </w:tcPr>
          <w:p w14:paraId="05C90F12"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860" w:type="dxa"/>
            <w:gridSpan w:val="2"/>
            <w:tcBorders>
              <w:top w:val="nil"/>
              <w:left w:val="nil"/>
              <w:bottom w:val="nil"/>
              <w:right w:val="nil"/>
            </w:tcBorders>
            <w:shd w:val="clear" w:color="auto" w:fill="auto"/>
            <w:noWrap/>
            <w:vAlign w:val="bottom"/>
            <w:hideMark/>
          </w:tcPr>
          <w:p w14:paraId="0D53CC35"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Подпись</w:t>
            </w:r>
          </w:p>
        </w:tc>
        <w:tc>
          <w:tcPr>
            <w:tcW w:w="960" w:type="dxa"/>
            <w:tcBorders>
              <w:top w:val="nil"/>
              <w:left w:val="nil"/>
              <w:bottom w:val="nil"/>
              <w:right w:val="nil"/>
            </w:tcBorders>
            <w:shd w:val="clear" w:color="auto" w:fill="auto"/>
            <w:noWrap/>
            <w:vAlign w:val="bottom"/>
            <w:hideMark/>
          </w:tcPr>
          <w:p w14:paraId="62CDB63D"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ФИО</w:t>
            </w:r>
          </w:p>
        </w:tc>
        <w:tc>
          <w:tcPr>
            <w:tcW w:w="1962" w:type="dxa"/>
            <w:tcBorders>
              <w:top w:val="nil"/>
              <w:left w:val="nil"/>
              <w:bottom w:val="nil"/>
              <w:right w:val="nil"/>
            </w:tcBorders>
            <w:shd w:val="clear" w:color="auto" w:fill="auto"/>
            <w:noWrap/>
            <w:vAlign w:val="bottom"/>
            <w:hideMark/>
          </w:tcPr>
          <w:p w14:paraId="08D529B7" w14:textId="77777777" w:rsidR="00AC175F" w:rsidRPr="003739C8" w:rsidRDefault="00AC175F" w:rsidP="006513BA">
            <w:pPr>
              <w:widowControl/>
              <w:rPr>
                <w:rFonts w:ascii="Times New Roman" w:eastAsia="Times New Roman" w:hAnsi="Times New Roman" w:cs="Times New Roman"/>
                <w:color w:val="auto"/>
                <w:sz w:val="20"/>
                <w:szCs w:val="20"/>
              </w:rPr>
            </w:pPr>
          </w:p>
        </w:tc>
      </w:tr>
    </w:tbl>
    <w:p w14:paraId="53293ADD" w14:textId="77777777" w:rsidR="00AC175F" w:rsidRDefault="00AC175F" w:rsidP="00AC175F">
      <w:pPr>
        <w:widowControl/>
        <w:ind w:left="-142" w:firstLine="6096"/>
        <w:rPr>
          <w:rFonts w:ascii="Times New Roman" w:hAnsi="Times New Roman" w:cs="Times New Roman"/>
          <w:sz w:val="28"/>
          <w:szCs w:val="28"/>
        </w:rPr>
        <w:sectPr w:rsidR="00AC175F" w:rsidSect="001E555D">
          <w:pgSz w:w="16838" w:h="11906" w:orient="landscape"/>
          <w:pgMar w:top="0" w:right="1134" w:bottom="850" w:left="709" w:header="708" w:footer="708" w:gutter="0"/>
          <w:pgNumType w:start="1"/>
          <w:cols w:space="708"/>
          <w:titlePg/>
          <w:docGrid w:linePitch="360"/>
        </w:sectPr>
      </w:pPr>
    </w:p>
    <w:p w14:paraId="6FC41CB4" w14:textId="77777777" w:rsidR="00AC175F" w:rsidRPr="003739C8" w:rsidRDefault="00AC175F" w:rsidP="00AC175F">
      <w:pPr>
        <w:widowControl/>
        <w:ind w:left="-142" w:firstLine="6096"/>
        <w:rPr>
          <w:rFonts w:ascii="Times New Roman" w:hAnsi="Times New Roman" w:cs="Times New Roman"/>
          <w:sz w:val="28"/>
          <w:szCs w:val="28"/>
        </w:rPr>
      </w:pPr>
    </w:p>
    <w:p w14:paraId="518E1F39" w14:textId="77777777" w:rsidR="00AC175F" w:rsidRPr="007F4EB5" w:rsidRDefault="00AC175F" w:rsidP="00AC175F">
      <w:pPr>
        <w:widowControl/>
        <w:rPr>
          <w:rFonts w:ascii="Times New Roman" w:hAnsi="Times New Roman" w:cs="Times New Roman"/>
          <w:sz w:val="28"/>
          <w:szCs w:val="28"/>
        </w:rPr>
      </w:pPr>
    </w:p>
    <w:tbl>
      <w:tblPr>
        <w:tblW w:w="16351" w:type="dxa"/>
        <w:tblInd w:w="426" w:type="dxa"/>
        <w:tblLook w:val="04A0" w:firstRow="1" w:lastRow="0" w:firstColumn="1" w:lastColumn="0" w:noHBand="0" w:noVBand="1"/>
      </w:tblPr>
      <w:tblGrid>
        <w:gridCol w:w="1668"/>
        <w:gridCol w:w="1072"/>
        <w:gridCol w:w="1796"/>
        <w:gridCol w:w="2409"/>
        <w:gridCol w:w="552"/>
        <w:gridCol w:w="582"/>
        <w:gridCol w:w="1068"/>
        <w:gridCol w:w="350"/>
        <w:gridCol w:w="1205"/>
        <w:gridCol w:w="354"/>
        <w:gridCol w:w="2476"/>
        <w:gridCol w:w="64"/>
        <w:gridCol w:w="15"/>
        <w:gridCol w:w="1114"/>
        <w:gridCol w:w="64"/>
        <w:gridCol w:w="15"/>
        <w:gridCol w:w="352"/>
        <w:gridCol w:w="1118"/>
        <w:gridCol w:w="62"/>
        <w:gridCol w:w="15"/>
      </w:tblGrid>
      <w:tr w:rsidR="00AC175F" w:rsidRPr="007F4EB5" w14:paraId="162B2098" w14:textId="77777777" w:rsidTr="008950EE">
        <w:trPr>
          <w:gridAfter w:val="3"/>
          <w:wAfter w:w="1195" w:type="dxa"/>
          <w:trHeight w:val="465"/>
        </w:trPr>
        <w:tc>
          <w:tcPr>
            <w:tcW w:w="1668" w:type="dxa"/>
            <w:tcBorders>
              <w:top w:val="nil"/>
              <w:left w:val="nil"/>
              <w:bottom w:val="nil"/>
              <w:right w:val="nil"/>
            </w:tcBorders>
            <w:shd w:val="clear" w:color="auto" w:fill="auto"/>
            <w:noWrap/>
            <w:vAlign w:val="bottom"/>
            <w:hideMark/>
          </w:tcPr>
          <w:p w14:paraId="5450B508"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072" w:type="dxa"/>
            <w:tcBorders>
              <w:top w:val="nil"/>
              <w:left w:val="nil"/>
              <w:bottom w:val="nil"/>
              <w:right w:val="nil"/>
            </w:tcBorders>
            <w:shd w:val="clear" w:color="auto" w:fill="auto"/>
            <w:noWrap/>
            <w:vAlign w:val="bottom"/>
            <w:hideMark/>
          </w:tcPr>
          <w:p w14:paraId="373DE041"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796" w:type="dxa"/>
            <w:tcBorders>
              <w:top w:val="nil"/>
              <w:left w:val="nil"/>
              <w:bottom w:val="nil"/>
              <w:right w:val="nil"/>
            </w:tcBorders>
            <w:shd w:val="clear" w:color="auto" w:fill="auto"/>
            <w:noWrap/>
            <w:vAlign w:val="bottom"/>
            <w:hideMark/>
          </w:tcPr>
          <w:p w14:paraId="5BD0EA1D"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2409" w:type="dxa"/>
            <w:tcBorders>
              <w:top w:val="nil"/>
              <w:left w:val="nil"/>
              <w:bottom w:val="nil"/>
              <w:right w:val="nil"/>
            </w:tcBorders>
            <w:shd w:val="clear" w:color="auto" w:fill="auto"/>
            <w:noWrap/>
            <w:vAlign w:val="bottom"/>
            <w:hideMark/>
          </w:tcPr>
          <w:p w14:paraId="78B245D4"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8211" w:type="dxa"/>
            <w:gridSpan w:val="13"/>
            <w:vMerge w:val="restart"/>
            <w:tcBorders>
              <w:top w:val="nil"/>
              <w:left w:val="nil"/>
              <w:bottom w:val="nil"/>
              <w:right w:val="nil"/>
            </w:tcBorders>
            <w:shd w:val="clear" w:color="auto" w:fill="auto"/>
            <w:vAlign w:val="center"/>
            <w:hideMark/>
          </w:tcPr>
          <w:p w14:paraId="6A2DDA69" w14:textId="77777777" w:rsidR="00AC175F" w:rsidRPr="007F4EB5" w:rsidRDefault="00AC175F" w:rsidP="008950EE">
            <w:pPr>
              <w:widowControl/>
              <w:ind w:right="569"/>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Приложение 5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w:t>
            </w:r>
          </w:p>
          <w:p w14:paraId="7C20ECD8" w14:textId="77777777" w:rsidR="00AC175F" w:rsidRPr="007F4EB5" w:rsidRDefault="00AC175F" w:rsidP="008950EE">
            <w:pPr>
              <w:widowControl/>
              <w:ind w:right="569"/>
              <w:rPr>
                <w:rFonts w:ascii="Times New Roman" w:eastAsia="Times New Roman" w:hAnsi="Times New Roman" w:cs="Times New Roman"/>
                <w:color w:val="auto"/>
                <w:sz w:val="20"/>
                <w:szCs w:val="20"/>
              </w:rPr>
            </w:pPr>
          </w:p>
        </w:tc>
      </w:tr>
      <w:tr w:rsidR="00AC175F" w:rsidRPr="007F4EB5" w14:paraId="53443522" w14:textId="77777777" w:rsidTr="008950EE">
        <w:trPr>
          <w:gridAfter w:val="3"/>
          <w:wAfter w:w="1195" w:type="dxa"/>
          <w:trHeight w:val="810"/>
        </w:trPr>
        <w:tc>
          <w:tcPr>
            <w:tcW w:w="1668" w:type="dxa"/>
            <w:tcBorders>
              <w:top w:val="nil"/>
              <w:left w:val="nil"/>
              <w:bottom w:val="nil"/>
              <w:right w:val="nil"/>
            </w:tcBorders>
            <w:shd w:val="clear" w:color="auto" w:fill="auto"/>
            <w:noWrap/>
            <w:vAlign w:val="bottom"/>
            <w:hideMark/>
          </w:tcPr>
          <w:p w14:paraId="0F8E2018"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072" w:type="dxa"/>
            <w:tcBorders>
              <w:top w:val="nil"/>
              <w:left w:val="nil"/>
              <w:bottom w:val="nil"/>
              <w:right w:val="nil"/>
            </w:tcBorders>
            <w:shd w:val="clear" w:color="auto" w:fill="auto"/>
            <w:noWrap/>
            <w:vAlign w:val="bottom"/>
            <w:hideMark/>
          </w:tcPr>
          <w:p w14:paraId="5A71E706"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796" w:type="dxa"/>
            <w:tcBorders>
              <w:top w:val="nil"/>
              <w:left w:val="nil"/>
              <w:bottom w:val="nil"/>
              <w:right w:val="nil"/>
            </w:tcBorders>
            <w:shd w:val="clear" w:color="auto" w:fill="auto"/>
            <w:noWrap/>
            <w:vAlign w:val="bottom"/>
            <w:hideMark/>
          </w:tcPr>
          <w:p w14:paraId="5EB8B4C2"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2409" w:type="dxa"/>
            <w:tcBorders>
              <w:top w:val="nil"/>
              <w:left w:val="nil"/>
              <w:bottom w:val="nil"/>
              <w:right w:val="nil"/>
            </w:tcBorders>
            <w:shd w:val="clear" w:color="auto" w:fill="auto"/>
            <w:noWrap/>
            <w:vAlign w:val="bottom"/>
            <w:hideMark/>
          </w:tcPr>
          <w:p w14:paraId="6EFB5FAC"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8211" w:type="dxa"/>
            <w:gridSpan w:val="13"/>
            <w:vMerge/>
            <w:tcBorders>
              <w:top w:val="nil"/>
              <w:left w:val="nil"/>
              <w:bottom w:val="nil"/>
              <w:right w:val="nil"/>
            </w:tcBorders>
            <w:vAlign w:val="center"/>
            <w:hideMark/>
          </w:tcPr>
          <w:p w14:paraId="3C924A96" w14:textId="77777777" w:rsidR="00AC175F" w:rsidRPr="007F4EB5" w:rsidRDefault="00AC175F" w:rsidP="006513BA">
            <w:pPr>
              <w:widowControl/>
              <w:rPr>
                <w:rFonts w:ascii="Times New Roman" w:eastAsia="Times New Roman" w:hAnsi="Times New Roman" w:cs="Times New Roman"/>
                <w:color w:val="auto"/>
                <w:sz w:val="20"/>
                <w:szCs w:val="20"/>
              </w:rPr>
            </w:pPr>
          </w:p>
        </w:tc>
      </w:tr>
      <w:tr w:rsidR="00AC175F" w:rsidRPr="007F4EB5" w14:paraId="104A289B" w14:textId="77777777" w:rsidTr="008950EE">
        <w:trPr>
          <w:gridAfter w:val="1"/>
          <w:wAfter w:w="15" w:type="dxa"/>
          <w:trHeight w:val="420"/>
        </w:trPr>
        <w:tc>
          <w:tcPr>
            <w:tcW w:w="1668" w:type="dxa"/>
            <w:tcBorders>
              <w:top w:val="nil"/>
              <w:left w:val="nil"/>
              <w:bottom w:val="nil"/>
              <w:right w:val="nil"/>
            </w:tcBorders>
            <w:shd w:val="clear" w:color="auto" w:fill="auto"/>
            <w:noWrap/>
            <w:vAlign w:val="bottom"/>
            <w:hideMark/>
          </w:tcPr>
          <w:p w14:paraId="7AB72E9E"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072" w:type="dxa"/>
            <w:tcBorders>
              <w:top w:val="nil"/>
              <w:left w:val="nil"/>
              <w:bottom w:val="nil"/>
              <w:right w:val="nil"/>
            </w:tcBorders>
            <w:shd w:val="clear" w:color="auto" w:fill="auto"/>
            <w:noWrap/>
            <w:vAlign w:val="bottom"/>
            <w:hideMark/>
          </w:tcPr>
          <w:p w14:paraId="6084585C"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796" w:type="dxa"/>
            <w:tcBorders>
              <w:top w:val="nil"/>
              <w:left w:val="nil"/>
              <w:bottom w:val="nil"/>
              <w:right w:val="nil"/>
            </w:tcBorders>
            <w:shd w:val="clear" w:color="auto" w:fill="auto"/>
            <w:noWrap/>
            <w:vAlign w:val="bottom"/>
            <w:hideMark/>
          </w:tcPr>
          <w:p w14:paraId="503EB017"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2409" w:type="dxa"/>
            <w:tcBorders>
              <w:top w:val="nil"/>
              <w:left w:val="nil"/>
              <w:bottom w:val="nil"/>
              <w:right w:val="nil"/>
            </w:tcBorders>
            <w:shd w:val="clear" w:color="auto" w:fill="auto"/>
            <w:noWrap/>
            <w:vAlign w:val="bottom"/>
            <w:hideMark/>
          </w:tcPr>
          <w:p w14:paraId="0FF64710"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1134" w:type="dxa"/>
            <w:gridSpan w:val="2"/>
            <w:tcBorders>
              <w:top w:val="nil"/>
              <w:left w:val="nil"/>
              <w:bottom w:val="nil"/>
              <w:right w:val="nil"/>
            </w:tcBorders>
            <w:shd w:val="clear" w:color="auto" w:fill="auto"/>
            <w:vAlign w:val="center"/>
            <w:hideMark/>
          </w:tcPr>
          <w:p w14:paraId="7610E915"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1418" w:type="dxa"/>
            <w:gridSpan w:val="2"/>
            <w:tcBorders>
              <w:top w:val="nil"/>
              <w:left w:val="nil"/>
              <w:bottom w:val="nil"/>
              <w:right w:val="nil"/>
            </w:tcBorders>
            <w:shd w:val="clear" w:color="auto" w:fill="auto"/>
            <w:vAlign w:val="center"/>
            <w:hideMark/>
          </w:tcPr>
          <w:p w14:paraId="01CAB448"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1559" w:type="dxa"/>
            <w:gridSpan w:val="2"/>
            <w:tcBorders>
              <w:top w:val="nil"/>
              <w:left w:val="nil"/>
              <w:bottom w:val="nil"/>
              <w:right w:val="nil"/>
            </w:tcBorders>
            <w:shd w:val="clear" w:color="auto" w:fill="auto"/>
            <w:vAlign w:val="center"/>
            <w:hideMark/>
          </w:tcPr>
          <w:p w14:paraId="5872E620"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2540" w:type="dxa"/>
            <w:gridSpan w:val="2"/>
            <w:tcBorders>
              <w:top w:val="nil"/>
              <w:left w:val="nil"/>
              <w:bottom w:val="nil"/>
              <w:right w:val="nil"/>
            </w:tcBorders>
            <w:shd w:val="clear" w:color="auto" w:fill="auto"/>
            <w:noWrap/>
            <w:vAlign w:val="bottom"/>
            <w:hideMark/>
          </w:tcPr>
          <w:p w14:paraId="4AF34DC4" w14:textId="77777777" w:rsidR="00AC175F" w:rsidRPr="007F4EB5" w:rsidRDefault="00AC175F" w:rsidP="006513BA">
            <w:pPr>
              <w:widowControl/>
              <w:jc w:val="center"/>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УТВЕРЖДАЮ</w:t>
            </w:r>
          </w:p>
        </w:tc>
        <w:tc>
          <w:tcPr>
            <w:tcW w:w="1193" w:type="dxa"/>
            <w:gridSpan w:val="3"/>
            <w:tcBorders>
              <w:top w:val="nil"/>
              <w:left w:val="nil"/>
              <w:bottom w:val="nil"/>
              <w:right w:val="nil"/>
            </w:tcBorders>
            <w:shd w:val="clear" w:color="auto" w:fill="auto"/>
            <w:noWrap/>
            <w:vAlign w:val="bottom"/>
            <w:hideMark/>
          </w:tcPr>
          <w:p w14:paraId="72FB3782" w14:textId="77777777" w:rsidR="00AC175F" w:rsidRPr="007F4EB5" w:rsidRDefault="00AC175F" w:rsidP="006513BA">
            <w:pPr>
              <w:widowControl/>
              <w:jc w:val="center"/>
              <w:rPr>
                <w:rFonts w:ascii="Times New Roman" w:eastAsia="Times New Roman" w:hAnsi="Times New Roman" w:cs="Times New Roman"/>
                <w:i/>
                <w:color w:val="auto"/>
                <w:sz w:val="20"/>
                <w:szCs w:val="20"/>
              </w:rPr>
            </w:pPr>
          </w:p>
        </w:tc>
        <w:tc>
          <w:tcPr>
            <w:tcW w:w="1547" w:type="dxa"/>
            <w:gridSpan w:val="4"/>
            <w:tcBorders>
              <w:top w:val="nil"/>
              <w:left w:val="nil"/>
              <w:bottom w:val="nil"/>
              <w:right w:val="nil"/>
            </w:tcBorders>
            <w:shd w:val="clear" w:color="auto" w:fill="auto"/>
            <w:noWrap/>
            <w:vAlign w:val="bottom"/>
            <w:hideMark/>
          </w:tcPr>
          <w:p w14:paraId="2A8D783B" w14:textId="77777777" w:rsidR="00AC175F" w:rsidRPr="007F4EB5" w:rsidRDefault="00AC175F" w:rsidP="006513BA">
            <w:pPr>
              <w:widowControl/>
              <w:rPr>
                <w:rFonts w:ascii="Times New Roman" w:eastAsia="Times New Roman" w:hAnsi="Times New Roman" w:cs="Times New Roman"/>
                <w:i/>
                <w:color w:val="auto"/>
                <w:sz w:val="20"/>
                <w:szCs w:val="20"/>
              </w:rPr>
            </w:pPr>
          </w:p>
        </w:tc>
      </w:tr>
      <w:tr w:rsidR="00AC175F" w:rsidRPr="007F4EB5" w14:paraId="1B823389" w14:textId="77777777" w:rsidTr="008950EE">
        <w:trPr>
          <w:trHeight w:val="1155"/>
        </w:trPr>
        <w:tc>
          <w:tcPr>
            <w:tcW w:w="1668" w:type="dxa"/>
            <w:tcBorders>
              <w:top w:val="nil"/>
              <w:left w:val="nil"/>
              <w:bottom w:val="nil"/>
              <w:right w:val="nil"/>
            </w:tcBorders>
            <w:shd w:val="clear" w:color="auto" w:fill="auto"/>
            <w:noWrap/>
            <w:vAlign w:val="bottom"/>
            <w:hideMark/>
          </w:tcPr>
          <w:p w14:paraId="08048C7E"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072" w:type="dxa"/>
            <w:tcBorders>
              <w:top w:val="nil"/>
              <w:left w:val="nil"/>
              <w:bottom w:val="nil"/>
              <w:right w:val="nil"/>
            </w:tcBorders>
            <w:shd w:val="clear" w:color="auto" w:fill="auto"/>
            <w:noWrap/>
            <w:vAlign w:val="bottom"/>
            <w:hideMark/>
          </w:tcPr>
          <w:p w14:paraId="318E6A82"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796" w:type="dxa"/>
            <w:tcBorders>
              <w:top w:val="nil"/>
              <w:left w:val="nil"/>
              <w:bottom w:val="nil"/>
              <w:right w:val="nil"/>
            </w:tcBorders>
            <w:shd w:val="clear" w:color="auto" w:fill="auto"/>
            <w:noWrap/>
            <w:vAlign w:val="bottom"/>
            <w:hideMark/>
          </w:tcPr>
          <w:p w14:paraId="3F98C190"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2409" w:type="dxa"/>
            <w:tcBorders>
              <w:top w:val="nil"/>
              <w:left w:val="nil"/>
              <w:bottom w:val="nil"/>
              <w:right w:val="nil"/>
            </w:tcBorders>
            <w:shd w:val="clear" w:color="auto" w:fill="auto"/>
            <w:noWrap/>
            <w:vAlign w:val="bottom"/>
            <w:hideMark/>
          </w:tcPr>
          <w:p w14:paraId="62467DF6"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1134" w:type="dxa"/>
            <w:gridSpan w:val="2"/>
            <w:tcBorders>
              <w:top w:val="nil"/>
              <w:left w:val="nil"/>
              <w:bottom w:val="nil"/>
              <w:right w:val="nil"/>
            </w:tcBorders>
            <w:shd w:val="clear" w:color="auto" w:fill="auto"/>
            <w:vAlign w:val="center"/>
            <w:hideMark/>
          </w:tcPr>
          <w:p w14:paraId="455B3F9A"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1418" w:type="dxa"/>
            <w:gridSpan w:val="2"/>
            <w:tcBorders>
              <w:top w:val="nil"/>
              <w:left w:val="nil"/>
              <w:bottom w:val="nil"/>
              <w:right w:val="nil"/>
            </w:tcBorders>
            <w:shd w:val="clear" w:color="auto" w:fill="auto"/>
            <w:vAlign w:val="center"/>
            <w:hideMark/>
          </w:tcPr>
          <w:p w14:paraId="58A3CCBD" w14:textId="77777777" w:rsidR="00AC175F" w:rsidRPr="007F4EB5" w:rsidRDefault="00AC175F" w:rsidP="006513BA">
            <w:pPr>
              <w:widowControl/>
              <w:rPr>
                <w:rFonts w:ascii="Times New Roman" w:eastAsia="Times New Roman" w:hAnsi="Times New Roman" w:cs="Times New Roman"/>
                <w:color w:val="auto"/>
                <w:sz w:val="20"/>
                <w:szCs w:val="20"/>
              </w:rPr>
            </w:pPr>
          </w:p>
        </w:tc>
        <w:tc>
          <w:tcPr>
            <w:tcW w:w="4114" w:type="dxa"/>
            <w:gridSpan w:val="5"/>
            <w:tcBorders>
              <w:top w:val="nil"/>
              <w:left w:val="nil"/>
              <w:bottom w:val="nil"/>
              <w:right w:val="nil"/>
            </w:tcBorders>
            <w:shd w:val="clear" w:color="auto" w:fill="auto"/>
            <w:vAlign w:val="bottom"/>
            <w:hideMark/>
          </w:tcPr>
          <w:p w14:paraId="1EF247AD" w14:textId="77777777" w:rsidR="00E667E0" w:rsidRDefault="00AC175F" w:rsidP="00E667E0">
            <w:pPr>
              <w:widowControl/>
              <w:ind w:left="313"/>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 xml:space="preserve">Руководитель </w:t>
            </w:r>
          </w:p>
          <w:p w14:paraId="4FB48998" w14:textId="77777777" w:rsidR="00E667E0" w:rsidRDefault="00AC175F" w:rsidP="00E667E0">
            <w:pPr>
              <w:widowControl/>
              <w:ind w:left="313"/>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 xml:space="preserve">ОАО "Белэнергоснабкомплект" </w:t>
            </w:r>
          </w:p>
          <w:p w14:paraId="5C0F6C93" w14:textId="77777777" w:rsidR="00AC175F" w:rsidRPr="007F4EB5" w:rsidRDefault="00AC175F" w:rsidP="00E667E0">
            <w:pPr>
              <w:widowControl/>
              <w:ind w:left="313"/>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(либо уполномоченный им заместитель)</w:t>
            </w:r>
          </w:p>
        </w:tc>
        <w:tc>
          <w:tcPr>
            <w:tcW w:w="1193" w:type="dxa"/>
            <w:gridSpan w:val="3"/>
            <w:tcBorders>
              <w:top w:val="nil"/>
              <w:left w:val="nil"/>
              <w:bottom w:val="nil"/>
              <w:right w:val="nil"/>
            </w:tcBorders>
            <w:shd w:val="clear" w:color="auto" w:fill="auto"/>
            <w:noWrap/>
            <w:vAlign w:val="bottom"/>
            <w:hideMark/>
          </w:tcPr>
          <w:p w14:paraId="56C533DE"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547" w:type="dxa"/>
            <w:gridSpan w:val="4"/>
            <w:tcBorders>
              <w:top w:val="nil"/>
              <w:left w:val="nil"/>
              <w:bottom w:val="nil"/>
              <w:right w:val="nil"/>
            </w:tcBorders>
            <w:shd w:val="clear" w:color="auto" w:fill="auto"/>
            <w:noWrap/>
            <w:vAlign w:val="bottom"/>
            <w:hideMark/>
          </w:tcPr>
          <w:p w14:paraId="6663BE23" w14:textId="77777777" w:rsidR="00AC175F" w:rsidRPr="007F4EB5" w:rsidRDefault="00AC175F" w:rsidP="006513BA">
            <w:pPr>
              <w:widowControl/>
              <w:rPr>
                <w:rFonts w:ascii="Times New Roman" w:eastAsia="Times New Roman" w:hAnsi="Times New Roman" w:cs="Times New Roman"/>
                <w:i/>
                <w:color w:val="auto"/>
                <w:sz w:val="20"/>
                <w:szCs w:val="20"/>
              </w:rPr>
            </w:pPr>
          </w:p>
        </w:tc>
      </w:tr>
      <w:tr w:rsidR="00E667E0" w:rsidRPr="007F4EB5" w14:paraId="7A187D38" w14:textId="77777777" w:rsidTr="00B96F44">
        <w:trPr>
          <w:gridAfter w:val="2"/>
          <w:wAfter w:w="77" w:type="dxa"/>
          <w:trHeight w:val="255"/>
        </w:trPr>
        <w:tc>
          <w:tcPr>
            <w:tcW w:w="14725" w:type="dxa"/>
            <w:gridSpan w:val="14"/>
            <w:tcBorders>
              <w:top w:val="nil"/>
              <w:left w:val="nil"/>
              <w:bottom w:val="nil"/>
              <w:right w:val="nil"/>
            </w:tcBorders>
            <w:shd w:val="clear" w:color="auto" w:fill="auto"/>
            <w:noWrap/>
            <w:vAlign w:val="bottom"/>
            <w:hideMark/>
          </w:tcPr>
          <w:p w14:paraId="6CFFDB0B" w14:textId="77777777" w:rsidR="00E667E0" w:rsidRPr="007F4EB5" w:rsidRDefault="00E667E0" w:rsidP="006513BA">
            <w:pPr>
              <w:widowControl/>
              <w:jc w:val="center"/>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ИНФОРМАЦИЯ*</w:t>
            </w:r>
          </w:p>
        </w:tc>
        <w:tc>
          <w:tcPr>
            <w:tcW w:w="1549" w:type="dxa"/>
            <w:gridSpan w:val="4"/>
            <w:tcBorders>
              <w:top w:val="nil"/>
              <w:left w:val="nil"/>
              <w:bottom w:val="nil"/>
              <w:right w:val="nil"/>
            </w:tcBorders>
            <w:shd w:val="clear" w:color="auto" w:fill="auto"/>
            <w:noWrap/>
            <w:vAlign w:val="bottom"/>
            <w:hideMark/>
          </w:tcPr>
          <w:p w14:paraId="2E8331C1" w14:textId="77777777" w:rsidR="00E667E0" w:rsidRPr="007F4EB5" w:rsidRDefault="00E667E0" w:rsidP="006513BA">
            <w:pPr>
              <w:widowControl/>
              <w:rPr>
                <w:rFonts w:ascii="Times New Roman" w:eastAsia="Times New Roman" w:hAnsi="Times New Roman" w:cs="Times New Roman"/>
                <w:i/>
                <w:color w:val="auto"/>
                <w:sz w:val="20"/>
                <w:szCs w:val="20"/>
              </w:rPr>
            </w:pPr>
          </w:p>
        </w:tc>
      </w:tr>
      <w:tr w:rsidR="00E667E0" w:rsidRPr="007F4EB5" w14:paraId="3E1FDF90" w14:textId="77777777" w:rsidTr="00B96F44">
        <w:trPr>
          <w:gridAfter w:val="2"/>
          <w:wAfter w:w="77" w:type="dxa"/>
          <w:trHeight w:val="255"/>
        </w:trPr>
        <w:tc>
          <w:tcPr>
            <w:tcW w:w="14725" w:type="dxa"/>
            <w:gridSpan w:val="14"/>
            <w:tcBorders>
              <w:top w:val="nil"/>
              <w:left w:val="nil"/>
              <w:bottom w:val="nil"/>
              <w:right w:val="nil"/>
            </w:tcBorders>
            <w:shd w:val="clear" w:color="auto" w:fill="auto"/>
            <w:noWrap/>
            <w:vAlign w:val="bottom"/>
            <w:hideMark/>
          </w:tcPr>
          <w:p w14:paraId="1888D1D2" w14:textId="77777777" w:rsidR="00E667E0" w:rsidRPr="007F4EB5" w:rsidRDefault="00E667E0" w:rsidP="006513BA">
            <w:pPr>
              <w:widowControl/>
              <w:jc w:val="center"/>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о сроках проведения ОАО "БЭСК" централизованных процедур закупок</w:t>
            </w:r>
          </w:p>
        </w:tc>
        <w:tc>
          <w:tcPr>
            <w:tcW w:w="1549" w:type="dxa"/>
            <w:gridSpan w:val="4"/>
            <w:tcBorders>
              <w:top w:val="nil"/>
              <w:left w:val="nil"/>
              <w:bottom w:val="nil"/>
              <w:right w:val="nil"/>
            </w:tcBorders>
            <w:shd w:val="clear" w:color="auto" w:fill="auto"/>
            <w:noWrap/>
            <w:vAlign w:val="bottom"/>
            <w:hideMark/>
          </w:tcPr>
          <w:p w14:paraId="53E61E29" w14:textId="77777777" w:rsidR="00E667E0" w:rsidRPr="007F4EB5" w:rsidRDefault="00E667E0" w:rsidP="006513BA">
            <w:pPr>
              <w:widowControl/>
              <w:rPr>
                <w:rFonts w:ascii="Times New Roman" w:eastAsia="Times New Roman" w:hAnsi="Times New Roman" w:cs="Times New Roman"/>
                <w:i/>
                <w:color w:val="auto"/>
                <w:sz w:val="20"/>
                <w:szCs w:val="20"/>
              </w:rPr>
            </w:pPr>
          </w:p>
        </w:tc>
      </w:tr>
      <w:tr w:rsidR="00E667E0" w:rsidRPr="007F4EB5" w14:paraId="6AE1F547" w14:textId="77777777" w:rsidTr="00B96F44">
        <w:trPr>
          <w:gridAfter w:val="2"/>
          <w:wAfter w:w="77" w:type="dxa"/>
          <w:trHeight w:val="255"/>
        </w:trPr>
        <w:tc>
          <w:tcPr>
            <w:tcW w:w="14725" w:type="dxa"/>
            <w:gridSpan w:val="14"/>
            <w:tcBorders>
              <w:top w:val="nil"/>
              <w:left w:val="nil"/>
              <w:bottom w:val="nil"/>
              <w:right w:val="nil"/>
            </w:tcBorders>
            <w:shd w:val="clear" w:color="auto" w:fill="auto"/>
            <w:noWrap/>
            <w:vAlign w:val="bottom"/>
            <w:hideMark/>
          </w:tcPr>
          <w:p w14:paraId="67D07AE4" w14:textId="77777777" w:rsidR="00E667E0" w:rsidRPr="007F4EB5" w:rsidRDefault="00E667E0" w:rsidP="006513BA">
            <w:pPr>
              <w:widowControl/>
              <w:jc w:val="center"/>
              <w:rPr>
                <w:rFonts w:ascii="Times New Roman" w:eastAsia="Times New Roman" w:hAnsi="Times New Roman" w:cs="Times New Roman"/>
                <w:color w:val="auto"/>
                <w:sz w:val="20"/>
                <w:szCs w:val="20"/>
              </w:rPr>
            </w:pPr>
            <w:r w:rsidRPr="007F4EB5">
              <w:rPr>
                <w:rFonts w:ascii="Times New Roman" w:eastAsia="Times New Roman" w:hAnsi="Times New Roman" w:cs="Times New Roman"/>
                <w:color w:val="auto"/>
                <w:sz w:val="20"/>
                <w:szCs w:val="20"/>
              </w:rPr>
              <w:t xml:space="preserve"> за  (квартал) 20__ года</w:t>
            </w:r>
          </w:p>
        </w:tc>
        <w:tc>
          <w:tcPr>
            <w:tcW w:w="1549" w:type="dxa"/>
            <w:gridSpan w:val="4"/>
            <w:tcBorders>
              <w:top w:val="nil"/>
              <w:left w:val="nil"/>
              <w:bottom w:val="nil"/>
              <w:right w:val="nil"/>
            </w:tcBorders>
            <w:shd w:val="clear" w:color="auto" w:fill="auto"/>
            <w:noWrap/>
            <w:vAlign w:val="bottom"/>
            <w:hideMark/>
          </w:tcPr>
          <w:p w14:paraId="44076607" w14:textId="77777777" w:rsidR="00E667E0" w:rsidRPr="007F4EB5" w:rsidRDefault="00E667E0" w:rsidP="006513BA">
            <w:pPr>
              <w:widowControl/>
              <w:rPr>
                <w:rFonts w:ascii="Times New Roman" w:eastAsia="Times New Roman" w:hAnsi="Times New Roman" w:cs="Times New Roman"/>
                <w:i/>
                <w:color w:val="auto"/>
                <w:sz w:val="20"/>
                <w:szCs w:val="20"/>
              </w:rPr>
            </w:pPr>
          </w:p>
        </w:tc>
      </w:tr>
      <w:tr w:rsidR="00AC175F" w:rsidRPr="00237C3F" w14:paraId="15AB46FF" w14:textId="77777777" w:rsidTr="008950EE">
        <w:trPr>
          <w:gridAfter w:val="1"/>
          <w:wAfter w:w="15" w:type="dxa"/>
          <w:trHeight w:val="255"/>
        </w:trPr>
        <w:tc>
          <w:tcPr>
            <w:tcW w:w="1668" w:type="dxa"/>
            <w:tcBorders>
              <w:top w:val="nil"/>
              <w:left w:val="nil"/>
              <w:bottom w:val="nil"/>
              <w:right w:val="nil"/>
            </w:tcBorders>
            <w:shd w:val="clear" w:color="auto" w:fill="auto"/>
            <w:noWrap/>
            <w:vAlign w:val="bottom"/>
            <w:hideMark/>
          </w:tcPr>
          <w:p w14:paraId="798BA3B8"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1072" w:type="dxa"/>
            <w:tcBorders>
              <w:top w:val="nil"/>
              <w:left w:val="nil"/>
              <w:bottom w:val="nil"/>
              <w:right w:val="nil"/>
            </w:tcBorders>
            <w:shd w:val="clear" w:color="auto" w:fill="auto"/>
            <w:noWrap/>
            <w:vAlign w:val="bottom"/>
            <w:hideMark/>
          </w:tcPr>
          <w:p w14:paraId="7D14BEA7"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1796" w:type="dxa"/>
            <w:tcBorders>
              <w:top w:val="nil"/>
              <w:left w:val="nil"/>
              <w:bottom w:val="nil"/>
              <w:right w:val="nil"/>
            </w:tcBorders>
            <w:shd w:val="clear" w:color="auto" w:fill="auto"/>
            <w:noWrap/>
            <w:vAlign w:val="bottom"/>
            <w:hideMark/>
          </w:tcPr>
          <w:p w14:paraId="1FE313C4"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2409" w:type="dxa"/>
            <w:tcBorders>
              <w:top w:val="nil"/>
              <w:left w:val="nil"/>
              <w:bottom w:val="nil"/>
              <w:right w:val="nil"/>
            </w:tcBorders>
            <w:shd w:val="clear" w:color="auto" w:fill="auto"/>
            <w:noWrap/>
            <w:vAlign w:val="bottom"/>
            <w:hideMark/>
          </w:tcPr>
          <w:p w14:paraId="657A0CDC"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164C38C7" w14:textId="77777777" w:rsidR="00AC175F" w:rsidRPr="00237C3F" w:rsidRDefault="00AC175F" w:rsidP="006513BA">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 </w:t>
            </w:r>
          </w:p>
        </w:tc>
        <w:tc>
          <w:tcPr>
            <w:tcW w:w="1418" w:type="dxa"/>
            <w:gridSpan w:val="2"/>
            <w:tcBorders>
              <w:top w:val="nil"/>
              <w:left w:val="nil"/>
              <w:bottom w:val="single" w:sz="4" w:space="0" w:color="auto"/>
              <w:right w:val="nil"/>
            </w:tcBorders>
            <w:shd w:val="clear" w:color="auto" w:fill="auto"/>
            <w:noWrap/>
            <w:vAlign w:val="center"/>
            <w:hideMark/>
          </w:tcPr>
          <w:p w14:paraId="052AF081" w14:textId="77777777" w:rsidR="00AC175F" w:rsidRPr="00237C3F" w:rsidRDefault="00AC175F" w:rsidP="006513BA">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 </w:t>
            </w:r>
          </w:p>
        </w:tc>
        <w:tc>
          <w:tcPr>
            <w:tcW w:w="1559" w:type="dxa"/>
            <w:gridSpan w:val="2"/>
            <w:tcBorders>
              <w:top w:val="nil"/>
              <w:left w:val="nil"/>
              <w:bottom w:val="nil"/>
              <w:right w:val="nil"/>
            </w:tcBorders>
            <w:shd w:val="clear" w:color="auto" w:fill="auto"/>
            <w:noWrap/>
            <w:vAlign w:val="center"/>
            <w:hideMark/>
          </w:tcPr>
          <w:p w14:paraId="5B593FE8" w14:textId="77777777" w:rsidR="00AC175F" w:rsidRPr="00237C3F" w:rsidRDefault="00AC175F" w:rsidP="006513BA">
            <w:pPr>
              <w:widowControl/>
              <w:rPr>
                <w:rFonts w:ascii="Arial CYR" w:eastAsia="Times New Roman" w:hAnsi="Arial CYR" w:cs="Arial CYR"/>
                <w:i/>
                <w:color w:val="auto"/>
                <w:sz w:val="20"/>
                <w:szCs w:val="20"/>
              </w:rPr>
            </w:pPr>
          </w:p>
        </w:tc>
        <w:tc>
          <w:tcPr>
            <w:tcW w:w="2540" w:type="dxa"/>
            <w:gridSpan w:val="2"/>
            <w:tcBorders>
              <w:top w:val="nil"/>
              <w:left w:val="nil"/>
              <w:bottom w:val="nil"/>
              <w:right w:val="nil"/>
            </w:tcBorders>
            <w:shd w:val="clear" w:color="auto" w:fill="auto"/>
            <w:noWrap/>
            <w:vAlign w:val="bottom"/>
            <w:hideMark/>
          </w:tcPr>
          <w:p w14:paraId="09F58638"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1193" w:type="dxa"/>
            <w:gridSpan w:val="3"/>
            <w:tcBorders>
              <w:top w:val="nil"/>
              <w:left w:val="nil"/>
              <w:bottom w:val="nil"/>
              <w:right w:val="nil"/>
            </w:tcBorders>
            <w:shd w:val="clear" w:color="auto" w:fill="auto"/>
            <w:noWrap/>
            <w:vAlign w:val="bottom"/>
            <w:hideMark/>
          </w:tcPr>
          <w:p w14:paraId="2B2ACB24"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1547" w:type="dxa"/>
            <w:gridSpan w:val="4"/>
            <w:tcBorders>
              <w:top w:val="nil"/>
              <w:left w:val="nil"/>
              <w:bottom w:val="nil"/>
              <w:right w:val="nil"/>
            </w:tcBorders>
            <w:shd w:val="clear" w:color="auto" w:fill="auto"/>
            <w:noWrap/>
            <w:vAlign w:val="bottom"/>
            <w:hideMark/>
          </w:tcPr>
          <w:p w14:paraId="23BFF1C8" w14:textId="77777777" w:rsidR="00AC175F" w:rsidRPr="00237C3F" w:rsidRDefault="00AC175F" w:rsidP="006513BA">
            <w:pPr>
              <w:widowControl/>
              <w:rPr>
                <w:rFonts w:ascii="Times New Roman" w:eastAsia="Times New Roman" w:hAnsi="Times New Roman" w:cs="Times New Roman"/>
                <w:i/>
                <w:color w:val="auto"/>
                <w:sz w:val="20"/>
                <w:szCs w:val="20"/>
              </w:rPr>
            </w:pPr>
          </w:p>
        </w:tc>
      </w:tr>
      <w:tr w:rsidR="008950EE" w:rsidRPr="00237C3F" w14:paraId="11E92DB3" w14:textId="77777777" w:rsidTr="008950EE">
        <w:trPr>
          <w:gridAfter w:val="5"/>
          <w:wAfter w:w="1562" w:type="dxa"/>
          <w:trHeight w:val="513"/>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F6719"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Наименование организации</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30858"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Дата, № ТЗ</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3DEC7" w14:textId="77777777" w:rsidR="008950EE" w:rsidRPr="00237C3F" w:rsidRDefault="008950EE" w:rsidP="006513BA">
            <w:pPr>
              <w:widowControl/>
              <w:jc w:val="center"/>
              <w:rPr>
                <w:rFonts w:ascii="Arial CYR" w:eastAsia="Times New Roman" w:hAnsi="Arial CYR" w:cs="Arial CYR"/>
                <w:i/>
                <w:color w:val="auto"/>
                <w:sz w:val="20"/>
                <w:szCs w:val="20"/>
              </w:rPr>
            </w:pPr>
            <w:r>
              <w:rPr>
                <w:rFonts w:ascii="Arial CYR" w:eastAsia="Times New Roman" w:hAnsi="Arial CYR" w:cs="Arial CYR"/>
                <w:i/>
                <w:color w:val="auto"/>
                <w:sz w:val="20"/>
                <w:szCs w:val="20"/>
              </w:rPr>
              <w:t>Наименова</w:t>
            </w:r>
            <w:r w:rsidRPr="00237C3F">
              <w:rPr>
                <w:rFonts w:ascii="Arial CYR" w:eastAsia="Times New Roman" w:hAnsi="Arial CYR" w:cs="Arial CYR"/>
                <w:i/>
                <w:color w:val="auto"/>
                <w:sz w:val="20"/>
                <w:szCs w:val="20"/>
              </w:rPr>
              <w:t>ние товара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9644B8" w14:textId="77777777" w:rsidR="008950EE"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Дата процедуры закупки</w:t>
            </w:r>
          </w:p>
          <w:p w14:paraId="73D72B2B" w14:textId="77777777" w:rsidR="008950EE" w:rsidRPr="00237C3F" w:rsidRDefault="008950EE" w:rsidP="006513BA">
            <w:pPr>
              <w:widowControl/>
              <w:jc w:val="center"/>
              <w:rPr>
                <w:rFonts w:ascii="Arial CYR" w:eastAsia="Times New Roman" w:hAnsi="Arial CYR" w:cs="Arial CYR"/>
                <w:i/>
                <w:color w:val="auto"/>
                <w:sz w:val="20"/>
                <w:szCs w:val="20"/>
              </w:rPr>
            </w:pPr>
            <w:r>
              <w:rPr>
                <w:rFonts w:ascii="Arial CYR" w:eastAsia="Times New Roman" w:hAnsi="Arial CYR" w:cs="Arial CYR"/>
                <w:i/>
                <w:color w:val="auto"/>
                <w:sz w:val="20"/>
                <w:szCs w:val="20"/>
              </w:rPr>
              <w:t>(№, дата в ИС «Тендеры»)</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A01925"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Дата акцепта</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F1521F"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Сумма закупки, руб.</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E83326"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Состояние процедуры</w:t>
            </w:r>
          </w:p>
        </w:tc>
        <w:tc>
          <w:tcPr>
            <w:tcW w:w="25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FF0203"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Дата и номер заключенного договора (иной результат)</w:t>
            </w:r>
          </w:p>
        </w:tc>
        <w:tc>
          <w:tcPr>
            <w:tcW w:w="11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CF252"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Условия договора</w:t>
            </w:r>
          </w:p>
        </w:tc>
      </w:tr>
      <w:tr w:rsidR="008950EE" w:rsidRPr="00237C3F" w14:paraId="259A8381" w14:textId="77777777" w:rsidTr="008950EE">
        <w:trPr>
          <w:gridAfter w:val="5"/>
          <w:wAfter w:w="1562" w:type="dxa"/>
          <w:trHeight w:val="60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98AF3CF" w14:textId="77777777" w:rsidR="008950EE" w:rsidRPr="00237C3F" w:rsidRDefault="008950EE" w:rsidP="006513BA">
            <w:pPr>
              <w:widowControl/>
              <w:rPr>
                <w:rFonts w:ascii="Arial CYR" w:eastAsia="Times New Roman" w:hAnsi="Arial CYR" w:cs="Arial CYR"/>
                <w:i/>
                <w:color w:val="auto"/>
                <w:sz w:val="20"/>
                <w:szCs w:val="20"/>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22B8267D" w14:textId="77777777" w:rsidR="008950EE" w:rsidRPr="00237C3F" w:rsidRDefault="008950EE" w:rsidP="006513BA">
            <w:pPr>
              <w:widowControl/>
              <w:rPr>
                <w:rFonts w:ascii="Arial CYR" w:eastAsia="Times New Roman" w:hAnsi="Arial CYR" w:cs="Arial CYR"/>
                <w:i/>
                <w:color w:val="auto"/>
                <w:sz w:val="20"/>
                <w:szCs w:val="20"/>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0DA95E88" w14:textId="77777777" w:rsidR="008950EE" w:rsidRPr="00237C3F" w:rsidRDefault="008950EE" w:rsidP="006513BA">
            <w:pPr>
              <w:widowControl/>
              <w:rPr>
                <w:rFonts w:ascii="Arial CYR" w:eastAsia="Times New Roman" w:hAnsi="Arial CYR" w:cs="Arial CYR"/>
                <w:i/>
                <w:color w:val="auto"/>
                <w:sz w:val="20"/>
                <w:szCs w:val="2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359C4812" w14:textId="77777777" w:rsidR="008950EE" w:rsidRPr="00237C3F" w:rsidRDefault="008950EE" w:rsidP="006513BA">
            <w:pPr>
              <w:widowControl/>
              <w:rPr>
                <w:rFonts w:ascii="Arial CYR" w:eastAsia="Times New Roman" w:hAnsi="Arial CYR" w:cs="Arial CYR"/>
                <w:i/>
                <w:color w:val="auto"/>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785AB03" w14:textId="77777777" w:rsidR="008950EE" w:rsidRPr="00237C3F" w:rsidRDefault="008950EE" w:rsidP="006513BA">
            <w:pPr>
              <w:widowControl/>
              <w:rPr>
                <w:rFonts w:ascii="Arial CYR" w:eastAsia="Times New Roman" w:hAnsi="Arial CYR" w:cs="Arial CYR"/>
                <w:i/>
                <w:color w:val="auto"/>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FE6F13" w14:textId="77777777" w:rsidR="008950EE" w:rsidRPr="00237C3F" w:rsidRDefault="008950EE" w:rsidP="006513BA">
            <w:pPr>
              <w:widowControl/>
              <w:rPr>
                <w:rFonts w:ascii="Arial CYR" w:eastAsia="Times New Roman" w:hAnsi="Arial CYR" w:cs="Arial CYR"/>
                <w:i/>
                <w:color w:val="auto"/>
                <w:sz w:val="20"/>
                <w:szCs w:val="20"/>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14:paraId="54F815B3" w14:textId="77777777" w:rsidR="008950EE" w:rsidRPr="00237C3F" w:rsidRDefault="008950EE" w:rsidP="006513BA">
            <w:pPr>
              <w:widowControl/>
              <w:rPr>
                <w:rFonts w:ascii="Arial CYR" w:eastAsia="Times New Roman" w:hAnsi="Arial CYR" w:cs="Arial CYR"/>
                <w:i/>
                <w:color w:val="auto"/>
                <w:sz w:val="20"/>
                <w:szCs w:val="20"/>
              </w:rPr>
            </w:pPr>
          </w:p>
        </w:tc>
        <w:tc>
          <w:tcPr>
            <w:tcW w:w="2540" w:type="dxa"/>
            <w:gridSpan w:val="2"/>
            <w:vMerge/>
            <w:tcBorders>
              <w:top w:val="single" w:sz="4" w:space="0" w:color="auto"/>
              <w:left w:val="single" w:sz="4" w:space="0" w:color="auto"/>
              <w:bottom w:val="single" w:sz="4" w:space="0" w:color="000000"/>
              <w:right w:val="single" w:sz="4" w:space="0" w:color="auto"/>
            </w:tcBorders>
            <w:vAlign w:val="center"/>
            <w:hideMark/>
          </w:tcPr>
          <w:p w14:paraId="4C656026" w14:textId="77777777" w:rsidR="008950EE" w:rsidRPr="00237C3F" w:rsidRDefault="008950EE" w:rsidP="006513BA">
            <w:pPr>
              <w:widowControl/>
              <w:rPr>
                <w:rFonts w:ascii="Arial CYR" w:eastAsia="Times New Roman" w:hAnsi="Arial CYR" w:cs="Arial CYR"/>
                <w:i/>
                <w:color w:val="auto"/>
                <w:sz w:val="20"/>
                <w:szCs w:val="20"/>
              </w:rPr>
            </w:pPr>
          </w:p>
        </w:tc>
        <w:tc>
          <w:tcPr>
            <w:tcW w:w="1193" w:type="dxa"/>
            <w:gridSpan w:val="3"/>
            <w:vMerge/>
            <w:tcBorders>
              <w:top w:val="single" w:sz="4" w:space="0" w:color="auto"/>
              <w:left w:val="single" w:sz="4" w:space="0" w:color="auto"/>
              <w:bottom w:val="single" w:sz="4" w:space="0" w:color="auto"/>
              <w:right w:val="single" w:sz="4" w:space="0" w:color="auto"/>
            </w:tcBorders>
            <w:vAlign w:val="center"/>
            <w:hideMark/>
          </w:tcPr>
          <w:p w14:paraId="68266FC3" w14:textId="77777777" w:rsidR="008950EE" w:rsidRPr="00237C3F" w:rsidRDefault="008950EE" w:rsidP="006513BA">
            <w:pPr>
              <w:widowControl/>
              <w:rPr>
                <w:rFonts w:ascii="Arial CYR" w:eastAsia="Times New Roman" w:hAnsi="Arial CYR" w:cs="Arial CYR"/>
                <w:i/>
                <w:color w:val="auto"/>
                <w:sz w:val="20"/>
                <w:szCs w:val="20"/>
              </w:rPr>
            </w:pPr>
          </w:p>
        </w:tc>
      </w:tr>
      <w:tr w:rsidR="008950EE" w:rsidRPr="00237C3F" w14:paraId="0AA26986" w14:textId="77777777" w:rsidTr="008950EE">
        <w:trPr>
          <w:gridAfter w:val="5"/>
          <w:wAfter w:w="1562" w:type="dxa"/>
          <w:trHeight w:val="25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3B3A26A"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1</w:t>
            </w:r>
          </w:p>
        </w:tc>
        <w:tc>
          <w:tcPr>
            <w:tcW w:w="1072" w:type="dxa"/>
            <w:tcBorders>
              <w:top w:val="nil"/>
              <w:left w:val="nil"/>
              <w:bottom w:val="single" w:sz="4" w:space="0" w:color="auto"/>
              <w:right w:val="single" w:sz="4" w:space="0" w:color="auto"/>
            </w:tcBorders>
            <w:shd w:val="clear" w:color="auto" w:fill="auto"/>
            <w:noWrap/>
            <w:vAlign w:val="center"/>
            <w:hideMark/>
          </w:tcPr>
          <w:p w14:paraId="0D6A78FA"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2</w:t>
            </w:r>
          </w:p>
        </w:tc>
        <w:tc>
          <w:tcPr>
            <w:tcW w:w="1796" w:type="dxa"/>
            <w:tcBorders>
              <w:top w:val="nil"/>
              <w:left w:val="nil"/>
              <w:bottom w:val="single" w:sz="4" w:space="0" w:color="auto"/>
              <w:right w:val="single" w:sz="4" w:space="0" w:color="auto"/>
            </w:tcBorders>
            <w:shd w:val="clear" w:color="auto" w:fill="auto"/>
            <w:noWrap/>
            <w:vAlign w:val="center"/>
            <w:hideMark/>
          </w:tcPr>
          <w:p w14:paraId="48AFD8B3"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3</w:t>
            </w:r>
          </w:p>
        </w:tc>
        <w:tc>
          <w:tcPr>
            <w:tcW w:w="2409" w:type="dxa"/>
            <w:tcBorders>
              <w:top w:val="nil"/>
              <w:left w:val="nil"/>
              <w:bottom w:val="single" w:sz="4" w:space="0" w:color="auto"/>
              <w:right w:val="single" w:sz="4" w:space="0" w:color="auto"/>
            </w:tcBorders>
            <w:shd w:val="clear" w:color="auto" w:fill="auto"/>
            <w:noWrap/>
            <w:vAlign w:val="center"/>
            <w:hideMark/>
          </w:tcPr>
          <w:p w14:paraId="1D19289E"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937E3DA"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02D13B7"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C5A0E12"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7</w:t>
            </w:r>
          </w:p>
        </w:tc>
        <w:tc>
          <w:tcPr>
            <w:tcW w:w="2540" w:type="dxa"/>
            <w:gridSpan w:val="2"/>
            <w:tcBorders>
              <w:top w:val="nil"/>
              <w:left w:val="nil"/>
              <w:bottom w:val="single" w:sz="4" w:space="0" w:color="auto"/>
              <w:right w:val="single" w:sz="4" w:space="0" w:color="auto"/>
            </w:tcBorders>
            <w:shd w:val="clear" w:color="auto" w:fill="auto"/>
            <w:noWrap/>
            <w:vAlign w:val="center"/>
            <w:hideMark/>
          </w:tcPr>
          <w:p w14:paraId="25DACA64"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8</w:t>
            </w:r>
          </w:p>
        </w:tc>
        <w:tc>
          <w:tcPr>
            <w:tcW w:w="1193" w:type="dxa"/>
            <w:gridSpan w:val="3"/>
            <w:tcBorders>
              <w:top w:val="nil"/>
              <w:left w:val="nil"/>
              <w:bottom w:val="single" w:sz="4" w:space="0" w:color="auto"/>
              <w:right w:val="single" w:sz="4" w:space="0" w:color="auto"/>
            </w:tcBorders>
            <w:shd w:val="clear" w:color="auto" w:fill="auto"/>
            <w:noWrap/>
            <w:vAlign w:val="center"/>
            <w:hideMark/>
          </w:tcPr>
          <w:p w14:paraId="55932FED" w14:textId="77777777" w:rsidR="008950EE" w:rsidRPr="00237C3F" w:rsidRDefault="008950EE"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9</w:t>
            </w:r>
          </w:p>
        </w:tc>
      </w:tr>
      <w:tr w:rsidR="00AC175F" w:rsidRPr="00237C3F" w14:paraId="001AFFE9" w14:textId="77777777" w:rsidTr="008950EE">
        <w:trPr>
          <w:gridAfter w:val="1"/>
          <w:wAfter w:w="15" w:type="dxa"/>
          <w:trHeight w:val="255"/>
        </w:trPr>
        <w:tc>
          <w:tcPr>
            <w:tcW w:w="1668" w:type="dxa"/>
            <w:tcBorders>
              <w:top w:val="nil"/>
              <w:left w:val="nil"/>
              <w:bottom w:val="nil"/>
              <w:right w:val="nil"/>
            </w:tcBorders>
            <w:shd w:val="clear" w:color="auto" w:fill="auto"/>
            <w:noWrap/>
            <w:vAlign w:val="bottom"/>
            <w:hideMark/>
          </w:tcPr>
          <w:p w14:paraId="13B6E5AA" w14:textId="77777777" w:rsidR="00AC175F" w:rsidRPr="00237C3F" w:rsidRDefault="00AC175F" w:rsidP="006513BA">
            <w:pPr>
              <w:widowControl/>
              <w:jc w:val="center"/>
              <w:rPr>
                <w:rFonts w:ascii="Arial CYR" w:eastAsia="Times New Roman" w:hAnsi="Arial CYR" w:cs="Arial CYR"/>
                <w:i/>
                <w:color w:val="auto"/>
                <w:sz w:val="20"/>
                <w:szCs w:val="20"/>
              </w:rPr>
            </w:pPr>
          </w:p>
        </w:tc>
        <w:tc>
          <w:tcPr>
            <w:tcW w:w="1072" w:type="dxa"/>
            <w:tcBorders>
              <w:top w:val="nil"/>
              <w:left w:val="nil"/>
              <w:bottom w:val="nil"/>
              <w:right w:val="nil"/>
            </w:tcBorders>
            <w:shd w:val="clear" w:color="auto" w:fill="auto"/>
            <w:noWrap/>
            <w:vAlign w:val="bottom"/>
            <w:hideMark/>
          </w:tcPr>
          <w:p w14:paraId="6A957622"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796" w:type="dxa"/>
            <w:tcBorders>
              <w:top w:val="nil"/>
              <w:left w:val="nil"/>
              <w:bottom w:val="nil"/>
              <w:right w:val="nil"/>
            </w:tcBorders>
            <w:shd w:val="clear" w:color="auto" w:fill="auto"/>
            <w:noWrap/>
            <w:vAlign w:val="bottom"/>
            <w:hideMark/>
          </w:tcPr>
          <w:p w14:paraId="02E1EC38"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2409" w:type="dxa"/>
            <w:tcBorders>
              <w:top w:val="nil"/>
              <w:left w:val="nil"/>
              <w:bottom w:val="nil"/>
              <w:right w:val="nil"/>
            </w:tcBorders>
            <w:shd w:val="clear" w:color="auto" w:fill="auto"/>
            <w:noWrap/>
            <w:vAlign w:val="bottom"/>
            <w:hideMark/>
          </w:tcPr>
          <w:p w14:paraId="302FC91B"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134" w:type="dxa"/>
            <w:gridSpan w:val="2"/>
            <w:tcBorders>
              <w:top w:val="nil"/>
              <w:left w:val="nil"/>
              <w:bottom w:val="nil"/>
              <w:right w:val="nil"/>
            </w:tcBorders>
            <w:shd w:val="clear" w:color="auto" w:fill="auto"/>
            <w:noWrap/>
            <w:vAlign w:val="bottom"/>
            <w:hideMark/>
          </w:tcPr>
          <w:p w14:paraId="3442E375"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418" w:type="dxa"/>
            <w:gridSpan w:val="2"/>
            <w:tcBorders>
              <w:top w:val="nil"/>
              <w:left w:val="nil"/>
              <w:bottom w:val="nil"/>
              <w:right w:val="nil"/>
            </w:tcBorders>
            <w:shd w:val="clear" w:color="auto" w:fill="auto"/>
            <w:noWrap/>
            <w:vAlign w:val="bottom"/>
            <w:hideMark/>
          </w:tcPr>
          <w:p w14:paraId="051CD766"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559" w:type="dxa"/>
            <w:gridSpan w:val="2"/>
            <w:tcBorders>
              <w:top w:val="nil"/>
              <w:left w:val="nil"/>
              <w:bottom w:val="nil"/>
              <w:right w:val="nil"/>
            </w:tcBorders>
            <w:shd w:val="clear" w:color="auto" w:fill="auto"/>
            <w:noWrap/>
            <w:vAlign w:val="bottom"/>
            <w:hideMark/>
          </w:tcPr>
          <w:p w14:paraId="3E801A01"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2540" w:type="dxa"/>
            <w:gridSpan w:val="2"/>
            <w:tcBorders>
              <w:top w:val="nil"/>
              <w:left w:val="nil"/>
              <w:bottom w:val="nil"/>
              <w:right w:val="nil"/>
            </w:tcBorders>
            <w:shd w:val="clear" w:color="auto" w:fill="auto"/>
            <w:noWrap/>
            <w:vAlign w:val="bottom"/>
            <w:hideMark/>
          </w:tcPr>
          <w:p w14:paraId="537269CF"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193" w:type="dxa"/>
            <w:gridSpan w:val="3"/>
            <w:tcBorders>
              <w:top w:val="nil"/>
              <w:left w:val="nil"/>
              <w:bottom w:val="nil"/>
              <w:right w:val="nil"/>
            </w:tcBorders>
            <w:shd w:val="clear" w:color="auto" w:fill="auto"/>
            <w:noWrap/>
            <w:vAlign w:val="bottom"/>
            <w:hideMark/>
          </w:tcPr>
          <w:p w14:paraId="6752150B"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1547" w:type="dxa"/>
            <w:gridSpan w:val="4"/>
            <w:tcBorders>
              <w:top w:val="nil"/>
              <w:left w:val="nil"/>
              <w:bottom w:val="nil"/>
              <w:right w:val="nil"/>
            </w:tcBorders>
            <w:shd w:val="clear" w:color="auto" w:fill="auto"/>
            <w:noWrap/>
            <w:vAlign w:val="bottom"/>
            <w:hideMark/>
          </w:tcPr>
          <w:p w14:paraId="52FE47F2" w14:textId="77777777" w:rsidR="00AC175F" w:rsidRPr="00237C3F" w:rsidRDefault="00AC175F" w:rsidP="006513BA">
            <w:pPr>
              <w:widowControl/>
              <w:rPr>
                <w:rFonts w:ascii="Times New Roman" w:eastAsia="Times New Roman" w:hAnsi="Times New Roman" w:cs="Times New Roman"/>
                <w:i/>
                <w:color w:val="auto"/>
                <w:sz w:val="20"/>
                <w:szCs w:val="20"/>
              </w:rPr>
            </w:pPr>
          </w:p>
        </w:tc>
      </w:tr>
      <w:tr w:rsidR="00AC175F" w:rsidRPr="00237C3F" w14:paraId="6D677A76" w14:textId="77777777" w:rsidTr="008950EE">
        <w:trPr>
          <w:gridAfter w:val="1"/>
          <w:wAfter w:w="15" w:type="dxa"/>
          <w:trHeight w:val="255"/>
        </w:trPr>
        <w:tc>
          <w:tcPr>
            <w:tcW w:w="1668" w:type="dxa"/>
            <w:tcBorders>
              <w:top w:val="nil"/>
              <w:left w:val="nil"/>
              <w:bottom w:val="nil"/>
              <w:right w:val="nil"/>
            </w:tcBorders>
            <w:shd w:val="clear" w:color="auto" w:fill="auto"/>
            <w:noWrap/>
            <w:vAlign w:val="bottom"/>
            <w:hideMark/>
          </w:tcPr>
          <w:p w14:paraId="26D83DD3"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1072" w:type="dxa"/>
            <w:tcBorders>
              <w:top w:val="nil"/>
              <w:left w:val="nil"/>
              <w:bottom w:val="nil"/>
              <w:right w:val="nil"/>
            </w:tcBorders>
            <w:shd w:val="clear" w:color="auto" w:fill="auto"/>
            <w:noWrap/>
            <w:vAlign w:val="bottom"/>
            <w:hideMark/>
          </w:tcPr>
          <w:p w14:paraId="50C899A0"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796" w:type="dxa"/>
            <w:tcBorders>
              <w:top w:val="nil"/>
              <w:left w:val="nil"/>
              <w:bottom w:val="nil"/>
              <w:right w:val="nil"/>
            </w:tcBorders>
            <w:shd w:val="clear" w:color="auto" w:fill="auto"/>
            <w:noWrap/>
            <w:vAlign w:val="bottom"/>
            <w:hideMark/>
          </w:tcPr>
          <w:p w14:paraId="3ABA6C69"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2409" w:type="dxa"/>
            <w:tcBorders>
              <w:top w:val="nil"/>
              <w:left w:val="nil"/>
              <w:bottom w:val="nil"/>
              <w:right w:val="nil"/>
            </w:tcBorders>
            <w:shd w:val="clear" w:color="auto" w:fill="auto"/>
            <w:noWrap/>
            <w:vAlign w:val="bottom"/>
            <w:hideMark/>
          </w:tcPr>
          <w:p w14:paraId="1CDDD775"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134" w:type="dxa"/>
            <w:gridSpan w:val="2"/>
            <w:tcBorders>
              <w:top w:val="nil"/>
              <w:left w:val="nil"/>
              <w:bottom w:val="nil"/>
              <w:right w:val="nil"/>
            </w:tcBorders>
            <w:shd w:val="clear" w:color="auto" w:fill="auto"/>
            <w:noWrap/>
            <w:vAlign w:val="bottom"/>
            <w:hideMark/>
          </w:tcPr>
          <w:p w14:paraId="059F58C8"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418" w:type="dxa"/>
            <w:gridSpan w:val="2"/>
            <w:tcBorders>
              <w:top w:val="nil"/>
              <w:left w:val="nil"/>
              <w:bottom w:val="nil"/>
              <w:right w:val="nil"/>
            </w:tcBorders>
            <w:shd w:val="clear" w:color="auto" w:fill="auto"/>
            <w:noWrap/>
            <w:vAlign w:val="bottom"/>
            <w:hideMark/>
          </w:tcPr>
          <w:p w14:paraId="4D1DA9C0"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559" w:type="dxa"/>
            <w:gridSpan w:val="2"/>
            <w:tcBorders>
              <w:top w:val="nil"/>
              <w:left w:val="nil"/>
              <w:bottom w:val="nil"/>
              <w:right w:val="nil"/>
            </w:tcBorders>
            <w:shd w:val="clear" w:color="auto" w:fill="auto"/>
            <w:noWrap/>
            <w:vAlign w:val="bottom"/>
            <w:hideMark/>
          </w:tcPr>
          <w:p w14:paraId="06061454"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2540" w:type="dxa"/>
            <w:gridSpan w:val="2"/>
            <w:tcBorders>
              <w:top w:val="nil"/>
              <w:left w:val="nil"/>
              <w:bottom w:val="nil"/>
              <w:right w:val="nil"/>
            </w:tcBorders>
            <w:shd w:val="clear" w:color="auto" w:fill="auto"/>
            <w:noWrap/>
            <w:vAlign w:val="bottom"/>
            <w:hideMark/>
          </w:tcPr>
          <w:p w14:paraId="32468B5F" w14:textId="77777777" w:rsidR="00AC175F" w:rsidRPr="00237C3F" w:rsidRDefault="00AC175F" w:rsidP="006513BA">
            <w:pPr>
              <w:widowControl/>
              <w:jc w:val="center"/>
              <w:rPr>
                <w:rFonts w:ascii="Times New Roman" w:eastAsia="Times New Roman" w:hAnsi="Times New Roman" w:cs="Times New Roman"/>
                <w:i/>
                <w:color w:val="auto"/>
                <w:sz w:val="20"/>
                <w:szCs w:val="20"/>
              </w:rPr>
            </w:pPr>
          </w:p>
        </w:tc>
        <w:tc>
          <w:tcPr>
            <w:tcW w:w="1193" w:type="dxa"/>
            <w:gridSpan w:val="3"/>
            <w:tcBorders>
              <w:top w:val="nil"/>
              <w:left w:val="nil"/>
              <w:bottom w:val="nil"/>
              <w:right w:val="nil"/>
            </w:tcBorders>
            <w:shd w:val="clear" w:color="auto" w:fill="auto"/>
            <w:noWrap/>
            <w:vAlign w:val="bottom"/>
            <w:hideMark/>
          </w:tcPr>
          <w:p w14:paraId="575D7F78"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1547" w:type="dxa"/>
            <w:gridSpan w:val="4"/>
            <w:tcBorders>
              <w:top w:val="nil"/>
              <w:left w:val="nil"/>
              <w:bottom w:val="nil"/>
              <w:right w:val="nil"/>
            </w:tcBorders>
            <w:shd w:val="clear" w:color="auto" w:fill="auto"/>
            <w:noWrap/>
            <w:vAlign w:val="bottom"/>
            <w:hideMark/>
          </w:tcPr>
          <w:p w14:paraId="38F01522" w14:textId="77777777" w:rsidR="00AC175F" w:rsidRPr="00237C3F" w:rsidRDefault="00AC175F" w:rsidP="006513BA">
            <w:pPr>
              <w:widowControl/>
              <w:rPr>
                <w:rFonts w:ascii="Times New Roman" w:eastAsia="Times New Roman" w:hAnsi="Times New Roman" w:cs="Times New Roman"/>
                <w:i/>
                <w:color w:val="auto"/>
                <w:sz w:val="20"/>
                <w:szCs w:val="20"/>
              </w:rPr>
            </w:pPr>
          </w:p>
        </w:tc>
      </w:tr>
      <w:tr w:rsidR="00AC175F" w:rsidRPr="007F4EB5" w14:paraId="296690EF" w14:textId="77777777" w:rsidTr="008950EE">
        <w:trPr>
          <w:gridAfter w:val="2"/>
          <w:wAfter w:w="77" w:type="dxa"/>
          <w:trHeight w:val="495"/>
        </w:trPr>
        <w:tc>
          <w:tcPr>
            <w:tcW w:w="13532" w:type="dxa"/>
            <w:gridSpan w:val="11"/>
            <w:tcBorders>
              <w:top w:val="nil"/>
              <w:left w:val="nil"/>
              <w:bottom w:val="nil"/>
              <w:right w:val="nil"/>
            </w:tcBorders>
            <w:shd w:val="clear" w:color="auto" w:fill="auto"/>
            <w:vAlign w:val="center"/>
            <w:hideMark/>
          </w:tcPr>
          <w:p w14:paraId="35D1FB27" w14:textId="77777777" w:rsidR="00AC175F" w:rsidRPr="00A85F5E" w:rsidRDefault="00AC175F" w:rsidP="006513BA">
            <w:pPr>
              <w:widowControl/>
              <w:rPr>
                <w:rFonts w:ascii="Times New Roman" w:eastAsia="Times New Roman" w:hAnsi="Times New Roman" w:cs="Times New Roman"/>
                <w:color w:val="auto"/>
                <w:sz w:val="20"/>
                <w:szCs w:val="20"/>
              </w:rPr>
            </w:pPr>
            <w:r w:rsidRPr="00A85F5E">
              <w:rPr>
                <w:rFonts w:ascii="Times New Roman" w:eastAsia="Times New Roman" w:hAnsi="Times New Roman" w:cs="Times New Roman"/>
                <w:color w:val="auto"/>
                <w:sz w:val="20"/>
                <w:szCs w:val="20"/>
              </w:rPr>
              <w:t>Примечание:</w:t>
            </w:r>
          </w:p>
        </w:tc>
        <w:tc>
          <w:tcPr>
            <w:tcW w:w="1193" w:type="dxa"/>
            <w:gridSpan w:val="3"/>
            <w:tcBorders>
              <w:top w:val="nil"/>
              <w:left w:val="nil"/>
              <w:bottom w:val="nil"/>
              <w:right w:val="nil"/>
            </w:tcBorders>
            <w:shd w:val="clear" w:color="auto" w:fill="auto"/>
            <w:noWrap/>
            <w:vAlign w:val="bottom"/>
            <w:hideMark/>
          </w:tcPr>
          <w:p w14:paraId="539CCB6D"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549" w:type="dxa"/>
            <w:gridSpan w:val="4"/>
            <w:tcBorders>
              <w:top w:val="nil"/>
              <w:left w:val="nil"/>
              <w:bottom w:val="nil"/>
              <w:right w:val="nil"/>
            </w:tcBorders>
            <w:shd w:val="clear" w:color="auto" w:fill="auto"/>
            <w:noWrap/>
            <w:vAlign w:val="bottom"/>
            <w:hideMark/>
          </w:tcPr>
          <w:p w14:paraId="413500A5" w14:textId="77777777" w:rsidR="00AC175F" w:rsidRPr="007F4EB5" w:rsidRDefault="00AC175F" w:rsidP="006513BA">
            <w:pPr>
              <w:widowControl/>
              <w:rPr>
                <w:rFonts w:ascii="Times New Roman" w:eastAsia="Times New Roman" w:hAnsi="Times New Roman" w:cs="Times New Roman"/>
                <w:i/>
                <w:color w:val="auto"/>
                <w:sz w:val="20"/>
                <w:szCs w:val="20"/>
              </w:rPr>
            </w:pPr>
          </w:p>
        </w:tc>
      </w:tr>
      <w:tr w:rsidR="00AC175F" w:rsidRPr="007F4EB5" w14:paraId="70C050C7" w14:textId="77777777" w:rsidTr="008950EE">
        <w:trPr>
          <w:gridAfter w:val="2"/>
          <w:wAfter w:w="77" w:type="dxa"/>
          <w:trHeight w:val="255"/>
        </w:trPr>
        <w:tc>
          <w:tcPr>
            <w:tcW w:w="9147" w:type="dxa"/>
            <w:gridSpan w:val="7"/>
            <w:tcBorders>
              <w:top w:val="nil"/>
              <w:left w:val="nil"/>
              <w:bottom w:val="nil"/>
              <w:right w:val="nil"/>
            </w:tcBorders>
            <w:shd w:val="clear" w:color="auto" w:fill="auto"/>
            <w:noWrap/>
            <w:vAlign w:val="bottom"/>
            <w:hideMark/>
          </w:tcPr>
          <w:p w14:paraId="5ED2F63E" w14:textId="77777777" w:rsidR="00AC175F" w:rsidRPr="00A85F5E" w:rsidRDefault="00AC175F" w:rsidP="006513BA">
            <w:pPr>
              <w:widowControl/>
              <w:rPr>
                <w:rFonts w:ascii="Times New Roman" w:eastAsia="Times New Roman" w:hAnsi="Times New Roman" w:cs="Times New Roman"/>
                <w:color w:val="auto"/>
                <w:sz w:val="20"/>
                <w:szCs w:val="20"/>
              </w:rPr>
            </w:pPr>
            <w:r w:rsidRPr="00A85F5E">
              <w:rPr>
                <w:rFonts w:ascii="Times New Roman" w:eastAsia="Times New Roman" w:hAnsi="Times New Roman" w:cs="Times New Roman"/>
                <w:color w:val="auto"/>
                <w:sz w:val="20"/>
                <w:szCs w:val="20"/>
              </w:rPr>
              <w:t>В графе 7 указывается причина  признания процедуры закупки несостоявшейся.</w:t>
            </w:r>
          </w:p>
        </w:tc>
        <w:tc>
          <w:tcPr>
            <w:tcW w:w="1555" w:type="dxa"/>
            <w:gridSpan w:val="2"/>
            <w:tcBorders>
              <w:top w:val="nil"/>
              <w:left w:val="nil"/>
              <w:bottom w:val="nil"/>
              <w:right w:val="nil"/>
            </w:tcBorders>
            <w:shd w:val="clear" w:color="auto" w:fill="auto"/>
            <w:noWrap/>
            <w:vAlign w:val="bottom"/>
            <w:hideMark/>
          </w:tcPr>
          <w:p w14:paraId="5E3D850F"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2830" w:type="dxa"/>
            <w:gridSpan w:val="2"/>
            <w:tcBorders>
              <w:top w:val="nil"/>
              <w:left w:val="nil"/>
              <w:bottom w:val="nil"/>
              <w:right w:val="nil"/>
            </w:tcBorders>
            <w:shd w:val="clear" w:color="auto" w:fill="auto"/>
            <w:noWrap/>
            <w:vAlign w:val="bottom"/>
            <w:hideMark/>
          </w:tcPr>
          <w:p w14:paraId="792676CC"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193" w:type="dxa"/>
            <w:gridSpan w:val="3"/>
            <w:tcBorders>
              <w:top w:val="nil"/>
              <w:left w:val="nil"/>
              <w:bottom w:val="nil"/>
              <w:right w:val="nil"/>
            </w:tcBorders>
            <w:shd w:val="clear" w:color="auto" w:fill="auto"/>
            <w:noWrap/>
            <w:vAlign w:val="bottom"/>
            <w:hideMark/>
          </w:tcPr>
          <w:p w14:paraId="53A874F5"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549" w:type="dxa"/>
            <w:gridSpan w:val="4"/>
            <w:tcBorders>
              <w:top w:val="nil"/>
              <w:left w:val="nil"/>
              <w:bottom w:val="nil"/>
              <w:right w:val="nil"/>
            </w:tcBorders>
            <w:shd w:val="clear" w:color="auto" w:fill="auto"/>
            <w:noWrap/>
            <w:vAlign w:val="bottom"/>
            <w:hideMark/>
          </w:tcPr>
          <w:p w14:paraId="009BB6CC" w14:textId="77777777" w:rsidR="00AC175F" w:rsidRPr="007F4EB5" w:rsidRDefault="00AC175F" w:rsidP="006513BA">
            <w:pPr>
              <w:widowControl/>
              <w:rPr>
                <w:rFonts w:ascii="Times New Roman" w:eastAsia="Times New Roman" w:hAnsi="Times New Roman" w:cs="Times New Roman"/>
                <w:i/>
                <w:color w:val="auto"/>
                <w:sz w:val="20"/>
                <w:szCs w:val="20"/>
              </w:rPr>
            </w:pPr>
          </w:p>
        </w:tc>
      </w:tr>
      <w:tr w:rsidR="00AC175F" w:rsidRPr="007F4EB5" w14:paraId="1DF1199E" w14:textId="77777777" w:rsidTr="008950EE">
        <w:trPr>
          <w:gridAfter w:val="2"/>
          <w:wAfter w:w="77" w:type="dxa"/>
          <w:trHeight w:val="255"/>
        </w:trPr>
        <w:tc>
          <w:tcPr>
            <w:tcW w:w="9147" w:type="dxa"/>
            <w:gridSpan w:val="7"/>
            <w:tcBorders>
              <w:top w:val="nil"/>
              <w:left w:val="nil"/>
              <w:bottom w:val="nil"/>
              <w:right w:val="nil"/>
            </w:tcBorders>
            <w:shd w:val="clear" w:color="auto" w:fill="auto"/>
            <w:noWrap/>
            <w:vAlign w:val="bottom"/>
            <w:hideMark/>
          </w:tcPr>
          <w:p w14:paraId="1CE7C3A1" w14:textId="77777777" w:rsidR="00AC175F" w:rsidRPr="00A85F5E" w:rsidRDefault="00AC175F" w:rsidP="006513BA">
            <w:pPr>
              <w:widowControl/>
              <w:rPr>
                <w:rFonts w:ascii="Times New Roman" w:eastAsia="Times New Roman" w:hAnsi="Times New Roman" w:cs="Times New Roman"/>
                <w:color w:val="auto"/>
                <w:sz w:val="20"/>
                <w:szCs w:val="20"/>
              </w:rPr>
            </w:pPr>
            <w:r w:rsidRPr="00A85F5E">
              <w:rPr>
                <w:rFonts w:ascii="Times New Roman" w:eastAsia="Times New Roman" w:hAnsi="Times New Roman" w:cs="Times New Roman"/>
                <w:color w:val="auto"/>
                <w:sz w:val="20"/>
                <w:szCs w:val="20"/>
              </w:rPr>
              <w:t>В графе 9 указывается срок поставки, условия оплаты</w:t>
            </w:r>
          </w:p>
        </w:tc>
        <w:tc>
          <w:tcPr>
            <w:tcW w:w="1555" w:type="dxa"/>
            <w:gridSpan w:val="2"/>
            <w:tcBorders>
              <w:top w:val="nil"/>
              <w:left w:val="nil"/>
              <w:bottom w:val="nil"/>
              <w:right w:val="nil"/>
            </w:tcBorders>
            <w:shd w:val="clear" w:color="auto" w:fill="auto"/>
            <w:noWrap/>
            <w:vAlign w:val="bottom"/>
            <w:hideMark/>
          </w:tcPr>
          <w:p w14:paraId="0248B4B5"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2830" w:type="dxa"/>
            <w:gridSpan w:val="2"/>
            <w:tcBorders>
              <w:top w:val="nil"/>
              <w:left w:val="nil"/>
              <w:bottom w:val="nil"/>
              <w:right w:val="nil"/>
            </w:tcBorders>
            <w:shd w:val="clear" w:color="auto" w:fill="auto"/>
            <w:noWrap/>
            <w:vAlign w:val="bottom"/>
            <w:hideMark/>
          </w:tcPr>
          <w:p w14:paraId="3A494697"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193" w:type="dxa"/>
            <w:gridSpan w:val="3"/>
            <w:tcBorders>
              <w:top w:val="nil"/>
              <w:left w:val="nil"/>
              <w:bottom w:val="nil"/>
              <w:right w:val="nil"/>
            </w:tcBorders>
            <w:shd w:val="clear" w:color="auto" w:fill="auto"/>
            <w:noWrap/>
            <w:vAlign w:val="bottom"/>
            <w:hideMark/>
          </w:tcPr>
          <w:p w14:paraId="2825E999"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549" w:type="dxa"/>
            <w:gridSpan w:val="4"/>
            <w:tcBorders>
              <w:top w:val="nil"/>
              <w:left w:val="nil"/>
              <w:bottom w:val="nil"/>
              <w:right w:val="nil"/>
            </w:tcBorders>
            <w:shd w:val="clear" w:color="auto" w:fill="auto"/>
            <w:noWrap/>
            <w:vAlign w:val="bottom"/>
            <w:hideMark/>
          </w:tcPr>
          <w:p w14:paraId="517F5BC9" w14:textId="77777777" w:rsidR="00AC175F" w:rsidRPr="007F4EB5" w:rsidRDefault="00AC175F" w:rsidP="006513BA">
            <w:pPr>
              <w:widowControl/>
              <w:rPr>
                <w:rFonts w:ascii="Times New Roman" w:eastAsia="Times New Roman" w:hAnsi="Times New Roman" w:cs="Times New Roman"/>
                <w:i/>
                <w:color w:val="auto"/>
                <w:sz w:val="20"/>
                <w:szCs w:val="20"/>
              </w:rPr>
            </w:pPr>
          </w:p>
        </w:tc>
      </w:tr>
      <w:tr w:rsidR="00A85F5E" w:rsidRPr="007F4EB5" w14:paraId="38AC9FC3" w14:textId="77777777" w:rsidTr="00653E7C">
        <w:trPr>
          <w:gridAfter w:val="2"/>
          <w:wAfter w:w="77" w:type="dxa"/>
          <w:trHeight w:val="255"/>
        </w:trPr>
        <w:tc>
          <w:tcPr>
            <w:tcW w:w="14725" w:type="dxa"/>
            <w:gridSpan w:val="14"/>
            <w:tcBorders>
              <w:top w:val="nil"/>
              <w:left w:val="nil"/>
              <w:bottom w:val="nil"/>
              <w:right w:val="nil"/>
            </w:tcBorders>
            <w:shd w:val="clear" w:color="auto" w:fill="auto"/>
            <w:noWrap/>
            <w:vAlign w:val="bottom"/>
            <w:hideMark/>
          </w:tcPr>
          <w:p w14:paraId="457095F2" w14:textId="77777777" w:rsidR="00A85F5E" w:rsidRDefault="00A85F5E" w:rsidP="006513BA">
            <w:pPr>
              <w:widowControl/>
              <w:rPr>
                <w:rFonts w:ascii="Times New Roman" w:eastAsia="Times New Roman" w:hAnsi="Times New Roman" w:cs="Times New Roman"/>
                <w:i/>
                <w:color w:val="auto"/>
                <w:sz w:val="20"/>
                <w:szCs w:val="20"/>
              </w:rPr>
            </w:pPr>
            <w:r w:rsidRPr="007F4EB5">
              <w:rPr>
                <w:rFonts w:ascii="Times New Roman" w:eastAsia="Times New Roman" w:hAnsi="Times New Roman" w:cs="Times New Roman"/>
                <w:i/>
                <w:color w:val="auto"/>
                <w:sz w:val="20"/>
                <w:szCs w:val="20"/>
              </w:rPr>
              <w:t xml:space="preserve">* </w:t>
            </w:r>
            <w:r w:rsidRPr="00A85F5E">
              <w:rPr>
                <w:rFonts w:ascii="Times New Roman" w:eastAsia="Times New Roman" w:hAnsi="Times New Roman" w:cs="Times New Roman"/>
                <w:color w:val="auto"/>
                <w:sz w:val="20"/>
                <w:szCs w:val="20"/>
              </w:rPr>
              <w:t>Информация заполняется за квартал нарастающим итогом.</w:t>
            </w:r>
            <w:r w:rsidRPr="00A85F5E">
              <w:rPr>
                <w:rFonts w:ascii="Times New Roman" w:eastAsia="Times New Roman" w:hAnsi="Times New Roman" w:cs="Times New Roman"/>
                <w:color w:val="auto"/>
                <w:sz w:val="28"/>
                <w:szCs w:val="28"/>
              </w:rPr>
              <w:t xml:space="preserve"> </w:t>
            </w:r>
            <w:r w:rsidRPr="00A85F5E">
              <w:rPr>
                <w:rFonts w:ascii="Times New Roman" w:eastAsia="Times New Roman" w:hAnsi="Times New Roman" w:cs="Times New Roman"/>
                <w:i/>
                <w:color w:val="auto"/>
                <w:sz w:val="20"/>
                <w:szCs w:val="20"/>
              </w:rPr>
              <w:t>Информация по процедурам, незавершенным в предшествующем квартале, включается ОАО «БЭСК» в информацию последующих периодов (до завершения процедур закупок по ТЗ в установленном порядке).</w:t>
            </w:r>
          </w:p>
          <w:p w14:paraId="0B352CB3" w14:textId="77777777" w:rsidR="001611E2" w:rsidRPr="007F4EB5" w:rsidRDefault="001611E2" w:rsidP="006513BA">
            <w:pPr>
              <w:widowControl/>
              <w:rPr>
                <w:rFonts w:ascii="Times New Roman" w:eastAsia="Times New Roman" w:hAnsi="Times New Roman" w:cs="Times New Roman"/>
                <w:i/>
                <w:color w:val="auto"/>
                <w:sz w:val="20"/>
                <w:szCs w:val="20"/>
              </w:rPr>
            </w:pPr>
            <w:r>
              <w:rPr>
                <w:rFonts w:ascii="Times New Roman" w:eastAsia="Times New Roman" w:hAnsi="Times New Roman" w:cs="Times New Roman"/>
                <w:i/>
                <w:color w:val="auto"/>
                <w:sz w:val="20"/>
                <w:szCs w:val="20"/>
              </w:rPr>
              <w:t>(в редакции приказа ГПО «Белэнерго» от 27.05.2022 № 123, вступившего в законную силу с 27.05.2022)</w:t>
            </w:r>
          </w:p>
        </w:tc>
        <w:tc>
          <w:tcPr>
            <w:tcW w:w="1549" w:type="dxa"/>
            <w:gridSpan w:val="4"/>
            <w:tcBorders>
              <w:top w:val="nil"/>
              <w:left w:val="nil"/>
              <w:bottom w:val="nil"/>
              <w:right w:val="nil"/>
            </w:tcBorders>
            <w:shd w:val="clear" w:color="auto" w:fill="auto"/>
            <w:noWrap/>
            <w:vAlign w:val="bottom"/>
            <w:hideMark/>
          </w:tcPr>
          <w:p w14:paraId="120082F5" w14:textId="77777777" w:rsidR="00A85F5E" w:rsidRPr="007F4EB5" w:rsidRDefault="00A85F5E" w:rsidP="006513BA">
            <w:pPr>
              <w:widowControl/>
              <w:rPr>
                <w:rFonts w:ascii="Times New Roman" w:eastAsia="Times New Roman" w:hAnsi="Times New Roman" w:cs="Times New Roman"/>
                <w:i/>
                <w:color w:val="auto"/>
                <w:sz w:val="20"/>
                <w:szCs w:val="20"/>
              </w:rPr>
            </w:pPr>
          </w:p>
        </w:tc>
      </w:tr>
      <w:tr w:rsidR="00AC175F" w:rsidRPr="007F4EB5" w14:paraId="3E801257" w14:textId="77777777" w:rsidTr="008950EE">
        <w:trPr>
          <w:gridAfter w:val="2"/>
          <w:wAfter w:w="77" w:type="dxa"/>
          <w:trHeight w:val="255"/>
        </w:trPr>
        <w:tc>
          <w:tcPr>
            <w:tcW w:w="7497" w:type="dxa"/>
            <w:gridSpan w:val="5"/>
            <w:tcBorders>
              <w:top w:val="nil"/>
              <w:left w:val="nil"/>
              <w:bottom w:val="nil"/>
              <w:right w:val="nil"/>
            </w:tcBorders>
            <w:shd w:val="clear" w:color="auto" w:fill="auto"/>
            <w:noWrap/>
            <w:vAlign w:val="bottom"/>
            <w:hideMark/>
          </w:tcPr>
          <w:p w14:paraId="5179BC81"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650" w:type="dxa"/>
            <w:gridSpan w:val="2"/>
            <w:tcBorders>
              <w:top w:val="nil"/>
              <w:left w:val="nil"/>
              <w:bottom w:val="nil"/>
              <w:right w:val="nil"/>
            </w:tcBorders>
            <w:shd w:val="clear" w:color="auto" w:fill="auto"/>
            <w:noWrap/>
            <w:vAlign w:val="bottom"/>
            <w:hideMark/>
          </w:tcPr>
          <w:p w14:paraId="46417156" w14:textId="77777777" w:rsidR="00AC175F" w:rsidRPr="007F4EB5" w:rsidRDefault="00AC175F" w:rsidP="006513BA">
            <w:pPr>
              <w:widowControl/>
              <w:jc w:val="center"/>
              <w:rPr>
                <w:rFonts w:ascii="Times New Roman" w:eastAsia="Times New Roman" w:hAnsi="Times New Roman" w:cs="Times New Roman"/>
                <w:i/>
                <w:color w:val="auto"/>
                <w:sz w:val="20"/>
                <w:szCs w:val="20"/>
              </w:rPr>
            </w:pPr>
          </w:p>
        </w:tc>
        <w:tc>
          <w:tcPr>
            <w:tcW w:w="1555" w:type="dxa"/>
            <w:gridSpan w:val="2"/>
            <w:tcBorders>
              <w:top w:val="nil"/>
              <w:left w:val="nil"/>
              <w:bottom w:val="nil"/>
              <w:right w:val="nil"/>
            </w:tcBorders>
            <w:shd w:val="clear" w:color="auto" w:fill="auto"/>
            <w:noWrap/>
            <w:vAlign w:val="bottom"/>
            <w:hideMark/>
          </w:tcPr>
          <w:p w14:paraId="57A5CD3A"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2830" w:type="dxa"/>
            <w:gridSpan w:val="2"/>
            <w:tcBorders>
              <w:top w:val="nil"/>
              <w:left w:val="nil"/>
              <w:bottom w:val="nil"/>
              <w:right w:val="nil"/>
            </w:tcBorders>
            <w:shd w:val="clear" w:color="auto" w:fill="auto"/>
            <w:noWrap/>
            <w:vAlign w:val="bottom"/>
            <w:hideMark/>
          </w:tcPr>
          <w:p w14:paraId="0EBF13DF"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193" w:type="dxa"/>
            <w:gridSpan w:val="3"/>
            <w:tcBorders>
              <w:top w:val="nil"/>
              <w:left w:val="nil"/>
              <w:bottom w:val="nil"/>
              <w:right w:val="nil"/>
            </w:tcBorders>
            <w:shd w:val="clear" w:color="auto" w:fill="auto"/>
            <w:noWrap/>
            <w:vAlign w:val="bottom"/>
            <w:hideMark/>
          </w:tcPr>
          <w:p w14:paraId="536A17C5" w14:textId="77777777" w:rsidR="00AC175F" w:rsidRPr="007F4EB5" w:rsidRDefault="00AC175F" w:rsidP="006513BA">
            <w:pPr>
              <w:widowControl/>
              <w:rPr>
                <w:rFonts w:ascii="Times New Roman" w:eastAsia="Times New Roman" w:hAnsi="Times New Roman" w:cs="Times New Roman"/>
                <w:i/>
                <w:color w:val="auto"/>
                <w:sz w:val="20"/>
                <w:szCs w:val="20"/>
              </w:rPr>
            </w:pPr>
          </w:p>
        </w:tc>
        <w:tc>
          <w:tcPr>
            <w:tcW w:w="1549" w:type="dxa"/>
            <w:gridSpan w:val="4"/>
            <w:tcBorders>
              <w:top w:val="nil"/>
              <w:left w:val="nil"/>
              <w:bottom w:val="nil"/>
              <w:right w:val="nil"/>
            </w:tcBorders>
            <w:shd w:val="clear" w:color="auto" w:fill="auto"/>
            <w:noWrap/>
            <w:vAlign w:val="bottom"/>
            <w:hideMark/>
          </w:tcPr>
          <w:p w14:paraId="281EBE87" w14:textId="77777777" w:rsidR="00AC175F" w:rsidRPr="007F4EB5" w:rsidRDefault="00AC175F" w:rsidP="006513BA">
            <w:pPr>
              <w:widowControl/>
              <w:rPr>
                <w:rFonts w:ascii="Times New Roman" w:eastAsia="Times New Roman" w:hAnsi="Times New Roman" w:cs="Times New Roman"/>
                <w:i/>
                <w:color w:val="auto"/>
                <w:sz w:val="20"/>
                <w:szCs w:val="20"/>
              </w:rPr>
            </w:pPr>
          </w:p>
        </w:tc>
      </w:tr>
      <w:tr w:rsidR="00AC175F" w:rsidRPr="00237C3F" w14:paraId="2709889B" w14:textId="77777777" w:rsidTr="008950EE">
        <w:trPr>
          <w:gridAfter w:val="2"/>
          <w:wAfter w:w="77" w:type="dxa"/>
          <w:trHeight w:val="255"/>
        </w:trPr>
        <w:tc>
          <w:tcPr>
            <w:tcW w:w="1668" w:type="dxa"/>
            <w:tcBorders>
              <w:top w:val="nil"/>
              <w:left w:val="nil"/>
              <w:bottom w:val="nil"/>
              <w:right w:val="nil"/>
            </w:tcBorders>
            <w:shd w:val="clear" w:color="auto" w:fill="auto"/>
            <w:noWrap/>
            <w:vAlign w:val="bottom"/>
            <w:hideMark/>
          </w:tcPr>
          <w:p w14:paraId="524C7084" w14:textId="77777777" w:rsidR="00AC175F" w:rsidRPr="00237C3F" w:rsidRDefault="00AC175F" w:rsidP="006513BA">
            <w:pPr>
              <w:widowControl/>
              <w:rPr>
                <w:rFonts w:ascii="Times New Roman" w:eastAsia="Times New Roman" w:hAnsi="Times New Roman" w:cs="Times New Roman"/>
                <w:i/>
                <w:color w:val="auto"/>
                <w:sz w:val="20"/>
                <w:szCs w:val="20"/>
              </w:rPr>
            </w:pPr>
          </w:p>
        </w:tc>
        <w:tc>
          <w:tcPr>
            <w:tcW w:w="5829" w:type="dxa"/>
            <w:gridSpan w:val="4"/>
            <w:tcBorders>
              <w:top w:val="nil"/>
              <w:left w:val="nil"/>
              <w:bottom w:val="nil"/>
              <w:right w:val="nil"/>
            </w:tcBorders>
            <w:shd w:val="clear" w:color="auto" w:fill="auto"/>
            <w:noWrap/>
            <w:vAlign w:val="bottom"/>
            <w:hideMark/>
          </w:tcPr>
          <w:p w14:paraId="59855AC8" w14:textId="77777777" w:rsidR="00AC175F" w:rsidRPr="00237C3F" w:rsidRDefault="00AC175F"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Ответственный исполнитель</w:t>
            </w:r>
          </w:p>
        </w:tc>
        <w:tc>
          <w:tcPr>
            <w:tcW w:w="1650" w:type="dxa"/>
            <w:gridSpan w:val="2"/>
            <w:tcBorders>
              <w:top w:val="nil"/>
              <w:left w:val="nil"/>
              <w:bottom w:val="nil"/>
              <w:right w:val="nil"/>
            </w:tcBorders>
            <w:shd w:val="clear" w:color="auto" w:fill="auto"/>
            <w:noWrap/>
            <w:vAlign w:val="bottom"/>
            <w:hideMark/>
          </w:tcPr>
          <w:p w14:paraId="6BF89AE5" w14:textId="77777777" w:rsidR="00AC175F" w:rsidRPr="00237C3F" w:rsidRDefault="00AC175F" w:rsidP="006513BA">
            <w:pPr>
              <w:widowControl/>
              <w:jc w:val="center"/>
              <w:rPr>
                <w:rFonts w:ascii="Arial CYR" w:eastAsia="Times New Roman" w:hAnsi="Arial CYR" w:cs="Arial CYR"/>
                <w:i/>
                <w:color w:val="auto"/>
                <w:sz w:val="20"/>
                <w:szCs w:val="20"/>
              </w:rPr>
            </w:pPr>
          </w:p>
        </w:tc>
        <w:tc>
          <w:tcPr>
            <w:tcW w:w="4385" w:type="dxa"/>
            <w:gridSpan w:val="4"/>
            <w:tcBorders>
              <w:top w:val="nil"/>
              <w:left w:val="nil"/>
              <w:bottom w:val="nil"/>
              <w:right w:val="nil"/>
            </w:tcBorders>
            <w:shd w:val="clear" w:color="auto" w:fill="auto"/>
            <w:noWrap/>
            <w:vAlign w:val="bottom"/>
            <w:hideMark/>
          </w:tcPr>
          <w:p w14:paraId="3B5B4724" w14:textId="77777777" w:rsidR="00AC175F" w:rsidRPr="00237C3F" w:rsidRDefault="00AC175F" w:rsidP="006513BA">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Подпись</w:t>
            </w:r>
          </w:p>
        </w:tc>
        <w:tc>
          <w:tcPr>
            <w:tcW w:w="1193" w:type="dxa"/>
            <w:gridSpan w:val="3"/>
            <w:tcBorders>
              <w:top w:val="nil"/>
              <w:left w:val="nil"/>
              <w:bottom w:val="nil"/>
              <w:right w:val="nil"/>
            </w:tcBorders>
            <w:shd w:val="clear" w:color="auto" w:fill="auto"/>
            <w:noWrap/>
            <w:vAlign w:val="bottom"/>
            <w:hideMark/>
          </w:tcPr>
          <w:p w14:paraId="37C504F9" w14:textId="77777777" w:rsidR="00AC175F" w:rsidRPr="00237C3F" w:rsidRDefault="00AC175F" w:rsidP="006513BA">
            <w:pPr>
              <w:widowControl/>
              <w:jc w:val="center"/>
              <w:rPr>
                <w:rFonts w:ascii="Arial CYR" w:eastAsia="Times New Roman" w:hAnsi="Arial CYR" w:cs="Arial CYR"/>
                <w:i/>
                <w:color w:val="auto"/>
                <w:sz w:val="20"/>
                <w:szCs w:val="20"/>
              </w:rPr>
            </w:pPr>
          </w:p>
        </w:tc>
        <w:tc>
          <w:tcPr>
            <w:tcW w:w="1549" w:type="dxa"/>
            <w:gridSpan w:val="4"/>
            <w:tcBorders>
              <w:top w:val="nil"/>
              <w:left w:val="nil"/>
              <w:bottom w:val="nil"/>
              <w:right w:val="nil"/>
            </w:tcBorders>
            <w:shd w:val="clear" w:color="auto" w:fill="auto"/>
            <w:noWrap/>
            <w:vAlign w:val="bottom"/>
            <w:hideMark/>
          </w:tcPr>
          <w:p w14:paraId="1C5C9695" w14:textId="77777777" w:rsidR="00AC175F" w:rsidRPr="00237C3F" w:rsidRDefault="00AC175F" w:rsidP="006513BA">
            <w:pPr>
              <w:widowControl/>
              <w:rPr>
                <w:rFonts w:ascii="Times New Roman" w:eastAsia="Times New Roman" w:hAnsi="Times New Roman" w:cs="Times New Roman"/>
                <w:i/>
                <w:color w:val="auto"/>
                <w:sz w:val="20"/>
                <w:szCs w:val="20"/>
              </w:rPr>
            </w:pPr>
          </w:p>
        </w:tc>
      </w:tr>
    </w:tbl>
    <w:p w14:paraId="33CA57CF" w14:textId="77777777" w:rsidR="00AC175F" w:rsidRDefault="00AC175F" w:rsidP="00AC175F">
      <w:pPr>
        <w:widowControl/>
        <w:rPr>
          <w:rFonts w:ascii="Times New Roman" w:hAnsi="Times New Roman" w:cs="Times New Roman"/>
          <w:sz w:val="28"/>
          <w:szCs w:val="28"/>
        </w:rPr>
        <w:sectPr w:rsidR="00AC175F" w:rsidSect="001E555D">
          <w:pgSz w:w="16838" w:h="11906" w:orient="landscape"/>
          <w:pgMar w:top="0" w:right="1134" w:bottom="850" w:left="709" w:header="708" w:footer="708" w:gutter="0"/>
          <w:pgNumType w:start="1"/>
          <w:cols w:space="708"/>
          <w:titlePg/>
          <w:docGrid w:linePitch="360"/>
        </w:sectPr>
      </w:pPr>
    </w:p>
    <w:p w14:paraId="74976E32" w14:textId="77777777" w:rsidR="00AC175F" w:rsidRDefault="00AC175F" w:rsidP="00AC175F">
      <w:pPr>
        <w:pStyle w:val="ConsPlusTitle"/>
        <w:widowControl/>
        <w:ind w:firstLine="5812"/>
        <w:jc w:val="both"/>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14:paraId="706B77BC" w14:textId="77777777" w:rsidR="00AC175F" w:rsidRDefault="00AC175F" w:rsidP="00AC175F">
      <w:pPr>
        <w:pStyle w:val="ConsPlusTitle"/>
        <w:widowControl/>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w:t>
      </w:r>
      <w:r w:rsidRPr="00E77A05">
        <w:rPr>
          <w:rFonts w:ascii="Times New Roman" w:hAnsi="Times New Roman" w:cs="Times New Roman"/>
          <w:b w:val="0"/>
          <w:sz w:val="28"/>
          <w:szCs w:val="28"/>
        </w:rPr>
        <w:t>риказ ГПО «Белэнерго»</w:t>
      </w:r>
    </w:p>
    <w:p w14:paraId="65DD6600" w14:textId="77777777" w:rsidR="00AC175F" w:rsidRPr="001D3E2D" w:rsidRDefault="00661AFF" w:rsidP="00AC175F">
      <w:pPr>
        <w:pStyle w:val="ConsPlusTitle"/>
        <w:widowControl/>
        <w:tabs>
          <w:tab w:val="left" w:pos="-142"/>
        </w:tabs>
        <w:ind w:left="-142" w:firstLine="5954"/>
        <w:rPr>
          <w:rFonts w:ascii="Times New Roman" w:hAnsi="Times New Roman" w:cs="Times New Roman"/>
          <w:b w:val="0"/>
          <w:sz w:val="28"/>
          <w:szCs w:val="28"/>
        </w:rPr>
      </w:pPr>
      <w:r>
        <w:rPr>
          <w:rFonts w:ascii="Times New Roman" w:hAnsi="Times New Roman" w:cs="Times New Roman"/>
          <w:b w:val="0"/>
          <w:sz w:val="28"/>
          <w:szCs w:val="28"/>
        </w:rPr>
        <w:t>11</w:t>
      </w:r>
      <w:r w:rsidR="00AC175F">
        <w:rPr>
          <w:rFonts w:ascii="Times New Roman" w:hAnsi="Times New Roman" w:cs="Times New Roman"/>
          <w:b w:val="0"/>
          <w:sz w:val="28"/>
          <w:szCs w:val="28"/>
        </w:rPr>
        <w:t>.</w:t>
      </w:r>
      <w:r w:rsidR="00B206A2">
        <w:rPr>
          <w:rFonts w:ascii="Times New Roman" w:hAnsi="Times New Roman" w:cs="Times New Roman"/>
          <w:b w:val="0"/>
          <w:sz w:val="28"/>
          <w:szCs w:val="28"/>
        </w:rPr>
        <w:t>01.2022</w:t>
      </w:r>
      <w:r>
        <w:rPr>
          <w:rFonts w:ascii="Times New Roman" w:hAnsi="Times New Roman" w:cs="Times New Roman"/>
          <w:b w:val="0"/>
          <w:sz w:val="28"/>
          <w:szCs w:val="28"/>
        </w:rPr>
        <w:t xml:space="preserve"> № 5</w:t>
      </w:r>
    </w:p>
    <w:p w14:paraId="799EEDD5" w14:textId="77777777" w:rsidR="00AC175F" w:rsidRDefault="00AC175F" w:rsidP="00AC175F">
      <w:pPr>
        <w:pStyle w:val="ConsPlusTitle"/>
        <w:widowControl/>
        <w:tabs>
          <w:tab w:val="left" w:pos="-142"/>
        </w:tabs>
        <w:ind w:left="-142"/>
        <w:jc w:val="both"/>
        <w:rPr>
          <w:rFonts w:ascii="Times New Roman" w:hAnsi="Times New Roman" w:cs="Times New Roman"/>
          <w:b w:val="0"/>
          <w:sz w:val="28"/>
          <w:szCs w:val="28"/>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317"/>
      </w:tblGrid>
      <w:tr w:rsidR="00AC175F" w14:paraId="57873786" w14:textId="77777777" w:rsidTr="006513BA">
        <w:tc>
          <w:tcPr>
            <w:tcW w:w="5212" w:type="dxa"/>
          </w:tcPr>
          <w:p w14:paraId="6116EA6E" w14:textId="77777777" w:rsidR="00AC175F" w:rsidRDefault="00AC175F" w:rsidP="006513BA">
            <w:pPr>
              <w:jc w:val="both"/>
            </w:pPr>
            <w:r w:rsidRPr="00E77A05">
              <w:rPr>
                <w:rFonts w:ascii="Times New Roman" w:hAnsi="Times New Roman" w:cs="Times New Roman"/>
                <w:sz w:val="28"/>
                <w:szCs w:val="28"/>
              </w:rPr>
              <w:t xml:space="preserve">ИНСТРУКЦИЯ </w:t>
            </w:r>
          </w:p>
          <w:p w14:paraId="472C6716" w14:textId="77777777" w:rsidR="00AC175F" w:rsidRPr="007F4EB5" w:rsidRDefault="00AC175F" w:rsidP="006513BA">
            <w:pPr>
              <w:jc w:val="both"/>
              <w:rPr>
                <w:rFonts w:ascii="Times New Roman" w:hAnsi="Times New Roman" w:cs="Times New Roman"/>
                <w:sz w:val="28"/>
                <w:szCs w:val="28"/>
              </w:rPr>
            </w:pPr>
            <w:r w:rsidRPr="001D3E2D">
              <w:rPr>
                <w:rFonts w:ascii="Times New Roman" w:hAnsi="Times New Roman" w:cs="Times New Roman"/>
                <w:sz w:val="28"/>
                <w:szCs w:val="28"/>
              </w:rPr>
              <w:t>о порядке согласования аппаратом управления</w:t>
            </w:r>
            <w:r>
              <w:rPr>
                <w:rFonts w:ascii="Times New Roman" w:hAnsi="Times New Roman" w:cs="Times New Roman"/>
                <w:sz w:val="28"/>
                <w:szCs w:val="28"/>
              </w:rPr>
              <w:t xml:space="preserve"> </w:t>
            </w:r>
            <w:r w:rsidRPr="001D3E2D">
              <w:rPr>
                <w:rFonts w:ascii="Times New Roman" w:hAnsi="Times New Roman" w:cs="Times New Roman"/>
                <w:sz w:val="28"/>
                <w:szCs w:val="28"/>
              </w:rPr>
              <w:t xml:space="preserve">ГПО «Белэнерго» </w:t>
            </w:r>
            <w:r w:rsidRPr="00F8566C">
              <w:rPr>
                <w:rFonts w:ascii="Times New Roman" w:hAnsi="Times New Roman" w:cs="Times New Roman"/>
                <w:sz w:val="28"/>
                <w:szCs w:val="28"/>
              </w:rPr>
              <w:t>технической заявки</w:t>
            </w:r>
            <w:r>
              <w:rPr>
                <w:rFonts w:ascii="Times New Roman" w:hAnsi="Times New Roman" w:cs="Times New Roman"/>
                <w:sz w:val="28"/>
                <w:szCs w:val="28"/>
              </w:rPr>
              <w:t>,</w:t>
            </w:r>
            <w:r w:rsidRPr="00F8566C">
              <w:rPr>
                <w:rFonts w:ascii="Times New Roman" w:hAnsi="Times New Roman" w:cs="Times New Roman"/>
                <w:sz w:val="28"/>
                <w:szCs w:val="28"/>
              </w:rPr>
              <w:t xml:space="preserve"> задания</w:t>
            </w:r>
            <w:r>
              <w:rPr>
                <w:rFonts w:ascii="Times New Roman" w:hAnsi="Times New Roman" w:cs="Times New Roman"/>
                <w:sz w:val="28"/>
                <w:szCs w:val="28"/>
              </w:rPr>
              <w:t xml:space="preserve"> </w:t>
            </w:r>
            <w:r w:rsidRPr="001D3E2D">
              <w:rPr>
                <w:rFonts w:ascii="Times New Roman" w:hAnsi="Times New Roman" w:cs="Times New Roman"/>
                <w:sz w:val="28"/>
                <w:szCs w:val="28"/>
              </w:rPr>
              <w:t>при осуществлении закупок товаров</w:t>
            </w:r>
            <w:r w:rsidRPr="00D61590">
              <w:rPr>
                <w:rFonts w:ascii="Times New Roman" w:hAnsi="Times New Roman" w:cs="Times New Roman"/>
                <w:sz w:val="28"/>
                <w:szCs w:val="28"/>
              </w:rPr>
              <w:t xml:space="preserve"> </w:t>
            </w:r>
            <w:r w:rsidRPr="00686222">
              <w:rPr>
                <w:rFonts w:ascii="Times New Roman" w:hAnsi="Times New Roman" w:cs="Times New Roman"/>
                <w:sz w:val="28"/>
                <w:szCs w:val="28"/>
              </w:rPr>
              <w:t xml:space="preserve">организациями, входящими в состав </w:t>
            </w:r>
            <w:r w:rsidR="003567D7">
              <w:rPr>
                <w:rFonts w:ascii="Times New Roman" w:hAnsi="Times New Roman" w:cs="Times New Roman"/>
                <w:sz w:val="28"/>
                <w:szCs w:val="28"/>
              </w:rPr>
              <w:t xml:space="preserve"> </w:t>
            </w:r>
            <w:r w:rsidRPr="00686222">
              <w:rPr>
                <w:rFonts w:ascii="Times New Roman" w:hAnsi="Times New Roman" w:cs="Times New Roman"/>
                <w:sz w:val="28"/>
                <w:szCs w:val="28"/>
              </w:rPr>
              <w:t>ГПО «Белэнерго»</w:t>
            </w:r>
          </w:p>
        </w:tc>
        <w:tc>
          <w:tcPr>
            <w:tcW w:w="4359" w:type="dxa"/>
          </w:tcPr>
          <w:p w14:paraId="0D7B8AC4" w14:textId="77777777" w:rsidR="00AC175F" w:rsidRDefault="00AC175F" w:rsidP="006513BA">
            <w:pPr>
              <w:pStyle w:val="ConsPlusTitle"/>
              <w:widowControl/>
              <w:tabs>
                <w:tab w:val="left" w:pos="-142"/>
              </w:tabs>
              <w:jc w:val="both"/>
              <w:rPr>
                <w:rFonts w:ascii="Times New Roman" w:hAnsi="Times New Roman" w:cs="Times New Roman"/>
                <w:b w:val="0"/>
                <w:sz w:val="28"/>
                <w:szCs w:val="28"/>
              </w:rPr>
            </w:pPr>
          </w:p>
        </w:tc>
      </w:tr>
    </w:tbl>
    <w:p w14:paraId="796A03F7" w14:textId="77777777" w:rsidR="00AC175F" w:rsidRDefault="00AC175F" w:rsidP="00AC175F">
      <w:pPr>
        <w:ind w:left="-142" w:firstLine="568"/>
        <w:rPr>
          <w:rFonts w:ascii="Times New Roman" w:hAnsi="Times New Roman" w:cs="Times New Roman"/>
          <w:sz w:val="28"/>
          <w:szCs w:val="28"/>
        </w:rPr>
      </w:pPr>
    </w:p>
    <w:p w14:paraId="73271755" w14:textId="77777777" w:rsidR="00346EAC" w:rsidRPr="00346EAC" w:rsidRDefault="00AC175F" w:rsidP="00346EAC">
      <w:pPr>
        <w:ind w:left="-142" w:firstLine="567"/>
        <w:jc w:val="both"/>
        <w:rPr>
          <w:rFonts w:ascii="Times New Roman" w:hAnsi="Times New Roman" w:cs="Times New Roman"/>
          <w:sz w:val="28"/>
          <w:szCs w:val="28"/>
        </w:rPr>
      </w:pPr>
      <w:r w:rsidRPr="00346EAC">
        <w:rPr>
          <w:rFonts w:ascii="Times New Roman" w:hAnsi="Times New Roman" w:cs="Times New Roman"/>
          <w:sz w:val="28"/>
          <w:szCs w:val="28"/>
        </w:rPr>
        <w:tab/>
      </w:r>
      <w:r w:rsidR="00346EAC" w:rsidRPr="00346EAC">
        <w:rPr>
          <w:rFonts w:ascii="Times New Roman" w:hAnsi="Times New Roman" w:cs="Times New Roman"/>
          <w:sz w:val="28"/>
          <w:szCs w:val="28"/>
        </w:rPr>
        <w:t>1. Настоящая Инструкция определяет порядок согласования аппаратом управления ГПО «Белэнерго» технической заявки, задания организаций, входящих в состав ГПО «Белэнерго» (далее - организации), при осуществлении закупок товаров.</w:t>
      </w:r>
    </w:p>
    <w:p w14:paraId="3DB71AC7" w14:textId="77777777" w:rsidR="00346EAC" w:rsidRPr="00346EAC" w:rsidRDefault="00346EAC" w:rsidP="00346EAC">
      <w:pPr>
        <w:ind w:left="-142" w:firstLine="567"/>
        <w:jc w:val="both"/>
        <w:rPr>
          <w:rFonts w:ascii="Times New Roman" w:hAnsi="Times New Roman" w:cs="Times New Roman"/>
          <w:sz w:val="28"/>
          <w:szCs w:val="28"/>
        </w:rPr>
      </w:pPr>
      <w:r w:rsidRPr="00346EAC">
        <w:rPr>
          <w:rFonts w:ascii="Times New Roman" w:hAnsi="Times New Roman" w:cs="Times New Roman"/>
          <w:sz w:val="28"/>
          <w:szCs w:val="28"/>
        </w:rPr>
        <w:t>2. Для организации закупок товаров организация представляет в аппарат управления ГПО «Белэнерго»</w:t>
      </w:r>
      <w:r w:rsidR="003567D7">
        <w:rPr>
          <w:rFonts w:ascii="Times New Roman" w:hAnsi="Times New Roman" w:cs="Times New Roman"/>
          <w:sz w:val="28"/>
          <w:szCs w:val="28"/>
        </w:rPr>
        <w:t xml:space="preserve"> </w:t>
      </w:r>
      <w:r w:rsidRPr="00346EAC">
        <w:rPr>
          <w:rFonts w:ascii="Times New Roman" w:hAnsi="Times New Roman" w:cs="Times New Roman"/>
          <w:sz w:val="28"/>
          <w:szCs w:val="28"/>
        </w:rPr>
        <w:t xml:space="preserve">для  согласования оформленные в соответствии с настоящей Инструкцией: </w:t>
      </w:r>
    </w:p>
    <w:p w14:paraId="348B2AB9" w14:textId="77777777" w:rsidR="00346EAC" w:rsidRPr="00346EAC" w:rsidRDefault="00346EAC" w:rsidP="00346EAC">
      <w:pPr>
        <w:ind w:left="-142" w:firstLine="567"/>
        <w:jc w:val="both"/>
        <w:rPr>
          <w:rFonts w:ascii="Times New Roman" w:hAnsi="Times New Roman" w:cs="Times New Roman"/>
          <w:color w:val="auto"/>
          <w:sz w:val="28"/>
          <w:szCs w:val="28"/>
        </w:rPr>
      </w:pPr>
      <w:r w:rsidRPr="00346EAC">
        <w:rPr>
          <w:rFonts w:ascii="Times New Roman" w:hAnsi="Times New Roman" w:cs="Times New Roman"/>
          <w:sz w:val="28"/>
          <w:szCs w:val="28"/>
        </w:rPr>
        <w:t>2.1. технические заявки на закупку товаров за счет собственных средств, определенных для централизованной закупки в ОАО «Белэнергоснабкомплект»  (далее – ОАО «БЭСК») в Плане закупок, в соответствии с</w:t>
      </w:r>
      <w:r w:rsidRPr="00346EAC">
        <w:rPr>
          <w:rFonts w:ascii="Times New Roman" w:hAnsi="Times New Roman" w:cs="Times New Roman"/>
          <w:color w:val="auto"/>
          <w:sz w:val="28"/>
          <w:szCs w:val="28"/>
        </w:rPr>
        <w:t xml:space="preserve"> </w:t>
      </w:r>
      <w:r w:rsidRPr="00346EAC">
        <w:rPr>
          <w:rStyle w:val="39pt"/>
          <w:b w:val="0"/>
          <w:bCs w:val="0"/>
          <w:color w:val="auto"/>
          <w:sz w:val="28"/>
          <w:szCs w:val="28"/>
        </w:rPr>
        <w:t xml:space="preserve">постановлением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w:t>
      </w:r>
      <w:r w:rsidRPr="00346EAC">
        <w:rPr>
          <w:rFonts w:ascii="Times New Roman" w:hAnsi="Times New Roman" w:cs="Times New Roman"/>
          <w:color w:val="auto"/>
          <w:sz w:val="28"/>
          <w:szCs w:val="28"/>
        </w:rPr>
        <w:t xml:space="preserve">согласно приложению 1 к настоящей Инструкции; </w:t>
      </w:r>
    </w:p>
    <w:p w14:paraId="59F2BA4C" w14:textId="77777777" w:rsidR="00346EAC" w:rsidRPr="00346EAC" w:rsidRDefault="00346EAC" w:rsidP="00346EAC">
      <w:pPr>
        <w:ind w:left="-142" w:firstLine="567"/>
        <w:jc w:val="both"/>
        <w:rPr>
          <w:rFonts w:ascii="Times New Roman" w:hAnsi="Times New Roman" w:cs="Times New Roman"/>
          <w:sz w:val="28"/>
          <w:szCs w:val="28"/>
        </w:rPr>
      </w:pPr>
      <w:r w:rsidRPr="00346EAC">
        <w:rPr>
          <w:rFonts w:ascii="Times New Roman" w:hAnsi="Times New Roman" w:cs="Times New Roman"/>
          <w:sz w:val="28"/>
          <w:szCs w:val="28"/>
        </w:rPr>
        <w:t xml:space="preserve">2.2. технические задания на закупку товаров для строительства объектов в соответствии с </w:t>
      </w:r>
      <w:r w:rsidRPr="00346EAC">
        <w:rPr>
          <w:rStyle w:val="39pt"/>
          <w:b w:val="0"/>
          <w:sz w:val="28"/>
          <w:szCs w:val="28"/>
        </w:rPr>
        <w:t>Инструкцией о порядке проведения закупок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 утвержденной приказом ГПО «Белэнерго» от 01.10.2018 № 223 «О закупках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w:t>
      </w:r>
      <w:r w:rsidRPr="00346EAC">
        <w:rPr>
          <w:rStyle w:val="39pt"/>
          <w:sz w:val="28"/>
          <w:szCs w:val="28"/>
        </w:rPr>
        <w:t xml:space="preserve"> </w:t>
      </w:r>
      <w:r w:rsidRPr="00346EAC">
        <w:rPr>
          <w:rFonts w:ascii="Times New Roman" w:hAnsi="Times New Roman" w:cs="Times New Roman"/>
          <w:sz w:val="28"/>
          <w:szCs w:val="28"/>
        </w:rPr>
        <w:t xml:space="preserve">согласно приложению 2 к </w:t>
      </w:r>
      <w:r w:rsidRPr="00346EAC">
        <w:rPr>
          <w:rFonts w:ascii="Times New Roman" w:hAnsi="Times New Roman" w:cs="Times New Roman"/>
          <w:color w:val="auto"/>
          <w:sz w:val="28"/>
          <w:szCs w:val="28"/>
        </w:rPr>
        <w:t>настоящей</w:t>
      </w:r>
      <w:r w:rsidRPr="00346EAC">
        <w:rPr>
          <w:rFonts w:ascii="Times New Roman" w:hAnsi="Times New Roman" w:cs="Times New Roman"/>
          <w:sz w:val="28"/>
          <w:szCs w:val="28"/>
        </w:rPr>
        <w:t xml:space="preserve"> Инструкции: </w:t>
      </w:r>
    </w:p>
    <w:p w14:paraId="4FE1CD33" w14:textId="77777777" w:rsidR="00346EAC" w:rsidRPr="00346EAC" w:rsidRDefault="00346EAC" w:rsidP="00346EAC">
      <w:pPr>
        <w:ind w:left="-142" w:firstLine="567"/>
        <w:jc w:val="both"/>
        <w:rPr>
          <w:rFonts w:ascii="Times New Roman" w:hAnsi="Times New Roman" w:cs="Times New Roman"/>
          <w:sz w:val="28"/>
          <w:szCs w:val="28"/>
        </w:rPr>
      </w:pPr>
      <w:r w:rsidRPr="00346EAC">
        <w:rPr>
          <w:rFonts w:ascii="Times New Roman" w:hAnsi="Times New Roman" w:cs="Times New Roman"/>
          <w:sz w:val="28"/>
          <w:szCs w:val="28"/>
        </w:rPr>
        <w:t xml:space="preserve">при принятии организацией решения об организации процедуры закупки в </w:t>
      </w:r>
      <w:r w:rsidRPr="00346EAC">
        <w:rPr>
          <w:rFonts w:ascii="Times New Roman" w:hAnsi="Times New Roman" w:cs="Times New Roman"/>
          <w:color w:val="auto"/>
          <w:spacing w:val="-1"/>
          <w:sz w:val="28"/>
          <w:szCs w:val="28"/>
        </w:rPr>
        <w:t>ОАО</w:t>
      </w:r>
      <w:r w:rsidRPr="00346EAC">
        <w:rPr>
          <w:rFonts w:ascii="Times New Roman" w:hAnsi="Times New Roman" w:cs="Times New Roman"/>
          <w:color w:val="auto"/>
          <w:sz w:val="28"/>
          <w:szCs w:val="28"/>
        </w:rPr>
        <w:t xml:space="preserve"> «БЭСК» </w:t>
      </w:r>
      <w:r w:rsidRPr="00346EAC">
        <w:rPr>
          <w:rFonts w:ascii="Times New Roman" w:hAnsi="Times New Roman" w:cs="Times New Roman"/>
          <w:sz w:val="28"/>
          <w:szCs w:val="28"/>
        </w:rPr>
        <w:t xml:space="preserve">в соответствии с заключенным договором на организацию и проведение процедур закупок на поставку товаров для строительства объекта независимо от стоимости закупаемого товара;  </w:t>
      </w:r>
    </w:p>
    <w:p w14:paraId="248A0455" w14:textId="77777777" w:rsidR="00346EAC" w:rsidRPr="00346EAC" w:rsidRDefault="00346EAC" w:rsidP="00346EAC">
      <w:pPr>
        <w:ind w:left="-142" w:firstLine="567"/>
        <w:jc w:val="both"/>
        <w:rPr>
          <w:rFonts w:ascii="Times New Roman" w:hAnsi="Times New Roman" w:cs="Times New Roman"/>
          <w:color w:val="FF0000"/>
          <w:sz w:val="28"/>
          <w:szCs w:val="28"/>
        </w:rPr>
      </w:pPr>
      <w:r w:rsidRPr="00346EAC">
        <w:rPr>
          <w:rFonts w:ascii="Times New Roman" w:hAnsi="Times New Roman" w:cs="Times New Roman"/>
          <w:sz w:val="28"/>
          <w:szCs w:val="28"/>
        </w:rPr>
        <w:t>если стоимость товара составляет 10 000 и более базовых величин</w:t>
      </w:r>
      <w:r w:rsidRPr="00346EAC">
        <w:rPr>
          <w:rFonts w:ascii="Times New Roman" w:hAnsi="Times New Roman" w:cs="Times New Roman"/>
          <w:color w:val="auto"/>
          <w:sz w:val="28"/>
          <w:szCs w:val="28"/>
        </w:rPr>
        <w:t>;</w:t>
      </w:r>
    </w:p>
    <w:p w14:paraId="5DD4EC72" w14:textId="77777777" w:rsidR="00346EAC" w:rsidRPr="00346EAC" w:rsidRDefault="00346EAC" w:rsidP="00346EAC">
      <w:pPr>
        <w:ind w:left="-142" w:firstLine="567"/>
        <w:jc w:val="both"/>
        <w:rPr>
          <w:rFonts w:ascii="Times New Roman" w:hAnsi="Times New Roman" w:cs="Times New Roman"/>
          <w:color w:val="auto"/>
          <w:sz w:val="28"/>
          <w:szCs w:val="28"/>
        </w:rPr>
      </w:pPr>
      <w:r w:rsidRPr="00346EAC">
        <w:rPr>
          <w:rFonts w:ascii="Times New Roman" w:hAnsi="Times New Roman" w:cs="Times New Roman"/>
          <w:sz w:val="28"/>
          <w:szCs w:val="28"/>
        </w:rPr>
        <w:t>2.3. задания на государственную закупку, если</w:t>
      </w:r>
      <w:r w:rsidRPr="00346EAC">
        <w:rPr>
          <w:rFonts w:ascii="Times New Roman" w:hAnsi="Times New Roman" w:cs="Times New Roman"/>
          <w:color w:val="auto"/>
          <w:spacing w:val="-1"/>
          <w:sz w:val="28"/>
          <w:szCs w:val="28"/>
        </w:rPr>
        <w:t xml:space="preserve"> государственная закупка осуществляется </w:t>
      </w:r>
      <w:r w:rsidRPr="00346EAC">
        <w:rPr>
          <w:rFonts w:ascii="Times New Roman" w:hAnsi="Times New Roman" w:cs="Times New Roman"/>
          <w:color w:val="auto"/>
          <w:sz w:val="28"/>
          <w:szCs w:val="28"/>
        </w:rPr>
        <w:t>ОАО «БЭСК»,</w:t>
      </w:r>
      <w:r w:rsidRPr="00346EAC">
        <w:rPr>
          <w:rFonts w:ascii="Times New Roman" w:hAnsi="Times New Roman" w:cs="Times New Roman"/>
          <w:sz w:val="28"/>
          <w:szCs w:val="28"/>
        </w:rPr>
        <w:t xml:space="preserve"> согласно приложению </w:t>
      </w:r>
      <w:r w:rsidRPr="00346EAC">
        <w:rPr>
          <w:rFonts w:ascii="Times New Roman" w:hAnsi="Times New Roman" w:cs="Times New Roman"/>
          <w:color w:val="auto"/>
          <w:sz w:val="28"/>
          <w:szCs w:val="28"/>
        </w:rPr>
        <w:t xml:space="preserve">3 к настоящей Инструкции. </w:t>
      </w:r>
    </w:p>
    <w:p w14:paraId="4C7FBAC3" w14:textId="77777777" w:rsidR="00346EAC" w:rsidRPr="00346EAC" w:rsidRDefault="00346EAC" w:rsidP="00346EAC">
      <w:pPr>
        <w:ind w:left="-142" w:firstLine="567"/>
        <w:jc w:val="both"/>
        <w:rPr>
          <w:rFonts w:ascii="Times New Roman" w:hAnsi="Times New Roman" w:cs="Times New Roman"/>
          <w:sz w:val="28"/>
          <w:szCs w:val="28"/>
        </w:rPr>
      </w:pPr>
      <w:r w:rsidRPr="00346EAC">
        <w:rPr>
          <w:rFonts w:ascii="Times New Roman" w:hAnsi="Times New Roman" w:cs="Times New Roman"/>
          <w:sz w:val="28"/>
          <w:szCs w:val="28"/>
        </w:rPr>
        <w:t xml:space="preserve">3. Представляемые организацией техническая заявка, техническое задание, задание на государственную закупку товаров (далее – техническая заявка (задание) стоимостью 50 000 базовых величин и более должны утверждаться </w:t>
      </w:r>
      <w:r w:rsidRPr="00346EAC">
        <w:rPr>
          <w:rFonts w:ascii="Times New Roman" w:hAnsi="Times New Roman" w:cs="Times New Roman"/>
          <w:sz w:val="28"/>
          <w:szCs w:val="28"/>
        </w:rPr>
        <w:lastRenderedPageBreak/>
        <w:t>руководителем организации (в его отсутствие лицом, исполняющим обязанности); стоимостью менее 50 000 базовых величин могут утверждаться заместителем руководителя организации согласно распределению обязанностей.</w:t>
      </w:r>
      <w:r w:rsidRPr="00346EAC" w:rsidDel="003F7E9C">
        <w:rPr>
          <w:rFonts w:ascii="Times New Roman" w:hAnsi="Times New Roman" w:cs="Times New Roman"/>
          <w:sz w:val="28"/>
          <w:szCs w:val="28"/>
        </w:rPr>
        <w:t xml:space="preserve"> </w:t>
      </w:r>
    </w:p>
    <w:p w14:paraId="5B2CB383" w14:textId="77777777" w:rsidR="0078786C" w:rsidRDefault="0078786C" w:rsidP="00346EAC">
      <w:pPr>
        <w:ind w:left="-142"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346EAC" w:rsidRPr="00346EAC">
        <w:rPr>
          <w:rFonts w:ascii="Times New Roman" w:hAnsi="Times New Roman" w:cs="Times New Roman"/>
          <w:color w:val="auto"/>
          <w:sz w:val="28"/>
          <w:szCs w:val="28"/>
        </w:rPr>
        <w:t xml:space="preserve"> При представлении организацией </w:t>
      </w:r>
      <w:r w:rsidR="00346EAC" w:rsidRPr="00346EAC">
        <w:rPr>
          <w:rFonts w:ascii="Times New Roman" w:hAnsi="Times New Roman" w:cs="Times New Roman"/>
          <w:sz w:val="28"/>
          <w:szCs w:val="28"/>
        </w:rPr>
        <w:t xml:space="preserve">технической заявки (задания) </w:t>
      </w:r>
      <w:r w:rsidR="00346EAC" w:rsidRPr="00346EAC">
        <w:rPr>
          <w:rFonts w:ascii="Times New Roman" w:hAnsi="Times New Roman" w:cs="Times New Roman"/>
          <w:color w:val="auto"/>
          <w:sz w:val="28"/>
          <w:szCs w:val="28"/>
        </w:rPr>
        <w:t>в соответствии с пунктом 2 настоящей Инструкции одновременно представляется справка о проведении маркетинговых исследований</w:t>
      </w:r>
      <w:r w:rsidR="00346EAC" w:rsidRPr="00346EAC">
        <w:rPr>
          <w:rFonts w:ascii="Times New Roman" w:hAnsi="Times New Roman" w:cs="Times New Roman"/>
          <w:i/>
          <w:color w:val="auto"/>
          <w:sz w:val="28"/>
          <w:szCs w:val="28"/>
        </w:rPr>
        <w:t xml:space="preserve">, </w:t>
      </w:r>
      <w:r w:rsidR="00346EAC" w:rsidRPr="00346EAC">
        <w:rPr>
          <w:rFonts w:ascii="Times New Roman" w:hAnsi="Times New Roman" w:cs="Times New Roman"/>
          <w:color w:val="auto"/>
          <w:sz w:val="28"/>
          <w:szCs w:val="28"/>
        </w:rPr>
        <w:t xml:space="preserve">утвержденная руководителем организации (в его отсутствие лицом, исполняющим обязанности) либо заместителем руководителя организации согласно распределению обязанностей, согласно приложению 4 к настоящей Инструкции. </w:t>
      </w:r>
    </w:p>
    <w:p w14:paraId="5CEF9F46" w14:textId="77777777" w:rsidR="0078786C" w:rsidRDefault="0078786C" w:rsidP="00346EAC">
      <w:pPr>
        <w:ind w:left="-142"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Справка формируется по результатам маркетинговых исследований, </w:t>
      </w:r>
      <w:r w:rsidRPr="0078786C">
        <w:rPr>
          <w:rFonts w:ascii="Times New Roman" w:hAnsi="Times New Roman" w:cs="Times New Roman"/>
          <w:color w:val="auto"/>
          <w:sz w:val="28"/>
          <w:szCs w:val="28"/>
        </w:rPr>
        <w:t xml:space="preserve">проведенных в порядке, определённом </w:t>
      </w:r>
      <w:r w:rsidRPr="0078786C">
        <w:rPr>
          <w:rFonts w:ascii="Times New Roman" w:hAnsi="Times New Roman" w:cs="Times New Roman"/>
          <w:sz w:val="28"/>
          <w:szCs w:val="28"/>
        </w:rPr>
        <w:t>Методическими рекомендациями по</w:t>
      </w:r>
      <w:r w:rsidRPr="002B393A">
        <w:rPr>
          <w:rFonts w:ascii="Times New Roman" w:hAnsi="Times New Roman" w:cs="Times New Roman"/>
          <w:sz w:val="28"/>
          <w:szCs w:val="28"/>
        </w:rPr>
        <w:t xml:space="preserve"> порядку изучения конъюнктуры рынка (проведения маркетинговых исследований) органи</w:t>
      </w:r>
      <w:r>
        <w:rPr>
          <w:rFonts w:ascii="Times New Roman" w:hAnsi="Times New Roman" w:cs="Times New Roman"/>
          <w:sz w:val="28"/>
          <w:szCs w:val="28"/>
        </w:rPr>
        <w:t xml:space="preserve">зациями, входящими в состав  </w:t>
      </w:r>
      <w:r w:rsidRPr="002B393A">
        <w:rPr>
          <w:rFonts w:ascii="Times New Roman" w:hAnsi="Times New Roman" w:cs="Times New Roman"/>
          <w:sz w:val="28"/>
          <w:szCs w:val="28"/>
        </w:rPr>
        <w:t>ГПО «Белэнерго», для определения ориентировочной стоимости товаров на этапе формирования технических заявок (заданий)</w:t>
      </w:r>
      <w:r>
        <w:rPr>
          <w:rFonts w:ascii="Times New Roman" w:hAnsi="Times New Roman" w:cs="Times New Roman"/>
          <w:sz w:val="28"/>
          <w:szCs w:val="28"/>
        </w:rPr>
        <w:t>, утвержденными настоящим приказом.</w:t>
      </w:r>
    </w:p>
    <w:p w14:paraId="6FBE35D7" w14:textId="77777777" w:rsidR="00346EAC" w:rsidRPr="00346EAC" w:rsidRDefault="00346EAC" w:rsidP="00346EAC">
      <w:pPr>
        <w:ind w:left="-142" w:firstLine="567"/>
        <w:jc w:val="both"/>
        <w:rPr>
          <w:rFonts w:ascii="Times New Roman" w:hAnsi="Times New Roman" w:cs="Times New Roman"/>
          <w:color w:val="auto"/>
          <w:sz w:val="28"/>
          <w:szCs w:val="28"/>
        </w:rPr>
      </w:pPr>
      <w:r w:rsidRPr="00346EAC">
        <w:rPr>
          <w:rFonts w:ascii="Times New Roman" w:hAnsi="Times New Roman" w:cs="Times New Roman"/>
          <w:color w:val="auto"/>
          <w:sz w:val="28"/>
          <w:szCs w:val="28"/>
        </w:rPr>
        <w:t xml:space="preserve">При этом организация </w:t>
      </w:r>
      <w:r w:rsidR="0078786C">
        <w:rPr>
          <w:rFonts w:ascii="Times New Roman" w:hAnsi="Times New Roman" w:cs="Times New Roman"/>
          <w:color w:val="auto"/>
          <w:sz w:val="28"/>
          <w:szCs w:val="28"/>
        </w:rPr>
        <w:t xml:space="preserve">и ОАО «БЭСК» (при централизованных закупках) </w:t>
      </w:r>
      <w:r w:rsidRPr="00346EAC">
        <w:rPr>
          <w:rFonts w:ascii="Times New Roman" w:hAnsi="Times New Roman" w:cs="Times New Roman"/>
          <w:color w:val="auto"/>
          <w:sz w:val="28"/>
          <w:szCs w:val="28"/>
        </w:rPr>
        <w:t>нес</w:t>
      </w:r>
      <w:r w:rsidR="0078786C">
        <w:rPr>
          <w:rFonts w:ascii="Times New Roman" w:hAnsi="Times New Roman" w:cs="Times New Roman"/>
          <w:color w:val="auto"/>
          <w:sz w:val="28"/>
          <w:szCs w:val="28"/>
        </w:rPr>
        <w:t>у</w:t>
      </w:r>
      <w:r w:rsidRPr="00346EAC">
        <w:rPr>
          <w:rFonts w:ascii="Times New Roman" w:hAnsi="Times New Roman" w:cs="Times New Roman"/>
          <w:color w:val="auto"/>
          <w:sz w:val="28"/>
          <w:szCs w:val="28"/>
        </w:rPr>
        <w:t xml:space="preserve">т ответственность за полноту и достоверность проведенных маркетинговых исследований. </w:t>
      </w:r>
    </w:p>
    <w:p w14:paraId="6F246B25" w14:textId="77777777" w:rsidR="00346EAC" w:rsidRPr="00346EAC" w:rsidRDefault="0078786C" w:rsidP="00346EAC">
      <w:pPr>
        <w:pStyle w:val="25"/>
        <w:ind w:firstLine="567"/>
        <w:rPr>
          <w:color w:val="auto"/>
        </w:rPr>
      </w:pPr>
      <w:r>
        <w:rPr>
          <w:color w:val="auto"/>
        </w:rPr>
        <w:t>5</w:t>
      </w:r>
      <w:r w:rsidR="00346EAC" w:rsidRPr="00346EAC">
        <w:rPr>
          <w:color w:val="auto"/>
        </w:rPr>
        <w:t>. Согласование технической заявки (задания) осуществляется коллегиально следующими самостоятельными</w:t>
      </w:r>
      <w:r w:rsidR="00346EAC" w:rsidRPr="00346EAC">
        <w:rPr>
          <w:color w:val="FF0000"/>
        </w:rPr>
        <w:t xml:space="preserve"> </w:t>
      </w:r>
      <w:r w:rsidR="00346EAC" w:rsidRPr="00346EAC">
        <w:rPr>
          <w:color w:val="auto"/>
        </w:rPr>
        <w:t>структурными подразделениями аппарата управления ГПО «Белэнерго» (с учетом их функциональных обязанностей, определенных в положении о подразделении) посредством визирования:</w:t>
      </w:r>
      <w:r w:rsidR="00346EAC" w:rsidRPr="00346EAC">
        <w:rPr>
          <w:color w:val="auto"/>
        </w:rPr>
        <w:tab/>
      </w:r>
    </w:p>
    <w:p w14:paraId="632F55F6" w14:textId="77777777" w:rsidR="00346EAC" w:rsidRPr="00346EAC" w:rsidRDefault="00346EAC" w:rsidP="00346EAC">
      <w:pPr>
        <w:pStyle w:val="25"/>
        <w:ind w:firstLine="567"/>
        <w:rPr>
          <w:color w:val="auto"/>
        </w:rPr>
      </w:pPr>
      <w:r w:rsidRPr="00346EAC">
        <w:rPr>
          <w:color w:val="auto"/>
        </w:rPr>
        <w:t>управлением материально-технических ресурсов и производственной инфраструктуры (далее – УМТРиПИ);</w:t>
      </w:r>
    </w:p>
    <w:p w14:paraId="2A01B162" w14:textId="77777777" w:rsidR="00346EAC" w:rsidRPr="00346EAC" w:rsidRDefault="00346EAC" w:rsidP="00346EAC">
      <w:pPr>
        <w:pStyle w:val="25"/>
        <w:ind w:firstLine="567"/>
        <w:rPr>
          <w:color w:val="auto"/>
        </w:rPr>
      </w:pPr>
      <w:r w:rsidRPr="00346EAC">
        <w:rPr>
          <w:color w:val="auto"/>
        </w:rPr>
        <w:t xml:space="preserve">управлением финансов и отчетности; </w:t>
      </w:r>
    </w:p>
    <w:p w14:paraId="1DFECF7A" w14:textId="77777777" w:rsidR="00346EAC" w:rsidRPr="00346EAC" w:rsidRDefault="00346EAC" w:rsidP="00346EAC">
      <w:pPr>
        <w:pStyle w:val="25"/>
        <w:ind w:firstLine="567"/>
        <w:rPr>
          <w:color w:val="auto"/>
        </w:rPr>
      </w:pPr>
      <w:r w:rsidRPr="00346EAC">
        <w:rPr>
          <w:color w:val="auto"/>
        </w:rPr>
        <w:t xml:space="preserve">техническими самостоятельными структурными подразделениями (по направлениям номенклатуры закупаемых товаров с учетом функциональных обязанностей, определенных в положении о них); </w:t>
      </w:r>
    </w:p>
    <w:p w14:paraId="536A2AC0" w14:textId="77777777" w:rsidR="00346EAC" w:rsidRPr="00346EAC" w:rsidRDefault="00346EAC" w:rsidP="00346EAC">
      <w:pPr>
        <w:pStyle w:val="25"/>
        <w:ind w:firstLine="567"/>
        <w:rPr>
          <w:color w:val="auto"/>
        </w:rPr>
      </w:pPr>
      <w:r w:rsidRPr="00346EAC">
        <w:rPr>
          <w:color w:val="auto"/>
        </w:rPr>
        <w:t xml:space="preserve">управлением инвестиций и капитального строительства: </w:t>
      </w:r>
    </w:p>
    <w:p w14:paraId="2AF6E0C4" w14:textId="77777777" w:rsidR="00346EAC" w:rsidRPr="00346EAC" w:rsidRDefault="00346EAC" w:rsidP="00346EAC">
      <w:pPr>
        <w:pStyle w:val="25"/>
        <w:ind w:firstLine="567"/>
        <w:rPr>
          <w:color w:val="auto"/>
        </w:rPr>
      </w:pPr>
      <w:r w:rsidRPr="00346EAC">
        <w:rPr>
          <w:color w:val="auto"/>
        </w:rPr>
        <w:t>при закупках товаров для строительства объектов;</w:t>
      </w:r>
    </w:p>
    <w:p w14:paraId="5C1990F3" w14:textId="77777777" w:rsidR="00346EAC" w:rsidRPr="00764492" w:rsidRDefault="00346EAC" w:rsidP="00346EAC">
      <w:pPr>
        <w:pStyle w:val="25"/>
        <w:ind w:firstLine="567"/>
        <w:rPr>
          <w:color w:val="auto"/>
        </w:rPr>
      </w:pPr>
      <w:r w:rsidRPr="00346EAC">
        <w:rPr>
          <w:color w:val="auto"/>
        </w:rPr>
        <w:t>при закупках оборудования, машин, механизмов и инструмента, не входящ</w:t>
      </w:r>
      <w:r w:rsidR="00643BBA">
        <w:rPr>
          <w:color w:val="auto"/>
        </w:rPr>
        <w:t>их</w:t>
      </w:r>
      <w:r w:rsidRPr="00346EAC">
        <w:rPr>
          <w:color w:val="auto"/>
        </w:rPr>
        <w:t xml:space="preserve"> в сметы строек</w:t>
      </w:r>
      <w:r w:rsidR="00FF1E25">
        <w:rPr>
          <w:color w:val="auto"/>
        </w:rPr>
        <w:t>,</w:t>
      </w:r>
      <w:r w:rsidR="0074003D">
        <w:rPr>
          <w:color w:val="auto"/>
        </w:rPr>
        <w:t xml:space="preserve"> в части наличия в инвестиционных программ</w:t>
      </w:r>
      <w:r w:rsidR="005F6FA2">
        <w:rPr>
          <w:color w:val="auto"/>
        </w:rPr>
        <w:t>ах</w:t>
      </w:r>
      <w:r w:rsidR="00FF1E25">
        <w:rPr>
          <w:color w:val="auto"/>
        </w:rPr>
        <w:t xml:space="preserve"> организаций</w:t>
      </w:r>
      <w:r w:rsidRPr="00346EAC">
        <w:rPr>
          <w:color w:val="auto"/>
        </w:rPr>
        <w:t xml:space="preserve">. </w:t>
      </w:r>
    </w:p>
    <w:p w14:paraId="5BDA9AA2" w14:textId="77777777" w:rsidR="00346EAC" w:rsidRPr="00346EAC" w:rsidRDefault="00346EAC" w:rsidP="00346EAC">
      <w:pPr>
        <w:pStyle w:val="25"/>
        <w:ind w:firstLine="567"/>
        <w:rPr>
          <w:color w:val="auto"/>
        </w:rPr>
      </w:pPr>
      <w:r w:rsidRPr="00346EAC">
        <w:rPr>
          <w:color w:val="auto"/>
        </w:rPr>
        <w:t xml:space="preserve">Самостоятельные структурные подразделения, согласующие техническую заявку (задание), определяются поручением заместителя генерального директора согласно распределению обязанностей в установленном порядке. </w:t>
      </w:r>
    </w:p>
    <w:p w14:paraId="6C6B2951" w14:textId="77777777" w:rsidR="00346EAC" w:rsidRPr="00346EAC" w:rsidRDefault="0078786C" w:rsidP="00346EAC">
      <w:pPr>
        <w:ind w:left="-142"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346EAC" w:rsidRPr="00346EAC">
        <w:rPr>
          <w:rFonts w:ascii="Times New Roman" w:hAnsi="Times New Roman" w:cs="Times New Roman"/>
          <w:color w:val="auto"/>
          <w:sz w:val="28"/>
          <w:szCs w:val="28"/>
        </w:rPr>
        <w:t>. Срок согласования технической заявки (задания) для УМТРиПИ определяется не более 5 календарных дней, для иных согласующих самостоятельных структурных подразделений – 4 календарных дня с даты регистрации.</w:t>
      </w:r>
      <w:r w:rsidR="00346EAC" w:rsidRPr="00346EAC">
        <w:rPr>
          <w:rFonts w:ascii="Times New Roman" w:hAnsi="Times New Roman" w:cs="Times New Roman"/>
          <w:i/>
          <w:color w:val="auto"/>
          <w:sz w:val="28"/>
          <w:szCs w:val="28"/>
        </w:rPr>
        <w:t xml:space="preserve"> </w:t>
      </w:r>
    </w:p>
    <w:p w14:paraId="661CFAEA" w14:textId="77777777" w:rsidR="00346EAC" w:rsidRPr="00346EAC" w:rsidRDefault="0078786C" w:rsidP="00346EAC">
      <w:pPr>
        <w:ind w:left="-142" w:firstLine="567"/>
        <w:jc w:val="both"/>
        <w:rPr>
          <w:rFonts w:ascii="Times New Roman" w:hAnsi="Times New Roman" w:cs="Times New Roman"/>
          <w:sz w:val="28"/>
          <w:szCs w:val="28"/>
        </w:rPr>
      </w:pPr>
      <w:r>
        <w:rPr>
          <w:rFonts w:ascii="Times New Roman" w:hAnsi="Times New Roman" w:cs="Times New Roman"/>
          <w:bCs/>
          <w:color w:val="auto"/>
          <w:sz w:val="28"/>
          <w:szCs w:val="28"/>
        </w:rPr>
        <w:t>7</w:t>
      </w:r>
      <w:r w:rsidR="00346EAC" w:rsidRPr="00346EAC">
        <w:rPr>
          <w:rFonts w:ascii="Times New Roman" w:hAnsi="Times New Roman" w:cs="Times New Roman"/>
          <w:bCs/>
          <w:color w:val="auto"/>
          <w:sz w:val="28"/>
          <w:szCs w:val="28"/>
        </w:rPr>
        <w:t xml:space="preserve">. При наличии замечаний аппарат управления ГПО «Белэнерго» </w:t>
      </w:r>
      <w:r w:rsidR="00346EAC" w:rsidRPr="00346EAC">
        <w:rPr>
          <w:rFonts w:ascii="Times New Roman" w:hAnsi="Times New Roman" w:cs="Times New Roman"/>
          <w:bCs/>
          <w:sz w:val="28"/>
          <w:szCs w:val="28"/>
        </w:rPr>
        <w:t xml:space="preserve">письмом информирует организацию о необходимости корректировки представленной на согласование </w:t>
      </w:r>
      <w:r w:rsidR="00346EAC" w:rsidRPr="00346EAC">
        <w:rPr>
          <w:rFonts w:ascii="Times New Roman" w:hAnsi="Times New Roman" w:cs="Times New Roman"/>
          <w:sz w:val="28"/>
          <w:szCs w:val="28"/>
        </w:rPr>
        <w:t>технической заявки (задания)</w:t>
      </w:r>
      <w:r w:rsidR="00346EAC" w:rsidRPr="00346EAC">
        <w:rPr>
          <w:rFonts w:ascii="Times New Roman" w:hAnsi="Times New Roman" w:cs="Times New Roman"/>
          <w:bCs/>
          <w:sz w:val="28"/>
          <w:szCs w:val="28"/>
        </w:rPr>
        <w:t>.</w:t>
      </w:r>
      <w:r w:rsidR="00346EAC" w:rsidRPr="00346EAC">
        <w:rPr>
          <w:rFonts w:ascii="Times New Roman" w:hAnsi="Times New Roman" w:cs="Times New Roman"/>
          <w:sz w:val="28"/>
          <w:szCs w:val="28"/>
        </w:rPr>
        <w:t xml:space="preserve"> </w:t>
      </w:r>
    </w:p>
    <w:p w14:paraId="00D2D1D5" w14:textId="77777777" w:rsidR="00346EAC" w:rsidRPr="00346EAC" w:rsidRDefault="0078786C" w:rsidP="00346EAC">
      <w:pPr>
        <w:ind w:left="-142"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8</w:t>
      </w:r>
      <w:r w:rsidR="00346EAC" w:rsidRPr="00346EAC">
        <w:rPr>
          <w:rFonts w:ascii="Times New Roman" w:hAnsi="Times New Roman" w:cs="Times New Roman"/>
          <w:bCs/>
          <w:sz w:val="28"/>
          <w:szCs w:val="28"/>
        </w:rPr>
        <w:t xml:space="preserve">. Организация в течение 4 календарных дней рассматривает представленные замечания и письмом информирует аппарат управления  ГПО «Белэнерго» о внесении изменений, дополнений в </w:t>
      </w:r>
      <w:r w:rsidR="00346EAC" w:rsidRPr="00346EAC">
        <w:rPr>
          <w:rFonts w:ascii="Times New Roman" w:hAnsi="Times New Roman" w:cs="Times New Roman"/>
          <w:sz w:val="28"/>
          <w:szCs w:val="28"/>
        </w:rPr>
        <w:t>техническую заявку (задание)</w:t>
      </w:r>
      <w:r w:rsidR="00346EAC" w:rsidRPr="00346EAC">
        <w:rPr>
          <w:rFonts w:ascii="Times New Roman" w:hAnsi="Times New Roman" w:cs="Times New Roman"/>
          <w:bCs/>
          <w:sz w:val="28"/>
          <w:szCs w:val="28"/>
        </w:rPr>
        <w:t>.</w:t>
      </w:r>
    </w:p>
    <w:p w14:paraId="32C87E4B" w14:textId="77777777" w:rsidR="00346EAC" w:rsidRPr="00346EAC" w:rsidRDefault="0078786C" w:rsidP="00346EAC">
      <w:pPr>
        <w:ind w:left="-142" w:firstLine="567"/>
        <w:jc w:val="both"/>
        <w:rPr>
          <w:rFonts w:ascii="Times New Roman" w:hAnsi="Times New Roman" w:cs="Times New Roman"/>
          <w:bCs/>
          <w:sz w:val="28"/>
          <w:szCs w:val="28"/>
        </w:rPr>
      </w:pPr>
      <w:r>
        <w:rPr>
          <w:rFonts w:ascii="Times New Roman" w:hAnsi="Times New Roman" w:cs="Times New Roman"/>
          <w:bCs/>
          <w:sz w:val="28"/>
          <w:szCs w:val="28"/>
        </w:rPr>
        <w:t>9</w:t>
      </w:r>
      <w:r w:rsidR="00346EAC" w:rsidRPr="00346EAC">
        <w:rPr>
          <w:rFonts w:ascii="Times New Roman" w:hAnsi="Times New Roman" w:cs="Times New Roman"/>
          <w:bCs/>
          <w:sz w:val="28"/>
          <w:szCs w:val="28"/>
        </w:rPr>
        <w:t xml:space="preserve">. После согласования </w:t>
      </w:r>
      <w:r w:rsidR="00346EAC" w:rsidRPr="00346EAC">
        <w:rPr>
          <w:rFonts w:ascii="Times New Roman" w:hAnsi="Times New Roman" w:cs="Times New Roman"/>
          <w:sz w:val="28"/>
          <w:szCs w:val="28"/>
        </w:rPr>
        <w:t>технической заявки (задания)</w:t>
      </w:r>
      <w:r w:rsidR="00346EAC" w:rsidRPr="00346EAC">
        <w:rPr>
          <w:rFonts w:ascii="Times New Roman" w:hAnsi="Times New Roman" w:cs="Times New Roman"/>
          <w:bCs/>
          <w:sz w:val="28"/>
          <w:szCs w:val="28"/>
        </w:rPr>
        <w:t xml:space="preserve"> в соответствии с настоящей Инструкцией направляется письмо ГПО «Белэнерго» в организацию о согласовании либо об отказе в согласовании технической заявки, задания. </w:t>
      </w:r>
    </w:p>
    <w:p w14:paraId="50A1D9A4" w14:textId="77777777" w:rsidR="00346EAC" w:rsidRPr="00346EAC" w:rsidRDefault="00346EAC" w:rsidP="00346EAC">
      <w:pPr>
        <w:ind w:left="-142" w:firstLine="567"/>
        <w:jc w:val="both"/>
        <w:rPr>
          <w:rFonts w:ascii="Times New Roman" w:hAnsi="Times New Roman" w:cs="Times New Roman"/>
          <w:bCs/>
          <w:sz w:val="28"/>
          <w:szCs w:val="28"/>
        </w:rPr>
      </w:pPr>
      <w:r w:rsidRPr="00346EAC">
        <w:rPr>
          <w:rFonts w:ascii="Times New Roman" w:hAnsi="Times New Roman" w:cs="Times New Roman"/>
          <w:bCs/>
          <w:sz w:val="28"/>
          <w:szCs w:val="28"/>
        </w:rPr>
        <w:t xml:space="preserve"> Одновременно письмо ГПО «Белэнерго» о согласовании технической заявки (</w:t>
      </w:r>
      <w:r w:rsidRPr="00346EAC">
        <w:rPr>
          <w:rFonts w:ascii="Times New Roman" w:hAnsi="Times New Roman" w:cs="Times New Roman"/>
          <w:sz w:val="28"/>
          <w:szCs w:val="28"/>
        </w:rPr>
        <w:t xml:space="preserve">задания) </w:t>
      </w:r>
      <w:r w:rsidRPr="00346EAC">
        <w:rPr>
          <w:rFonts w:ascii="Times New Roman" w:hAnsi="Times New Roman" w:cs="Times New Roman"/>
          <w:bCs/>
          <w:sz w:val="28"/>
          <w:szCs w:val="28"/>
        </w:rPr>
        <w:t xml:space="preserve">с </w:t>
      </w:r>
      <w:r w:rsidRPr="00346EAC">
        <w:rPr>
          <w:rFonts w:ascii="Times New Roman" w:hAnsi="Times New Roman" w:cs="Times New Roman"/>
          <w:bCs/>
          <w:color w:val="auto"/>
          <w:sz w:val="28"/>
          <w:szCs w:val="28"/>
        </w:rPr>
        <w:t>указанием (при необходимости) работников организаций для включения в состав комиссии</w:t>
      </w:r>
      <w:r w:rsidRPr="00346EAC">
        <w:rPr>
          <w:rFonts w:ascii="Times New Roman" w:hAnsi="Times New Roman" w:cs="Times New Roman"/>
          <w:bCs/>
          <w:sz w:val="28"/>
          <w:szCs w:val="28"/>
        </w:rPr>
        <w:t xml:space="preserve"> для</w:t>
      </w:r>
      <w:r w:rsidRPr="00346EAC">
        <w:rPr>
          <w:rFonts w:ascii="Times New Roman" w:hAnsi="Times New Roman" w:cs="Times New Roman"/>
          <w:bCs/>
          <w:color w:val="auto"/>
          <w:sz w:val="28"/>
          <w:szCs w:val="28"/>
        </w:rPr>
        <w:t xml:space="preserve"> осуществления закупок товаров направляется в ОАО «БЭСК».</w:t>
      </w:r>
      <w:r w:rsidRPr="00346EAC">
        <w:rPr>
          <w:rFonts w:ascii="Times New Roman" w:hAnsi="Times New Roman" w:cs="Times New Roman"/>
          <w:bCs/>
          <w:sz w:val="28"/>
          <w:szCs w:val="28"/>
        </w:rPr>
        <w:t xml:space="preserve"> </w:t>
      </w:r>
    </w:p>
    <w:p w14:paraId="6C27381D" w14:textId="77777777" w:rsidR="00346EAC" w:rsidRPr="00346EAC" w:rsidRDefault="0078786C" w:rsidP="00346EAC">
      <w:pPr>
        <w:tabs>
          <w:tab w:val="left" w:pos="-142"/>
        </w:tabs>
        <w:ind w:left="-142" w:right="-1" w:firstLine="567"/>
        <w:jc w:val="both"/>
        <w:rPr>
          <w:rFonts w:ascii="Times New Roman" w:hAnsi="Times New Roman" w:cs="Times New Roman"/>
          <w:sz w:val="28"/>
          <w:szCs w:val="28"/>
        </w:rPr>
      </w:pPr>
      <w:r>
        <w:rPr>
          <w:rFonts w:ascii="Times New Roman" w:hAnsi="Times New Roman" w:cs="Times New Roman"/>
          <w:color w:val="auto"/>
          <w:sz w:val="28"/>
          <w:szCs w:val="28"/>
        </w:rPr>
        <w:t>10</w:t>
      </w:r>
      <w:r w:rsidR="00346EAC" w:rsidRPr="00346EAC">
        <w:rPr>
          <w:rFonts w:ascii="Times New Roman" w:hAnsi="Times New Roman" w:cs="Times New Roman"/>
          <w:color w:val="auto"/>
          <w:sz w:val="28"/>
          <w:szCs w:val="28"/>
        </w:rPr>
        <w:t xml:space="preserve">. </w:t>
      </w:r>
      <w:r w:rsidR="00346EAC" w:rsidRPr="00346EAC">
        <w:rPr>
          <w:rFonts w:ascii="Times New Roman" w:hAnsi="Times New Roman" w:cs="Times New Roman"/>
          <w:sz w:val="28"/>
          <w:szCs w:val="28"/>
        </w:rPr>
        <w:t xml:space="preserve">Внесение изменений и дополнений в согласованную </w:t>
      </w:r>
      <w:r w:rsidR="00346EAC" w:rsidRPr="00346EAC">
        <w:rPr>
          <w:rFonts w:ascii="Times New Roman" w:hAnsi="Times New Roman" w:cs="Times New Roman"/>
          <w:bCs/>
          <w:sz w:val="28"/>
          <w:szCs w:val="28"/>
        </w:rPr>
        <w:t xml:space="preserve">ГПО «Белэнерго» </w:t>
      </w:r>
      <w:r w:rsidR="00346EAC" w:rsidRPr="00346EAC">
        <w:rPr>
          <w:rFonts w:ascii="Times New Roman" w:hAnsi="Times New Roman" w:cs="Times New Roman"/>
          <w:sz w:val="28"/>
          <w:szCs w:val="28"/>
        </w:rPr>
        <w:t>техническую заявку (задание), в том числе при проведении повторных процедур закупок либо при переходе к иному виду процедуры закупки, подлежит согласованию с аппаратом управления ГПО «Белэнерго» при наличии соответствующего обоснования от организации в части, касающейся:</w:t>
      </w:r>
    </w:p>
    <w:p w14:paraId="37A0964A" w14:textId="77777777" w:rsidR="00346EAC" w:rsidRPr="00346EAC" w:rsidRDefault="00346EAC" w:rsidP="00346EAC">
      <w:pPr>
        <w:tabs>
          <w:tab w:val="left" w:pos="-142"/>
        </w:tabs>
        <w:ind w:left="-142" w:right="-1" w:firstLine="567"/>
        <w:jc w:val="both"/>
        <w:rPr>
          <w:rFonts w:ascii="Times New Roman" w:hAnsi="Times New Roman" w:cs="Times New Roman"/>
          <w:color w:val="auto"/>
          <w:sz w:val="28"/>
          <w:szCs w:val="28"/>
        </w:rPr>
      </w:pPr>
      <w:r w:rsidRPr="00346EAC">
        <w:rPr>
          <w:rFonts w:ascii="Times New Roman" w:hAnsi="Times New Roman" w:cs="Times New Roman"/>
          <w:color w:val="auto"/>
          <w:sz w:val="28"/>
          <w:szCs w:val="28"/>
        </w:rPr>
        <w:t>ориентировочной стоимости закупаемых товаров;</w:t>
      </w:r>
    </w:p>
    <w:p w14:paraId="26B26223" w14:textId="77777777" w:rsidR="00346EAC" w:rsidRPr="00346EAC" w:rsidRDefault="00346EAC" w:rsidP="00346EAC">
      <w:pPr>
        <w:tabs>
          <w:tab w:val="left" w:pos="-142"/>
        </w:tabs>
        <w:ind w:left="-142" w:right="-1" w:firstLine="567"/>
        <w:jc w:val="both"/>
        <w:rPr>
          <w:rFonts w:ascii="Times New Roman" w:hAnsi="Times New Roman" w:cs="Times New Roman"/>
          <w:sz w:val="28"/>
          <w:szCs w:val="28"/>
        </w:rPr>
      </w:pPr>
      <w:r w:rsidRPr="00346EAC">
        <w:rPr>
          <w:rFonts w:ascii="Times New Roman" w:hAnsi="Times New Roman" w:cs="Times New Roman"/>
          <w:sz w:val="28"/>
          <w:szCs w:val="28"/>
        </w:rPr>
        <w:t>технических требований к закупаемому товару;</w:t>
      </w:r>
    </w:p>
    <w:p w14:paraId="246B969C" w14:textId="77777777" w:rsidR="00346EAC" w:rsidRPr="00346EAC" w:rsidRDefault="00346EAC" w:rsidP="00346EAC">
      <w:pPr>
        <w:tabs>
          <w:tab w:val="left" w:pos="-142"/>
        </w:tabs>
        <w:ind w:left="-142" w:right="-1" w:firstLine="567"/>
        <w:jc w:val="both"/>
        <w:rPr>
          <w:rFonts w:ascii="Times New Roman" w:hAnsi="Times New Roman" w:cs="Times New Roman"/>
          <w:sz w:val="28"/>
          <w:szCs w:val="28"/>
        </w:rPr>
      </w:pPr>
      <w:r w:rsidRPr="00346EAC">
        <w:rPr>
          <w:rFonts w:ascii="Times New Roman" w:hAnsi="Times New Roman" w:cs="Times New Roman"/>
          <w:sz w:val="28"/>
          <w:szCs w:val="28"/>
        </w:rPr>
        <w:t xml:space="preserve">требований к документам, предъявляемым участниками процедуры; </w:t>
      </w:r>
    </w:p>
    <w:p w14:paraId="4E7D937F" w14:textId="77777777" w:rsidR="00346EAC" w:rsidRPr="00346EAC" w:rsidRDefault="00346EAC" w:rsidP="00346EAC">
      <w:pPr>
        <w:tabs>
          <w:tab w:val="left" w:pos="-142"/>
        </w:tabs>
        <w:ind w:left="-142" w:right="-1" w:firstLine="567"/>
        <w:jc w:val="both"/>
        <w:rPr>
          <w:rFonts w:ascii="Times New Roman" w:hAnsi="Times New Roman" w:cs="Times New Roman"/>
          <w:sz w:val="28"/>
          <w:szCs w:val="28"/>
        </w:rPr>
      </w:pPr>
      <w:r w:rsidRPr="00346EAC">
        <w:rPr>
          <w:rFonts w:ascii="Times New Roman" w:hAnsi="Times New Roman" w:cs="Times New Roman"/>
          <w:sz w:val="28"/>
          <w:szCs w:val="28"/>
        </w:rPr>
        <w:t xml:space="preserve">условий оплаты; </w:t>
      </w:r>
    </w:p>
    <w:p w14:paraId="42904B26" w14:textId="77777777" w:rsidR="00346EAC" w:rsidRPr="00346EAC" w:rsidRDefault="00346EAC" w:rsidP="00346EAC">
      <w:pPr>
        <w:tabs>
          <w:tab w:val="left" w:pos="-142"/>
        </w:tabs>
        <w:ind w:left="-142" w:right="-1" w:firstLine="567"/>
        <w:jc w:val="both"/>
        <w:rPr>
          <w:rFonts w:ascii="Times New Roman" w:hAnsi="Times New Roman" w:cs="Times New Roman"/>
          <w:sz w:val="28"/>
          <w:szCs w:val="28"/>
        </w:rPr>
      </w:pPr>
      <w:r w:rsidRPr="00346EAC">
        <w:rPr>
          <w:rFonts w:ascii="Times New Roman" w:hAnsi="Times New Roman" w:cs="Times New Roman"/>
          <w:sz w:val="28"/>
          <w:szCs w:val="28"/>
        </w:rPr>
        <w:t>критериев и методики оценки предложений участников.</w:t>
      </w:r>
    </w:p>
    <w:p w14:paraId="349FCCBE" w14:textId="77777777" w:rsidR="00346EAC" w:rsidRPr="00346EAC" w:rsidRDefault="00346EAC" w:rsidP="00346EAC">
      <w:pPr>
        <w:ind w:left="-142" w:firstLine="567"/>
        <w:jc w:val="both"/>
        <w:rPr>
          <w:rFonts w:ascii="Times New Roman" w:hAnsi="Times New Roman" w:cs="Times New Roman"/>
          <w:sz w:val="28"/>
          <w:szCs w:val="28"/>
        </w:rPr>
      </w:pPr>
      <w:r w:rsidRPr="00346EAC">
        <w:rPr>
          <w:rFonts w:ascii="Times New Roman" w:hAnsi="Times New Roman" w:cs="Times New Roman"/>
          <w:sz w:val="28"/>
          <w:szCs w:val="28"/>
        </w:rPr>
        <w:t xml:space="preserve">Согласование с аппаратом управления ГПО «Белэнерго» указанных изменений и дополнений осуществляется посредством направления организациями писем в адрес ГПО «Белэнерго» в порядке, предусмотренном в пунктах </w:t>
      </w:r>
      <w:r w:rsidR="0078786C">
        <w:rPr>
          <w:rFonts w:ascii="Times New Roman" w:hAnsi="Times New Roman" w:cs="Times New Roman"/>
          <w:sz w:val="28"/>
          <w:szCs w:val="28"/>
        </w:rPr>
        <w:t>5-8</w:t>
      </w:r>
      <w:r w:rsidRPr="00346EAC">
        <w:rPr>
          <w:rFonts w:ascii="Times New Roman" w:hAnsi="Times New Roman" w:cs="Times New Roman"/>
          <w:sz w:val="28"/>
          <w:szCs w:val="28"/>
        </w:rPr>
        <w:t xml:space="preserve"> настоящей Инструкции.</w:t>
      </w:r>
    </w:p>
    <w:p w14:paraId="717E69FD" w14:textId="77777777" w:rsidR="00346EAC" w:rsidRPr="00346EAC" w:rsidRDefault="00346EAC" w:rsidP="00346EAC">
      <w:pPr>
        <w:tabs>
          <w:tab w:val="left" w:pos="-142"/>
        </w:tabs>
        <w:ind w:left="-142" w:firstLine="567"/>
        <w:jc w:val="both"/>
        <w:rPr>
          <w:rFonts w:ascii="Times New Roman" w:hAnsi="Times New Roman" w:cs="Times New Roman"/>
          <w:color w:val="FF0000"/>
          <w:sz w:val="28"/>
          <w:szCs w:val="28"/>
        </w:rPr>
      </w:pPr>
      <w:r w:rsidRPr="00346EAC">
        <w:rPr>
          <w:rFonts w:ascii="Times New Roman" w:hAnsi="Times New Roman" w:cs="Times New Roman"/>
          <w:sz w:val="28"/>
          <w:szCs w:val="28"/>
        </w:rPr>
        <w:t>При необходимости иных отступлений от содержания технической заявки (задания), согласованной ГПО «Белэнерго», требуемых для формирования документации о закупке, организации и ОАО «БЭСК» обязаны руководствоваться условиями заключенного между ними договора поручения на проведение процедур закупок товаров</w:t>
      </w:r>
      <w:r w:rsidRPr="00346EAC">
        <w:rPr>
          <w:rFonts w:ascii="Times New Roman" w:hAnsi="Times New Roman" w:cs="Times New Roman"/>
          <w:color w:val="auto"/>
          <w:sz w:val="28"/>
          <w:szCs w:val="28"/>
        </w:rPr>
        <w:t xml:space="preserve">. </w:t>
      </w:r>
    </w:p>
    <w:p w14:paraId="19B50E5E" w14:textId="77777777" w:rsidR="00AC175F" w:rsidRPr="00346EAC" w:rsidRDefault="00346EAC" w:rsidP="00346EAC">
      <w:pPr>
        <w:ind w:left="-142" w:firstLine="567"/>
        <w:jc w:val="both"/>
        <w:rPr>
          <w:rFonts w:ascii="Times New Roman" w:hAnsi="Times New Roman" w:cs="Times New Roman"/>
          <w:sz w:val="28"/>
          <w:szCs w:val="28"/>
        </w:rPr>
      </w:pPr>
      <w:r w:rsidRPr="00346EAC">
        <w:rPr>
          <w:rFonts w:ascii="Times New Roman" w:hAnsi="Times New Roman" w:cs="Times New Roman"/>
          <w:sz w:val="28"/>
          <w:szCs w:val="28"/>
        </w:rPr>
        <w:t>1</w:t>
      </w:r>
      <w:r w:rsidR="0078786C">
        <w:rPr>
          <w:rFonts w:ascii="Times New Roman" w:hAnsi="Times New Roman" w:cs="Times New Roman"/>
          <w:sz w:val="28"/>
          <w:szCs w:val="28"/>
        </w:rPr>
        <w:t>1</w:t>
      </w:r>
      <w:r w:rsidRPr="00346EAC">
        <w:rPr>
          <w:rFonts w:ascii="Times New Roman" w:hAnsi="Times New Roman" w:cs="Times New Roman"/>
          <w:sz w:val="28"/>
          <w:szCs w:val="28"/>
        </w:rPr>
        <w:t>. Организация, ОАО «БЭСК» в течение 10 рабочих дней с момента получения от ГПО «Белэнерго» согласованной технической заявки (задания)</w:t>
      </w:r>
      <w:r w:rsidRPr="00346EAC">
        <w:rPr>
          <w:rFonts w:ascii="Times New Roman" w:hAnsi="Times New Roman" w:cs="Times New Roman"/>
          <w:color w:val="auto"/>
          <w:sz w:val="28"/>
          <w:szCs w:val="28"/>
        </w:rPr>
        <w:t>,</w:t>
      </w:r>
      <w:r w:rsidRPr="00346EAC">
        <w:rPr>
          <w:rFonts w:ascii="Times New Roman" w:hAnsi="Times New Roman" w:cs="Times New Roman"/>
          <w:color w:val="FF0000"/>
          <w:sz w:val="28"/>
          <w:szCs w:val="28"/>
        </w:rPr>
        <w:t xml:space="preserve"> </w:t>
      </w:r>
      <w:r w:rsidRPr="00346EAC">
        <w:rPr>
          <w:rFonts w:ascii="Times New Roman" w:hAnsi="Times New Roman" w:cs="Times New Roman"/>
          <w:sz w:val="28"/>
          <w:szCs w:val="28"/>
        </w:rPr>
        <w:t>разрабатывает и утверждает конкурсную документацию (документацию) на закупку и размещает приглашение в открытом доступе в информационной системе «Тендеры».</w:t>
      </w:r>
    </w:p>
    <w:p w14:paraId="51F4DE93" w14:textId="77777777" w:rsidR="00AC175F" w:rsidRPr="00256336" w:rsidRDefault="00AC175F" w:rsidP="00AC175F">
      <w:pPr>
        <w:widowControl/>
        <w:spacing w:after="200" w:line="276" w:lineRule="auto"/>
        <w:rPr>
          <w:rFonts w:ascii="Times New Roman" w:hAnsi="Times New Roman" w:cs="Times New Roman"/>
          <w:i/>
          <w:szCs w:val="28"/>
        </w:rPr>
      </w:pPr>
      <w:r>
        <w:rPr>
          <w:rFonts w:ascii="Times New Roman" w:hAnsi="Times New Roman" w:cs="Times New Roman"/>
          <w:i/>
          <w:szCs w:val="28"/>
        </w:rPr>
        <w:br w:type="page"/>
      </w:r>
    </w:p>
    <w:p w14:paraId="3A0B909C" w14:textId="77777777" w:rsidR="00AC175F" w:rsidRPr="001317BE" w:rsidRDefault="00AC175F" w:rsidP="00AC175F">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color w:val="auto"/>
        </w:rPr>
        <w:lastRenderedPageBreak/>
        <w:t>Приложение 1</w:t>
      </w:r>
      <w:r w:rsidRPr="001317BE">
        <w:rPr>
          <w:rFonts w:ascii="Times New Roman" w:eastAsia="Times New Roman" w:hAnsi="Times New Roman" w:cs="Times New Roman"/>
          <w:bCs/>
          <w:color w:val="auto"/>
        </w:rPr>
        <w:t xml:space="preserve"> </w:t>
      </w:r>
    </w:p>
    <w:p w14:paraId="68B77707" w14:textId="77777777" w:rsidR="00AC175F" w:rsidRPr="001317BE" w:rsidRDefault="00AC175F" w:rsidP="00AC175F">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к Инструкции</w:t>
      </w:r>
      <w:r w:rsidRPr="001317BE">
        <w:rPr>
          <w:rFonts w:ascii="Times New Roman" w:eastAsia="Times New Roman" w:hAnsi="Times New Roman" w:cs="Times New Roman"/>
          <w:color w:val="FF0000"/>
        </w:rPr>
        <w:t xml:space="preserve"> </w:t>
      </w:r>
      <w:r w:rsidRPr="001317BE">
        <w:rPr>
          <w:rFonts w:ascii="Times New Roman" w:eastAsia="Times New Roman" w:hAnsi="Times New Roman" w:cs="Times New Roman"/>
          <w:bCs/>
          <w:color w:val="auto"/>
        </w:rPr>
        <w:t>о порядке согласования</w:t>
      </w:r>
    </w:p>
    <w:p w14:paraId="615E36E2" w14:textId="77777777" w:rsidR="00AC175F" w:rsidRPr="001317BE" w:rsidRDefault="00AC175F" w:rsidP="00AC175F">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аппаратом управления ГПО «Белэнерго»</w:t>
      </w:r>
    </w:p>
    <w:p w14:paraId="766C7927" w14:textId="77777777" w:rsidR="00AC175F" w:rsidRPr="001317BE" w:rsidRDefault="00AC175F" w:rsidP="00AC175F">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технической заявки</w:t>
      </w:r>
      <w:r w:rsidRPr="001317BE">
        <w:rPr>
          <w:rFonts w:ascii="Times New Roman" w:eastAsia="Times New Roman" w:hAnsi="Times New Roman" w:cs="Times New Roman"/>
          <w:color w:val="auto"/>
        </w:rPr>
        <w:t>,</w:t>
      </w:r>
      <w:r w:rsidRPr="001317BE">
        <w:rPr>
          <w:rFonts w:ascii="Times New Roman" w:eastAsia="Times New Roman" w:hAnsi="Times New Roman" w:cs="Times New Roman"/>
          <w:bCs/>
          <w:color w:val="auto"/>
        </w:rPr>
        <w:t xml:space="preserve"> задания при</w:t>
      </w:r>
    </w:p>
    <w:p w14:paraId="3A70D371" w14:textId="77777777" w:rsidR="00AC175F" w:rsidRPr="001317BE" w:rsidRDefault="00AC175F" w:rsidP="00AC175F">
      <w:pPr>
        <w:widowControl/>
        <w:ind w:left="5103"/>
        <w:rPr>
          <w:rFonts w:ascii="Times New Roman" w:eastAsia="Times New Roman" w:hAnsi="Times New Roman" w:cs="Times New Roman"/>
          <w:color w:val="auto"/>
        </w:rPr>
      </w:pPr>
      <w:r w:rsidRPr="001317BE">
        <w:rPr>
          <w:rFonts w:ascii="Times New Roman" w:eastAsia="Times New Roman" w:hAnsi="Times New Roman" w:cs="Times New Roman"/>
          <w:bCs/>
          <w:color w:val="auto"/>
        </w:rPr>
        <w:t>осуществлении закупок товаров</w:t>
      </w:r>
      <w:r w:rsidRPr="001317BE">
        <w:rPr>
          <w:rFonts w:ascii="Times New Roman" w:eastAsia="Times New Roman" w:hAnsi="Times New Roman" w:cs="Times New Roman"/>
          <w:color w:val="auto"/>
        </w:rPr>
        <w:t xml:space="preserve"> организациями, </w:t>
      </w:r>
    </w:p>
    <w:p w14:paraId="156C5CB6" w14:textId="77777777" w:rsidR="00AC175F" w:rsidRPr="001317BE" w:rsidRDefault="00AC175F" w:rsidP="00AC175F">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color w:val="auto"/>
        </w:rPr>
        <w:t>входящими в состав ГПО «Белэнерго»</w:t>
      </w:r>
    </w:p>
    <w:p w14:paraId="792D709B" w14:textId="77777777" w:rsidR="00AC175F" w:rsidRPr="001317BE" w:rsidRDefault="00AC175F" w:rsidP="00AC175F">
      <w:pPr>
        <w:widowControl/>
        <w:ind w:left="5103"/>
        <w:rPr>
          <w:rFonts w:ascii="Times New Roman" w:eastAsia="Times New Roman" w:hAnsi="Times New Roman" w:cs="Times New Roman"/>
          <w:b/>
          <w:color w:val="auto"/>
          <w:sz w:val="28"/>
          <w:szCs w:val="28"/>
        </w:rPr>
      </w:pPr>
    </w:p>
    <w:p w14:paraId="5F45D6E1" w14:textId="77777777" w:rsidR="00AC175F" w:rsidRPr="001317BE" w:rsidRDefault="00AC175F" w:rsidP="00AC175F">
      <w:pPr>
        <w:widowControl/>
        <w:ind w:left="5103"/>
        <w:rPr>
          <w:rFonts w:ascii="Times New Roman" w:eastAsia="Times New Roman" w:hAnsi="Times New Roman" w:cs="Times New Roman"/>
          <w:b/>
          <w:color w:val="auto"/>
        </w:rPr>
      </w:pPr>
      <w:r w:rsidRPr="001317BE">
        <w:rPr>
          <w:rFonts w:ascii="Times New Roman" w:eastAsia="Times New Roman" w:hAnsi="Times New Roman" w:cs="Times New Roman"/>
          <w:b/>
          <w:color w:val="auto"/>
        </w:rPr>
        <w:t>УТВЕРЖДАЮ</w:t>
      </w:r>
    </w:p>
    <w:p w14:paraId="15515739" w14:textId="77777777" w:rsidR="00AC175F" w:rsidRPr="007F4EB5" w:rsidRDefault="00AC175F" w:rsidP="00AC175F">
      <w:pPr>
        <w:widowControl/>
        <w:ind w:left="5103"/>
        <w:rPr>
          <w:rFonts w:ascii="Times New Roman" w:eastAsia="Times New Roman" w:hAnsi="Times New Roman" w:cs="Times New Roman"/>
          <w:color w:val="auto"/>
        </w:rPr>
      </w:pPr>
      <w:r w:rsidRPr="007F4EB5">
        <w:rPr>
          <w:rFonts w:ascii="Times New Roman" w:eastAsia="Times New Roman" w:hAnsi="Times New Roman" w:cs="Times New Roman"/>
          <w:color w:val="auto"/>
        </w:rPr>
        <w:t>Руководитель организации</w:t>
      </w:r>
    </w:p>
    <w:p w14:paraId="6C8BE53E" w14:textId="77777777" w:rsidR="00AC175F" w:rsidRPr="007F4EB5" w:rsidRDefault="00AC175F" w:rsidP="00AC175F">
      <w:pPr>
        <w:widowControl/>
        <w:ind w:left="5103"/>
        <w:rPr>
          <w:rFonts w:ascii="Times New Roman" w:eastAsia="Times New Roman" w:hAnsi="Times New Roman" w:cs="Times New Roman"/>
          <w:color w:val="auto"/>
        </w:rPr>
      </w:pPr>
      <w:r w:rsidRPr="007F4EB5">
        <w:rPr>
          <w:rFonts w:ascii="Times New Roman" w:eastAsia="Times New Roman" w:hAnsi="Times New Roman" w:cs="Times New Roman"/>
          <w:color w:val="auto"/>
        </w:rPr>
        <w:t>(заместитель руководителя)</w:t>
      </w:r>
    </w:p>
    <w:p w14:paraId="4DE67CED" w14:textId="77777777" w:rsidR="00AC175F" w:rsidRPr="001317BE" w:rsidRDefault="00AC175F" w:rsidP="00AC175F">
      <w:pPr>
        <w:widowControl/>
        <w:ind w:left="5103"/>
        <w:rPr>
          <w:rFonts w:ascii="Times New Roman" w:eastAsia="Times New Roman" w:hAnsi="Times New Roman" w:cs="Times New Roman"/>
          <w:b/>
          <w:color w:val="auto"/>
        </w:rPr>
      </w:pPr>
      <w:r w:rsidRPr="001317BE">
        <w:rPr>
          <w:rFonts w:ascii="Times New Roman" w:eastAsia="Times New Roman" w:hAnsi="Times New Roman" w:cs="Times New Roman"/>
          <w:b/>
          <w:color w:val="auto"/>
        </w:rPr>
        <w:t>_________________________</w:t>
      </w:r>
    </w:p>
    <w:p w14:paraId="1E535E40" w14:textId="77777777" w:rsidR="00AC175F" w:rsidRPr="001317BE" w:rsidRDefault="00AC175F" w:rsidP="00AC175F">
      <w:pPr>
        <w:widowControl/>
        <w:ind w:left="5103"/>
        <w:rPr>
          <w:rFonts w:ascii="Times New Roman" w:eastAsia="Times New Roman" w:hAnsi="Times New Roman" w:cs="Times New Roman"/>
          <w:color w:val="auto"/>
        </w:rPr>
      </w:pPr>
      <w:r w:rsidRPr="001317BE">
        <w:rPr>
          <w:rFonts w:ascii="Times New Roman" w:eastAsia="Times New Roman" w:hAnsi="Times New Roman" w:cs="Times New Roman"/>
          <w:color w:val="auto"/>
        </w:rPr>
        <w:t>Подпись</w:t>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t>И.О.Фамилия</w:t>
      </w:r>
    </w:p>
    <w:p w14:paraId="7F538208" w14:textId="77777777" w:rsidR="00AC175F" w:rsidRPr="001317BE" w:rsidRDefault="00AC175F" w:rsidP="00AC175F">
      <w:pPr>
        <w:widowControl/>
        <w:ind w:left="5103"/>
        <w:rPr>
          <w:rFonts w:ascii="Times New Roman" w:eastAsia="Times New Roman" w:hAnsi="Times New Roman" w:cs="Times New Roman"/>
          <w:color w:val="auto"/>
        </w:rPr>
      </w:pPr>
      <w:r w:rsidRPr="001317BE">
        <w:rPr>
          <w:rFonts w:ascii="Times New Roman" w:eastAsia="Times New Roman" w:hAnsi="Times New Roman" w:cs="Times New Roman"/>
          <w:color w:val="auto"/>
        </w:rPr>
        <w:t>________________________20__г.</w:t>
      </w:r>
    </w:p>
    <w:p w14:paraId="41B0635E" w14:textId="77777777" w:rsidR="00AC175F" w:rsidRPr="001317BE" w:rsidRDefault="00AC175F" w:rsidP="00AC175F">
      <w:pPr>
        <w:widowControl/>
        <w:rPr>
          <w:rFonts w:ascii="Times New Roman" w:eastAsia="Times New Roman" w:hAnsi="Times New Roman" w:cs="Times New Roman"/>
          <w:color w:val="auto"/>
        </w:rPr>
      </w:pPr>
    </w:p>
    <w:p w14:paraId="26E0EDBC" w14:textId="77777777" w:rsidR="00AC175F" w:rsidRPr="007F4EB5" w:rsidRDefault="00AC175F" w:rsidP="00AC175F">
      <w:pPr>
        <w:widowControl/>
        <w:jc w:val="center"/>
        <w:rPr>
          <w:rFonts w:ascii="Times New Roman" w:eastAsia="Times New Roman" w:hAnsi="Times New Roman" w:cs="Times New Roman"/>
          <w:b/>
          <w:color w:val="auto"/>
        </w:rPr>
      </w:pPr>
      <w:r w:rsidRPr="007F4EB5">
        <w:rPr>
          <w:rFonts w:ascii="Times New Roman" w:eastAsia="Times New Roman" w:hAnsi="Times New Roman" w:cs="Times New Roman"/>
          <w:b/>
          <w:color w:val="auto"/>
        </w:rPr>
        <w:t>Техническая заявка № _</w:t>
      </w:r>
      <w:r w:rsidR="00D90A2B">
        <w:rPr>
          <w:rFonts w:ascii="Times New Roman" w:eastAsia="Times New Roman" w:hAnsi="Times New Roman" w:cs="Times New Roman"/>
          <w:b/>
          <w:color w:val="auto"/>
        </w:rPr>
        <w:t>________</w:t>
      </w:r>
      <w:r w:rsidRPr="007F4EB5">
        <w:rPr>
          <w:rFonts w:ascii="Times New Roman" w:eastAsia="Times New Roman" w:hAnsi="Times New Roman" w:cs="Times New Roman"/>
          <w:b/>
          <w:color w:val="auto"/>
        </w:rPr>
        <w:t>__ от __</w:t>
      </w:r>
      <w:r w:rsidR="00D90A2B">
        <w:rPr>
          <w:rFonts w:ascii="Times New Roman" w:eastAsia="Times New Roman" w:hAnsi="Times New Roman" w:cs="Times New Roman"/>
          <w:b/>
          <w:color w:val="auto"/>
        </w:rPr>
        <w:t>_______</w:t>
      </w:r>
      <w:r w:rsidRPr="007F4EB5">
        <w:rPr>
          <w:rFonts w:ascii="Times New Roman" w:eastAsia="Times New Roman" w:hAnsi="Times New Roman" w:cs="Times New Roman"/>
          <w:b/>
          <w:color w:val="auto"/>
        </w:rPr>
        <w:t>__</w:t>
      </w:r>
    </w:p>
    <w:p w14:paraId="1E0CFDF2" w14:textId="77777777" w:rsidR="00AC175F" w:rsidRDefault="00AC175F" w:rsidP="00AC175F">
      <w:pPr>
        <w:widowControl/>
        <w:rPr>
          <w:rFonts w:ascii="Times New Roman" w:eastAsia="Times New Roman" w:hAnsi="Times New Roman" w:cs="Times New Roman"/>
          <w:color w:val="auto"/>
        </w:rPr>
      </w:pPr>
      <w:r w:rsidRPr="007F4EB5">
        <w:rPr>
          <w:rFonts w:ascii="Times New Roman" w:eastAsia="Times New Roman" w:hAnsi="Times New Roman" w:cs="Times New Roman"/>
          <w:color w:val="auto"/>
        </w:rPr>
        <w:t>на закупку __________________________________________________</w:t>
      </w:r>
    </w:p>
    <w:p w14:paraId="7376ECAD" w14:textId="77777777" w:rsidR="00AC175F" w:rsidRPr="007F4EB5" w:rsidRDefault="00855FC3" w:rsidP="00AC175F">
      <w:pPr>
        <w:widowControl/>
        <w:rPr>
          <w:rFonts w:ascii="Times New Roman" w:eastAsia="Times New Roman" w:hAnsi="Times New Roman" w:cs="Times New Roman"/>
          <w:color w:val="auto"/>
        </w:rPr>
      </w:pPr>
      <w:r>
        <w:rPr>
          <w:rFonts w:ascii="Times New Roman" w:eastAsia="Times New Roman" w:hAnsi="Times New Roman" w:cs="Times New Roman"/>
          <w:color w:val="auto"/>
        </w:rPr>
        <w:t>Цель: для</w:t>
      </w:r>
      <w:r w:rsidR="00AC175F" w:rsidRPr="007F4EB5">
        <w:rPr>
          <w:rFonts w:ascii="Times New Roman" w:eastAsia="Times New Roman" w:hAnsi="Times New Roman" w:cs="Times New Roman"/>
          <w:color w:val="auto"/>
        </w:rPr>
        <w:t xml:space="preserve"> ____________________________________________________</w:t>
      </w:r>
    </w:p>
    <w:p w14:paraId="346298CB" w14:textId="77777777" w:rsidR="00855FC3" w:rsidRDefault="00AC175F" w:rsidP="00855FC3">
      <w:pPr>
        <w:widowControl/>
        <w:rPr>
          <w:color w:val="auto"/>
        </w:rPr>
      </w:pPr>
      <w:r w:rsidRPr="007F4EB5">
        <w:rPr>
          <w:rFonts w:ascii="Times New Roman" w:eastAsia="Times New Roman" w:hAnsi="Times New Roman" w:cs="Times New Roman"/>
          <w:color w:val="auto"/>
        </w:rPr>
        <w:tab/>
        <w:t>(филиал организации, подразделение-потребитель)</w:t>
      </w:r>
      <w:r w:rsidR="00855FC3" w:rsidRPr="00855FC3">
        <w:rPr>
          <w:color w:val="auto"/>
        </w:rPr>
        <w:t xml:space="preserve"> </w:t>
      </w:r>
    </w:p>
    <w:p w14:paraId="458C659C" w14:textId="77777777" w:rsidR="00AC175F" w:rsidRPr="00855FC3" w:rsidRDefault="00855FC3" w:rsidP="00855FC3">
      <w:pPr>
        <w:widowControl/>
        <w:jc w:val="both"/>
        <w:rPr>
          <w:rFonts w:ascii="Times New Roman" w:eastAsia="Times New Roman" w:hAnsi="Times New Roman" w:cs="Times New Roman"/>
          <w:i/>
          <w:color w:val="auto"/>
        </w:rPr>
      </w:pPr>
      <w:r w:rsidRPr="00855FC3">
        <w:rPr>
          <w:rFonts w:ascii="Times New Roman" w:hAnsi="Times New Roman" w:cs="Times New Roman"/>
          <w:i/>
          <w:color w:val="auto"/>
        </w:rPr>
        <w:t xml:space="preserve">(дополнительно указать, если </w:t>
      </w:r>
      <w:r w:rsidR="00592B0A">
        <w:rPr>
          <w:rFonts w:ascii="Times New Roman" w:hAnsi="Times New Roman" w:cs="Times New Roman"/>
          <w:i/>
          <w:color w:val="auto"/>
        </w:rPr>
        <w:t>закупаемый товар</w:t>
      </w:r>
      <w:r>
        <w:rPr>
          <w:rFonts w:ascii="Times New Roman" w:hAnsi="Times New Roman" w:cs="Times New Roman"/>
          <w:i/>
          <w:color w:val="auto"/>
        </w:rPr>
        <w:t xml:space="preserve"> </w:t>
      </w:r>
      <w:r w:rsidRPr="00855FC3">
        <w:rPr>
          <w:rFonts w:ascii="Times New Roman" w:hAnsi="Times New Roman" w:cs="Times New Roman"/>
          <w:i/>
          <w:color w:val="auto"/>
        </w:rPr>
        <w:t>включен в перечень оборудования, машин, механизмов и инструмента, не входящего в сметы строек</w:t>
      </w:r>
      <w:r>
        <w:rPr>
          <w:rFonts w:ascii="Times New Roman" w:hAnsi="Times New Roman" w:cs="Times New Roman"/>
          <w:i/>
          <w:color w:val="auto"/>
        </w:rPr>
        <w:t>)</w:t>
      </w:r>
      <w:r w:rsidR="00592B0A">
        <w:rPr>
          <w:rFonts w:ascii="Times New Roman" w:hAnsi="Times New Roman" w:cs="Times New Roman"/>
          <w:i/>
          <w:color w:val="auto"/>
        </w:rPr>
        <w:t>___________________</w:t>
      </w:r>
    </w:p>
    <w:p w14:paraId="3622DE8D" w14:textId="77777777" w:rsidR="00AC175F" w:rsidRPr="007F4EB5" w:rsidRDefault="00AC175F" w:rsidP="00AC175F">
      <w:pPr>
        <w:widowControl/>
        <w:jc w:val="both"/>
        <w:rPr>
          <w:rFonts w:ascii="Times New Roman" w:eastAsia="Times New Roman" w:hAnsi="Times New Roman" w:cs="Times New Roman"/>
          <w:color w:val="auto"/>
        </w:rPr>
      </w:pPr>
      <w:r w:rsidRPr="007F4EB5">
        <w:rPr>
          <w:rFonts w:ascii="Times New Roman" w:eastAsia="Times New Roman" w:hAnsi="Times New Roman" w:cs="Times New Roman"/>
          <w:color w:val="auto"/>
        </w:rPr>
        <w:t>Приобретается в соответствии с согласованным ГПО «Белэнерго» Планом закупаемых товаров на ___ квартал 20__ г., порядковый номер в соответствии с Планом ____________</w:t>
      </w:r>
    </w:p>
    <w:p w14:paraId="72C088A2" w14:textId="77777777" w:rsidR="00AC175F" w:rsidRPr="007F4EB5" w:rsidRDefault="00AC175F" w:rsidP="00AC175F">
      <w:pPr>
        <w:widowControl/>
        <w:rPr>
          <w:rFonts w:ascii="Times New Roman" w:eastAsia="Times New Roman" w:hAnsi="Times New Roman" w:cs="Times New Roman"/>
          <w:color w:val="auto"/>
          <w:u w:val="single"/>
        </w:rPr>
      </w:pPr>
      <w:r w:rsidRPr="007F4EB5">
        <w:rPr>
          <w:rFonts w:ascii="Times New Roman" w:eastAsia="Times New Roman" w:hAnsi="Times New Roman" w:cs="Times New Roman"/>
          <w:color w:val="auto"/>
          <w:u w:val="single"/>
        </w:rPr>
        <w:t>Организатор закупки – ОАО «Белэнергоснабкомплект»</w:t>
      </w:r>
    </w:p>
    <w:p w14:paraId="5F469EA5" w14:textId="77777777" w:rsidR="00AC175F" w:rsidRPr="007F4EB5" w:rsidRDefault="00AC175F" w:rsidP="00AC175F">
      <w:pPr>
        <w:widowControl/>
        <w:rPr>
          <w:rFonts w:ascii="Times New Roman" w:eastAsia="Times New Roman" w:hAnsi="Times New Roman" w:cs="Times New Roman"/>
          <w:color w:val="auto"/>
        </w:rPr>
      </w:pPr>
      <w:r w:rsidRPr="007F4EB5">
        <w:rPr>
          <w:rFonts w:ascii="Times New Roman" w:eastAsia="Times New Roman" w:hAnsi="Times New Roman" w:cs="Times New Roman"/>
          <w:color w:val="auto"/>
        </w:rPr>
        <w:t>Источник финансирования:  собственные средства</w:t>
      </w:r>
    </w:p>
    <w:p w14:paraId="3340FA15" w14:textId="77777777" w:rsidR="00AC175F" w:rsidRPr="007F4EB5" w:rsidRDefault="00AC175F" w:rsidP="00AC175F">
      <w:pPr>
        <w:pStyle w:val="Style64"/>
        <w:widowControl/>
        <w:tabs>
          <w:tab w:val="left" w:leader="underscore" w:pos="8798"/>
        </w:tabs>
        <w:spacing w:line="274" w:lineRule="exact"/>
        <w:rPr>
          <w:sz w:val="20"/>
          <w:szCs w:val="20"/>
        </w:rPr>
      </w:pPr>
      <w:r w:rsidRPr="007F4EB5">
        <w:rPr>
          <w:rStyle w:val="FontStyle81"/>
          <w:sz w:val="20"/>
          <w:szCs w:val="20"/>
        </w:rPr>
        <w:t>1</w:t>
      </w:r>
      <w:r w:rsidRPr="007F4EB5">
        <w:rPr>
          <w:rStyle w:val="FontStyle81"/>
          <w:b w:val="0"/>
          <w:sz w:val="20"/>
          <w:szCs w:val="20"/>
        </w:rPr>
        <w:t>.</w:t>
      </w:r>
    </w:p>
    <w:tbl>
      <w:tblPr>
        <w:tblW w:w="9475" w:type="dxa"/>
        <w:tblInd w:w="40" w:type="dxa"/>
        <w:tblLayout w:type="fixed"/>
        <w:tblCellMar>
          <w:left w:w="40" w:type="dxa"/>
          <w:right w:w="40" w:type="dxa"/>
        </w:tblCellMar>
        <w:tblLook w:val="0000" w:firstRow="0" w:lastRow="0" w:firstColumn="0" w:lastColumn="0" w:noHBand="0" w:noVBand="0"/>
      </w:tblPr>
      <w:tblGrid>
        <w:gridCol w:w="547"/>
        <w:gridCol w:w="2147"/>
        <w:gridCol w:w="1634"/>
        <w:gridCol w:w="2051"/>
        <w:gridCol w:w="1426"/>
        <w:gridCol w:w="1670"/>
      </w:tblGrid>
      <w:tr w:rsidR="00AC175F" w:rsidRPr="007F4EB5" w14:paraId="722E3D3B" w14:textId="77777777" w:rsidTr="006513BA">
        <w:tc>
          <w:tcPr>
            <w:tcW w:w="547" w:type="dxa"/>
            <w:tcBorders>
              <w:top w:val="single" w:sz="6" w:space="0" w:color="auto"/>
              <w:left w:val="single" w:sz="6" w:space="0" w:color="auto"/>
              <w:bottom w:val="single" w:sz="6" w:space="0" w:color="auto"/>
              <w:right w:val="single" w:sz="6" w:space="0" w:color="auto"/>
            </w:tcBorders>
          </w:tcPr>
          <w:p w14:paraId="5EC6BECF"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 по п/п</w:t>
            </w:r>
          </w:p>
        </w:tc>
        <w:tc>
          <w:tcPr>
            <w:tcW w:w="2147" w:type="dxa"/>
            <w:tcBorders>
              <w:top w:val="single" w:sz="6" w:space="0" w:color="auto"/>
              <w:left w:val="single" w:sz="6" w:space="0" w:color="auto"/>
              <w:bottom w:val="single" w:sz="6" w:space="0" w:color="auto"/>
              <w:right w:val="single" w:sz="6" w:space="0" w:color="auto"/>
            </w:tcBorders>
          </w:tcPr>
          <w:p w14:paraId="0992FA79"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Наименование подлежащих закупке   товаров (или аналог)</w:t>
            </w:r>
          </w:p>
        </w:tc>
        <w:tc>
          <w:tcPr>
            <w:tcW w:w="1634" w:type="dxa"/>
            <w:tcBorders>
              <w:top w:val="single" w:sz="6" w:space="0" w:color="auto"/>
              <w:left w:val="single" w:sz="6" w:space="0" w:color="auto"/>
              <w:bottom w:val="single" w:sz="6" w:space="0" w:color="auto"/>
              <w:right w:val="single" w:sz="6" w:space="0" w:color="auto"/>
            </w:tcBorders>
          </w:tcPr>
          <w:p w14:paraId="669F9D51"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Код ТН ВЭД ЕАЭС товаров, Подкатегория ОКРБ 007- 2012</w:t>
            </w:r>
          </w:p>
        </w:tc>
        <w:tc>
          <w:tcPr>
            <w:tcW w:w="2051" w:type="dxa"/>
            <w:tcBorders>
              <w:top w:val="single" w:sz="6" w:space="0" w:color="auto"/>
              <w:left w:val="single" w:sz="6" w:space="0" w:color="auto"/>
              <w:bottom w:val="single" w:sz="6" w:space="0" w:color="auto"/>
              <w:right w:val="single" w:sz="6" w:space="0" w:color="auto"/>
            </w:tcBorders>
          </w:tcPr>
          <w:p w14:paraId="14631075"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Технические показатели (характеристики)   и параметры товара</w:t>
            </w:r>
          </w:p>
        </w:tc>
        <w:tc>
          <w:tcPr>
            <w:tcW w:w="1426" w:type="dxa"/>
            <w:tcBorders>
              <w:top w:val="single" w:sz="6" w:space="0" w:color="auto"/>
              <w:left w:val="single" w:sz="6" w:space="0" w:color="auto"/>
              <w:bottom w:val="single" w:sz="6" w:space="0" w:color="auto"/>
              <w:right w:val="single" w:sz="6" w:space="0" w:color="auto"/>
            </w:tcBorders>
          </w:tcPr>
          <w:p w14:paraId="377B1ECA"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Количество</w:t>
            </w:r>
          </w:p>
          <w:p w14:paraId="0958ED66"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(объем)</w:t>
            </w:r>
          </w:p>
          <w:p w14:paraId="33981681"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товаров</w:t>
            </w:r>
          </w:p>
        </w:tc>
        <w:tc>
          <w:tcPr>
            <w:tcW w:w="1670" w:type="dxa"/>
            <w:tcBorders>
              <w:top w:val="single" w:sz="6" w:space="0" w:color="auto"/>
              <w:left w:val="single" w:sz="6" w:space="0" w:color="auto"/>
              <w:bottom w:val="single" w:sz="6" w:space="0" w:color="auto"/>
              <w:right w:val="single" w:sz="6" w:space="0" w:color="auto"/>
            </w:tcBorders>
          </w:tcPr>
          <w:p w14:paraId="6CA43265"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Ориентировочная цена за единицу товара</w:t>
            </w:r>
          </w:p>
        </w:tc>
      </w:tr>
      <w:tr w:rsidR="00AC175F" w:rsidRPr="007F4EB5" w14:paraId="21A7E50D" w14:textId="77777777" w:rsidTr="006513BA">
        <w:tc>
          <w:tcPr>
            <w:tcW w:w="547" w:type="dxa"/>
            <w:tcBorders>
              <w:top w:val="single" w:sz="6" w:space="0" w:color="auto"/>
              <w:left w:val="single" w:sz="6" w:space="0" w:color="auto"/>
              <w:bottom w:val="single" w:sz="6" w:space="0" w:color="auto"/>
              <w:right w:val="single" w:sz="6" w:space="0" w:color="auto"/>
            </w:tcBorders>
          </w:tcPr>
          <w:p w14:paraId="72EFFA0A" w14:textId="77777777" w:rsidR="00AC175F" w:rsidRPr="007F4EB5" w:rsidRDefault="00AC175F" w:rsidP="006513BA">
            <w:pPr>
              <w:pStyle w:val="Style19"/>
              <w:widowControl/>
              <w:rPr>
                <w:sz w:val="20"/>
                <w:szCs w:val="20"/>
              </w:rPr>
            </w:pPr>
          </w:p>
        </w:tc>
        <w:tc>
          <w:tcPr>
            <w:tcW w:w="2147" w:type="dxa"/>
            <w:tcBorders>
              <w:top w:val="single" w:sz="6" w:space="0" w:color="auto"/>
              <w:left w:val="single" w:sz="6" w:space="0" w:color="auto"/>
              <w:bottom w:val="single" w:sz="6" w:space="0" w:color="auto"/>
              <w:right w:val="single" w:sz="6" w:space="0" w:color="auto"/>
            </w:tcBorders>
          </w:tcPr>
          <w:p w14:paraId="7B584A57" w14:textId="77777777" w:rsidR="00AC175F" w:rsidRPr="007F4EB5" w:rsidRDefault="00AC175F" w:rsidP="006513BA">
            <w:pPr>
              <w:pStyle w:val="Style19"/>
              <w:widowControl/>
              <w:rPr>
                <w:sz w:val="20"/>
                <w:szCs w:val="20"/>
              </w:rPr>
            </w:pPr>
          </w:p>
        </w:tc>
        <w:tc>
          <w:tcPr>
            <w:tcW w:w="1634" w:type="dxa"/>
            <w:tcBorders>
              <w:top w:val="single" w:sz="6" w:space="0" w:color="auto"/>
              <w:left w:val="single" w:sz="6" w:space="0" w:color="auto"/>
              <w:bottom w:val="single" w:sz="6" w:space="0" w:color="auto"/>
              <w:right w:val="single" w:sz="6" w:space="0" w:color="auto"/>
            </w:tcBorders>
          </w:tcPr>
          <w:p w14:paraId="0528DD6D" w14:textId="77777777" w:rsidR="00AC175F" w:rsidRPr="007F4EB5" w:rsidRDefault="00AC175F" w:rsidP="006513BA">
            <w:pPr>
              <w:pStyle w:val="Style19"/>
              <w:widowControl/>
              <w:rPr>
                <w:sz w:val="20"/>
                <w:szCs w:val="20"/>
              </w:rPr>
            </w:pPr>
          </w:p>
        </w:tc>
        <w:tc>
          <w:tcPr>
            <w:tcW w:w="2051" w:type="dxa"/>
            <w:tcBorders>
              <w:top w:val="single" w:sz="6" w:space="0" w:color="auto"/>
              <w:left w:val="single" w:sz="6" w:space="0" w:color="auto"/>
              <w:bottom w:val="single" w:sz="6" w:space="0" w:color="auto"/>
              <w:right w:val="single" w:sz="6" w:space="0" w:color="auto"/>
            </w:tcBorders>
          </w:tcPr>
          <w:p w14:paraId="0BC34EC8" w14:textId="77777777" w:rsidR="00AC175F" w:rsidRPr="007F4EB5" w:rsidRDefault="00AC175F" w:rsidP="006513BA">
            <w:pPr>
              <w:pStyle w:val="Style19"/>
              <w:widowControl/>
              <w:rPr>
                <w:sz w:val="20"/>
                <w:szCs w:val="20"/>
              </w:rPr>
            </w:pPr>
          </w:p>
        </w:tc>
        <w:tc>
          <w:tcPr>
            <w:tcW w:w="1426" w:type="dxa"/>
            <w:tcBorders>
              <w:top w:val="single" w:sz="6" w:space="0" w:color="auto"/>
              <w:left w:val="single" w:sz="6" w:space="0" w:color="auto"/>
              <w:bottom w:val="single" w:sz="6" w:space="0" w:color="auto"/>
              <w:right w:val="single" w:sz="6" w:space="0" w:color="auto"/>
            </w:tcBorders>
          </w:tcPr>
          <w:p w14:paraId="5EB1FA43" w14:textId="77777777" w:rsidR="00AC175F" w:rsidRPr="007F4EB5" w:rsidRDefault="00AC175F" w:rsidP="006513BA">
            <w:pPr>
              <w:pStyle w:val="Style19"/>
              <w:widowControl/>
              <w:rPr>
                <w:sz w:val="20"/>
                <w:szCs w:val="20"/>
              </w:rPr>
            </w:pPr>
          </w:p>
        </w:tc>
        <w:tc>
          <w:tcPr>
            <w:tcW w:w="1670" w:type="dxa"/>
            <w:tcBorders>
              <w:top w:val="single" w:sz="6" w:space="0" w:color="auto"/>
              <w:left w:val="single" w:sz="6" w:space="0" w:color="auto"/>
              <w:bottom w:val="single" w:sz="6" w:space="0" w:color="auto"/>
              <w:right w:val="single" w:sz="6" w:space="0" w:color="auto"/>
            </w:tcBorders>
          </w:tcPr>
          <w:p w14:paraId="6CDAD19A" w14:textId="77777777" w:rsidR="00AC175F" w:rsidRPr="007F4EB5" w:rsidRDefault="00AC175F" w:rsidP="006513BA">
            <w:pPr>
              <w:pStyle w:val="Style19"/>
              <w:widowControl/>
              <w:rPr>
                <w:sz w:val="20"/>
                <w:szCs w:val="20"/>
              </w:rPr>
            </w:pPr>
          </w:p>
        </w:tc>
      </w:tr>
      <w:tr w:rsidR="00AC175F" w:rsidRPr="007F4EB5" w14:paraId="2A1CB15C" w14:textId="77777777" w:rsidTr="006513BA">
        <w:tc>
          <w:tcPr>
            <w:tcW w:w="547" w:type="dxa"/>
            <w:tcBorders>
              <w:top w:val="single" w:sz="6" w:space="0" w:color="auto"/>
              <w:left w:val="single" w:sz="6" w:space="0" w:color="auto"/>
              <w:bottom w:val="single" w:sz="6" w:space="0" w:color="auto"/>
              <w:right w:val="single" w:sz="6" w:space="0" w:color="auto"/>
            </w:tcBorders>
          </w:tcPr>
          <w:p w14:paraId="410AF0F9" w14:textId="77777777" w:rsidR="00AC175F" w:rsidRPr="007F4EB5" w:rsidRDefault="00AC175F" w:rsidP="006513BA">
            <w:pPr>
              <w:pStyle w:val="Style19"/>
              <w:widowControl/>
              <w:rPr>
                <w:sz w:val="20"/>
                <w:szCs w:val="20"/>
              </w:rPr>
            </w:pPr>
          </w:p>
        </w:tc>
        <w:tc>
          <w:tcPr>
            <w:tcW w:w="2147" w:type="dxa"/>
            <w:tcBorders>
              <w:top w:val="single" w:sz="6" w:space="0" w:color="auto"/>
              <w:left w:val="single" w:sz="6" w:space="0" w:color="auto"/>
              <w:bottom w:val="single" w:sz="6" w:space="0" w:color="auto"/>
              <w:right w:val="single" w:sz="6" w:space="0" w:color="auto"/>
            </w:tcBorders>
          </w:tcPr>
          <w:p w14:paraId="5BCB64B6" w14:textId="77777777" w:rsidR="00AC175F" w:rsidRPr="007F4EB5" w:rsidRDefault="00AC175F" w:rsidP="006513BA">
            <w:pPr>
              <w:pStyle w:val="Style19"/>
              <w:widowControl/>
              <w:rPr>
                <w:sz w:val="20"/>
                <w:szCs w:val="20"/>
              </w:rPr>
            </w:pPr>
          </w:p>
        </w:tc>
        <w:tc>
          <w:tcPr>
            <w:tcW w:w="1634" w:type="dxa"/>
            <w:tcBorders>
              <w:top w:val="single" w:sz="6" w:space="0" w:color="auto"/>
              <w:left w:val="single" w:sz="6" w:space="0" w:color="auto"/>
              <w:bottom w:val="single" w:sz="6" w:space="0" w:color="auto"/>
              <w:right w:val="single" w:sz="6" w:space="0" w:color="auto"/>
            </w:tcBorders>
          </w:tcPr>
          <w:p w14:paraId="24E3754F" w14:textId="77777777" w:rsidR="00AC175F" w:rsidRPr="007F4EB5" w:rsidRDefault="00AC175F" w:rsidP="006513BA">
            <w:pPr>
              <w:pStyle w:val="Style19"/>
              <w:widowControl/>
              <w:rPr>
                <w:sz w:val="20"/>
                <w:szCs w:val="20"/>
              </w:rPr>
            </w:pPr>
          </w:p>
        </w:tc>
        <w:tc>
          <w:tcPr>
            <w:tcW w:w="2051" w:type="dxa"/>
            <w:tcBorders>
              <w:top w:val="single" w:sz="6" w:space="0" w:color="auto"/>
              <w:left w:val="single" w:sz="6" w:space="0" w:color="auto"/>
              <w:bottom w:val="single" w:sz="6" w:space="0" w:color="auto"/>
              <w:right w:val="single" w:sz="6" w:space="0" w:color="auto"/>
            </w:tcBorders>
          </w:tcPr>
          <w:p w14:paraId="45180D59" w14:textId="77777777" w:rsidR="00AC175F" w:rsidRPr="007F4EB5" w:rsidRDefault="00AC175F" w:rsidP="006513BA">
            <w:pPr>
              <w:pStyle w:val="Style19"/>
              <w:widowControl/>
              <w:rPr>
                <w:sz w:val="20"/>
                <w:szCs w:val="20"/>
              </w:rPr>
            </w:pPr>
          </w:p>
        </w:tc>
        <w:tc>
          <w:tcPr>
            <w:tcW w:w="1426" w:type="dxa"/>
            <w:tcBorders>
              <w:top w:val="single" w:sz="6" w:space="0" w:color="auto"/>
              <w:left w:val="single" w:sz="6" w:space="0" w:color="auto"/>
              <w:bottom w:val="single" w:sz="6" w:space="0" w:color="auto"/>
              <w:right w:val="single" w:sz="6" w:space="0" w:color="auto"/>
            </w:tcBorders>
          </w:tcPr>
          <w:p w14:paraId="46C4EB45" w14:textId="77777777" w:rsidR="00AC175F" w:rsidRPr="007F4EB5" w:rsidRDefault="00AC175F" w:rsidP="006513BA">
            <w:pPr>
              <w:pStyle w:val="Style19"/>
              <w:widowControl/>
              <w:rPr>
                <w:sz w:val="20"/>
                <w:szCs w:val="20"/>
              </w:rPr>
            </w:pPr>
          </w:p>
        </w:tc>
        <w:tc>
          <w:tcPr>
            <w:tcW w:w="1670" w:type="dxa"/>
            <w:tcBorders>
              <w:top w:val="single" w:sz="6" w:space="0" w:color="auto"/>
              <w:left w:val="single" w:sz="6" w:space="0" w:color="auto"/>
              <w:bottom w:val="single" w:sz="6" w:space="0" w:color="auto"/>
              <w:right w:val="single" w:sz="6" w:space="0" w:color="auto"/>
            </w:tcBorders>
          </w:tcPr>
          <w:p w14:paraId="0B828B0A" w14:textId="77777777" w:rsidR="00AC175F" w:rsidRPr="007F4EB5" w:rsidRDefault="00AC175F" w:rsidP="006513BA">
            <w:pPr>
              <w:pStyle w:val="Style19"/>
              <w:widowControl/>
              <w:rPr>
                <w:sz w:val="20"/>
                <w:szCs w:val="20"/>
              </w:rPr>
            </w:pPr>
          </w:p>
        </w:tc>
      </w:tr>
    </w:tbl>
    <w:p w14:paraId="29CCEF23" w14:textId="77777777" w:rsidR="00AC175F" w:rsidRPr="007F4EB5" w:rsidRDefault="00AC175F" w:rsidP="00AC175F">
      <w:pPr>
        <w:pStyle w:val="Style46"/>
        <w:widowControl/>
        <w:tabs>
          <w:tab w:val="left" w:pos="238"/>
          <w:tab w:val="left" w:leader="underscore" w:pos="9173"/>
        </w:tabs>
        <w:jc w:val="left"/>
        <w:rPr>
          <w:rStyle w:val="FontStyle81"/>
          <w:b w:val="0"/>
          <w:sz w:val="24"/>
          <w:szCs w:val="24"/>
        </w:rPr>
      </w:pPr>
      <w:r w:rsidRPr="007F4EB5">
        <w:rPr>
          <w:rStyle w:val="FontStyle81"/>
          <w:sz w:val="24"/>
          <w:szCs w:val="24"/>
        </w:rPr>
        <w:t>2</w:t>
      </w:r>
      <w:r w:rsidRPr="007F4EB5">
        <w:rPr>
          <w:rStyle w:val="FontStyle81"/>
          <w:b w:val="0"/>
          <w:sz w:val="24"/>
          <w:szCs w:val="24"/>
        </w:rPr>
        <w:t>.</w:t>
      </w:r>
      <w:r w:rsidRPr="007F4EB5">
        <w:rPr>
          <w:rStyle w:val="FontStyle81"/>
          <w:b w:val="0"/>
          <w:sz w:val="24"/>
          <w:szCs w:val="24"/>
        </w:rPr>
        <w:tab/>
      </w:r>
      <w:r w:rsidR="00D90A2B">
        <w:rPr>
          <w:rStyle w:val="FontStyle81"/>
          <w:b w:val="0"/>
          <w:sz w:val="24"/>
          <w:szCs w:val="24"/>
        </w:rPr>
        <w:t xml:space="preserve"> </w:t>
      </w:r>
      <w:r w:rsidRPr="007F4EB5">
        <w:rPr>
          <w:rStyle w:val="FontStyle81"/>
          <w:sz w:val="24"/>
          <w:szCs w:val="24"/>
        </w:rPr>
        <w:t xml:space="preserve">Ориентировочная стоимость </w:t>
      </w:r>
      <w:r w:rsidRPr="007F4EB5">
        <w:rPr>
          <w:rStyle w:val="FontStyle81"/>
          <w:b w:val="0"/>
          <w:sz w:val="24"/>
          <w:szCs w:val="24"/>
        </w:rPr>
        <w:t xml:space="preserve">закупки________ </w:t>
      </w:r>
      <w:r w:rsidR="00C15D52">
        <w:rPr>
          <w:rStyle w:val="FontStyle81"/>
          <w:b w:val="0"/>
          <w:sz w:val="24"/>
          <w:szCs w:val="24"/>
        </w:rPr>
        <w:t>бел.руб.</w:t>
      </w:r>
      <w:r w:rsidRPr="007F4EB5">
        <w:rPr>
          <w:rStyle w:val="FontStyle81"/>
          <w:b w:val="0"/>
          <w:sz w:val="24"/>
          <w:szCs w:val="24"/>
        </w:rPr>
        <w:t xml:space="preserve"> с НДС______%. </w:t>
      </w:r>
    </w:p>
    <w:p w14:paraId="35FEEDF4" w14:textId="77777777" w:rsidR="00AC175F" w:rsidRPr="007F4EB5" w:rsidRDefault="00A21329" w:rsidP="00AC175F">
      <w:pPr>
        <w:pStyle w:val="Style46"/>
        <w:widowControl/>
        <w:tabs>
          <w:tab w:val="left" w:pos="410"/>
          <w:tab w:val="left" w:leader="underscore" w:pos="7589"/>
        </w:tabs>
        <w:ind w:firstLine="426"/>
        <w:jc w:val="left"/>
        <w:rPr>
          <w:rStyle w:val="FontStyle81"/>
          <w:b w:val="0"/>
          <w:sz w:val="24"/>
          <w:szCs w:val="24"/>
        </w:rPr>
      </w:pPr>
      <w:r>
        <w:rPr>
          <w:rStyle w:val="FontStyle81"/>
          <w:b w:val="0"/>
          <w:sz w:val="24"/>
          <w:szCs w:val="24"/>
        </w:rPr>
        <w:t>2</w:t>
      </w:r>
      <w:r w:rsidR="00AC175F" w:rsidRPr="007F4EB5">
        <w:rPr>
          <w:rStyle w:val="FontStyle81"/>
          <w:b w:val="0"/>
          <w:sz w:val="24"/>
          <w:szCs w:val="24"/>
        </w:rPr>
        <w:t>.1. Источник информации о цене</w:t>
      </w:r>
      <w:r w:rsidR="00AC175F" w:rsidRPr="007F4EB5">
        <w:rPr>
          <w:rStyle w:val="FontStyle81"/>
          <w:b w:val="0"/>
          <w:sz w:val="24"/>
          <w:szCs w:val="24"/>
        </w:rPr>
        <w:tab/>
      </w:r>
    </w:p>
    <w:p w14:paraId="0FFB741F" w14:textId="77777777" w:rsidR="00AC175F" w:rsidRPr="007F4EB5" w:rsidRDefault="00AC175F" w:rsidP="00AC175F">
      <w:pPr>
        <w:pStyle w:val="Style52"/>
        <w:widowControl/>
        <w:tabs>
          <w:tab w:val="left" w:pos="151"/>
        </w:tabs>
        <w:ind w:firstLine="426"/>
        <w:jc w:val="both"/>
        <w:rPr>
          <w:rStyle w:val="FontStyle80"/>
          <w:b w:val="0"/>
          <w:i w:val="0"/>
          <w:sz w:val="20"/>
          <w:szCs w:val="20"/>
        </w:rPr>
      </w:pPr>
      <w:r w:rsidRPr="007F4EB5">
        <w:rPr>
          <w:rStyle w:val="FontStyle79"/>
          <w:b w:val="0"/>
          <w:sz w:val="20"/>
          <w:szCs w:val="20"/>
        </w:rPr>
        <w:t xml:space="preserve">* С </w:t>
      </w:r>
      <w:r w:rsidRPr="007F4EB5">
        <w:rPr>
          <w:rStyle w:val="FontStyle80"/>
          <w:b w:val="0"/>
          <w:i w:val="0"/>
          <w:sz w:val="20"/>
          <w:szCs w:val="20"/>
        </w:rPr>
        <w:t>формированием справки о результатах исследований конъюнктуры рынка по форме согласно приложению 4 к Инструкции</w:t>
      </w:r>
    </w:p>
    <w:p w14:paraId="3CA291DE" w14:textId="77777777" w:rsidR="00AC175F" w:rsidRPr="007F4EB5" w:rsidRDefault="00AC175F" w:rsidP="00AC175F">
      <w:pPr>
        <w:pStyle w:val="Style64"/>
        <w:widowControl/>
        <w:tabs>
          <w:tab w:val="left" w:pos="3802"/>
        </w:tabs>
        <w:spacing w:line="274" w:lineRule="exact"/>
        <w:rPr>
          <w:rStyle w:val="FontStyle81"/>
          <w:b w:val="0"/>
          <w:sz w:val="24"/>
          <w:szCs w:val="24"/>
        </w:rPr>
      </w:pPr>
      <w:r w:rsidRPr="007F4EB5">
        <w:rPr>
          <w:rStyle w:val="FontStyle81"/>
          <w:sz w:val="24"/>
          <w:szCs w:val="24"/>
        </w:rPr>
        <w:t>3</w:t>
      </w:r>
      <w:r w:rsidRPr="007F4EB5">
        <w:rPr>
          <w:rStyle w:val="FontStyle81"/>
          <w:b w:val="0"/>
          <w:sz w:val="24"/>
          <w:szCs w:val="24"/>
        </w:rPr>
        <w:t xml:space="preserve">. </w:t>
      </w:r>
      <w:r w:rsidR="00D90A2B">
        <w:rPr>
          <w:rStyle w:val="FontStyle81"/>
          <w:b w:val="0"/>
          <w:sz w:val="24"/>
          <w:szCs w:val="24"/>
        </w:rPr>
        <w:t xml:space="preserve"> </w:t>
      </w:r>
      <w:r w:rsidRPr="007F4EB5">
        <w:rPr>
          <w:rStyle w:val="FontStyle81"/>
          <w:sz w:val="24"/>
          <w:szCs w:val="24"/>
        </w:rPr>
        <w:t>Условия оплаты и валюта платежа</w:t>
      </w:r>
      <w:r w:rsidRPr="007F4EB5">
        <w:rPr>
          <w:rStyle w:val="FontStyle81"/>
          <w:b w:val="0"/>
          <w:sz w:val="24"/>
          <w:szCs w:val="24"/>
        </w:rPr>
        <w:t xml:space="preserve"> (при использовании аккредитивной формы оплаты и/или кредитовании необходимо указать порядок и условия открытия аккредитива и/или условия кредитования</w:t>
      </w:r>
      <w:r w:rsidR="00D90A2B">
        <w:rPr>
          <w:rStyle w:val="FontStyle81"/>
          <w:b w:val="0"/>
          <w:sz w:val="24"/>
          <w:szCs w:val="24"/>
        </w:rPr>
        <w:t>) ____________________</w:t>
      </w:r>
      <w:r w:rsidRPr="007F4EB5">
        <w:rPr>
          <w:rStyle w:val="FontStyle81"/>
          <w:b w:val="0"/>
          <w:sz w:val="24"/>
          <w:szCs w:val="24"/>
        </w:rPr>
        <w:t>______________________________________</w:t>
      </w:r>
    </w:p>
    <w:p w14:paraId="43C2CBDD" w14:textId="77777777" w:rsidR="00AC175F" w:rsidRPr="007F4EB5" w:rsidRDefault="00AC175F" w:rsidP="00AC175F">
      <w:pPr>
        <w:pStyle w:val="Style46"/>
        <w:widowControl/>
        <w:tabs>
          <w:tab w:val="left" w:pos="230"/>
          <w:tab w:val="left" w:leader="underscore" w:pos="8899"/>
        </w:tabs>
        <w:jc w:val="left"/>
        <w:rPr>
          <w:rStyle w:val="FontStyle81"/>
          <w:sz w:val="24"/>
          <w:szCs w:val="24"/>
        </w:rPr>
      </w:pPr>
      <w:r w:rsidRPr="007F4EB5">
        <w:rPr>
          <w:rStyle w:val="FontStyle81"/>
          <w:sz w:val="24"/>
          <w:szCs w:val="24"/>
        </w:rPr>
        <w:t>4</w:t>
      </w:r>
      <w:r w:rsidRPr="007F4EB5">
        <w:rPr>
          <w:rStyle w:val="FontStyle81"/>
          <w:b w:val="0"/>
          <w:sz w:val="24"/>
          <w:szCs w:val="24"/>
        </w:rPr>
        <w:t xml:space="preserve">. </w:t>
      </w:r>
      <w:r w:rsidR="00D90A2B">
        <w:rPr>
          <w:rStyle w:val="FontStyle81"/>
          <w:b w:val="0"/>
          <w:sz w:val="24"/>
          <w:szCs w:val="24"/>
        </w:rPr>
        <w:t xml:space="preserve"> </w:t>
      </w:r>
      <w:r w:rsidR="00D90A2B">
        <w:rPr>
          <w:rStyle w:val="FontStyle81"/>
          <w:sz w:val="24"/>
          <w:szCs w:val="24"/>
        </w:rPr>
        <w:t>Срок и порядок поставки товара _____________________________________________</w:t>
      </w:r>
    </w:p>
    <w:p w14:paraId="2313AB70" w14:textId="77777777" w:rsidR="00AC175F" w:rsidRPr="007F4EB5" w:rsidRDefault="00AC175F" w:rsidP="00AC175F">
      <w:pPr>
        <w:pStyle w:val="Style46"/>
        <w:widowControl/>
        <w:tabs>
          <w:tab w:val="left" w:pos="230"/>
          <w:tab w:val="left" w:pos="3802"/>
          <w:tab w:val="left" w:leader="underscore" w:pos="8899"/>
        </w:tabs>
        <w:jc w:val="left"/>
        <w:rPr>
          <w:rStyle w:val="FontStyle81"/>
          <w:b w:val="0"/>
          <w:sz w:val="24"/>
          <w:szCs w:val="24"/>
        </w:rPr>
      </w:pPr>
      <w:r w:rsidRPr="007F4EB5">
        <w:rPr>
          <w:rStyle w:val="FontStyle81"/>
          <w:sz w:val="24"/>
          <w:szCs w:val="24"/>
        </w:rPr>
        <w:t xml:space="preserve">5. </w:t>
      </w:r>
      <w:r w:rsidR="00D90A2B">
        <w:rPr>
          <w:rStyle w:val="FontStyle81"/>
          <w:sz w:val="24"/>
          <w:szCs w:val="24"/>
        </w:rPr>
        <w:t xml:space="preserve"> </w:t>
      </w:r>
      <w:r w:rsidRPr="007F4EB5">
        <w:rPr>
          <w:rStyle w:val="FontStyle81"/>
          <w:sz w:val="24"/>
          <w:szCs w:val="24"/>
        </w:rPr>
        <w:t>Место поставки</w:t>
      </w:r>
      <w:r w:rsidRPr="007F4EB5">
        <w:rPr>
          <w:rStyle w:val="FontStyle81"/>
          <w:b w:val="0"/>
          <w:sz w:val="24"/>
          <w:szCs w:val="24"/>
        </w:rPr>
        <w:t xml:space="preserve"> с указанием точного адреса и условия поставки (</w:t>
      </w:r>
      <w:r w:rsidRPr="007F4EB5">
        <w:rPr>
          <w:rStyle w:val="FontStyle81"/>
          <w:b w:val="0"/>
          <w:sz w:val="24"/>
          <w:szCs w:val="24"/>
          <w:lang w:val="en-US"/>
        </w:rPr>
        <w:t>DDP</w:t>
      </w:r>
      <w:r w:rsidRPr="007F4EB5">
        <w:rPr>
          <w:rStyle w:val="FontStyle81"/>
          <w:b w:val="0"/>
          <w:sz w:val="24"/>
          <w:szCs w:val="24"/>
        </w:rPr>
        <w:t>/</w:t>
      </w:r>
      <w:r w:rsidRPr="007F4EB5">
        <w:rPr>
          <w:rStyle w:val="FontStyle81"/>
          <w:b w:val="0"/>
          <w:sz w:val="24"/>
          <w:szCs w:val="24"/>
          <w:lang w:val="en-US"/>
        </w:rPr>
        <w:t>DAP</w:t>
      </w:r>
      <w:r w:rsidRPr="007F4EB5">
        <w:rPr>
          <w:rStyle w:val="FontStyle81"/>
          <w:b w:val="0"/>
          <w:sz w:val="24"/>
          <w:szCs w:val="24"/>
        </w:rPr>
        <w:t xml:space="preserve"> и т.д.)</w:t>
      </w:r>
    </w:p>
    <w:p w14:paraId="44A4AC79" w14:textId="77777777" w:rsidR="00AC175F" w:rsidRPr="007F4EB5" w:rsidRDefault="00AC175F" w:rsidP="00AC175F">
      <w:pPr>
        <w:pStyle w:val="Style15"/>
        <w:widowControl/>
        <w:spacing w:line="274" w:lineRule="exact"/>
        <w:rPr>
          <w:rStyle w:val="FontStyle81"/>
          <w:sz w:val="24"/>
          <w:szCs w:val="24"/>
        </w:rPr>
      </w:pPr>
      <w:r w:rsidRPr="007F4EB5">
        <w:rPr>
          <w:rStyle w:val="FontStyle81"/>
          <w:sz w:val="24"/>
          <w:szCs w:val="24"/>
        </w:rPr>
        <w:t>6. Требования к участникам, в том числе перечень документов, информации и сведений (либо их заверенных в установленном порядке копий), представляемых участниками для подтверждения:</w:t>
      </w:r>
    </w:p>
    <w:p w14:paraId="7C796E0D" w14:textId="77777777" w:rsidR="00AC175F" w:rsidRPr="007F4EB5" w:rsidRDefault="00AC175F" w:rsidP="00AC175F">
      <w:pPr>
        <w:pStyle w:val="Style15"/>
        <w:widowControl/>
        <w:spacing w:line="274" w:lineRule="exact"/>
        <w:ind w:firstLine="284"/>
        <w:rPr>
          <w:rStyle w:val="FontStyle81"/>
          <w:b w:val="0"/>
          <w:sz w:val="24"/>
          <w:szCs w:val="24"/>
        </w:rPr>
      </w:pPr>
      <w:r w:rsidRPr="007F4EB5">
        <w:rPr>
          <w:rStyle w:val="FontStyle81"/>
          <w:b w:val="0"/>
          <w:sz w:val="24"/>
          <w:szCs w:val="24"/>
        </w:rPr>
        <w:t xml:space="preserve">6.1. полномочий участника на поставку (реализацию) предлагаемых товаров; </w:t>
      </w:r>
    </w:p>
    <w:p w14:paraId="597FEF98" w14:textId="77777777" w:rsidR="00AC175F" w:rsidRPr="007F4EB5" w:rsidRDefault="00AC175F" w:rsidP="00AC175F">
      <w:pPr>
        <w:pStyle w:val="Style15"/>
        <w:widowControl/>
        <w:spacing w:line="274" w:lineRule="exact"/>
        <w:ind w:firstLine="284"/>
        <w:rPr>
          <w:rStyle w:val="FontStyle81"/>
          <w:b w:val="0"/>
          <w:sz w:val="24"/>
          <w:szCs w:val="24"/>
        </w:rPr>
      </w:pPr>
      <w:r w:rsidRPr="007F4EB5">
        <w:rPr>
          <w:rStyle w:val="FontStyle81"/>
          <w:b w:val="0"/>
          <w:sz w:val="24"/>
          <w:szCs w:val="24"/>
        </w:rPr>
        <w:t>6.2. устойчивого экономического и финансового положения участника;</w:t>
      </w:r>
    </w:p>
    <w:p w14:paraId="1C177243" w14:textId="77777777" w:rsidR="00AC175F" w:rsidRPr="007F4EB5" w:rsidRDefault="00AC175F" w:rsidP="00AC175F">
      <w:pPr>
        <w:pStyle w:val="Style46"/>
        <w:widowControl/>
        <w:tabs>
          <w:tab w:val="left" w:pos="284"/>
        </w:tabs>
        <w:rPr>
          <w:rStyle w:val="FontStyle81"/>
          <w:b w:val="0"/>
          <w:sz w:val="24"/>
          <w:szCs w:val="24"/>
        </w:rPr>
      </w:pPr>
      <w:r w:rsidRPr="007F4EB5">
        <w:rPr>
          <w:rStyle w:val="FontStyle81"/>
          <w:b w:val="0"/>
          <w:sz w:val="24"/>
          <w:szCs w:val="24"/>
        </w:rPr>
        <w:tab/>
        <w:t>6.3. технических и иных требований к товару.</w:t>
      </w:r>
    </w:p>
    <w:p w14:paraId="4A873839" w14:textId="77777777" w:rsidR="00AC175F" w:rsidRPr="007F4EB5" w:rsidRDefault="00AC175F" w:rsidP="00AC175F">
      <w:pPr>
        <w:pStyle w:val="Style15"/>
        <w:widowControl/>
        <w:spacing w:line="274" w:lineRule="exact"/>
        <w:jc w:val="left"/>
        <w:rPr>
          <w:rStyle w:val="FontStyle81"/>
          <w:sz w:val="24"/>
          <w:szCs w:val="24"/>
        </w:rPr>
      </w:pPr>
      <w:r w:rsidRPr="007F4EB5">
        <w:rPr>
          <w:rStyle w:val="FontStyle81"/>
          <w:sz w:val="24"/>
          <w:szCs w:val="24"/>
        </w:rPr>
        <w:t xml:space="preserve">7. </w:t>
      </w:r>
      <w:r w:rsidR="00D90A2B">
        <w:rPr>
          <w:rStyle w:val="FontStyle81"/>
          <w:sz w:val="24"/>
          <w:szCs w:val="24"/>
        </w:rPr>
        <w:t xml:space="preserve"> </w:t>
      </w:r>
      <w:r w:rsidRPr="007F4EB5">
        <w:rPr>
          <w:rStyle w:val="FontStyle81"/>
          <w:sz w:val="24"/>
          <w:szCs w:val="24"/>
        </w:rPr>
        <w:t>Требования, предъявляемые к товару и поставке:</w:t>
      </w:r>
    </w:p>
    <w:p w14:paraId="4084D247" w14:textId="77777777" w:rsidR="00AC175F" w:rsidRPr="007F4EB5" w:rsidRDefault="00AC175F" w:rsidP="00AC175F">
      <w:pPr>
        <w:pStyle w:val="Style46"/>
        <w:widowControl/>
        <w:tabs>
          <w:tab w:val="left" w:pos="540"/>
          <w:tab w:val="left" w:leader="underscore" w:pos="9173"/>
        </w:tabs>
        <w:ind w:firstLine="284"/>
        <w:rPr>
          <w:rStyle w:val="FontStyle81"/>
          <w:b w:val="0"/>
          <w:sz w:val="24"/>
          <w:szCs w:val="24"/>
        </w:rPr>
      </w:pPr>
      <w:r w:rsidRPr="007F4EB5">
        <w:rPr>
          <w:rStyle w:val="FontStyle81"/>
          <w:b w:val="0"/>
          <w:sz w:val="24"/>
          <w:szCs w:val="24"/>
        </w:rPr>
        <w:t>7.1. Техническое сопровождение поставщика (шеф-монтаж, шеф-наладка, обучение персонала, инструктаж и пр.)</w:t>
      </w:r>
      <w:r w:rsidR="00D90A2B">
        <w:rPr>
          <w:rStyle w:val="FontStyle81"/>
          <w:b w:val="0"/>
          <w:sz w:val="24"/>
          <w:szCs w:val="24"/>
        </w:rPr>
        <w:t xml:space="preserve"> ____________________________________________________</w:t>
      </w:r>
    </w:p>
    <w:p w14:paraId="4283B307" w14:textId="77777777" w:rsidR="00AC175F" w:rsidRPr="007F4EB5" w:rsidRDefault="00AC175F" w:rsidP="00AC175F">
      <w:pPr>
        <w:pStyle w:val="Style46"/>
        <w:widowControl/>
        <w:tabs>
          <w:tab w:val="left" w:pos="540"/>
          <w:tab w:val="left" w:leader="underscore" w:pos="9173"/>
        </w:tabs>
        <w:ind w:firstLine="284"/>
        <w:jc w:val="left"/>
        <w:rPr>
          <w:rStyle w:val="FontStyle81"/>
          <w:b w:val="0"/>
          <w:color w:val="FF0000"/>
          <w:sz w:val="24"/>
          <w:szCs w:val="24"/>
        </w:rPr>
      </w:pPr>
      <w:r w:rsidRPr="007F4EB5">
        <w:rPr>
          <w:rStyle w:val="FontStyle81"/>
          <w:b w:val="0"/>
          <w:sz w:val="24"/>
          <w:szCs w:val="24"/>
        </w:rPr>
        <w:t>7.2. Гарантийные обязательства (с указанием даты исчисления таких обязательств)</w:t>
      </w:r>
    </w:p>
    <w:p w14:paraId="5177E716" w14:textId="77777777" w:rsidR="00AC175F" w:rsidRDefault="00AC175F" w:rsidP="00AC175F">
      <w:pPr>
        <w:pStyle w:val="Style46"/>
        <w:widowControl/>
        <w:tabs>
          <w:tab w:val="left" w:pos="540"/>
          <w:tab w:val="left" w:leader="underscore" w:pos="9166"/>
        </w:tabs>
        <w:ind w:firstLine="284"/>
        <w:jc w:val="left"/>
        <w:rPr>
          <w:rStyle w:val="FontStyle81"/>
          <w:b w:val="0"/>
          <w:i/>
          <w:sz w:val="24"/>
          <w:szCs w:val="24"/>
        </w:rPr>
      </w:pPr>
      <w:r w:rsidRPr="00EF0717">
        <w:rPr>
          <w:rStyle w:val="FontStyle81"/>
          <w:b w:val="0"/>
          <w:i/>
          <w:sz w:val="24"/>
          <w:szCs w:val="24"/>
        </w:rPr>
        <w:t xml:space="preserve">7.3. </w:t>
      </w:r>
      <w:r w:rsidR="00506F35">
        <w:rPr>
          <w:rStyle w:val="FontStyle81"/>
          <w:b w:val="0"/>
          <w:i/>
          <w:sz w:val="24"/>
          <w:szCs w:val="24"/>
        </w:rPr>
        <w:t>т</w:t>
      </w:r>
      <w:r w:rsidR="00D54DB5" w:rsidRPr="00EF0717">
        <w:rPr>
          <w:rStyle w:val="FontStyle81"/>
          <w:b w:val="0"/>
          <w:i/>
          <w:sz w:val="24"/>
          <w:szCs w:val="24"/>
        </w:rPr>
        <w:t>ехнические и иные возможности участника</w:t>
      </w:r>
      <w:r w:rsidR="00EF0717" w:rsidRPr="00EF0717">
        <w:rPr>
          <w:rStyle w:val="FontStyle81"/>
          <w:b w:val="0"/>
          <w:i/>
          <w:sz w:val="24"/>
          <w:szCs w:val="24"/>
        </w:rPr>
        <w:t>;</w:t>
      </w:r>
    </w:p>
    <w:p w14:paraId="7FE92522" w14:textId="77777777" w:rsidR="00EF0717" w:rsidRDefault="00EF0717" w:rsidP="00EF0717">
      <w:pPr>
        <w:shd w:val="clear" w:color="auto" w:fill="FFFFFF"/>
        <w:ind w:firstLine="284"/>
        <w:jc w:val="both"/>
        <w:rPr>
          <w:rFonts w:ascii="Times New Roman" w:hAnsi="Times New Roman" w:cs="Times New Roman"/>
          <w:i/>
        </w:rPr>
      </w:pPr>
      <w:r w:rsidRPr="00E2279C">
        <w:rPr>
          <w:rFonts w:ascii="Times New Roman" w:hAnsi="Times New Roman" w:cs="Times New Roman"/>
          <w:i/>
        </w:rPr>
        <w:t>(в редакции приказа ГПО «Белэнерго» от 27.05.2022 № 123, вступившего в законную силу с 27.05.2022)</w:t>
      </w:r>
    </w:p>
    <w:p w14:paraId="2E428A01" w14:textId="77777777" w:rsidR="00EF0717" w:rsidRPr="00EF0717" w:rsidRDefault="00EF0717" w:rsidP="00EF0717">
      <w:pPr>
        <w:pStyle w:val="Style46"/>
        <w:widowControl/>
        <w:tabs>
          <w:tab w:val="left" w:pos="540"/>
          <w:tab w:val="left" w:leader="underscore" w:pos="9166"/>
        </w:tabs>
        <w:ind w:firstLine="284"/>
        <w:jc w:val="left"/>
        <w:rPr>
          <w:rStyle w:val="FontStyle81"/>
          <w:b w:val="0"/>
          <w:i/>
          <w:sz w:val="24"/>
          <w:szCs w:val="24"/>
        </w:rPr>
      </w:pPr>
      <w:r w:rsidRPr="00EF0717">
        <w:rPr>
          <w:rStyle w:val="FontStyle81"/>
          <w:b w:val="0"/>
          <w:i/>
          <w:sz w:val="24"/>
          <w:szCs w:val="24"/>
        </w:rPr>
        <w:lastRenderedPageBreak/>
        <w:t>7.4. условия допуска поставщиков, предлагающих импортные товары, к</w:t>
      </w:r>
      <w:r w:rsidR="00506F35">
        <w:rPr>
          <w:rStyle w:val="FontStyle81"/>
          <w:b w:val="0"/>
          <w:i/>
          <w:sz w:val="24"/>
          <w:szCs w:val="24"/>
        </w:rPr>
        <w:t xml:space="preserve"> участию в процедурах закупок.</w:t>
      </w:r>
    </w:p>
    <w:p w14:paraId="49B51D8E" w14:textId="77777777" w:rsidR="00EF0717" w:rsidRPr="00EF0717" w:rsidRDefault="00EF0717" w:rsidP="00EF0717">
      <w:pPr>
        <w:pStyle w:val="Style46"/>
        <w:widowControl/>
        <w:tabs>
          <w:tab w:val="left" w:pos="540"/>
          <w:tab w:val="left" w:leader="underscore" w:pos="9166"/>
        </w:tabs>
        <w:ind w:firstLine="284"/>
        <w:jc w:val="left"/>
        <w:rPr>
          <w:rStyle w:val="FontStyle81"/>
          <w:b w:val="0"/>
          <w:i/>
          <w:sz w:val="24"/>
          <w:szCs w:val="24"/>
        </w:rPr>
      </w:pPr>
      <w:r w:rsidRPr="00EF0717">
        <w:rPr>
          <w:rStyle w:val="FontStyle81"/>
          <w:b w:val="0"/>
          <w:i/>
          <w:sz w:val="24"/>
          <w:szCs w:val="24"/>
        </w:rPr>
        <w:t>(в редакции приказа ГПО «Белэнерго» от 27.05.2022 № 123, вступившего в законную силу с 27.05.2022)</w:t>
      </w:r>
    </w:p>
    <w:p w14:paraId="443BBE95" w14:textId="77777777" w:rsidR="00AC175F" w:rsidRPr="007F4EB5" w:rsidRDefault="00AC175F" w:rsidP="00AC175F">
      <w:pPr>
        <w:pStyle w:val="Style46"/>
        <w:widowControl/>
        <w:tabs>
          <w:tab w:val="left" w:pos="540"/>
        </w:tabs>
        <w:rPr>
          <w:rStyle w:val="FontStyle81"/>
          <w:sz w:val="24"/>
          <w:szCs w:val="24"/>
        </w:rPr>
      </w:pPr>
      <w:r w:rsidRPr="007F4EB5">
        <w:rPr>
          <w:rStyle w:val="FontStyle81"/>
          <w:sz w:val="24"/>
          <w:szCs w:val="24"/>
        </w:rPr>
        <w:t xml:space="preserve">8. </w:t>
      </w:r>
      <w:r w:rsidR="00D90A2B">
        <w:rPr>
          <w:rStyle w:val="FontStyle81"/>
          <w:sz w:val="24"/>
          <w:szCs w:val="24"/>
        </w:rPr>
        <w:t xml:space="preserve"> </w:t>
      </w:r>
      <w:r w:rsidRPr="007F4EB5">
        <w:rPr>
          <w:rStyle w:val="FontStyle81"/>
          <w:sz w:val="24"/>
          <w:szCs w:val="24"/>
        </w:rPr>
        <w:t>Требования о необходимости предоставления участником:</w:t>
      </w:r>
    </w:p>
    <w:p w14:paraId="430B267B" w14:textId="77777777" w:rsidR="00AC175F" w:rsidRPr="007F4EB5" w:rsidRDefault="00AC175F" w:rsidP="00AC175F">
      <w:pPr>
        <w:pStyle w:val="Style46"/>
        <w:widowControl/>
        <w:tabs>
          <w:tab w:val="left" w:pos="284"/>
        </w:tabs>
        <w:rPr>
          <w:rStyle w:val="FontStyle81"/>
          <w:b w:val="0"/>
          <w:sz w:val="24"/>
          <w:szCs w:val="24"/>
        </w:rPr>
      </w:pPr>
      <w:r w:rsidRPr="007F4EB5">
        <w:rPr>
          <w:rStyle w:val="FontStyle81"/>
          <w:b w:val="0"/>
          <w:sz w:val="24"/>
          <w:szCs w:val="24"/>
        </w:rPr>
        <w:tab/>
        <w:t>8.1. конкурсного обеспечения (обеспечения);</w:t>
      </w:r>
    </w:p>
    <w:p w14:paraId="1DD01A0C" w14:textId="77777777" w:rsidR="00AC175F" w:rsidRPr="007F4EB5" w:rsidRDefault="00AC175F" w:rsidP="00AC175F">
      <w:pPr>
        <w:pStyle w:val="Style46"/>
        <w:widowControl/>
        <w:tabs>
          <w:tab w:val="left" w:pos="284"/>
          <w:tab w:val="left" w:leader="underscore" w:pos="5976"/>
        </w:tabs>
        <w:rPr>
          <w:rStyle w:val="FontStyle81"/>
          <w:b w:val="0"/>
          <w:sz w:val="24"/>
          <w:szCs w:val="24"/>
        </w:rPr>
      </w:pPr>
      <w:r w:rsidRPr="007F4EB5">
        <w:rPr>
          <w:rStyle w:val="FontStyle81"/>
          <w:b w:val="0"/>
          <w:sz w:val="24"/>
          <w:szCs w:val="24"/>
        </w:rPr>
        <w:tab/>
        <w:t xml:space="preserve">8.2. обеспечения исполнения обязательств по поставке товара; </w:t>
      </w:r>
    </w:p>
    <w:p w14:paraId="5383FE46" w14:textId="77777777" w:rsidR="00AC175F" w:rsidRPr="007F4EB5" w:rsidRDefault="00AC175F" w:rsidP="00AC175F">
      <w:pPr>
        <w:pStyle w:val="Style46"/>
        <w:widowControl/>
        <w:tabs>
          <w:tab w:val="left" w:pos="284"/>
          <w:tab w:val="left" w:leader="underscore" w:pos="5976"/>
        </w:tabs>
        <w:rPr>
          <w:rStyle w:val="FontStyle81"/>
          <w:b w:val="0"/>
          <w:sz w:val="24"/>
          <w:szCs w:val="24"/>
        </w:rPr>
      </w:pPr>
      <w:r w:rsidRPr="007F4EB5">
        <w:rPr>
          <w:rStyle w:val="FontStyle81"/>
          <w:b w:val="0"/>
          <w:sz w:val="24"/>
          <w:szCs w:val="24"/>
        </w:rPr>
        <w:t>(необходимость представления обеспечений определяется организацией с указанием формы (вида), условий, порядка и сроков их предоставления).</w:t>
      </w:r>
    </w:p>
    <w:p w14:paraId="09BE9AF3" w14:textId="77777777" w:rsidR="00AC175F" w:rsidRPr="007F4EB5" w:rsidRDefault="00AC175F" w:rsidP="00AC175F">
      <w:pPr>
        <w:pStyle w:val="Style46"/>
        <w:widowControl/>
        <w:tabs>
          <w:tab w:val="left" w:pos="353"/>
          <w:tab w:val="left" w:leader="underscore" w:pos="8863"/>
        </w:tabs>
        <w:rPr>
          <w:rStyle w:val="FontStyle81"/>
          <w:color w:val="FF0000"/>
          <w:sz w:val="24"/>
          <w:szCs w:val="24"/>
        </w:rPr>
      </w:pPr>
      <w:r w:rsidRPr="007F4EB5">
        <w:rPr>
          <w:rStyle w:val="FontStyle81"/>
          <w:sz w:val="24"/>
          <w:szCs w:val="24"/>
        </w:rPr>
        <w:t>9.</w:t>
      </w:r>
      <w:r w:rsidRPr="007F4EB5">
        <w:rPr>
          <w:rStyle w:val="FontStyle81"/>
          <w:sz w:val="24"/>
          <w:szCs w:val="24"/>
        </w:rPr>
        <w:tab/>
        <w:t xml:space="preserve"> Критерии и методика оценки предложений участников для выбора наилучшего предложения и поставщика</w:t>
      </w:r>
      <w:r w:rsidR="00D90A2B" w:rsidRPr="00D90A2B">
        <w:rPr>
          <w:rStyle w:val="FontStyle81"/>
          <w:sz w:val="24"/>
          <w:szCs w:val="24"/>
        </w:rPr>
        <w:t>________________________________________________</w:t>
      </w:r>
      <w:r w:rsidR="00D90A2B">
        <w:rPr>
          <w:rStyle w:val="FontStyle81"/>
          <w:sz w:val="24"/>
          <w:szCs w:val="24"/>
        </w:rPr>
        <w:t>____</w:t>
      </w:r>
    </w:p>
    <w:p w14:paraId="704B15BF" w14:textId="77777777" w:rsidR="00AC175F" w:rsidRPr="007F4EB5" w:rsidRDefault="00AC175F" w:rsidP="00AC175F">
      <w:pPr>
        <w:pStyle w:val="Style46"/>
        <w:widowControl/>
        <w:tabs>
          <w:tab w:val="left" w:pos="284"/>
          <w:tab w:val="left" w:leader="underscore" w:pos="5976"/>
        </w:tabs>
        <w:rPr>
          <w:rStyle w:val="FontStyle81"/>
          <w:b w:val="0"/>
          <w:sz w:val="24"/>
          <w:szCs w:val="24"/>
        </w:rPr>
      </w:pPr>
      <w:r w:rsidRPr="007F4EB5">
        <w:rPr>
          <w:rStyle w:val="FontStyle81"/>
          <w:b w:val="0"/>
          <w:sz w:val="24"/>
          <w:szCs w:val="24"/>
        </w:rPr>
        <w:t>(с установлением процентного соотношения между критериями, указанием методики и балльной оценки по каждому критерию).</w:t>
      </w:r>
    </w:p>
    <w:p w14:paraId="0B8E2671" w14:textId="77777777" w:rsidR="00AC175F" w:rsidRPr="007F4EB5" w:rsidRDefault="00AC175F" w:rsidP="00AC175F">
      <w:pPr>
        <w:widowControl/>
        <w:jc w:val="both"/>
        <w:rPr>
          <w:rFonts w:ascii="Times New Roman" w:eastAsia="Times New Roman" w:hAnsi="Times New Roman" w:cs="Times New Roman"/>
          <w:color w:val="auto"/>
        </w:rPr>
      </w:pPr>
      <w:r w:rsidRPr="007F4EB5">
        <w:rPr>
          <w:rFonts w:ascii="Times New Roman" w:eastAsia="Times New Roman" w:hAnsi="Times New Roman" w:cs="Times New Roman"/>
          <w:b/>
          <w:color w:val="auto"/>
        </w:rPr>
        <w:t>10</w:t>
      </w:r>
      <w:r w:rsidR="00D90A2B">
        <w:rPr>
          <w:rFonts w:ascii="Times New Roman" w:eastAsia="Times New Roman" w:hAnsi="Times New Roman" w:cs="Times New Roman"/>
          <w:b/>
          <w:color w:val="auto"/>
        </w:rPr>
        <w:t xml:space="preserve">. </w:t>
      </w:r>
      <w:r w:rsidRPr="007F4EB5">
        <w:rPr>
          <w:rFonts w:ascii="Times New Roman" w:eastAsia="Times New Roman" w:hAnsi="Times New Roman" w:cs="Times New Roman"/>
          <w:color w:val="auto"/>
        </w:rPr>
        <w:t xml:space="preserve"> </w:t>
      </w:r>
      <w:r w:rsidR="00D90A2B">
        <w:rPr>
          <w:rFonts w:ascii="Times New Roman" w:eastAsia="Times New Roman" w:hAnsi="Times New Roman" w:cs="Times New Roman"/>
          <w:color w:val="auto"/>
        </w:rPr>
        <w:t xml:space="preserve"> </w:t>
      </w:r>
      <w:r w:rsidRPr="007F4EB5">
        <w:rPr>
          <w:rFonts w:ascii="Times New Roman" w:eastAsia="Times New Roman" w:hAnsi="Times New Roman" w:cs="Times New Roman"/>
          <w:b/>
          <w:color w:val="auto"/>
        </w:rPr>
        <w:t>Необходимость применения преференциальной поправки</w:t>
      </w:r>
      <w:r w:rsidRPr="007F4EB5">
        <w:rPr>
          <w:rFonts w:ascii="Times New Roman" w:eastAsia="Times New Roman" w:hAnsi="Times New Roman" w:cs="Times New Roman"/>
          <w:color w:val="auto"/>
        </w:rPr>
        <w:t xml:space="preserve"> при сравнении и оценке предложений участников </w:t>
      </w:r>
      <w:r w:rsidR="00D90A2B">
        <w:rPr>
          <w:rFonts w:ascii="Times New Roman" w:eastAsia="Times New Roman" w:hAnsi="Times New Roman" w:cs="Times New Roman"/>
          <w:color w:val="auto"/>
        </w:rPr>
        <w:t>_____</w:t>
      </w:r>
      <w:r w:rsidRPr="007F4EB5">
        <w:rPr>
          <w:rFonts w:ascii="Times New Roman" w:eastAsia="Times New Roman" w:hAnsi="Times New Roman" w:cs="Times New Roman"/>
          <w:color w:val="auto"/>
        </w:rPr>
        <w:t>___________________________________________________</w:t>
      </w:r>
    </w:p>
    <w:p w14:paraId="67657FCF" w14:textId="77777777" w:rsidR="00AC175F" w:rsidRPr="007F4EB5" w:rsidRDefault="00AC175F" w:rsidP="00D90A2B">
      <w:pPr>
        <w:widowControl/>
        <w:jc w:val="both"/>
        <w:rPr>
          <w:rFonts w:ascii="Times New Roman" w:eastAsia="Times New Roman" w:hAnsi="Times New Roman" w:cs="Times New Roman"/>
          <w:color w:val="auto"/>
        </w:rPr>
      </w:pPr>
      <w:r w:rsidRPr="007F4EB5">
        <w:rPr>
          <w:rStyle w:val="FontStyle81"/>
          <w:sz w:val="24"/>
          <w:szCs w:val="24"/>
        </w:rPr>
        <w:t>11.</w:t>
      </w:r>
      <w:r w:rsidR="00D90A2B">
        <w:rPr>
          <w:rStyle w:val="FontStyle81"/>
          <w:b w:val="0"/>
          <w:sz w:val="24"/>
          <w:szCs w:val="24"/>
        </w:rPr>
        <w:t xml:space="preserve"> </w:t>
      </w:r>
      <w:r w:rsidRPr="007F4EB5">
        <w:rPr>
          <w:rStyle w:val="FontStyle81"/>
          <w:sz w:val="24"/>
          <w:szCs w:val="24"/>
        </w:rPr>
        <w:t>Требования о приглашении производителей товаров, потенциальных поставщиков:</w:t>
      </w:r>
      <w:r w:rsidRPr="007F4EB5">
        <w:rPr>
          <w:rStyle w:val="FontStyle81"/>
          <w:b w:val="0"/>
          <w:sz w:val="24"/>
          <w:szCs w:val="24"/>
        </w:rPr>
        <w:t xml:space="preserve"> </w:t>
      </w:r>
      <w:r w:rsidRPr="007F4EB5">
        <w:rPr>
          <w:rFonts w:ascii="Times New Roman" w:eastAsia="Times New Roman" w:hAnsi="Times New Roman" w:cs="Times New Roman"/>
          <w:color w:val="auto"/>
        </w:rPr>
        <w:t xml:space="preserve"> (в т.ч.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ИРУП «Национальный центр маркетинга и конъюнктуры цен», и производящих товары, аналогичные подлежащим закупке (список (выписка из списка))  ____________________________________________</w:t>
      </w:r>
    </w:p>
    <w:p w14:paraId="3BE52255" w14:textId="77777777" w:rsidR="00AC175F" w:rsidRPr="007F4EB5" w:rsidRDefault="00AC175F" w:rsidP="00AC175F">
      <w:pPr>
        <w:pStyle w:val="Style46"/>
        <w:widowControl/>
        <w:tabs>
          <w:tab w:val="left" w:pos="353"/>
          <w:tab w:val="left" w:leader="underscore" w:pos="5976"/>
        </w:tabs>
        <w:rPr>
          <w:rStyle w:val="FontStyle81"/>
          <w:b w:val="0"/>
          <w:sz w:val="24"/>
          <w:szCs w:val="24"/>
        </w:rPr>
      </w:pPr>
      <w:r w:rsidRPr="007F4EB5">
        <w:rPr>
          <w:rStyle w:val="FontStyle81"/>
          <w:sz w:val="24"/>
          <w:szCs w:val="24"/>
        </w:rPr>
        <w:t>12</w:t>
      </w:r>
      <w:r w:rsidRPr="007F4EB5">
        <w:rPr>
          <w:rStyle w:val="FontStyle81"/>
          <w:b w:val="0"/>
          <w:sz w:val="24"/>
          <w:szCs w:val="24"/>
        </w:rPr>
        <w:t xml:space="preserve">. </w:t>
      </w:r>
      <w:r w:rsidR="00D90A2B">
        <w:rPr>
          <w:rStyle w:val="FontStyle81"/>
          <w:b w:val="0"/>
          <w:sz w:val="24"/>
          <w:szCs w:val="24"/>
        </w:rPr>
        <w:t xml:space="preserve"> </w:t>
      </w:r>
      <w:r w:rsidRPr="007F4EB5">
        <w:rPr>
          <w:rStyle w:val="FontStyle81"/>
          <w:sz w:val="24"/>
          <w:szCs w:val="24"/>
        </w:rPr>
        <w:t>Ответственные лица из состава работников организации для включения в состав комиссии ОАО</w:t>
      </w:r>
      <w:r w:rsidRPr="007F4EB5">
        <w:rPr>
          <w:rStyle w:val="FontStyle81"/>
          <w:b w:val="0"/>
          <w:sz w:val="24"/>
          <w:szCs w:val="24"/>
        </w:rPr>
        <w:t xml:space="preserve"> </w:t>
      </w:r>
      <w:r w:rsidRPr="00D90A2B">
        <w:rPr>
          <w:rStyle w:val="FontStyle81"/>
          <w:sz w:val="24"/>
          <w:szCs w:val="24"/>
        </w:rPr>
        <w:t>«Белэнергоснабкомплект»</w:t>
      </w:r>
      <w:r w:rsidRPr="007F4EB5">
        <w:rPr>
          <w:rStyle w:val="FontStyle81"/>
          <w:b w:val="0"/>
          <w:sz w:val="24"/>
          <w:szCs w:val="24"/>
        </w:rPr>
        <w:t xml:space="preserve"> (по решению организации, не более трех представителей по согласованию с ГПО «Белэнерго») _____________________________</w:t>
      </w:r>
      <w:r w:rsidR="00D90A2B">
        <w:rPr>
          <w:rStyle w:val="FontStyle81"/>
          <w:b w:val="0"/>
          <w:sz w:val="24"/>
          <w:szCs w:val="24"/>
        </w:rPr>
        <w:t>______</w:t>
      </w:r>
      <w:r w:rsidRPr="007F4EB5">
        <w:rPr>
          <w:rStyle w:val="FontStyle81"/>
          <w:b w:val="0"/>
          <w:sz w:val="24"/>
          <w:szCs w:val="24"/>
        </w:rPr>
        <w:t>_________</w:t>
      </w:r>
    </w:p>
    <w:p w14:paraId="6062F390" w14:textId="77777777" w:rsidR="00AC175F" w:rsidRPr="007F4EB5" w:rsidRDefault="00AC175F" w:rsidP="00AC175F">
      <w:pPr>
        <w:pStyle w:val="Style15"/>
        <w:widowControl/>
        <w:spacing w:line="274" w:lineRule="exact"/>
        <w:jc w:val="left"/>
        <w:rPr>
          <w:rStyle w:val="FontStyle81"/>
          <w:b w:val="0"/>
          <w:sz w:val="24"/>
          <w:szCs w:val="24"/>
        </w:rPr>
      </w:pPr>
    </w:p>
    <w:p w14:paraId="4F26CF9A" w14:textId="77777777" w:rsidR="00AC175F" w:rsidRPr="007F4EB5" w:rsidRDefault="00AC175F" w:rsidP="00AC175F">
      <w:pPr>
        <w:pStyle w:val="Style15"/>
        <w:widowControl/>
        <w:spacing w:line="274" w:lineRule="exact"/>
        <w:jc w:val="left"/>
        <w:rPr>
          <w:rStyle w:val="FontStyle81"/>
          <w:b w:val="0"/>
          <w:sz w:val="24"/>
          <w:szCs w:val="24"/>
        </w:rPr>
      </w:pPr>
    </w:p>
    <w:p w14:paraId="1EF71D31"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Начальник структурного</w:t>
      </w:r>
    </w:p>
    <w:p w14:paraId="092796E7"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подразделения*</w:t>
      </w:r>
      <w:r w:rsidRPr="007F4EB5">
        <w:rPr>
          <w:rStyle w:val="FontStyle81"/>
          <w:b w:val="0"/>
          <w:sz w:val="24"/>
          <w:szCs w:val="24"/>
        </w:rPr>
        <w:tab/>
      </w:r>
      <w:r w:rsidRPr="007F4EB5">
        <w:rPr>
          <w:rStyle w:val="FontStyle81"/>
          <w:b w:val="0"/>
          <w:sz w:val="24"/>
          <w:szCs w:val="24"/>
        </w:rPr>
        <w:tab/>
        <w:t xml:space="preserve">   _____________</w:t>
      </w:r>
      <w:r w:rsidRPr="007F4EB5">
        <w:rPr>
          <w:rStyle w:val="FontStyle81"/>
          <w:b w:val="0"/>
          <w:sz w:val="24"/>
          <w:szCs w:val="24"/>
        </w:rPr>
        <w:tab/>
        <w:t xml:space="preserve">    </w:t>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t>____________</w:t>
      </w:r>
      <w:r w:rsidRPr="007F4EB5">
        <w:rPr>
          <w:rStyle w:val="FontStyle81"/>
          <w:b w:val="0"/>
          <w:sz w:val="24"/>
          <w:szCs w:val="24"/>
        </w:rPr>
        <w:tab/>
      </w:r>
    </w:p>
    <w:p w14:paraId="4ED4D4F0"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t>подпись</w:t>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t>И.О.Ф.</w:t>
      </w:r>
    </w:p>
    <w:p w14:paraId="55F9DDCB"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w:t>
      </w:r>
      <w:r w:rsidR="005C559F" w:rsidRPr="005C559F">
        <w:t xml:space="preserve"> </w:t>
      </w:r>
      <w:r w:rsidR="005C559F" w:rsidRPr="005C559F">
        <w:rPr>
          <w:rStyle w:val="FontStyle81"/>
          <w:b w:val="0"/>
          <w:sz w:val="24"/>
          <w:szCs w:val="24"/>
        </w:rPr>
        <w:t>Подписи структурных подразделений заказчика с указанием должности и Ф.И.О.</w:t>
      </w:r>
    </w:p>
    <w:p w14:paraId="6DBE9015" w14:textId="77777777" w:rsidR="00AC175F" w:rsidRPr="007F4EB5" w:rsidRDefault="00AC175F" w:rsidP="00AC175F">
      <w:pPr>
        <w:pStyle w:val="Style15"/>
        <w:widowControl/>
        <w:spacing w:line="274" w:lineRule="exact"/>
        <w:jc w:val="left"/>
        <w:rPr>
          <w:rStyle w:val="FontStyle81"/>
          <w:b w:val="0"/>
          <w:sz w:val="24"/>
          <w:szCs w:val="24"/>
        </w:rPr>
      </w:pPr>
    </w:p>
    <w:p w14:paraId="42AA5F94"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ПРИЛОЖЕНИЕ:</w:t>
      </w:r>
    </w:p>
    <w:p w14:paraId="1D21849D" w14:textId="77777777" w:rsidR="00AC175F" w:rsidRPr="007F4EB5" w:rsidRDefault="00AC175F" w:rsidP="00AC175F">
      <w:pPr>
        <w:pStyle w:val="Style56"/>
        <w:widowControl/>
        <w:ind w:firstLine="0"/>
        <w:rPr>
          <w:rStyle w:val="FontStyle81"/>
          <w:b w:val="0"/>
          <w:sz w:val="24"/>
          <w:szCs w:val="24"/>
        </w:rPr>
      </w:pPr>
      <w:r w:rsidRPr="007F4EB5">
        <w:rPr>
          <w:rStyle w:val="FontStyle81"/>
          <w:b w:val="0"/>
          <w:sz w:val="24"/>
          <w:szCs w:val="24"/>
        </w:rPr>
        <w:t>1. Проект договора поставки.</w:t>
      </w:r>
    </w:p>
    <w:p w14:paraId="29E93854" w14:textId="77777777" w:rsidR="00AC175F" w:rsidRPr="007F4EB5" w:rsidRDefault="00AC175F" w:rsidP="00AC175F">
      <w:pPr>
        <w:rPr>
          <w:rStyle w:val="FontStyle81"/>
          <w:b w:val="0"/>
          <w:color w:val="FF0000"/>
          <w:sz w:val="24"/>
          <w:szCs w:val="24"/>
        </w:rPr>
      </w:pPr>
      <w:r w:rsidRPr="007F4EB5">
        <w:rPr>
          <w:rStyle w:val="FontStyle81"/>
          <w:b w:val="0"/>
          <w:sz w:val="24"/>
          <w:szCs w:val="24"/>
        </w:rPr>
        <w:t xml:space="preserve">2. </w:t>
      </w:r>
      <w:r w:rsidR="00144971" w:rsidRPr="00144971">
        <w:rPr>
          <w:rStyle w:val="FontStyle81"/>
          <w:b w:val="0"/>
          <w:sz w:val="24"/>
          <w:szCs w:val="24"/>
        </w:rPr>
        <w:t>Справка о проведении маркетинговых исследований (согласно приложению).</w:t>
      </w:r>
      <w:r w:rsidRPr="007F4EB5">
        <w:rPr>
          <w:rStyle w:val="FontStyle81"/>
          <w:b w:val="0"/>
          <w:sz w:val="24"/>
          <w:szCs w:val="24"/>
        </w:rPr>
        <w:t xml:space="preserve"> </w:t>
      </w:r>
    </w:p>
    <w:p w14:paraId="7322B851" w14:textId="77777777" w:rsidR="00AC175F" w:rsidRDefault="00AC175F" w:rsidP="00AC175F">
      <w:pPr>
        <w:widowControl/>
        <w:rPr>
          <w:rFonts w:ascii="Times New Roman" w:eastAsia="Times New Roman" w:hAnsi="Times New Roman" w:cs="Times New Roman"/>
          <w:color w:val="auto"/>
        </w:rPr>
        <w:sectPr w:rsidR="00AC175F" w:rsidSect="00EC400F">
          <w:pgSz w:w="11906" w:h="16838"/>
          <w:pgMar w:top="709" w:right="850" w:bottom="709" w:left="1701" w:header="708" w:footer="708" w:gutter="0"/>
          <w:pgNumType w:start="1"/>
          <w:cols w:space="708"/>
          <w:titlePg/>
          <w:docGrid w:linePitch="360"/>
        </w:sectPr>
      </w:pPr>
    </w:p>
    <w:p w14:paraId="1605F869" w14:textId="77777777" w:rsidR="00AC175F" w:rsidRPr="00A609DE" w:rsidRDefault="00AC175F" w:rsidP="00AC175F">
      <w:pPr>
        <w:widowControl/>
        <w:ind w:left="4253"/>
        <w:rPr>
          <w:rFonts w:ascii="Times New Roman" w:eastAsia="Times New Roman" w:hAnsi="Times New Roman" w:cs="Times New Roman"/>
          <w:bCs/>
          <w:color w:val="auto"/>
        </w:rPr>
      </w:pPr>
      <w:r w:rsidRPr="00A609DE">
        <w:rPr>
          <w:rFonts w:ascii="Times New Roman" w:eastAsia="Times New Roman" w:hAnsi="Times New Roman" w:cs="Times New Roman"/>
          <w:color w:val="auto"/>
        </w:rPr>
        <w:lastRenderedPageBreak/>
        <w:t>Приложение 2</w:t>
      </w:r>
      <w:r w:rsidRPr="00A609DE">
        <w:rPr>
          <w:rFonts w:ascii="Times New Roman" w:eastAsia="Times New Roman" w:hAnsi="Times New Roman" w:cs="Times New Roman"/>
          <w:bCs/>
          <w:color w:val="auto"/>
        </w:rPr>
        <w:t xml:space="preserve"> </w:t>
      </w:r>
    </w:p>
    <w:p w14:paraId="7E1786B8" w14:textId="77777777" w:rsidR="00AC175F" w:rsidRPr="00A609DE" w:rsidRDefault="00AC175F" w:rsidP="00AC175F">
      <w:pPr>
        <w:widowControl/>
        <w:ind w:left="4253"/>
        <w:rPr>
          <w:rFonts w:ascii="Times New Roman" w:eastAsia="Times New Roman" w:hAnsi="Times New Roman" w:cs="Times New Roman"/>
          <w:bCs/>
          <w:color w:val="auto"/>
        </w:rPr>
      </w:pPr>
      <w:r w:rsidRPr="00A609DE">
        <w:rPr>
          <w:rFonts w:ascii="Times New Roman" w:eastAsia="Times New Roman" w:hAnsi="Times New Roman" w:cs="Times New Roman"/>
          <w:bCs/>
          <w:color w:val="auto"/>
        </w:rPr>
        <w:t>к Инструкции</w:t>
      </w:r>
      <w:r w:rsidRPr="00A609DE">
        <w:rPr>
          <w:rFonts w:ascii="Times New Roman" w:eastAsia="Times New Roman" w:hAnsi="Times New Roman" w:cs="Times New Roman"/>
          <w:color w:val="FF0000"/>
        </w:rPr>
        <w:t xml:space="preserve"> </w:t>
      </w:r>
      <w:r w:rsidRPr="00A609DE">
        <w:rPr>
          <w:rFonts w:ascii="Times New Roman" w:eastAsia="Times New Roman" w:hAnsi="Times New Roman" w:cs="Times New Roman"/>
          <w:bCs/>
          <w:color w:val="auto"/>
        </w:rPr>
        <w:t>о порядке согласования</w:t>
      </w:r>
    </w:p>
    <w:p w14:paraId="679831FC" w14:textId="77777777" w:rsidR="00AC175F" w:rsidRPr="00A609DE" w:rsidRDefault="00AC175F" w:rsidP="00AC175F">
      <w:pPr>
        <w:widowControl/>
        <w:ind w:left="4253"/>
        <w:rPr>
          <w:rFonts w:ascii="Times New Roman" w:eastAsia="Times New Roman" w:hAnsi="Times New Roman" w:cs="Times New Roman"/>
          <w:bCs/>
          <w:color w:val="auto"/>
        </w:rPr>
      </w:pPr>
      <w:r w:rsidRPr="00A609DE">
        <w:rPr>
          <w:rFonts w:ascii="Times New Roman" w:eastAsia="Times New Roman" w:hAnsi="Times New Roman" w:cs="Times New Roman"/>
          <w:bCs/>
          <w:color w:val="auto"/>
        </w:rPr>
        <w:t>аппаратом управления ГПО «Белэнерго»</w:t>
      </w:r>
    </w:p>
    <w:p w14:paraId="54C2752D" w14:textId="77777777" w:rsidR="00AC175F" w:rsidRPr="00A609DE" w:rsidRDefault="00AC175F" w:rsidP="00AC175F">
      <w:pPr>
        <w:widowControl/>
        <w:ind w:left="4253"/>
        <w:rPr>
          <w:rFonts w:ascii="Times New Roman" w:eastAsia="Times New Roman" w:hAnsi="Times New Roman" w:cs="Times New Roman"/>
          <w:bCs/>
          <w:color w:val="auto"/>
        </w:rPr>
      </w:pPr>
      <w:r w:rsidRPr="00A609DE">
        <w:rPr>
          <w:rFonts w:ascii="Times New Roman" w:eastAsia="Times New Roman" w:hAnsi="Times New Roman" w:cs="Times New Roman"/>
          <w:bCs/>
          <w:color w:val="auto"/>
        </w:rPr>
        <w:t>технической заявки</w:t>
      </w:r>
      <w:r w:rsidRPr="00A609DE">
        <w:rPr>
          <w:rFonts w:ascii="Times New Roman" w:eastAsia="Times New Roman" w:hAnsi="Times New Roman" w:cs="Times New Roman"/>
          <w:color w:val="auto"/>
        </w:rPr>
        <w:t>,</w:t>
      </w:r>
      <w:r w:rsidRPr="00A609DE">
        <w:rPr>
          <w:rFonts w:ascii="Times New Roman" w:eastAsia="Times New Roman" w:hAnsi="Times New Roman" w:cs="Times New Roman"/>
          <w:bCs/>
          <w:color w:val="auto"/>
        </w:rPr>
        <w:t xml:space="preserve"> задания при</w:t>
      </w:r>
    </w:p>
    <w:p w14:paraId="43161704" w14:textId="77777777" w:rsidR="00AC175F" w:rsidRPr="00A609DE" w:rsidRDefault="00AC175F" w:rsidP="00AC175F">
      <w:pPr>
        <w:widowControl/>
        <w:ind w:left="4253"/>
        <w:rPr>
          <w:rFonts w:ascii="Times New Roman" w:eastAsia="Times New Roman" w:hAnsi="Times New Roman" w:cs="Times New Roman"/>
          <w:color w:val="auto"/>
        </w:rPr>
      </w:pPr>
      <w:r w:rsidRPr="00A609DE">
        <w:rPr>
          <w:rFonts w:ascii="Times New Roman" w:eastAsia="Times New Roman" w:hAnsi="Times New Roman" w:cs="Times New Roman"/>
          <w:bCs/>
          <w:color w:val="auto"/>
        </w:rPr>
        <w:t>осуществлении закупок товаров</w:t>
      </w:r>
      <w:r w:rsidRPr="00A609DE">
        <w:rPr>
          <w:rFonts w:ascii="Times New Roman" w:eastAsia="Times New Roman" w:hAnsi="Times New Roman" w:cs="Times New Roman"/>
          <w:color w:val="auto"/>
        </w:rPr>
        <w:t xml:space="preserve"> организациями, </w:t>
      </w:r>
    </w:p>
    <w:p w14:paraId="417DBBDC" w14:textId="77777777" w:rsidR="00AC175F" w:rsidRPr="00A609DE" w:rsidRDefault="00AC175F" w:rsidP="00AC175F">
      <w:pPr>
        <w:widowControl/>
        <w:tabs>
          <w:tab w:val="right" w:pos="9355"/>
        </w:tabs>
        <w:ind w:left="4253"/>
        <w:rPr>
          <w:rFonts w:ascii="Times New Roman" w:eastAsia="Times New Roman" w:hAnsi="Times New Roman" w:cs="Times New Roman"/>
          <w:color w:val="auto"/>
        </w:rPr>
      </w:pPr>
      <w:r w:rsidRPr="00A609DE">
        <w:rPr>
          <w:rFonts w:ascii="Times New Roman" w:eastAsia="Times New Roman" w:hAnsi="Times New Roman" w:cs="Times New Roman"/>
          <w:color w:val="auto"/>
        </w:rPr>
        <w:t>входящими в состав ГПО «Белэнерго»</w:t>
      </w:r>
    </w:p>
    <w:p w14:paraId="0F9CC4BC" w14:textId="77777777" w:rsidR="00AC175F" w:rsidRPr="00030701" w:rsidRDefault="00AC175F" w:rsidP="00AC175F">
      <w:pPr>
        <w:widowControl/>
        <w:tabs>
          <w:tab w:val="right" w:pos="9355"/>
        </w:tabs>
        <w:ind w:left="4253"/>
        <w:rPr>
          <w:rFonts w:ascii="Times New Roman" w:eastAsia="Times New Roman" w:hAnsi="Times New Roman" w:cs="Times New Roman"/>
          <w:i/>
          <w:color w:val="auto"/>
        </w:rPr>
      </w:pPr>
      <w:r w:rsidRPr="00030701">
        <w:rPr>
          <w:rFonts w:ascii="Times New Roman" w:eastAsia="Times New Roman" w:hAnsi="Times New Roman" w:cs="Times New Roman"/>
          <w:i/>
          <w:color w:val="auto"/>
        </w:rPr>
        <w:tab/>
      </w:r>
    </w:p>
    <w:p w14:paraId="0C3423A9" w14:textId="77777777" w:rsidR="00AC175F" w:rsidRPr="00030701" w:rsidRDefault="00AC175F" w:rsidP="00D90A2B">
      <w:pPr>
        <w:widowControl/>
        <w:ind w:left="4253"/>
        <w:rPr>
          <w:rFonts w:ascii="Times New Roman" w:eastAsia="Times New Roman" w:hAnsi="Times New Roman" w:cs="Times New Roman"/>
          <w:i/>
          <w:color w:val="auto"/>
        </w:rPr>
      </w:pPr>
      <w:r w:rsidRPr="00030701">
        <w:rPr>
          <w:rFonts w:ascii="Times New Roman" w:eastAsia="Times New Roman" w:hAnsi="Times New Roman" w:cs="Times New Roman"/>
          <w:i/>
          <w:color w:val="auto"/>
        </w:rPr>
        <w:tab/>
      </w:r>
    </w:p>
    <w:p w14:paraId="4748C92F" w14:textId="77777777" w:rsidR="00D90A2B" w:rsidRPr="001317BE" w:rsidRDefault="00D90A2B" w:rsidP="00D90A2B">
      <w:pPr>
        <w:widowControl/>
        <w:ind w:left="4253"/>
        <w:rPr>
          <w:rFonts w:ascii="Times New Roman" w:eastAsia="Times New Roman" w:hAnsi="Times New Roman" w:cs="Times New Roman"/>
          <w:b/>
          <w:color w:val="auto"/>
        </w:rPr>
      </w:pPr>
      <w:r w:rsidRPr="001317BE">
        <w:rPr>
          <w:rFonts w:ascii="Times New Roman" w:eastAsia="Times New Roman" w:hAnsi="Times New Roman" w:cs="Times New Roman"/>
          <w:b/>
          <w:color w:val="auto"/>
        </w:rPr>
        <w:t>УТВЕРЖДАЮ</w:t>
      </w:r>
    </w:p>
    <w:p w14:paraId="4E5AF228" w14:textId="77777777" w:rsidR="00D90A2B" w:rsidRPr="007F4EB5" w:rsidRDefault="00D90A2B" w:rsidP="00D90A2B">
      <w:pPr>
        <w:widowControl/>
        <w:ind w:left="4253"/>
        <w:rPr>
          <w:rFonts w:ascii="Times New Roman" w:eastAsia="Times New Roman" w:hAnsi="Times New Roman" w:cs="Times New Roman"/>
          <w:color w:val="auto"/>
        </w:rPr>
      </w:pPr>
      <w:r w:rsidRPr="007F4EB5">
        <w:rPr>
          <w:rFonts w:ascii="Times New Roman" w:eastAsia="Times New Roman" w:hAnsi="Times New Roman" w:cs="Times New Roman"/>
          <w:color w:val="auto"/>
        </w:rPr>
        <w:t>Руководитель организации</w:t>
      </w:r>
    </w:p>
    <w:p w14:paraId="1208B975" w14:textId="77777777" w:rsidR="00D90A2B" w:rsidRPr="007F4EB5" w:rsidRDefault="00D90A2B" w:rsidP="00D90A2B">
      <w:pPr>
        <w:widowControl/>
        <w:ind w:left="4253"/>
        <w:rPr>
          <w:rFonts w:ascii="Times New Roman" w:eastAsia="Times New Roman" w:hAnsi="Times New Roman" w:cs="Times New Roman"/>
          <w:color w:val="auto"/>
        </w:rPr>
      </w:pPr>
      <w:r w:rsidRPr="007F4EB5">
        <w:rPr>
          <w:rFonts w:ascii="Times New Roman" w:eastAsia="Times New Roman" w:hAnsi="Times New Roman" w:cs="Times New Roman"/>
          <w:color w:val="auto"/>
        </w:rPr>
        <w:t>(заместитель руководителя)</w:t>
      </w:r>
    </w:p>
    <w:p w14:paraId="73BF7792" w14:textId="77777777" w:rsidR="00D90A2B" w:rsidRPr="001317BE" w:rsidRDefault="00D90A2B" w:rsidP="00D90A2B">
      <w:pPr>
        <w:widowControl/>
        <w:ind w:left="4253"/>
        <w:rPr>
          <w:rFonts w:ascii="Times New Roman" w:eastAsia="Times New Roman" w:hAnsi="Times New Roman" w:cs="Times New Roman"/>
          <w:b/>
          <w:color w:val="auto"/>
        </w:rPr>
      </w:pPr>
      <w:r w:rsidRPr="001317BE">
        <w:rPr>
          <w:rFonts w:ascii="Times New Roman" w:eastAsia="Times New Roman" w:hAnsi="Times New Roman" w:cs="Times New Roman"/>
          <w:b/>
          <w:color w:val="auto"/>
        </w:rPr>
        <w:t>_________________________</w:t>
      </w:r>
    </w:p>
    <w:p w14:paraId="135B137A" w14:textId="77777777" w:rsidR="00D90A2B" w:rsidRDefault="00D90A2B" w:rsidP="00D90A2B">
      <w:pPr>
        <w:widowControl/>
        <w:ind w:left="4253"/>
        <w:rPr>
          <w:rFonts w:ascii="Times New Roman" w:eastAsia="Times New Roman" w:hAnsi="Times New Roman" w:cs="Times New Roman"/>
          <w:color w:val="auto"/>
        </w:rPr>
      </w:pPr>
      <w:r>
        <w:rPr>
          <w:rFonts w:ascii="Times New Roman" w:eastAsia="Times New Roman" w:hAnsi="Times New Roman" w:cs="Times New Roman"/>
          <w:color w:val="auto"/>
        </w:rPr>
        <w:t>Подпись</w:t>
      </w:r>
      <w:r>
        <w:rPr>
          <w:rFonts w:ascii="Times New Roman" w:eastAsia="Times New Roman" w:hAnsi="Times New Roman" w:cs="Times New Roman"/>
          <w:color w:val="auto"/>
        </w:rPr>
        <w:tab/>
      </w:r>
      <w:r>
        <w:rPr>
          <w:rFonts w:ascii="Times New Roman" w:eastAsia="Times New Roman" w:hAnsi="Times New Roman" w:cs="Times New Roman"/>
          <w:color w:val="auto"/>
        </w:rPr>
        <w:tab/>
        <w:t>И.О.Фамилия</w:t>
      </w:r>
    </w:p>
    <w:p w14:paraId="2806F77A" w14:textId="77777777" w:rsidR="00AC175F" w:rsidRPr="00D90A2B" w:rsidRDefault="00D90A2B" w:rsidP="00D90A2B">
      <w:pPr>
        <w:widowControl/>
        <w:ind w:left="4253"/>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w:t>
      </w:r>
      <w:r w:rsidRPr="001317BE">
        <w:rPr>
          <w:rFonts w:ascii="Times New Roman" w:eastAsia="Times New Roman" w:hAnsi="Times New Roman" w:cs="Times New Roman"/>
          <w:color w:val="auto"/>
        </w:rPr>
        <w:t>20__г.</w:t>
      </w:r>
    </w:p>
    <w:p w14:paraId="2E50DA17" w14:textId="77777777" w:rsidR="00D90A2B" w:rsidRDefault="00D90A2B" w:rsidP="00AC175F">
      <w:pPr>
        <w:pStyle w:val="Style53"/>
        <w:widowControl/>
        <w:tabs>
          <w:tab w:val="left" w:leader="underscore" w:pos="5184"/>
        </w:tabs>
        <w:spacing w:before="41" w:line="274" w:lineRule="exact"/>
        <w:ind w:left="2218"/>
        <w:rPr>
          <w:rStyle w:val="FontStyle78"/>
          <w:sz w:val="24"/>
          <w:szCs w:val="24"/>
        </w:rPr>
      </w:pPr>
    </w:p>
    <w:p w14:paraId="6ECB64DE" w14:textId="77777777" w:rsidR="00AC175F" w:rsidRPr="007F4EB5" w:rsidRDefault="00D90A2B" w:rsidP="00AC175F">
      <w:pPr>
        <w:pStyle w:val="Style53"/>
        <w:widowControl/>
        <w:tabs>
          <w:tab w:val="left" w:leader="underscore" w:pos="5184"/>
        </w:tabs>
        <w:spacing w:before="41" w:line="274" w:lineRule="exact"/>
        <w:ind w:left="2218"/>
        <w:rPr>
          <w:rStyle w:val="FontStyle78"/>
          <w:sz w:val="24"/>
          <w:szCs w:val="24"/>
        </w:rPr>
      </w:pPr>
      <w:r>
        <w:rPr>
          <w:rStyle w:val="FontStyle78"/>
          <w:sz w:val="24"/>
          <w:szCs w:val="24"/>
        </w:rPr>
        <w:t>Техническое задание №_________</w:t>
      </w:r>
      <w:r w:rsidR="00AC175F" w:rsidRPr="007F4EB5">
        <w:rPr>
          <w:rStyle w:val="FontStyle78"/>
          <w:sz w:val="24"/>
          <w:szCs w:val="24"/>
        </w:rPr>
        <w:t>от_________________</w:t>
      </w:r>
    </w:p>
    <w:p w14:paraId="0BE9818D" w14:textId="77777777" w:rsidR="00AC175F" w:rsidRPr="007F4EB5" w:rsidRDefault="00AC175F" w:rsidP="00AC175F">
      <w:pPr>
        <w:pStyle w:val="Style64"/>
        <w:widowControl/>
        <w:spacing w:line="274" w:lineRule="exact"/>
        <w:jc w:val="left"/>
        <w:rPr>
          <w:rStyle w:val="FontStyle81"/>
          <w:b w:val="0"/>
          <w:sz w:val="24"/>
          <w:szCs w:val="24"/>
        </w:rPr>
      </w:pPr>
    </w:p>
    <w:p w14:paraId="181BBD17" w14:textId="77777777" w:rsidR="00AC175F" w:rsidRPr="007F4EB5" w:rsidRDefault="00AC175F" w:rsidP="00AC175F">
      <w:pPr>
        <w:pStyle w:val="Style64"/>
        <w:widowControl/>
        <w:spacing w:line="274" w:lineRule="exact"/>
        <w:jc w:val="left"/>
        <w:rPr>
          <w:rStyle w:val="FontStyle81"/>
          <w:b w:val="0"/>
          <w:sz w:val="24"/>
          <w:szCs w:val="24"/>
        </w:rPr>
      </w:pPr>
      <w:r w:rsidRPr="007F4EB5">
        <w:rPr>
          <w:rStyle w:val="FontStyle81"/>
          <w:sz w:val="24"/>
          <w:szCs w:val="24"/>
        </w:rPr>
        <w:t>Наименование объекта строительства</w:t>
      </w:r>
      <w:r w:rsidRPr="007F4EB5">
        <w:rPr>
          <w:rStyle w:val="FontStyle81"/>
          <w:b w:val="0"/>
          <w:sz w:val="24"/>
          <w:szCs w:val="24"/>
        </w:rPr>
        <w:tab/>
        <w:t>_________________________________________</w:t>
      </w:r>
    </w:p>
    <w:p w14:paraId="7B31DE0A" w14:textId="77777777" w:rsidR="00AC175F" w:rsidRPr="007F4EB5" w:rsidRDefault="00AC175F" w:rsidP="00AC175F">
      <w:pPr>
        <w:pStyle w:val="Style64"/>
        <w:widowControl/>
        <w:tabs>
          <w:tab w:val="left" w:leader="underscore" w:pos="8827"/>
        </w:tabs>
        <w:spacing w:line="274" w:lineRule="exact"/>
        <w:rPr>
          <w:rStyle w:val="FontStyle81"/>
          <w:b w:val="0"/>
          <w:sz w:val="24"/>
          <w:szCs w:val="24"/>
        </w:rPr>
      </w:pPr>
      <w:r w:rsidRPr="007F4EB5">
        <w:rPr>
          <w:rStyle w:val="FontStyle81"/>
          <w:sz w:val="24"/>
          <w:szCs w:val="24"/>
        </w:rPr>
        <w:t>месторасположение</w:t>
      </w:r>
      <w:r w:rsidR="00D90A2B">
        <w:rPr>
          <w:rStyle w:val="FontStyle81"/>
          <w:b w:val="0"/>
          <w:sz w:val="24"/>
          <w:szCs w:val="24"/>
        </w:rPr>
        <w:t xml:space="preserve"> объекта строительства</w:t>
      </w:r>
      <w:r w:rsidR="00D90A2B" w:rsidRPr="00D90A2B">
        <w:rPr>
          <w:rStyle w:val="FontStyle81"/>
          <w:b w:val="0"/>
          <w:sz w:val="24"/>
          <w:szCs w:val="24"/>
        </w:rPr>
        <w:t>_____________________</w:t>
      </w:r>
      <w:r w:rsidR="00D90A2B">
        <w:rPr>
          <w:rStyle w:val="FontStyle81"/>
          <w:b w:val="0"/>
          <w:sz w:val="24"/>
          <w:szCs w:val="24"/>
        </w:rPr>
        <w:t>__________________</w:t>
      </w:r>
    </w:p>
    <w:p w14:paraId="432018CC" w14:textId="77777777" w:rsidR="00AC175F" w:rsidRPr="007F4EB5" w:rsidRDefault="00AC175F" w:rsidP="00AC175F">
      <w:pPr>
        <w:pStyle w:val="Style64"/>
        <w:widowControl/>
        <w:tabs>
          <w:tab w:val="left" w:leader="underscore" w:pos="8827"/>
        </w:tabs>
        <w:spacing w:line="274" w:lineRule="exact"/>
        <w:rPr>
          <w:rStyle w:val="FontStyle81"/>
          <w:b w:val="0"/>
          <w:sz w:val="24"/>
          <w:szCs w:val="24"/>
        </w:rPr>
      </w:pPr>
      <w:r w:rsidRPr="007F4EB5">
        <w:rPr>
          <w:rStyle w:val="FontStyle81"/>
          <w:b w:val="0"/>
          <w:sz w:val="24"/>
          <w:szCs w:val="24"/>
        </w:rPr>
        <w:t>информация о наличии проектной (предпроектной) документации</w:t>
      </w:r>
      <w:r w:rsidR="00D90A2B">
        <w:rPr>
          <w:rStyle w:val="FontStyle81"/>
          <w:b w:val="0"/>
          <w:sz w:val="24"/>
          <w:szCs w:val="24"/>
        </w:rPr>
        <w:t>____________________</w:t>
      </w:r>
    </w:p>
    <w:p w14:paraId="41642AFE" w14:textId="77777777" w:rsidR="00AC175F" w:rsidRPr="007F4EB5" w:rsidRDefault="00AC175F" w:rsidP="00AC175F">
      <w:pPr>
        <w:pStyle w:val="Style64"/>
        <w:widowControl/>
        <w:tabs>
          <w:tab w:val="left" w:leader="underscore" w:pos="8827"/>
        </w:tabs>
        <w:spacing w:line="274" w:lineRule="exact"/>
        <w:rPr>
          <w:rStyle w:val="FontStyle81"/>
          <w:b w:val="0"/>
          <w:sz w:val="24"/>
          <w:szCs w:val="24"/>
        </w:rPr>
      </w:pPr>
      <w:r w:rsidRPr="007F4EB5">
        <w:rPr>
          <w:rStyle w:val="FontStyle81"/>
          <w:sz w:val="24"/>
          <w:szCs w:val="24"/>
        </w:rPr>
        <w:t>организатор процедуры закупки</w:t>
      </w:r>
      <w:r>
        <w:rPr>
          <w:rStyle w:val="FontStyle81"/>
          <w:b w:val="0"/>
          <w:sz w:val="24"/>
          <w:szCs w:val="24"/>
        </w:rPr>
        <w:t xml:space="preserve"> __________________________________________</w:t>
      </w:r>
      <w:r w:rsidR="00D90A2B">
        <w:rPr>
          <w:rStyle w:val="FontStyle81"/>
          <w:b w:val="0"/>
          <w:sz w:val="24"/>
          <w:szCs w:val="24"/>
        </w:rPr>
        <w:t>__</w:t>
      </w:r>
      <w:r>
        <w:rPr>
          <w:rStyle w:val="FontStyle81"/>
          <w:b w:val="0"/>
          <w:sz w:val="24"/>
          <w:szCs w:val="24"/>
        </w:rPr>
        <w:t>__</w:t>
      </w:r>
    </w:p>
    <w:p w14:paraId="3AD226CB" w14:textId="77777777" w:rsidR="00AC175F" w:rsidRPr="007F4EB5" w:rsidRDefault="00AC175F" w:rsidP="00AC175F">
      <w:pPr>
        <w:pStyle w:val="Style64"/>
        <w:widowControl/>
        <w:tabs>
          <w:tab w:val="left" w:leader="underscore" w:pos="8798"/>
        </w:tabs>
        <w:spacing w:line="274" w:lineRule="exact"/>
        <w:rPr>
          <w:rStyle w:val="FontStyle81"/>
          <w:sz w:val="24"/>
          <w:szCs w:val="24"/>
        </w:rPr>
      </w:pPr>
      <w:r w:rsidRPr="007F4EB5">
        <w:rPr>
          <w:rStyle w:val="FontStyle81"/>
          <w:sz w:val="24"/>
          <w:szCs w:val="24"/>
        </w:rPr>
        <w:t>номер, дата и с</w:t>
      </w:r>
      <w:r w:rsidR="00D90A2B">
        <w:rPr>
          <w:rStyle w:val="FontStyle81"/>
          <w:sz w:val="24"/>
          <w:szCs w:val="24"/>
        </w:rPr>
        <w:t>рок действия договора поручения________________________________</w:t>
      </w:r>
    </w:p>
    <w:p w14:paraId="2B270F64" w14:textId="77777777" w:rsidR="00AC175F" w:rsidRPr="007F4EB5" w:rsidRDefault="00AC175F" w:rsidP="00AC175F">
      <w:pPr>
        <w:pStyle w:val="Style64"/>
        <w:widowControl/>
        <w:tabs>
          <w:tab w:val="left" w:leader="underscore" w:pos="8798"/>
        </w:tabs>
        <w:spacing w:line="274" w:lineRule="exact"/>
      </w:pPr>
      <w:r w:rsidRPr="007F4EB5">
        <w:rPr>
          <w:rStyle w:val="FontStyle81"/>
          <w:sz w:val="24"/>
          <w:szCs w:val="24"/>
        </w:rPr>
        <w:t>1</w:t>
      </w:r>
      <w:r w:rsidRPr="007F4EB5">
        <w:rPr>
          <w:rStyle w:val="FontStyle81"/>
          <w:b w:val="0"/>
          <w:sz w:val="24"/>
          <w:szCs w:val="24"/>
        </w:rPr>
        <w:t>.</w:t>
      </w:r>
    </w:p>
    <w:tbl>
      <w:tblPr>
        <w:tblW w:w="9356" w:type="dxa"/>
        <w:tblInd w:w="40" w:type="dxa"/>
        <w:tblLayout w:type="fixed"/>
        <w:tblCellMar>
          <w:left w:w="40" w:type="dxa"/>
          <w:right w:w="40" w:type="dxa"/>
        </w:tblCellMar>
        <w:tblLook w:val="0000" w:firstRow="0" w:lastRow="0" w:firstColumn="0" w:lastColumn="0" w:noHBand="0" w:noVBand="0"/>
      </w:tblPr>
      <w:tblGrid>
        <w:gridCol w:w="547"/>
        <w:gridCol w:w="2147"/>
        <w:gridCol w:w="1634"/>
        <w:gridCol w:w="1932"/>
        <w:gridCol w:w="1426"/>
        <w:gridCol w:w="1670"/>
      </w:tblGrid>
      <w:tr w:rsidR="00AC175F" w:rsidRPr="007F4EB5" w14:paraId="104F9A72" w14:textId="77777777" w:rsidTr="006513BA">
        <w:tc>
          <w:tcPr>
            <w:tcW w:w="547" w:type="dxa"/>
            <w:tcBorders>
              <w:top w:val="single" w:sz="6" w:space="0" w:color="auto"/>
              <w:left w:val="single" w:sz="6" w:space="0" w:color="auto"/>
              <w:bottom w:val="single" w:sz="6" w:space="0" w:color="auto"/>
              <w:right w:val="single" w:sz="6" w:space="0" w:color="auto"/>
            </w:tcBorders>
          </w:tcPr>
          <w:p w14:paraId="14863A69"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 по п/п</w:t>
            </w:r>
          </w:p>
        </w:tc>
        <w:tc>
          <w:tcPr>
            <w:tcW w:w="2147" w:type="dxa"/>
            <w:tcBorders>
              <w:top w:val="single" w:sz="6" w:space="0" w:color="auto"/>
              <w:left w:val="single" w:sz="6" w:space="0" w:color="auto"/>
              <w:bottom w:val="single" w:sz="6" w:space="0" w:color="auto"/>
              <w:right w:val="single" w:sz="6" w:space="0" w:color="auto"/>
            </w:tcBorders>
          </w:tcPr>
          <w:p w14:paraId="7C7B81C4"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Наименование подлежащих закупке   товаров (или аналог)</w:t>
            </w:r>
          </w:p>
        </w:tc>
        <w:tc>
          <w:tcPr>
            <w:tcW w:w="1634" w:type="dxa"/>
            <w:tcBorders>
              <w:top w:val="single" w:sz="6" w:space="0" w:color="auto"/>
              <w:left w:val="single" w:sz="6" w:space="0" w:color="auto"/>
              <w:bottom w:val="single" w:sz="6" w:space="0" w:color="auto"/>
              <w:right w:val="single" w:sz="6" w:space="0" w:color="auto"/>
            </w:tcBorders>
          </w:tcPr>
          <w:p w14:paraId="292E422D"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Код ТН ВЭД ЕАЭС товаров, Подкатегория ОКРБ 007- 2012</w:t>
            </w:r>
          </w:p>
        </w:tc>
        <w:tc>
          <w:tcPr>
            <w:tcW w:w="1932" w:type="dxa"/>
            <w:tcBorders>
              <w:top w:val="single" w:sz="6" w:space="0" w:color="auto"/>
              <w:left w:val="single" w:sz="6" w:space="0" w:color="auto"/>
              <w:bottom w:val="single" w:sz="6" w:space="0" w:color="auto"/>
              <w:right w:val="single" w:sz="6" w:space="0" w:color="auto"/>
            </w:tcBorders>
          </w:tcPr>
          <w:p w14:paraId="6EAD897E"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Технические показатели (характеристики)   и параметры товара</w:t>
            </w:r>
          </w:p>
        </w:tc>
        <w:tc>
          <w:tcPr>
            <w:tcW w:w="1426" w:type="dxa"/>
            <w:tcBorders>
              <w:top w:val="single" w:sz="6" w:space="0" w:color="auto"/>
              <w:left w:val="single" w:sz="6" w:space="0" w:color="auto"/>
              <w:bottom w:val="single" w:sz="6" w:space="0" w:color="auto"/>
              <w:right w:val="single" w:sz="6" w:space="0" w:color="auto"/>
            </w:tcBorders>
          </w:tcPr>
          <w:p w14:paraId="12809C1D"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Количество</w:t>
            </w:r>
          </w:p>
          <w:p w14:paraId="6AF1C964"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(объем)</w:t>
            </w:r>
          </w:p>
          <w:p w14:paraId="58C7FEC2"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товаров</w:t>
            </w:r>
          </w:p>
        </w:tc>
        <w:tc>
          <w:tcPr>
            <w:tcW w:w="1670" w:type="dxa"/>
            <w:tcBorders>
              <w:top w:val="single" w:sz="6" w:space="0" w:color="auto"/>
              <w:left w:val="single" w:sz="6" w:space="0" w:color="auto"/>
              <w:bottom w:val="single" w:sz="6" w:space="0" w:color="auto"/>
              <w:right w:val="single" w:sz="6" w:space="0" w:color="auto"/>
            </w:tcBorders>
          </w:tcPr>
          <w:p w14:paraId="0B853504" w14:textId="77777777" w:rsidR="00AC175F" w:rsidRPr="007F4EB5" w:rsidRDefault="00AC175F" w:rsidP="006513BA">
            <w:pPr>
              <w:pStyle w:val="Style36"/>
              <w:widowControl/>
              <w:rPr>
                <w:rStyle w:val="FontStyle79"/>
                <w:b w:val="0"/>
                <w:i/>
                <w:sz w:val="20"/>
                <w:szCs w:val="20"/>
              </w:rPr>
            </w:pPr>
            <w:r w:rsidRPr="007F4EB5">
              <w:rPr>
                <w:rStyle w:val="FontStyle79"/>
                <w:b w:val="0"/>
                <w:i/>
                <w:sz w:val="20"/>
                <w:szCs w:val="20"/>
              </w:rPr>
              <w:t>Ориентировочная цена за единицу товара</w:t>
            </w:r>
          </w:p>
        </w:tc>
      </w:tr>
      <w:tr w:rsidR="00AC175F" w:rsidRPr="007F4EB5" w14:paraId="497D1216" w14:textId="77777777" w:rsidTr="006513BA">
        <w:tc>
          <w:tcPr>
            <w:tcW w:w="547" w:type="dxa"/>
            <w:tcBorders>
              <w:top w:val="single" w:sz="6" w:space="0" w:color="auto"/>
              <w:left w:val="single" w:sz="6" w:space="0" w:color="auto"/>
              <w:bottom w:val="single" w:sz="6" w:space="0" w:color="auto"/>
              <w:right w:val="single" w:sz="6" w:space="0" w:color="auto"/>
            </w:tcBorders>
          </w:tcPr>
          <w:p w14:paraId="58E4BF89" w14:textId="77777777" w:rsidR="00AC175F" w:rsidRPr="007F4EB5" w:rsidRDefault="00AC175F" w:rsidP="006513BA">
            <w:pPr>
              <w:pStyle w:val="Style19"/>
              <w:widowControl/>
              <w:rPr>
                <w:i/>
                <w:sz w:val="20"/>
                <w:szCs w:val="20"/>
              </w:rPr>
            </w:pPr>
          </w:p>
        </w:tc>
        <w:tc>
          <w:tcPr>
            <w:tcW w:w="2147" w:type="dxa"/>
            <w:tcBorders>
              <w:top w:val="single" w:sz="6" w:space="0" w:color="auto"/>
              <w:left w:val="single" w:sz="6" w:space="0" w:color="auto"/>
              <w:bottom w:val="single" w:sz="6" w:space="0" w:color="auto"/>
              <w:right w:val="single" w:sz="6" w:space="0" w:color="auto"/>
            </w:tcBorders>
          </w:tcPr>
          <w:p w14:paraId="5A94C67B" w14:textId="77777777" w:rsidR="00AC175F" w:rsidRPr="007F4EB5" w:rsidRDefault="00AC175F" w:rsidP="006513BA">
            <w:pPr>
              <w:pStyle w:val="Style19"/>
              <w:widowControl/>
              <w:rPr>
                <w:i/>
                <w:sz w:val="20"/>
                <w:szCs w:val="20"/>
              </w:rPr>
            </w:pPr>
          </w:p>
        </w:tc>
        <w:tc>
          <w:tcPr>
            <w:tcW w:w="1634" w:type="dxa"/>
            <w:tcBorders>
              <w:top w:val="single" w:sz="6" w:space="0" w:color="auto"/>
              <w:left w:val="single" w:sz="6" w:space="0" w:color="auto"/>
              <w:bottom w:val="single" w:sz="6" w:space="0" w:color="auto"/>
              <w:right w:val="single" w:sz="6" w:space="0" w:color="auto"/>
            </w:tcBorders>
          </w:tcPr>
          <w:p w14:paraId="188F431D" w14:textId="77777777" w:rsidR="00AC175F" w:rsidRPr="007F4EB5" w:rsidRDefault="00AC175F" w:rsidP="006513BA">
            <w:pPr>
              <w:pStyle w:val="Style19"/>
              <w:widowControl/>
              <w:rPr>
                <w:i/>
                <w:sz w:val="20"/>
                <w:szCs w:val="20"/>
              </w:rPr>
            </w:pPr>
          </w:p>
        </w:tc>
        <w:tc>
          <w:tcPr>
            <w:tcW w:w="1932" w:type="dxa"/>
            <w:tcBorders>
              <w:top w:val="single" w:sz="6" w:space="0" w:color="auto"/>
              <w:left w:val="single" w:sz="6" w:space="0" w:color="auto"/>
              <w:bottom w:val="single" w:sz="6" w:space="0" w:color="auto"/>
              <w:right w:val="single" w:sz="6" w:space="0" w:color="auto"/>
            </w:tcBorders>
          </w:tcPr>
          <w:p w14:paraId="4B0E6EA0" w14:textId="77777777" w:rsidR="00AC175F" w:rsidRPr="007F4EB5" w:rsidRDefault="00AC175F" w:rsidP="006513BA">
            <w:pPr>
              <w:pStyle w:val="Style19"/>
              <w:widowControl/>
              <w:rPr>
                <w:i/>
                <w:sz w:val="20"/>
                <w:szCs w:val="20"/>
              </w:rPr>
            </w:pPr>
          </w:p>
        </w:tc>
        <w:tc>
          <w:tcPr>
            <w:tcW w:w="1426" w:type="dxa"/>
            <w:tcBorders>
              <w:top w:val="single" w:sz="6" w:space="0" w:color="auto"/>
              <w:left w:val="single" w:sz="6" w:space="0" w:color="auto"/>
              <w:bottom w:val="single" w:sz="6" w:space="0" w:color="auto"/>
              <w:right w:val="single" w:sz="6" w:space="0" w:color="auto"/>
            </w:tcBorders>
          </w:tcPr>
          <w:p w14:paraId="03B6C7B8" w14:textId="77777777" w:rsidR="00AC175F" w:rsidRPr="007F4EB5" w:rsidRDefault="00AC175F" w:rsidP="006513BA">
            <w:pPr>
              <w:pStyle w:val="Style19"/>
              <w:widowControl/>
              <w:rPr>
                <w:i/>
                <w:sz w:val="20"/>
                <w:szCs w:val="20"/>
              </w:rPr>
            </w:pPr>
          </w:p>
        </w:tc>
        <w:tc>
          <w:tcPr>
            <w:tcW w:w="1670" w:type="dxa"/>
            <w:tcBorders>
              <w:top w:val="single" w:sz="6" w:space="0" w:color="auto"/>
              <w:left w:val="single" w:sz="6" w:space="0" w:color="auto"/>
              <w:bottom w:val="single" w:sz="6" w:space="0" w:color="auto"/>
              <w:right w:val="single" w:sz="6" w:space="0" w:color="auto"/>
            </w:tcBorders>
          </w:tcPr>
          <w:p w14:paraId="16189E49" w14:textId="77777777" w:rsidR="00AC175F" w:rsidRPr="007F4EB5" w:rsidRDefault="00AC175F" w:rsidP="006513BA">
            <w:pPr>
              <w:pStyle w:val="Style19"/>
              <w:widowControl/>
              <w:rPr>
                <w:i/>
                <w:sz w:val="20"/>
                <w:szCs w:val="20"/>
              </w:rPr>
            </w:pPr>
          </w:p>
        </w:tc>
      </w:tr>
      <w:tr w:rsidR="00AC175F" w:rsidRPr="007F4EB5" w14:paraId="7864A404" w14:textId="77777777" w:rsidTr="006513BA">
        <w:tc>
          <w:tcPr>
            <w:tcW w:w="547" w:type="dxa"/>
            <w:tcBorders>
              <w:top w:val="single" w:sz="6" w:space="0" w:color="auto"/>
              <w:left w:val="single" w:sz="6" w:space="0" w:color="auto"/>
              <w:bottom w:val="single" w:sz="6" w:space="0" w:color="auto"/>
              <w:right w:val="single" w:sz="6" w:space="0" w:color="auto"/>
            </w:tcBorders>
          </w:tcPr>
          <w:p w14:paraId="5E2BBF57" w14:textId="77777777" w:rsidR="00AC175F" w:rsidRPr="007F4EB5" w:rsidRDefault="00AC175F" w:rsidP="006513BA">
            <w:pPr>
              <w:pStyle w:val="Style19"/>
              <w:widowControl/>
            </w:pPr>
          </w:p>
        </w:tc>
        <w:tc>
          <w:tcPr>
            <w:tcW w:w="2147" w:type="dxa"/>
            <w:tcBorders>
              <w:top w:val="single" w:sz="6" w:space="0" w:color="auto"/>
              <w:left w:val="single" w:sz="6" w:space="0" w:color="auto"/>
              <w:bottom w:val="single" w:sz="6" w:space="0" w:color="auto"/>
              <w:right w:val="single" w:sz="6" w:space="0" w:color="auto"/>
            </w:tcBorders>
          </w:tcPr>
          <w:p w14:paraId="4F585548" w14:textId="77777777" w:rsidR="00AC175F" w:rsidRPr="007F4EB5" w:rsidRDefault="00AC175F" w:rsidP="006513BA">
            <w:pPr>
              <w:pStyle w:val="Style19"/>
              <w:widowControl/>
            </w:pPr>
          </w:p>
        </w:tc>
        <w:tc>
          <w:tcPr>
            <w:tcW w:w="1634" w:type="dxa"/>
            <w:tcBorders>
              <w:top w:val="single" w:sz="6" w:space="0" w:color="auto"/>
              <w:left w:val="single" w:sz="6" w:space="0" w:color="auto"/>
              <w:bottom w:val="single" w:sz="6" w:space="0" w:color="auto"/>
              <w:right w:val="single" w:sz="6" w:space="0" w:color="auto"/>
            </w:tcBorders>
          </w:tcPr>
          <w:p w14:paraId="0ACC7B7C" w14:textId="77777777" w:rsidR="00AC175F" w:rsidRPr="007F4EB5" w:rsidRDefault="00AC175F" w:rsidP="006513BA">
            <w:pPr>
              <w:pStyle w:val="Style19"/>
              <w:widowControl/>
            </w:pPr>
          </w:p>
        </w:tc>
        <w:tc>
          <w:tcPr>
            <w:tcW w:w="1932" w:type="dxa"/>
            <w:tcBorders>
              <w:top w:val="single" w:sz="6" w:space="0" w:color="auto"/>
              <w:left w:val="single" w:sz="6" w:space="0" w:color="auto"/>
              <w:bottom w:val="single" w:sz="6" w:space="0" w:color="auto"/>
              <w:right w:val="single" w:sz="6" w:space="0" w:color="auto"/>
            </w:tcBorders>
          </w:tcPr>
          <w:p w14:paraId="61A9ECBB" w14:textId="77777777" w:rsidR="00AC175F" w:rsidRPr="007F4EB5" w:rsidRDefault="00AC175F" w:rsidP="006513BA">
            <w:pPr>
              <w:pStyle w:val="Style19"/>
              <w:widowControl/>
            </w:pPr>
          </w:p>
        </w:tc>
        <w:tc>
          <w:tcPr>
            <w:tcW w:w="1426" w:type="dxa"/>
            <w:tcBorders>
              <w:top w:val="single" w:sz="6" w:space="0" w:color="auto"/>
              <w:left w:val="single" w:sz="6" w:space="0" w:color="auto"/>
              <w:bottom w:val="single" w:sz="6" w:space="0" w:color="auto"/>
              <w:right w:val="single" w:sz="6" w:space="0" w:color="auto"/>
            </w:tcBorders>
          </w:tcPr>
          <w:p w14:paraId="4EEBB3F9" w14:textId="77777777" w:rsidR="00AC175F" w:rsidRPr="007F4EB5" w:rsidRDefault="00AC175F" w:rsidP="006513BA">
            <w:pPr>
              <w:pStyle w:val="Style19"/>
              <w:widowControl/>
            </w:pPr>
          </w:p>
        </w:tc>
        <w:tc>
          <w:tcPr>
            <w:tcW w:w="1670" w:type="dxa"/>
            <w:tcBorders>
              <w:top w:val="single" w:sz="6" w:space="0" w:color="auto"/>
              <w:left w:val="single" w:sz="6" w:space="0" w:color="auto"/>
              <w:bottom w:val="single" w:sz="6" w:space="0" w:color="auto"/>
              <w:right w:val="single" w:sz="6" w:space="0" w:color="auto"/>
            </w:tcBorders>
          </w:tcPr>
          <w:p w14:paraId="436442D4" w14:textId="77777777" w:rsidR="00AC175F" w:rsidRPr="007F4EB5" w:rsidRDefault="00AC175F" w:rsidP="006513BA">
            <w:pPr>
              <w:pStyle w:val="Style19"/>
              <w:widowControl/>
            </w:pPr>
          </w:p>
        </w:tc>
      </w:tr>
    </w:tbl>
    <w:p w14:paraId="47F527F6" w14:textId="77777777" w:rsidR="00AC175F" w:rsidRPr="007F4EB5" w:rsidRDefault="00AC175F" w:rsidP="00AC175F">
      <w:pPr>
        <w:pStyle w:val="Style46"/>
        <w:widowControl/>
        <w:tabs>
          <w:tab w:val="left" w:pos="238"/>
          <w:tab w:val="left" w:leader="underscore" w:pos="9173"/>
        </w:tabs>
        <w:jc w:val="left"/>
        <w:rPr>
          <w:rStyle w:val="FontStyle81"/>
          <w:b w:val="0"/>
          <w:sz w:val="24"/>
          <w:szCs w:val="24"/>
        </w:rPr>
      </w:pPr>
      <w:r w:rsidRPr="007F4EB5">
        <w:rPr>
          <w:rStyle w:val="FontStyle81"/>
          <w:sz w:val="24"/>
          <w:szCs w:val="24"/>
        </w:rPr>
        <w:t>2</w:t>
      </w:r>
      <w:r w:rsidRPr="007F4EB5">
        <w:rPr>
          <w:rStyle w:val="FontStyle81"/>
          <w:b w:val="0"/>
          <w:sz w:val="24"/>
          <w:szCs w:val="24"/>
        </w:rPr>
        <w:t>.</w:t>
      </w:r>
      <w:r w:rsidRPr="007F4EB5">
        <w:rPr>
          <w:rStyle w:val="FontStyle81"/>
          <w:b w:val="0"/>
          <w:sz w:val="24"/>
          <w:szCs w:val="24"/>
        </w:rPr>
        <w:tab/>
      </w:r>
      <w:r w:rsidRPr="007F4EB5">
        <w:rPr>
          <w:rStyle w:val="FontStyle81"/>
          <w:sz w:val="24"/>
          <w:szCs w:val="24"/>
        </w:rPr>
        <w:t>Ориентировочная стоимость закупки</w:t>
      </w:r>
      <w:r w:rsidRPr="007F4EB5">
        <w:rPr>
          <w:rStyle w:val="FontStyle81"/>
          <w:b w:val="0"/>
          <w:sz w:val="24"/>
          <w:szCs w:val="24"/>
        </w:rPr>
        <w:t xml:space="preserve">________ </w:t>
      </w:r>
      <w:r w:rsidR="00C15D52">
        <w:rPr>
          <w:rStyle w:val="FontStyle81"/>
          <w:b w:val="0"/>
          <w:sz w:val="24"/>
          <w:szCs w:val="24"/>
        </w:rPr>
        <w:t>бел.руб.</w:t>
      </w:r>
      <w:r w:rsidRPr="007F4EB5">
        <w:rPr>
          <w:rStyle w:val="FontStyle81"/>
          <w:b w:val="0"/>
          <w:sz w:val="24"/>
          <w:szCs w:val="24"/>
        </w:rPr>
        <w:t xml:space="preserve"> с НДС______%. </w:t>
      </w:r>
    </w:p>
    <w:p w14:paraId="230AE19C" w14:textId="77777777" w:rsidR="00AC175F" w:rsidRPr="007F4EB5" w:rsidRDefault="00A21329" w:rsidP="00AC175F">
      <w:pPr>
        <w:pStyle w:val="Style46"/>
        <w:widowControl/>
        <w:tabs>
          <w:tab w:val="left" w:pos="410"/>
          <w:tab w:val="left" w:leader="underscore" w:pos="7589"/>
        </w:tabs>
        <w:ind w:firstLine="426"/>
        <w:jc w:val="left"/>
        <w:rPr>
          <w:rStyle w:val="FontStyle81"/>
          <w:b w:val="0"/>
          <w:sz w:val="24"/>
          <w:szCs w:val="24"/>
        </w:rPr>
      </w:pPr>
      <w:r>
        <w:rPr>
          <w:rStyle w:val="FontStyle81"/>
          <w:b w:val="0"/>
          <w:sz w:val="24"/>
          <w:szCs w:val="24"/>
        </w:rPr>
        <w:t>2</w:t>
      </w:r>
      <w:r w:rsidR="00AC175F" w:rsidRPr="007F4EB5">
        <w:rPr>
          <w:rStyle w:val="FontStyle81"/>
          <w:b w:val="0"/>
          <w:sz w:val="24"/>
          <w:szCs w:val="24"/>
        </w:rPr>
        <w:t>.1. Источник информации о цене</w:t>
      </w:r>
      <w:r w:rsidR="00AC175F" w:rsidRPr="007F4EB5">
        <w:rPr>
          <w:rStyle w:val="FontStyle81"/>
          <w:b w:val="0"/>
          <w:sz w:val="24"/>
          <w:szCs w:val="24"/>
        </w:rPr>
        <w:tab/>
      </w:r>
    </w:p>
    <w:p w14:paraId="737DDDF5" w14:textId="77777777" w:rsidR="00AC175F" w:rsidRPr="007F4EB5" w:rsidRDefault="00AC175F" w:rsidP="00AC175F">
      <w:pPr>
        <w:pStyle w:val="Style52"/>
        <w:widowControl/>
        <w:tabs>
          <w:tab w:val="left" w:pos="151"/>
        </w:tabs>
        <w:ind w:firstLine="426"/>
        <w:jc w:val="both"/>
        <w:rPr>
          <w:rStyle w:val="FontStyle80"/>
          <w:b w:val="0"/>
          <w:i w:val="0"/>
          <w:sz w:val="24"/>
          <w:szCs w:val="24"/>
        </w:rPr>
      </w:pPr>
      <w:r w:rsidRPr="007F4EB5">
        <w:rPr>
          <w:rStyle w:val="FontStyle79"/>
          <w:b w:val="0"/>
          <w:sz w:val="24"/>
          <w:szCs w:val="24"/>
        </w:rPr>
        <w:t xml:space="preserve">* С </w:t>
      </w:r>
      <w:r w:rsidRPr="007F4EB5">
        <w:rPr>
          <w:rStyle w:val="FontStyle80"/>
          <w:b w:val="0"/>
          <w:i w:val="0"/>
          <w:sz w:val="24"/>
          <w:szCs w:val="24"/>
        </w:rPr>
        <w:t>формированием справки о результатах исследований конъюнктуры рынка по форме согласно приложению 4 к Инструкции</w:t>
      </w:r>
    </w:p>
    <w:p w14:paraId="3EB8FA5D" w14:textId="77777777" w:rsidR="00AC175F" w:rsidRPr="007F4EB5" w:rsidRDefault="00AC175F" w:rsidP="00AC175F">
      <w:pPr>
        <w:pStyle w:val="Style46"/>
        <w:widowControl/>
        <w:tabs>
          <w:tab w:val="left" w:pos="284"/>
          <w:tab w:val="left" w:leader="underscore" w:pos="6386"/>
        </w:tabs>
        <w:jc w:val="left"/>
        <w:rPr>
          <w:rStyle w:val="FontStyle81"/>
          <w:b w:val="0"/>
          <w:sz w:val="24"/>
          <w:szCs w:val="24"/>
        </w:rPr>
      </w:pPr>
      <w:r w:rsidRPr="007F4EB5">
        <w:rPr>
          <w:rStyle w:val="FontStyle81"/>
          <w:sz w:val="24"/>
          <w:szCs w:val="24"/>
        </w:rPr>
        <w:t>3</w:t>
      </w:r>
      <w:r w:rsidRPr="007F4EB5">
        <w:rPr>
          <w:rStyle w:val="FontStyle81"/>
          <w:b w:val="0"/>
          <w:sz w:val="24"/>
          <w:szCs w:val="24"/>
        </w:rPr>
        <w:t>.</w:t>
      </w:r>
      <w:r w:rsidRPr="007F4EB5">
        <w:rPr>
          <w:rStyle w:val="FontStyle81"/>
          <w:b w:val="0"/>
          <w:sz w:val="24"/>
          <w:szCs w:val="24"/>
        </w:rPr>
        <w:tab/>
      </w:r>
      <w:r w:rsidRPr="007F4EB5">
        <w:rPr>
          <w:rStyle w:val="FontStyle81"/>
          <w:sz w:val="24"/>
          <w:szCs w:val="24"/>
        </w:rPr>
        <w:t>Стоимость строительства объекта</w:t>
      </w:r>
      <w:r w:rsidRPr="007F4EB5">
        <w:rPr>
          <w:rStyle w:val="FontStyle81"/>
          <w:b w:val="0"/>
          <w:sz w:val="24"/>
          <w:szCs w:val="24"/>
        </w:rPr>
        <w:tab/>
        <w:t>бел. руб. с НДС.</w:t>
      </w:r>
    </w:p>
    <w:p w14:paraId="59698D16" w14:textId="77777777" w:rsidR="00AC175F" w:rsidRPr="007F4EB5" w:rsidRDefault="00AC175F" w:rsidP="00AC175F">
      <w:pPr>
        <w:pStyle w:val="Style46"/>
        <w:widowControl/>
        <w:tabs>
          <w:tab w:val="left" w:pos="284"/>
          <w:tab w:val="left" w:leader="underscore" w:pos="6437"/>
        </w:tabs>
        <w:jc w:val="left"/>
        <w:rPr>
          <w:rStyle w:val="FontStyle81"/>
          <w:b w:val="0"/>
          <w:sz w:val="24"/>
          <w:szCs w:val="24"/>
        </w:rPr>
      </w:pPr>
      <w:r w:rsidRPr="007F4EB5">
        <w:rPr>
          <w:rStyle w:val="FontStyle81"/>
          <w:sz w:val="24"/>
          <w:szCs w:val="24"/>
        </w:rPr>
        <w:t>4</w:t>
      </w:r>
      <w:r w:rsidRPr="007F4EB5">
        <w:rPr>
          <w:rStyle w:val="FontStyle81"/>
          <w:b w:val="0"/>
          <w:sz w:val="24"/>
          <w:szCs w:val="24"/>
        </w:rPr>
        <w:t>.</w:t>
      </w:r>
      <w:r w:rsidRPr="007F4EB5">
        <w:rPr>
          <w:rStyle w:val="FontStyle81"/>
          <w:b w:val="0"/>
          <w:sz w:val="24"/>
          <w:szCs w:val="24"/>
        </w:rPr>
        <w:tab/>
      </w:r>
      <w:r w:rsidRPr="007F4EB5">
        <w:rPr>
          <w:rStyle w:val="FontStyle81"/>
          <w:sz w:val="24"/>
          <w:szCs w:val="24"/>
        </w:rPr>
        <w:t>Источник финансирования</w:t>
      </w:r>
      <w:r w:rsidRPr="007F4EB5">
        <w:rPr>
          <w:rStyle w:val="FontStyle81"/>
          <w:b w:val="0"/>
          <w:sz w:val="24"/>
          <w:szCs w:val="24"/>
        </w:rPr>
        <w:t>:</w:t>
      </w:r>
      <w:r w:rsidRPr="007F4EB5">
        <w:rPr>
          <w:rStyle w:val="FontStyle81"/>
          <w:b w:val="0"/>
          <w:sz w:val="24"/>
          <w:szCs w:val="24"/>
        </w:rPr>
        <w:tab/>
        <w:t>.</w:t>
      </w:r>
    </w:p>
    <w:p w14:paraId="415673E3" w14:textId="77777777" w:rsidR="00AC175F" w:rsidRPr="007F4EB5" w:rsidRDefault="00AC175F" w:rsidP="00AC175F">
      <w:pPr>
        <w:pStyle w:val="Style64"/>
        <w:widowControl/>
        <w:tabs>
          <w:tab w:val="left" w:pos="3802"/>
        </w:tabs>
        <w:spacing w:line="274" w:lineRule="exact"/>
        <w:rPr>
          <w:rStyle w:val="FontStyle81"/>
          <w:b w:val="0"/>
          <w:sz w:val="24"/>
          <w:szCs w:val="24"/>
        </w:rPr>
      </w:pPr>
      <w:r w:rsidRPr="007F4EB5">
        <w:rPr>
          <w:rStyle w:val="FontStyle81"/>
          <w:sz w:val="24"/>
          <w:szCs w:val="24"/>
        </w:rPr>
        <w:t>5</w:t>
      </w:r>
      <w:r w:rsidRPr="007F4EB5">
        <w:rPr>
          <w:rStyle w:val="FontStyle81"/>
          <w:b w:val="0"/>
          <w:sz w:val="24"/>
          <w:szCs w:val="24"/>
        </w:rPr>
        <w:t xml:space="preserve">. </w:t>
      </w:r>
      <w:r w:rsidR="00D90A2B">
        <w:rPr>
          <w:rStyle w:val="FontStyle81"/>
          <w:b w:val="0"/>
          <w:sz w:val="24"/>
          <w:szCs w:val="24"/>
        </w:rPr>
        <w:t xml:space="preserve"> </w:t>
      </w:r>
      <w:r w:rsidRPr="007F4EB5">
        <w:rPr>
          <w:rStyle w:val="FontStyle81"/>
          <w:sz w:val="24"/>
          <w:szCs w:val="24"/>
        </w:rPr>
        <w:t>Условия оплаты и валюта платежа</w:t>
      </w:r>
      <w:r w:rsidRPr="007F4EB5">
        <w:rPr>
          <w:rStyle w:val="FontStyle81"/>
          <w:b w:val="0"/>
          <w:sz w:val="24"/>
          <w:szCs w:val="24"/>
        </w:rPr>
        <w:t xml:space="preserve"> (при использовании аккредитивной формы оплаты и/или кредитовании необходимо указать порядок и условия открытия аккредитива и/или условия кредитования) </w:t>
      </w:r>
      <w:r w:rsidR="00D90A2B" w:rsidRPr="00D90A2B">
        <w:rPr>
          <w:rStyle w:val="FontStyle81"/>
          <w:b w:val="0"/>
          <w:sz w:val="24"/>
          <w:szCs w:val="24"/>
        </w:rPr>
        <w:t>_____________________________</w:t>
      </w:r>
      <w:r w:rsidR="00D90A2B">
        <w:rPr>
          <w:rStyle w:val="FontStyle81"/>
          <w:b w:val="0"/>
          <w:sz w:val="24"/>
          <w:szCs w:val="24"/>
        </w:rPr>
        <w:t>_____</w:t>
      </w:r>
      <w:r w:rsidR="00D90A2B" w:rsidRPr="00D90A2B">
        <w:rPr>
          <w:rStyle w:val="FontStyle81"/>
          <w:b w:val="0"/>
          <w:sz w:val="24"/>
          <w:szCs w:val="24"/>
        </w:rPr>
        <w:t>________________________</w:t>
      </w:r>
    </w:p>
    <w:p w14:paraId="2CA89EB6" w14:textId="77777777" w:rsidR="00AC175F" w:rsidRPr="007F4EB5" w:rsidRDefault="00AC175F" w:rsidP="00AC175F">
      <w:pPr>
        <w:pStyle w:val="Style46"/>
        <w:widowControl/>
        <w:tabs>
          <w:tab w:val="left" w:pos="230"/>
          <w:tab w:val="left" w:leader="underscore" w:pos="8899"/>
        </w:tabs>
        <w:jc w:val="left"/>
        <w:rPr>
          <w:rStyle w:val="FontStyle81"/>
          <w:b w:val="0"/>
          <w:sz w:val="24"/>
          <w:szCs w:val="24"/>
        </w:rPr>
      </w:pPr>
      <w:r w:rsidRPr="007F4EB5">
        <w:rPr>
          <w:rStyle w:val="FontStyle81"/>
          <w:sz w:val="24"/>
          <w:szCs w:val="24"/>
        </w:rPr>
        <w:t>6</w:t>
      </w:r>
      <w:r w:rsidRPr="007F4EB5">
        <w:rPr>
          <w:rStyle w:val="FontStyle81"/>
          <w:b w:val="0"/>
          <w:sz w:val="24"/>
          <w:szCs w:val="24"/>
        </w:rPr>
        <w:t xml:space="preserve">. </w:t>
      </w:r>
      <w:r w:rsidR="00D90A2B">
        <w:rPr>
          <w:rStyle w:val="FontStyle81"/>
          <w:b w:val="0"/>
          <w:sz w:val="24"/>
          <w:szCs w:val="24"/>
        </w:rPr>
        <w:t xml:space="preserve"> </w:t>
      </w:r>
      <w:r w:rsidRPr="007F4EB5">
        <w:rPr>
          <w:rStyle w:val="FontStyle81"/>
          <w:sz w:val="24"/>
          <w:szCs w:val="24"/>
        </w:rPr>
        <w:t>Срок и порядок поставки товара</w:t>
      </w:r>
      <w:r w:rsidRPr="007F4EB5">
        <w:rPr>
          <w:rStyle w:val="FontStyle81"/>
          <w:b w:val="0"/>
          <w:sz w:val="24"/>
          <w:szCs w:val="24"/>
        </w:rPr>
        <w:t xml:space="preserve"> </w:t>
      </w:r>
      <w:r w:rsidR="00D90A2B" w:rsidRPr="00D90A2B">
        <w:rPr>
          <w:rStyle w:val="FontStyle81"/>
          <w:b w:val="0"/>
          <w:sz w:val="24"/>
          <w:szCs w:val="24"/>
        </w:rPr>
        <w:t>_______________________________________</w:t>
      </w:r>
      <w:r w:rsidR="00D90A2B">
        <w:rPr>
          <w:rStyle w:val="FontStyle81"/>
          <w:b w:val="0"/>
          <w:sz w:val="24"/>
          <w:szCs w:val="24"/>
        </w:rPr>
        <w:t>______</w:t>
      </w:r>
    </w:p>
    <w:p w14:paraId="5BDD7E63" w14:textId="77777777" w:rsidR="00AC175F" w:rsidRPr="007F4EB5" w:rsidRDefault="00AC175F" w:rsidP="00AC175F">
      <w:pPr>
        <w:pStyle w:val="Style46"/>
        <w:widowControl/>
        <w:tabs>
          <w:tab w:val="left" w:pos="230"/>
          <w:tab w:val="left" w:pos="3802"/>
          <w:tab w:val="left" w:leader="underscore" w:pos="8899"/>
        </w:tabs>
        <w:jc w:val="left"/>
        <w:rPr>
          <w:rStyle w:val="FontStyle81"/>
          <w:b w:val="0"/>
          <w:sz w:val="24"/>
          <w:szCs w:val="24"/>
        </w:rPr>
      </w:pPr>
      <w:r w:rsidRPr="007F4EB5">
        <w:rPr>
          <w:rStyle w:val="FontStyle81"/>
          <w:sz w:val="24"/>
          <w:szCs w:val="24"/>
        </w:rPr>
        <w:t>7</w:t>
      </w:r>
      <w:r w:rsidRPr="007F4EB5">
        <w:rPr>
          <w:rStyle w:val="FontStyle81"/>
          <w:b w:val="0"/>
          <w:sz w:val="24"/>
          <w:szCs w:val="24"/>
        </w:rPr>
        <w:t xml:space="preserve">. </w:t>
      </w:r>
      <w:r w:rsidR="00D90A2B">
        <w:rPr>
          <w:rStyle w:val="FontStyle81"/>
          <w:b w:val="0"/>
          <w:sz w:val="24"/>
          <w:szCs w:val="24"/>
        </w:rPr>
        <w:t xml:space="preserve"> </w:t>
      </w:r>
      <w:r w:rsidRPr="007F4EB5">
        <w:rPr>
          <w:rStyle w:val="FontStyle81"/>
          <w:sz w:val="24"/>
          <w:szCs w:val="24"/>
        </w:rPr>
        <w:t>Место поставки</w:t>
      </w:r>
      <w:r w:rsidRPr="007F4EB5">
        <w:rPr>
          <w:rStyle w:val="FontStyle81"/>
          <w:b w:val="0"/>
          <w:sz w:val="24"/>
          <w:szCs w:val="24"/>
        </w:rPr>
        <w:t xml:space="preserve"> с указанием точного адреса и условия поставки (</w:t>
      </w:r>
      <w:r w:rsidRPr="007F4EB5">
        <w:rPr>
          <w:rStyle w:val="FontStyle81"/>
          <w:b w:val="0"/>
          <w:sz w:val="24"/>
          <w:szCs w:val="24"/>
          <w:lang w:val="en-US"/>
        </w:rPr>
        <w:t>DDP</w:t>
      </w:r>
      <w:r w:rsidRPr="007F4EB5">
        <w:rPr>
          <w:rStyle w:val="FontStyle81"/>
          <w:b w:val="0"/>
          <w:sz w:val="24"/>
          <w:szCs w:val="24"/>
        </w:rPr>
        <w:t>/</w:t>
      </w:r>
      <w:r w:rsidRPr="007F4EB5">
        <w:rPr>
          <w:rStyle w:val="FontStyle81"/>
          <w:b w:val="0"/>
          <w:sz w:val="24"/>
          <w:szCs w:val="24"/>
          <w:lang w:val="en-US"/>
        </w:rPr>
        <w:t>DAP</w:t>
      </w:r>
      <w:r w:rsidRPr="007F4EB5">
        <w:rPr>
          <w:rStyle w:val="FontStyle81"/>
          <w:b w:val="0"/>
          <w:sz w:val="24"/>
          <w:szCs w:val="24"/>
        </w:rPr>
        <w:t xml:space="preserve"> и т.д.)</w:t>
      </w:r>
    </w:p>
    <w:p w14:paraId="5B4686BC" w14:textId="77777777" w:rsidR="00AC175F" w:rsidRPr="007F4EB5" w:rsidRDefault="00AC175F" w:rsidP="00AC175F">
      <w:pPr>
        <w:pStyle w:val="Style46"/>
        <w:widowControl/>
        <w:tabs>
          <w:tab w:val="left" w:pos="230"/>
          <w:tab w:val="left" w:leader="underscore" w:pos="8899"/>
        </w:tabs>
        <w:jc w:val="left"/>
        <w:rPr>
          <w:rStyle w:val="FontStyle81"/>
          <w:b w:val="0"/>
          <w:sz w:val="24"/>
          <w:szCs w:val="24"/>
        </w:rPr>
      </w:pPr>
      <w:r w:rsidRPr="007F4EB5">
        <w:rPr>
          <w:rStyle w:val="FontStyle81"/>
          <w:sz w:val="24"/>
          <w:szCs w:val="24"/>
        </w:rPr>
        <w:t>8</w:t>
      </w:r>
      <w:r w:rsidRPr="007F4EB5">
        <w:rPr>
          <w:rStyle w:val="FontStyle81"/>
          <w:b w:val="0"/>
          <w:sz w:val="24"/>
          <w:szCs w:val="24"/>
        </w:rPr>
        <w:t xml:space="preserve">. </w:t>
      </w:r>
      <w:r w:rsidR="00D90A2B">
        <w:rPr>
          <w:rStyle w:val="FontStyle81"/>
          <w:b w:val="0"/>
          <w:sz w:val="24"/>
          <w:szCs w:val="24"/>
        </w:rPr>
        <w:t xml:space="preserve"> </w:t>
      </w:r>
      <w:r w:rsidRPr="007F4EB5">
        <w:rPr>
          <w:rStyle w:val="FontStyle81"/>
          <w:sz w:val="24"/>
          <w:szCs w:val="24"/>
        </w:rPr>
        <w:t>Вид процедуры закупки</w:t>
      </w:r>
      <w:r w:rsidR="00D90A2B" w:rsidRPr="00D90A2B">
        <w:rPr>
          <w:rStyle w:val="FontStyle81"/>
          <w:b w:val="0"/>
          <w:sz w:val="24"/>
          <w:szCs w:val="24"/>
        </w:rPr>
        <w:t>_____________________________________________________</w:t>
      </w:r>
    </w:p>
    <w:p w14:paraId="3BABD448" w14:textId="77777777" w:rsidR="00AC175F" w:rsidRPr="007F4EB5" w:rsidRDefault="00AC175F" w:rsidP="00AC175F">
      <w:pPr>
        <w:pStyle w:val="Style64"/>
        <w:widowControl/>
        <w:tabs>
          <w:tab w:val="left" w:pos="3197"/>
          <w:tab w:val="left" w:pos="5710"/>
          <w:tab w:val="left" w:pos="8424"/>
        </w:tabs>
        <w:spacing w:line="274" w:lineRule="exact"/>
        <w:jc w:val="left"/>
        <w:rPr>
          <w:rStyle w:val="FontStyle81"/>
          <w:b w:val="0"/>
          <w:sz w:val="24"/>
          <w:szCs w:val="24"/>
        </w:rPr>
      </w:pPr>
      <w:r w:rsidRPr="007F4EB5">
        <w:rPr>
          <w:rStyle w:val="FontStyle81"/>
          <w:sz w:val="24"/>
          <w:szCs w:val="24"/>
        </w:rPr>
        <w:t>9</w:t>
      </w:r>
      <w:r w:rsidRPr="007F4EB5">
        <w:rPr>
          <w:rStyle w:val="FontStyle81"/>
          <w:b w:val="0"/>
          <w:sz w:val="24"/>
          <w:szCs w:val="24"/>
        </w:rPr>
        <w:t>.</w:t>
      </w:r>
      <w:r w:rsidR="00D90A2B">
        <w:rPr>
          <w:rStyle w:val="FontStyle81"/>
          <w:b w:val="0"/>
          <w:sz w:val="24"/>
          <w:szCs w:val="24"/>
        </w:rPr>
        <w:t xml:space="preserve"> </w:t>
      </w:r>
      <w:r w:rsidRPr="007F4EB5">
        <w:rPr>
          <w:rStyle w:val="FontStyle81"/>
          <w:b w:val="0"/>
          <w:sz w:val="24"/>
          <w:szCs w:val="24"/>
        </w:rPr>
        <w:t xml:space="preserve"> </w:t>
      </w:r>
      <w:r w:rsidRPr="00D90A2B">
        <w:rPr>
          <w:rStyle w:val="FontStyle81"/>
          <w:sz w:val="24"/>
          <w:szCs w:val="24"/>
        </w:rPr>
        <w:t>Обоснование выбора процедуры закупки</w:t>
      </w:r>
      <w:r>
        <w:rPr>
          <w:rStyle w:val="FontStyle81"/>
          <w:b w:val="0"/>
          <w:sz w:val="24"/>
          <w:szCs w:val="24"/>
        </w:rPr>
        <w:t xml:space="preserve"> </w:t>
      </w:r>
      <w:r w:rsidRPr="007F4EB5">
        <w:rPr>
          <w:rStyle w:val="FontStyle81"/>
          <w:b w:val="0"/>
          <w:sz w:val="24"/>
          <w:szCs w:val="24"/>
        </w:rPr>
        <w:t>_____________________________________</w:t>
      </w:r>
    </w:p>
    <w:p w14:paraId="49FB9CE8" w14:textId="77777777" w:rsidR="00AC175F" w:rsidRPr="007F4EB5" w:rsidRDefault="00AC175F" w:rsidP="00AC175F">
      <w:pPr>
        <w:pStyle w:val="Style46"/>
        <w:widowControl/>
        <w:tabs>
          <w:tab w:val="left" w:pos="230"/>
          <w:tab w:val="left" w:pos="3802"/>
          <w:tab w:val="left" w:leader="underscore" w:pos="8899"/>
        </w:tabs>
        <w:rPr>
          <w:rStyle w:val="FontStyle81"/>
          <w:b w:val="0"/>
          <w:sz w:val="24"/>
          <w:szCs w:val="24"/>
        </w:rPr>
      </w:pPr>
      <w:r w:rsidRPr="007F4EB5">
        <w:rPr>
          <w:rStyle w:val="FontStyle81"/>
          <w:sz w:val="24"/>
          <w:szCs w:val="24"/>
        </w:rPr>
        <w:t>10. Информация о проведении предварительного квалификационного отбора</w:t>
      </w:r>
      <w:r w:rsidRPr="007F4EB5">
        <w:rPr>
          <w:rStyle w:val="FontStyle81"/>
          <w:b w:val="0"/>
          <w:sz w:val="24"/>
          <w:szCs w:val="24"/>
        </w:rPr>
        <w:t xml:space="preserve"> </w:t>
      </w:r>
      <w:r w:rsidRPr="007F4EB5">
        <w:rPr>
          <w:rStyle w:val="FontStyle81"/>
          <w:b w:val="0"/>
          <w:sz w:val="24"/>
          <w:szCs w:val="24"/>
          <w:u w:val="single"/>
        </w:rPr>
        <w:t>(требуется/ не требуется)</w:t>
      </w:r>
      <w:r w:rsidRPr="007F4EB5">
        <w:rPr>
          <w:rStyle w:val="FontStyle81"/>
          <w:b w:val="0"/>
          <w:sz w:val="24"/>
          <w:szCs w:val="24"/>
        </w:rPr>
        <w:t xml:space="preserve">. </w:t>
      </w:r>
    </w:p>
    <w:p w14:paraId="54BF4673" w14:textId="77777777" w:rsidR="00AC175F" w:rsidRPr="007F4EB5" w:rsidRDefault="00AC175F" w:rsidP="00AC175F">
      <w:pPr>
        <w:pStyle w:val="Style64"/>
        <w:widowControl/>
        <w:tabs>
          <w:tab w:val="left" w:pos="3802"/>
        </w:tabs>
        <w:spacing w:line="274" w:lineRule="exact"/>
        <w:ind w:firstLine="284"/>
        <w:rPr>
          <w:rStyle w:val="FontStyle81"/>
          <w:b w:val="0"/>
          <w:sz w:val="24"/>
          <w:szCs w:val="24"/>
        </w:rPr>
      </w:pPr>
      <w:r w:rsidRPr="007F4EB5">
        <w:rPr>
          <w:rStyle w:val="FontStyle81"/>
          <w:b w:val="0"/>
          <w:sz w:val="24"/>
          <w:szCs w:val="24"/>
        </w:rPr>
        <w:t>При проведении предварительного квалификационного отбора указываются показатели, учитываемые при проведении предварительного квалификационного отбора, критерии</w:t>
      </w:r>
      <w:r w:rsidRPr="007F4EB5">
        <w:rPr>
          <w:rStyle w:val="FontStyle81"/>
          <w:b w:val="0"/>
          <w:color w:val="FF0000"/>
          <w:sz w:val="24"/>
          <w:szCs w:val="24"/>
        </w:rPr>
        <w:t xml:space="preserve"> </w:t>
      </w:r>
      <w:r w:rsidRPr="007F4EB5">
        <w:rPr>
          <w:rStyle w:val="FontStyle81"/>
          <w:b w:val="0"/>
          <w:sz w:val="24"/>
          <w:szCs w:val="24"/>
        </w:rPr>
        <w:t xml:space="preserve">и методика их оценки. </w:t>
      </w:r>
    </w:p>
    <w:p w14:paraId="48FE7F45" w14:textId="77777777" w:rsidR="00AC175F" w:rsidRPr="007F4EB5" w:rsidRDefault="00AC175F" w:rsidP="00AC175F">
      <w:pPr>
        <w:pStyle w:val="Style15"/>
        <w:widowControl/>
        <w:spacing w:line="274" w:lineRule="exact"/>
        <w:rPr>
          <w:rStyle w:val="FontStyle81"/>
          <w:sz w:val="24"/>
          <w:szCs w:val="24"/>
        </w:rPr>
      </w:pPr>
      <w:r w:rsidRPr="007F4EB5">
        <w:rPr>
          <w:rStyle w:val="FontStyle81"/>
          <w:sz w:val="24"/>
          <w:szCs w:val="24"/>
        </w:rPr>
        <w:t>11. Требования к участникам, в том числе перечень документов, информации и сведений (либо их заверенных в установленном порядке копий), представляемых участниками для подтверждения:</w:t>
      </w:r>
    </w:p>
    <w:p w14:paraId="66655D92" w14:textId="77777777" w:rsidR="00AC175F" w:rsidRPr="007F4EB5" w:rsidRDefault="00AC175F" w:rsidP="00AC175F">
      <w:pPr>
        <w:pStyle w:val="Style15"/>
        <w:widowControl/>
        <w:spacing w:line="274" w:lineRule="exact"/>
        <w:ind w:firstLine="284"/>
        <w:rPr>
          <w:rStyle w:val="FontStyle81"/>
          <w:b w:val="0"/>
          <w:sz w:val="24"/>
          <w:szCs w:val="24"/>
        </w:rPr>
      </w:pPr>
      <w:r w:rsidRPr="007F4EB5">
        <w:rPr>
          <w:rStyle w:val="FontStyle81"/>
          <w:b w:val="0"/>
          <w:sz w:val="24"/>
          <w:szCs w:val="24"/>
        </w:rPr>
        <w:t xml:space="preserve">11.1. полномочий участника на поставку (реализацию) предлагаемых товаров; </w:t>
      </w:r>
    </w:p>
    <w:p w14:paraId="59C38C45" w14:textId="77777777" w:rsidR="00AC175F" w:rsidRPr="007F4EB5" w:rsidRDefault="00AC175F" w:rsidP="00AC175F">
      <w:pPr>
        <w:pStyle w:val="Style15"/>
        <w:widowControl/>
        <w:spacing w:line="274" w:lineRule="exact"/>
        <w:ind w:firstLine="284"/>
        <w:rPr>
          <w:rStyle w:val="FontStyle81"/>
          <w:b w:val="0"/>
          <w:sz w:val="24"/>
          <w:szCs w:val="24"/>
        </w:rPr>
      </w:pPr>
      <w:r w:rsidRPr="007F4EB5">
        <w:rPr>
          <w:rStyle w:val="FontStyle81"/>
          <w:b w:val="0"/>
          <w:sz w:val="24"/>
          <w:szCs w:val="24"/>
        </w:rPr>
        <w:t>11.2. устойчивого экономического и финансового положения участника;</w:t>
      </w:r>
    </w:p>
    <w:p w14:paraId="3DE911ED" w14:textId="77777777" w:rsidR="00AC175F" w:rsidRPr="007F4EB5" w:rsidRDefault="00AC175F" w:rsidP="00AC175F">
      <w:pPr>
        <w:pStyle w:val="Style46"/>
        <w:widowControl/>
        <w:tabs>
          <w:tab w:val="left" w:pos="284"/>
        </w:tabs>
        <w:rPr>
          <w:rStyle w:val="FontStyle81"/>
          <w:b w:val="0"/>
          <w:sz w:val="24"/>
          <w:szCs w:val="24"/>
        </w:rPr>
      </w:pPr>
      <w:r w:rsidRPr="007F4EB5">
        <w:rPr>
          <w:rStyle w:val="FontStyle81"/>
          <w:b w:val="0"/>
          <w:sz w:val="24"/>
          <w:szCs w:val="24"/>
        </w:rPr>
        <w:tab/>
        <w:t>11.3. технических и иных требований к товару.</w:t>
      </w:r>
    </w:p>
    <w:p w14:paraId="3161894A" w14:textId="77777777" w:rsidR="00AC175F" w:rsidRPr="007F4EB5" w:rsidRDefault="00AC175F" w:rsidP="00AC175F">
      <w:pPr>
        <w:pStyle w:val="Style15"/>
        <w:widowControl/>
        <w:spacing w:line="274" w:lineRule="exact"/>
        <w:jc w:val="left"/>
        <w:rPr>
          <w:rStyle w:val="FontStyle81"/>
          <w:sz w:val="24"/>
          <w:szCs w:val="24"/>
        </w:rPr>
      </w:pPr>
      <w:r w:rsidRPr="007F4EB5">
        <w:rPr>
          <w:rStyle w:val="FontStyle81"/>
          <w:sz w:val="24"/>
          <w:szCs w:val="24"/>
        </w:rPr>
        <w:lastRenderedPageBreak/>
        <w:t xml:space="preserve">12. </w:t>
      </w:r>
      <w:r w:rsidR="00D90A2B">
        <w:rPr>
          <w:rStyle w:val="FontStyle81"/>
          <w:sz w:val="24"/>
          <w:szCs w:val="24"/>
        </w:rPr>
        <w:t xml:space="preserve"> </w:t>
      </w:r>
      <w:r w:rsidRPr="007F4EB5">
        <w:rPr>
          <w:rStyle w:val="FontStyle81"/>
          <w:sz w:val="24"/>
          <w:szCs w:val="24"/>
        </w:rPr>
        <w:t>Требования, предъявляемые к товару и поставке:</w:t>
      </w:r>
    </w:p>
    <w:p w14:paraId="05DCADB5" w14:textId="77777777" w:rsidR="00AC175F" w:rsidRPr="007F4EB5" w:rsidRDefault="00AC175F" w:rsidP="00AC175F">
      <w:pPr>
        <w:pStyle w:val="Style46"/>
        <w:widowControl/>
        <w:tabs>
          <w:tab w:val="left" w:pos="540"/>
          <w:tab w:val="left" w:leader="underscore" w:pos="9173"/>
        </w:tabs>
        <w:ind w:firstLine="284"/>
        <w:rPr>
          <w:rStyle w:val="FontStyle81"/>
          <w:b w:val="0"/>
          <w:sz w:val="24"/>
          <w:szCs w:val="24"/>
        </w:rPr>
      </w:pPr>
      <w:r w:rsidRPr="007F4EB5">
        <w:rPr>
          <w:rStyle w:val="FontStyle81"/>
          <w:b w:val="0"/>
          <w:sz w:val="24"/>
          <w:szCs w:val="24"/>
        </w:rPr>
        <w:t>12.1. Техническое сопровождение поставщика (шеф-монтаж, шеф-наладка, обучение персонала, инструктаж и пр.)</w:t>
      </w:r>
      <w:r w:rsidR="00E56BC2" w:rsidRPr="00E56BC2">
        <w:t xml:space="preserve"> </w:t>
      </w:r>
      <w:r w:rsidR="00E56BC2" w:rsidRPr="00E56BC2">
        <w:rPr>
          <w:rStyle w:val="FontStyle81"/>
          <w:b w:val="0"/>
          <w:sz w:val="24"/>
          <w:szCs w:val="24"/>
        </w:rPr>
        <w:t>_____________________</w:t>
      </w:r>
      <w:r w:rsidR="00E56BC2">
        <w:rPr>
          <w:rStyle w:val="FontStyle81"/>
          <w:b w:val="0"/>
          <w:sz w:val="24"/>
          <w:szCs w:val="24"/>
        </w:rPr>
        <w:t>_______________________________</w:t>
      </w:r>
    </w:p>
    <w:p w14:paraId="7E00B9B7" w14:textId="77777777" w:rsidR="00AC175F" w:rsidRPr="007F4EB5" w:rsidRDefault="00AC175F" w:rsidP="00AC175F">
      <w:pPr>
        <w:pStyle w:val="Style46"/>
        <w:widowControl/>
        <w:tabs>
          <w:tab w:val="left" w:pos="540"/>
          <w:tab w:val="left" w:leader="underscore" w:pos="9173"/>
        </w:tabs>
        <w:ind w:firstLine="284"/>
        <w:jc w:val="left"/>
        <w:rPr>
          <w:rStyle w:val="FontStyle81"/>
          <w:b w:val="0"/>
          <w:color w:val="FF0000"/>
          <w:sz w:val="24"/>
          <w:szCs w:val="24"/>
        </w:rPr>
      </w:pPr>
      <w:r w:rsidRPr="007F4EB5">
        <w:rPr>
          <w:rStyle w:val="FontStyle81"/>
          <w:b w:val="0"/>
          <w:sz w:val="24"/>
          <w:szCs w:val="24"/>
        </w:rPr>
        <w:t>12.2. Гарантийные обязательства (с указанием даты исчисления таких обязательств)</w:t>
      </w:r>
      <w:r w:rsidRPr="007F4EB5">
        <w:rPr>
          <w:rStyle w:val="FontStyle81"/>
          <w:b w:val="0"/>
          <w:sz w:val="24"/>
          <w:szCs w:val="24"/>
        </w:rPr>
        <w:tab/>
        <w:t xml:space="preserve"> </w:t>
      </w:r>
    </w:p>
    <w:p w14:paraId="7CE18DD3" w14:textId="77777777" w:rsidR="00AC175F" w:rsidRPr="007F4EB5" w:rsidRDefault="00AC175F" w:rsidP="00AC175F">
      <w:pPr>
        <w:pStyle w:val="Style46"/>
        <w:widowControl/>
        <w:tabs>
          <w:tab w:val="left" w:pos="540"/>
          <w:tab w:val="left" w:leader="underscore" w:pos="9166"/>
        </w:tabs>
        <w:ind w:firstLine="284"/>
        <w:jc w:val="left"/>
        <w:rPr>
          <w:rStyle w:val="FontStyle81"/>
          <w:b w:val="0"/>
          <w:sz w:val="24"/>
          <w:szCs w:val="24"/>
        </w:rPr>
      </w:pPr>
      <w:r w:rsidRPr="007F4EB5">
        <w:rPr>
          <w:rStyle w:val="FontStyle81"/>
          <w:b w:val="0"/>
          <w:sz w:val="24"/>
          <w:szCs w:val="24"/>
        </w:rPr>
        <w:t xml:space="preserve">12.3. Год выпуска товара </w:t>
      </w:r>
      <w:r w:rsidR="00E56BC2" w:rsidRPr="00E56BC2">
        <w:rPr>
          <w:rStyle w:val="FontStyle81"/>
          <w:b w:val="0"/>
          <w:sz w:val="24"/>
          <w:szCs w:val="24"/>
        </w:rPr>
        <w:t>_____________________</w:t>
      </w:r>
      <w:r w:rsidR="00E56BC2">
        <w:rPr>
          <w:rStyle w:val="FontStyle81"/>
          <w:b w:val="0"/>
          <w:sz w:val="24"/>
          <w:szCs w:val="24"/>
        </w:rPr>
        <w:t>________________________________</w:t>
      </w:r>
    </w:p>
    <w:p w14:paraId="740ACAAA" w14:textId="77777777" w:rsidR="00AC175F" w:rsidRPr="007F4EB5" w:rsidRDefault="00AC175F" w:rsidP="00AC175F">
      <w:pPr>
        <w:pStyle w:val="Style46"/>
        <w:widowControl/>
        <w:tabs>
          <w:tab w:val="left" w:pos="540"/>
        </w:tabs>
        <w:rPr>
          <w:rStyle w:val="FontStyle81"/>
          <w:sz w:val="24"/>
          <w:szCs w:val="24"/>
        </w:rPr>
      </w:pPr>
      <w:r w:rsidRPr="007F4EB5">
        <w:rPr>
          <w:rStyle w:val="FontStyle81"/>
          <w:sz w:val="24"/>
          <w:szCs w:val="24"/>
        </w:rPr>
        <w:t xml:space="preserve">13. </w:t>
      </w:r>
      <w:r w:rsidR="00D90A2B">
        <w:rPr>
          <w:rStyle w:val="FontStyle81"/>
          <w:sz w:val="24"/>
          <w:szCs w:val="24"/>
        </w:rPr>
        <w:t xml:space="preserve"> </w:t>
      </w:r>
      <w:r w:rsidRPr="007F4EB5">
        <w:rPr>
          <w:rStyle w:val="FontStyle81"/>
          <w:sz w:val="24"/>
          <w:szCs w:val="24"/>
        </w:rPr>
        <w:t>Требования о необходимости предоставления участником:</w:t>
      </w:r>
    </w:p>
    <w:p w14:paraId="5D0DD511" w14:textId="77777777" w:rsidR="00AC175F" w:rsidRPr="007F4EB5" w:rsidRDefault="00AC175F" w:rsidP="00AC175F">
      <w:pPr>
        <w:pStyle w:val="Style46"/>
        <w:widowControl/>
        <w:tabs>
          <w:tab w:val="left" w:pos="284"/>
        </w:tabs>
        <w:rPr>
          <w:rStyle w:val="FontStyle81"/>
          <w:b w:val="0"/>
          <w:sz w:val="24"/>
          <w:szCs w:val="24"/>
        </w:rPr>
      </w:pPr>
      <w:r w:rsidRPr="007F4EB5">
        <w:rPr>
          <w:rStyle w:val="FontStyle81"/>
          <w:b w:val="0"/>
          <w:sz w:val="24"/>
          <w:szCs w:val="24"/>
        </w:rPr>
        <w:tab/>
        <w:t>13.1. конкурсного обеспечения (обеспечения);</w:t>
      </w:r>
    </w:p>
    <w:p w14:paraId="76B3CA02" w14:textId="77777777" w:rsidR="00AC175F" w:rsidRPr="007F4EB5" w:rsidRDefault="00AC175F" w:rsidP="00AC175F">
      <w:pPr>
        <w:pStyle w:val="Style46"/>
        <w:widowControl/>
        <w:tabs>
          <w:tab w:val="left" w:pos="284"/>
          <w:tab w:val="left" w:leader="underscore" w:pos="5976"/>
        </w:tabs>
        <w:rPr>
          <w:rStyle w:val="FontStyle81"/>
          <w:b w:val="0"/>
          <w:sz w:val="24"/>
          <w:szCs w:val="24"/>
        </w:rPr>
      </w:pPr>
      <w:r w:rsidRPr="007F4EB5">
        <w:rPr>
          <w:rStyle w:val="FontStyle81"/>
          <w:b w:val="0"/>
          <w:sz w:val="24"/>
          <w:szCs w:val="24"/>
        </w:rPr>
        <w:tab/>
        <w:t xml:space="preserve">13.2. обеспечения исполнения обязательств по поставке товара; </w:t>
      </w:r>
    </w:p>
    <w:p w14:paraId="6A59B0F3" w14:textId="77777777" w:rsidR="00AC175F" w:rsidRPr="007F4EB5" w:rsidRDefault="00AC175F" w:rsidP="00AC175F">
      <w:pPr>
        <w:pStyle w:val="Style46"/>
        <w:widowControl/>
        <w:tabs>
          <w:tab w:val="left" w:pos="284"/>
          <w:tab w:val="left" w:leader="underscore" w:pos="5976"/>
        </w:tabs>
        <w:rPr>
          <w:rStyle w:val="FontStyle81"/>
          <w:b w:val="0"/>
          <w:sz w:val="24"/>
          <w:szCs w:val="24"/>
        </w:rPr>
      </w:pPr>
      <w:r w:rsidRPr="007F4EB5">
        <w:rPr>
          <w:rStyle w:val="FontStyle81"/>
          <w:b w:val="0"/>
          <w:sz w:val="24"/>
          <w:szCs w:val="24"/>
        </w:rPr>
        <w:t>(необходимость представления обеспечений определяется организацией с указанием формы (вида), условий, порядка и сроков их предоставления).</w:t>
      </w:r>
    </w:p>
    <w:p w14:paraId="0DE64ECB" w14:textId="77777777" w:rsidR="00AC175F" w:rsidRPr="007F4EB5" w:rsidRDefault="00AC175F" w:rsidP="00AC175F">
      <w:pPr>
        <w:pStyle w:val="Style46"/>
        <w:widowControl/>
        <w:tabs>
          <w:tab w:val="left" w:pos="353"/>
          <w:tab w:val="left" w:leader="underscore" w:pos="8863"/>
        </w:tabs>
        <w:rPr>
          <w:rStyle w:val="FontStyle81"/>
          <w:color w:val="FF0000"/>
          <w:sz w:val="24"/>
          <w:szCs w:val="24"/>
        </w:rPr>
      </w:pPr>
      <w:r w:rsidRPr="007F4EB5">
        <w:rPr>
          <w:rStyle w:val="FontStyle81"/>
          <w:sz w:val="24"/>
          <w:szCs w:val="24"/>
        </w:rPr>
        <w:t>14.</w:t>
      </w:r>
      <w:r w:rsidRPr="007F4EB5">
        <w:rPr>
          <w:rStyle w:val="FontStyle81"/>
          <w:sz w:val="24"/>
          <w:szCs w:val="24"/>
        </w:rPr>
        <w:tab/>
        <w:t xml:space="preserve"> Критерии и методика оценки предложений участников для выбора наилучшего предложения и поставщика</w:t>
      </w:r>
      <w:r w:rsidR="00E56BC2" w:rsidRPr="00E56BC2">
        <w:rPr>
          <w:rStyle w:val="FontStyle81"/>
          <w:sz w:val="24"/>
          <w:szCs w:val="24"/>
        </w:rPr>
        <w:t>_____________________</w:t>
      </w:r>
      <w:r w:rsidR="00E56BC2">
        <w:rPr>
          <w:rStyle w:val="FontStyle81"/>
          <w:sz w:val="24"/>
          <w:szCs w:val="24"/>
        </w:rPr>
        <w:t>_______________________________</w:t>
      </w:r>
    </w:p>
    <w:p w14:paraId="57698687" w14:textId="77777777" w:rsidR="00AC175F" w:rsidRPr="007F4EB5" w:rsidRDefault="00AC175F" w:rsidP="00AC175F">
      <w:pPr>
        <w:pStyle w:val="Style46"/>
        <w:widowControl/>
        <w:tabs>
          <w:tab w:val="left" w:pos="284"/>
          <w:tab w:val="left" w:leader="underscore" w:pos="5976"/>
        </w:tabs>
        <w:rPr>
          <w:rStyle w:val="FontStyle81"/>
          <w:b w:val="0"/>
          <w:sz w:val="24"/>
          <w:szCs w:val="24"/>
        </w:rPr>
      </w:pPr>
      <w:r w:rsidRPr="007F4EB5">
        <w:rPr>
          <w:rStyle w:val="FontStyle81"/>
          <w:b w:val="0"/>
          <w:sz w:val="24"/>
          <w:szCs w:val="24"/>
        </w:rPr>
        <w:t>(с установлением процентного соотношения между критериями, указанием методики и балльной оценки по каждому критерию).</w:t>
      </w:r>
    </w:p>
    <w:p w14:paraId="065ADF82" w14:textId="77777777" w:rsidR="00AC175F" w:rsidRPr="007F4EB5" w:rsidRDefault="00AC175F" w:rsidP="00AC175F">
      <w:pPr>
        <w:pStyle w:val="Style15"/>
        <w:widowControl/>
        <w:spacing w:line="274" w:lineRule="exact"/>
        <w:rPr>
          <w:rStyle w:val="FontStyle81"/>
          <w:b w:val="0"/>
          <w:sz w:val="24"/>
          <w:szCs w:val="24"/>
        </w:rPr>
      </w:pPr>
      <w:r w:rsidRPr="007F4EB5">
        <w:rPr>
          <w:b/>
        </w:rPr>
        <w:t xml:space="preserve">15. Информация о необходимости проведения процедуры улучшения предложений </w:t>
      </w:r>
      <w:r w:rsidRPr="007F4EB5">
        <w:t>(требуется / не требуется), с указанием условий предложений, которые могут быть улучшены.</w:t>
      </w:r>
    </w:p>
    <w:p w14:paraId="673D385E" w14:textId="77777777" w:rsidR="00AC175F" w:rsidRPr="007F4EB5" w:rsidRDefault="00AC175F" w:rsidP="00AC175F">
      <w:pPr>
        <w:pStyle w:val="Style46"/>
        <w:widowControl/>
        <w:tabs>
          <w:tab w:val="left" w:pos="284"/>
          <w:tab w:val="left" w:pos="426"/>
        </w:tabs>
        <w:rPr>
          <w:rStyle w:val="FontStyle81"/>
          <w:b w:val="0"/>
          <w:sz w:val="24"/>
          <w:szCs w:val="24"/>
        </w:rPr>
      </w:pPr>
      <w:r w:rsidRPr="007F4EB5">
        <w:rPr>
          <w:rStyle w:val="FontStyle81"/>
          <w:sz w:val="24"/>
          <w:szCs w:val="24"/>
        </w:rPr>
        <w:t>16.</w:t>
      </w:r>
      <w:r w:rsidRPr="007F4EB5">
        <w:rPr>
          <w:rStyle w:val="FontStyle81"/>
          <w:b w:val="0"/>
          <w:sz w:val="24"/>
          <w:szCs w:val="24"/>
        </w:rPr>
        <w:t xml:space="preserve"> </w:t>
      </w:r>
      <w:r w:rsidRPr="00212B53">
        <w:rPr>
          <w:rStyle w:val="FontStyle81"/>
          <w:sz w:val="24"/>
          <w:szCs w:val="24"/>
        </w:rPr>
        <w:t>Требования о приглашении производителей</w:t>
      </w:r>
      <w:r w:rsidRPr="007F4EB5">
        <w:rPr>
          <w:rStyle w:val="FontStyle81"/>
          <w:b w:val="0"/>
          <w:sz w:val="24"/>
          <w:szCs w:val="24"/>
        </w:rPr>
        <w:t xml:space="preserve"> товаров, потенциальных поставщиков: ____________________________</w:t>
      </w:r>
      <w:r w:rsidR="00E56BC2">
        <w:rPr>
          <w:rStyle w:val="FontStyle81"/>
          <w:b w:val="0"/>
          <w:sz w:val="24"/>
          <w:szCs w:val="24"/>
        </w:rPr>
        <w:t>_</w:t>
      </w:r>
      <w:r w:rsidRPr="007F4EB5">
        <w:rPr>
          <w:rStyle w:val="FontStyle81"/>
          <w:b w:val="0"/>
          <w:sz w:val="24"/>
          <w:szCs w:val="24"/>
        </w:rPr>
        <w:t>________</w:t>
      </w:r>
    </w:p>
    <w:p w14:paraId="32A86C8E" w14:textId="77777777" w:rsidR="00AC175F" w:rsidRPr="007F4EB5" w:rsidRDefault="00AC175F" w:rsidP="00AC175F">
      <w:pPr>
        <w:pStyle w:val="Style46"/>
        <w:widowControl/>
        <w:tabs>
          <w:tab w:val="left" w:pos="353"/>
          <w:tab w:val="left" w:leader="underscore" w:pos="5976"/>
        </w:tabs>
        <w:rPr>
          <w:rStyle w:val="FontStyle81"/>
          <w:b w:val="0"/>
          <w:sz w:val="24"/>
          <w:szCs w:val="24"/>
        </w:rPr>
      </w:pPr>
      <w:r w:rsidRPr="007F4EB5">
        <w:rPr>
          <w:rStyle w:val="FontStyle81"/>
          <w:sz w:val="24"/>
          <w:szCs w:val="24"/>
        </w:rPr>
        <w:t>17</w:t>
      </w:r>
      <w:r w:rsidRPr="007F4EB5">
        <w:rPr>
          <w:rStyle w:val="FontStyle81"/>
          <w:b w:val="0"/>
          <w:sz w:val="24"/>
          <w:szCs w:val="24"/>
        </w:rPr>
        <w:t xml:space="preserve">. </w:t>
      </w:r>
      <w:r w:rsidRPr="00A609DE">
        <w:rPr>
          <w:rStyle w:val="FontStyle81"/>
          <w:sz w:val="24"/>
          <w:szCs w:val="24"/>
        </w:rPr>
        <w:t>Ответственные лица</w:t>
      </w:r>
      <w:r w:rsidRPr="007F4EB5">
        <w:rPr>
          <w:rStyle w:val="FontStyle81"/>
          <w:b w:val="0"/>
          <w:sz w:val="24"/>
          <w:szCs w:val="24"/>
        </w:rPr>
        <w:t xml:space="preserve"> из состава работников организации для включения в состав конкурсной комиссии ОАО «Белэнергоснабкомплект» (по решению организации, не более трех представителей по согласованию с ГПО «Белэнерго») ______________________________________</w:t>
      </w:r>
    </w:p>
    <w:p w14:paraId="0259477A" w14:textId="77777777" w:rsidR="00AC175F" w:rsidRDefault="00AC175F" w:rsidP="00AC175F">
      <w:pPr>
        <w:pStyle w:val="Style15"/>
        <w:widowControl/>
        <w:spacing w:line="274" w:lineRule="exact"/>
        <w:jc w:val="left"/>
        <w:rPr>
          <w:rStyle w:val="FontStyle81"/>
          <w:b w:val="0"/>
          <w:sz w:val="24"/>
          <w:szCs w:val="24"/>
        </w:rPr>
      </w:pPr>
    </w:p>
    <w:p w14:paraId="3617B62A" w14:textId="77777777" w:rsidR="00AC175F" w:rsidRDefault="00AC175F" w:rsidP="00AC175F">
      <w:pPr>
        <w:pStyle w:val="Style15"/>
        <w:widowControl/>
        <w:spacing w:line="274" w:lineRule="exact"/>
        <w:jc w:val="left"/>
        <w:rPr>
          <w:rStyle w:val="FontStyle81"/>
          <w:b w:val="0"/>
          <w:sz w:val="24"/>
          <w:szCs w:val="24"/>
        </w:rPr>
      </w:pPr>
    </w:p>
    <w:p w14:paraId="46B42E7E"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Начальник структурного</w:t>
      </w:r>
    </w:p>
    <w:p w14:paraId="09688253"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подразделения*</w:t>
      </w:r>
      <w:r w:rsidRPr="007F4EB5">
        <w:rPr>
          <w:rStyle w:val="FontStyle81"/>
          <w:b w:val="0"/>
          <w:sz w:val="24"/>
          <w:szCs w:val="24"/>
        </w:rPr>
        <w:tab/>
      </w:r>
      <w:r w:rsidRPr="007F4EB5">
        <w:rPr>
          <w:rStyle w:val="FontStyle81"/>
          <w:b w:val="0"/>
          <w:sz w:val="24"/>
          <w:szCs w:val="24"/>
        </w:rPr>
        <w:tab/>
        <w:t xml:space="preserve">   _____________</w:t>
      </w:r>
      <w:r w:rsidRPr="007F4EB5">
        <w:rPr>
          <w:rStyle w:val="FontStyle81"/>
          <w:b w:val="0"/>
          <w:sz w:val="24"/>
          <w:szCs w:val="24"/>
        </w:rPr>
        <w:tab/>
        <w:t xml:space="preserve">    </w:t>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t>____________</w:t>
      </w:r>
      <w:r w:rsidRPr="007F4EB5">
        <w:rPr>
          <w:rStyle w:val="FontStyle81"/>
          <w:b w:val="0"/>
          <w:sz w:val="24"/>
          <w:szCs w:val="24"/>
        </w:rPr>
        <w:tab/>
      </w:r>
    </w:p>
    <w:p w14:paraId="095C68DF"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t>подпись</w:t>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r>
      <w:r w:rsidRPr="007F4EB5">
        <w:rPr>
          <w:rStyle w:val="FontStyle81"/>
          <w:b w:val="0"/>
          <w:sz w:val="24"/>
          <w:szCs w:val="24"/>
        </w:rPr>
        <w:tab/>
        <w:t>И.О.Ф.</w:t>
      </w:r>
    </w:p>
    <w:p w14:paraId="392FE7C3" w14:textId="77777777" w:rsidR="005C559F" w:rsidRPr="001317BE" w:rsidRDefault="00AC175F" w:rsidP="005C559F">
      <w:pPr>
        <w:widowControl/>
        <w:autoSpaceDE w:val="0"/>
        <w:autoSpaceDN w:val="0"/>
        <w:adjustRightInd w:val="0"/>
        <w:jc w:val="both"/>
        <w:rPr>
          <w:rFonts w:ascii="Times New Roman" w:eastAsia="Times New Roman" w:hAnsi="Times New Roman" w:cs="Times New Roman"/>
          <w:color w:val="auto"/>
        </w:rPr>
      </w:pPr>
      <w:r w:rsidRPr="007F4EB5">
        <w:rPr>
          <w:rStyle w:val="FontStyle81"/>
          <w:b w:val="0"/>
          <w:sz w:val="24"/>
          <w:szCs w:val="24"/>
        </w:rPr>
        <w:t>*</w:t>
      </w:r>
      <w:r w:rsidR="005C559F" w:rsidRPr="005C559F">
        <w:rPr>
          <w:rFonts w:ascii="Times New Roman" w:eastAsia="Times New Roman" w:hAnsi="Times New Roman" w:cs="Times New Roman"/>
          <w:color w:val="auto"/>
        </w:rPr>
        <w:t xml:space="preserve"> </w:t>
      </w:r>
      <w:r w:rsidR="005C559F" w:rsidRPr="001317BE">
        <w:rPr>
          <w:rFonts w:ascii="Times New Roman" w:eastAsia="Times New Roman" w:hAnsi="Times New Roman" w:cs="Times New Roman"/>
          <w:color w:val="auto"/>
        </w:rPr>
        <w:t>Подписи структурных подразделений заказчика с указанием должности и Ф.И.О.</w:t>
      </w:r>
    </w:p>
    <w:p w14:paraId="7DDAF8E1" w14:textId="77777777" w:rsidR="00AC175F" w:rsidRPr="007F4EB5" w:rsidRDefault="00AC175F" w:rsidP="00AC175F">
      <w:pPr>
        <w:pStyle w:val="Style15"/>
        <w:widowControl/>
        <w:spacing w:line="274" w:lineRule="exact"/>
        <w:jc w:val="left"/>
        <w:rPr>
          <w:rStyle w:val="FontStyle81"/>
          <w:b w:val="0"/>
          <w:sz w:val="24"/>
          <w:szCs w:val="24"/>
        </w:rPr>
      </w:pPr>
    </w:p>
    <w:p w14:paraId="548AD629" w14:textId="77777777" w:rsidR="00AC175F" w:rsidRPr="007F4EB5" w:rsidRDefault="00AC175F" w:rsidP="00AC175F">
      <w:pPr>
        <w:pStyle w:val="Style15"/>
        <w:widowControl/>
        <w:spacing w:line="274" w:lineRule="exact"/>
        <w:jc w:val="left"/>
        <w:rPr>
          <w:rStyle w:val="FontStyle81"/>
          <w:b w:val="0"/>
          <w:sz w:val="24"/>
          <w:szCs w:val="24"/>
        </w:rPr>
      </w:pPr>
    </w:p>
    <w:p w14:paraId="6D46B7A3" w14:textId="77777777" w:rsidR="00AC175F" w:rsidRPr="007F4EB5" w:rsidRDefault="00AC175F" w:rsidP="00AC175F">
      <w:pPr>
        <w:pStyle w:val="Style15"/>
        <w:widowControl/>
        <w:spacing w:line="274" w:lineRule="exact"/>
        <w:jc w:val="left"/>
        <w:rPr>
          <w:rStyle w:val="FontStyle81"/>
          <w:b w:val="0"/>
          <w:sz w:val="24"/>
          <w:szCs w:val="24"/>
        </w:rPr>
      </w:pPr>
      <w:r w:rsidRPr="007F4EB5">
        <w:rPr>
          <w:rStyle w:val="FontStyle81"/>
          <w:b w:val="0"/>
          <w:sz w:val="24"/>
          <w:szCs w:val="24"/>
        </w:rPr>
        <w:t>ПРИЛОЖЕНИЕ:</w:t>
      </w:r>
    </w:p>
    <w:p w14:paraId="4CFFD2C3" w14:textId="77777777" w:rsidR="00AC175F" w:rsidRPr="007F4EB5" w:rsidRDefault="00AC175F" w:rsidP="00AC175F">
      <w:pPr>
        <w:pStyle w:val="Style56"/>
        <w:widowControl/>
        <w:ind w:firstLine="0"/>
        <w:rPr>
          <w:rStyle w:val="FontStyle81"/>
          <w:b w:val="0"/>
          <w:sz w:val="24"/>
          <w:szCs w:val="24"/>
        </w:rPr>
      </w:pPr>
      <w:r w:rsidRPr="007F4EB5">
        <w:rPr>
          <w:rStyle w:val="FontStyle81"/>
          <w:b w:val="0"/>
          <w:sz w:val="24"/>
          <w:szCs w:val="24"/>
        </w:rPr>
        <w:t>1. Проект договора поставки.</w:t>
      </w:r>
    </w:p>
    <w:p w14:paraId="0D456812" w14:textId="77777777" w:rsidR="00AC175F" w:rsidRPr="007F4EB5" w:rsidRDefault="00AC175F" w:rsidP="00AC175F">
      <w:pPr>
        <w:rPr>
          <w:rStyle w:val="FontStyle81"/>
          <w:b w:val="0"/>
          <w:color w:val="FF0000"/>
          <w:sz w:val="24"/>
          <w:szCs w:val="24"/>
        </w:rPr>
      </w:pPr>
      <w:r w:rsidRPr="007F4EB5">
        <w:rPr>
          <w:rStyle w:val="FontStyle81"/>
          <w:b w:val="0"/>
          <w:sz w:val="24"/>
          <w:szCs w:val="24"/>
        </w:rPr>
        <w:t xml:space="preserve">2. </w:t>
      </w:r>
      <w:r w:rsidR="00144971" w:rsidRPr="00144971">
        <w:rPr>
          <w:rStyle w:val="FontStyle81"/>
          <w:b w:val="0"/>
          <w:sz w:val="24"/>
          <w:szCs w:val="24"/>
        </w:rPr>
        <w:t>Справка о проведении маркетинговых исследований (согласно приложению).</w:t>
      </w:r>
      <w:r w:rsidRPr="007F4EB5">
        <w:rPr>
          <w:rStyle w:val="FontStyle81"/>
          <w:b w:val="0"/>
          <w:sz w:val="24"/>
          <w:szCs w:val="24"/>
        </w:rPr>
        <w:t xml:space="preserve"> </w:t>
      </w:r>
    </w:p>
    <w:p w14:paraId="3AB63D3A" w14:textId="77777777" w:rsidR="00AC175F" w:rsidRDefault="00AC175F" w:rsidP="00AC175F">
      <w:pPr>
        <w:sectPr w:rsidR="00AC175F" w:rsidSect="00EC400F">
          <w:pgSz w:w="11906" w:h="16838"/>
          <w:pgMar w:top="709" w:right="850" w:bottom="709" w:left="1701" w:header="708" w:footer="708" w:gutter="0"/>
          <w:pgNumType w:start="1"/>
          <w:cols w:space="708"/>
          <w:titlePg/>
          <w:docGrid w:linePitch="360"/>
        </w:sectPr>
      </w:pPr>
    </w:p>
    <w:p w14:paraId="7C57A6DE" w14:textId="77777777" w:rsidR="00AC175F" w:rsidRPr="001317BE" w:rsidRDefault="00AC175F" w:rsidP="00AC175F">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lastRenderedPageBreak/>
        <w:t>Приложение 3</w:t>
      </w:r>
    </w:p>
    <w:p w14:paraId="49A999D2" w14:textId="77777777" w:rsidR="00AC175F" w:rsidRPr="001317BE" w:rsidRDefault="00AC175F" w:rsidP="00AC175F">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к Инструкции</w:t>
      </w:r>
      <w:r w:rsidRPr="001317BE">
        <w:rPr>
          <w:rFonts w:ascii="Times New Roman" w:eastAsia="Times New Roman" w:hAnsi="Times New Roman" w:cs="Times New Roman"/>
          <w:color w:val="FF0000"/>
        </w:rPr>
        <w:t xml:space="preserve"> </w:t>
      </w:r>
      <w:r w:rsidRPr="001317BE">
        <w:rPr>
          <w:rFonts w:ascii="Times New Roman" w:eastAsia="Times New Roman" w:hAnsi="Times New Roman" w:cs="Times New Roman"/>
          <w:bCs/>
          <w:color w:val="auto"/>
        </w:rPr>
        <w:t>о порядке согласования</w:t>
      </w:r>
    </w:p>
    <w:p w14:paraId="0A7EDAD8" w14:textId="77777777" w:rsidR="00AC175F" w:rsidRPr="001317BE" w:rsidRDefault="00AC175F" w:rsidP="00AC175F">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аппаратом управления ГПО «Белэнерго»</w:t>
      </w:r>
    </w:p>
    <w:p w14:paraId="3F9E43DF" w14:textId="77777777" w:rsidR="00AC175F" w:rsidRPr="001317BE" w:rsidRDefault="00AC175F" w:rsidP="00AC175F">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технической заявки</w:t>
      </w:r>
      <w:r w:rsidRPr="001317BE">
        <w:rPr>
          <w:rFonts w:ascii="Times New Roman" w:eastAsia="Times New Roman" w:hAnsi="Times New Roman" w:cs="Times New Roman"/>
          <w:color w:val="auto"/>
        </w:rPr>
        <w:t>,</w:t>
      </w:r>
      <w:r w:rsidRPr="001317BE">
        <w:rPr>
          <w:rFonts w:ascii="Times New Roman" w:eastAsia="Times New Roman" w:hAnsi="Times New Roman" w:cs="Times New Roman"/>
          <w:bCs/>
          <w:color w:val="auto"/>
        </w:rPr>
        <w:t xml:space="preserve"> задания при</w:t>
      </w:r>
    </w:p>
    <w:p w14:paraId="359E8CB7" w14:textId="77777777" w:rsidR="00AC175F" w:rsidRPr="001317BE" w:rsidRDefault="00AC175F" w:rsidP="00AC175F">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bCs/>
          <w:color w:val="auto"/>
        </w:rPr>
        <w:t>осуществлении закупок товаров</w:t>
      </w:r>
      <w:r w:rsidRPr="001317BE">
        <w:rPr>
          <w:rFonts w:ascii="Times New Roman" w:eastAsia="Times New Roman" w:hAnsi="Times New Roman" w:cs="Times New Roman"/>
          <w:color w:val="auto"/>
        </w:rPr>
        <w:t xml:space="preserve"> организациями, </w:t>
      </w:r>
    </w:p>
    <w:p w14:paraId="1E8925FE" w14:textId="77777777" w:rsidR="00AC175F" w:rsidRPr="001317BE" w:rsidRDefault="00AC175F" w:rsidP="00AC175F">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входящими в состав ГПО «Белэнерго»</w:t>
      </w:r>
    </w:p>
    <w:p w14:paraId="0E834F21" w14:textId="77777777" w:rsidR="00AC175F" w:rsidRPr="001317BE" w:rsidRDefault="00AC175F" w:rsidP="00AC175F">
      <w:pPr>
        <w:widowControl/>
        <w:ind w:left="4253"/>
        <w:jc w:val="both"/>
        <w:rPr>
          <w:rFonts w:ascii="Times New Roman" w:eastAsia="Times New Roman" w:hAnsi="Times New Roman" w:cs="Times New Roman"/>
          <w:b/>
          <w:color w:val="auto"/>
        </w:rPr>
      </w:pPr>
    </w:p>
    <w:p w14:paraId="5E7F4DE6" w14:textId="77777777" w:rsidR="00AC175F" w:rsidRPr="001317BE" w:rsidRDefault="00AC175F" w:rsidP="00AC175F">
      <w:pPr>
        <w:widowControl/>
        <w:ind w:left="4253"/>
        <w:jc w:val="both"/>
        <w:rPr>
          <w:rFonts w:ascii="Times New Roman" w:eastAsia="Times New Roman" w:hAnsi="Times New Roman" w:cs="Times New Roman"/>
          <w:b/>
          <w:color w:val="auto"/>
        </w:rPr>
      </w:pPr>
    </w:p>
    <w:p w14:paraId="54DC5123" w14:textId="77777777" w:rsidR="00AC175F" w:rsidRPr="001317BE" w:rsidRDefault="00AC175F" w:rsidP="00AC175F">
      <w:pPr>
        <w:widowControl/>
        <w:tabs>
          <w:tab w:val="left" w:pos="4678"/>
        </w:tabs>
        <w:ind w:left="4253"/>
        <w:jc w:val="both"/>
        <w:rPr>
          <w:rFonts w:ascii="Times New Roman" w:eastAsia="Times New Roman" w:hAnsi="Times New Roman" w:cs="Times New Roman"/>
          <w:b/>
          <w:color w:val="auto"/>
        </w:rPr>
      </w:pPr>
      <w:r w:rsidRPr="001317BE">
        <w:rPr>
          <w:rFonts w:ascii="Times New Roman" w:eastAsia="Times New Roman" w:hAnsi="Times New Roman" w:cs="Times New Roman"/>
          <w:b/>
          <w:color w:val="auto"/>
        </w:rPr>
        <w:t>УТВЕРЖДАЮ</w:t>
      </w:r>
    </w:p>
    <w:p w14:paraId="23218ABA" w14:textId="77777777" w:rsidR="00AC175F" w:rsidRDefault="00AC175F" w:rsidP="00AC175F">
      <w:pPr>
        <w:widowControl/>
        <w:tabs>
          <w:tab w:val="left" w:pos="4678"/>
        </w:tabs>
        <w:ind w:left="4253"/>
        <w:rPr>
          <w:rFonts w:ascii="Times New Roman" w:eastAsia="Times New Roman" w:hAnsi="Times New Roman" w:cs="Times New Roman"/>
          <w:color w:val="auto"/>
        </w:rPr>
      </w:pPr>
      <w:r w:rsidRPr="00A609DE">
        <w:rPr>
          <w:rFonts w:ascii="Times New Roman" w:eastAsia="Times New Roman" w:hAnsi="Times New Roman" w:cs="Times New Roman"/>
          <w:color w:val="auto"/>
        </w:rPr>
        <w:t>Руководитель организации</w:t>
      </w:r>
    </w:p>
    <w:p w14:paraId="58D3C155" w14:textId="77777777" w:rsidR="00AC175F" w:rsidRPr="00A609DE" w:rsidRDefault="00AC175F" w:rsidP="00AC175F">
      <w:pPr>
        <w:widowControl/>
        <w:tabs>
          <w:tab w:val="left" w:pos="4678"/>
        </w:tabs>
        <w:ind w:left="4253"/>
        <w:rPr>
          <w:rFonts w:ascii="Times New Roman" w:eastAsia="Times New Roman" w:hAnsi="Times New Roman" w:cs="Times New Roman"/>
          <w:color w:val="auto"/>
        </w:rPr>
      </w:pPr>
      <w:r>
        <w:rPr>
          <w:rFonts w:ascii="Times New Roman" w:eastAsia="Times New Roman" w:hAnsi="Times New Roman" w:cs="Times New Roman"/>
          <w:color w:val="auto"/>
        </w:rPr>
        <w:t>(заместитель руководителя)</w:t>
      </w:r>
    </w:p>
    <w:p w14:paraId="4EACC9D2" w14:textId="77777777" w:rsidR="00AC175F" w:rsidRPr="001317BE" w:rsidRDefault="00AC175F" w:rsidP="00AC175F">
      <w:pPr>
        <w:widowControl/>
        <w:tabs>
          <w:tab w:val="left" w:pos="4678"/>
        </w:tabs>
        <w:ind w:left="4253"/>
        <w:rPr>
          <w:rFonts w:ascii="Times New Roman" w:eastAsia="Times New Roman" w:hAnsi="Times New Roman" w:cs="Times New Roman"/>
          <w:b/>
          <w:color w:val="auto"/>
        </w:rPr>
      </w:pPr>
      <w:r w:rsidRPr="001317BE">
        <w:rPr>
          <w:rFonts w:ascii="Times New Roman" w:eastAsia="Times New Roman" w:hAnsi="Times New Roman" w:cs="Times New Roman"/>
          <w:b/>
          <w:color w:val="auto"/>
        </w:rPr>
        <w:t>_________________________</w:t>
      </w:r>
    </w:p>
    <w:p w14:paraId="55C7655D" w14:textId="77777777" w:rsidR="00AC175F" w:rsidRPr="001317BE" w:rsidRDefault="00AC175F" w:rsidP="00AC175F">
      <w:pPr>
        <w:widowControl/>
        <w:tabs>
          <w:tab w:val="left" w:pos="4678"/>
        </w:tabs>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Подпись</w:t>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t>И.О.Фамилия</w:t>
      </w:r>
    </w:p>
    <w:p w14:paraId="5D888616" w14:textId="77777777" w:rsidR="00AC175F" w:rsidRPr="001317BE" w:rsidRDefault="00AC175F" w:rsidP="00AC175F">
      <w:pPr>
        <w:widowControl/>
        <w:tabs>
          <w:tab w:val="left" w:pos="4678"/>
        </w:tabs>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______________</w:t>
      </w:r>
      <w:r w:rsidR="00D90A2B">
        <w:rPr>
          <w:rFonts w:ascii="Times New Roman" w:eastAsia="Times New Roman" w:hAnsi="Times New Roman" w:cs="Times New Roman"/>
          <w:color w:val="auto"/>
        </w:rPr>
        <w:t>___</w:t>
      </w:r>
      <w:r w:rsidRPr="001317BE">
        <w:rPr>
          <w:rFonts w:ascii="Times New Roman" w:eastAsia="Times New Roman" w:hAnsi="Times New Roman" w:cs="Times New Roman"/>
          <w:color w:val="auto"/>
        </w:rPr>
        <w:t>_______20___г.</w:t>
      </w:r>
    </w:p>
    <w:p w14:paraId="598CEA02" w14:textId="77777777" w:rsidR="00AC175F" w:rsidRPr="001317BE" w:rsidRDefault="00AC175F" w:rsidP="00AC175F">
      <w:pPr>
        <w:widowControl/>
        <w:ind w:hanging="426"/>
        <w:rPr>
          <w:rFonts w:ascii="Times New Roman" w:eastAsia="Times New Roman" w:hAnsi="Times New Roman" w:cs="Times New Roman"/>
          <w:color w:val="auto"/>
        </w:rPr>
      </w:pPr>
      <w:r w:rsidRPr="001317BE">
        <w:rPr>
          <w:rFonts w:ascii="Times New Roman" w:eastAsia="Times New Roman" w:hAnsi="Times New Roman" w:cs="Times New Roman"/>
          <w:b/>
          <w:color w:val="auto"/>
        </w:rPr>
        <w:tab/>
      </w:r>
      <w:r w:rsidRPr="001317BE">
        <w:rPr>
          <w:rFonts w:ascii="Times New Roman" w:eastAsia="Times New Roman" w:hAnsi="Times New Roman" w:cs="Times New Roman"/>
          <w:b/>
          <w:color w:val="auto"/>
        </w:rPr>
        <w:tab/>
      </w:r>
    </w:p>
    <w:p w14:paraId="0DFA3DC6" w14:textId="77777777" w:rsidR="00D90A2B" w:rsidRDefault="00D90A2B" w:rsidP="00AC175F">
      <w:pPr>
        <w:widowControl/>
        <w:autoSpaceDE w:val="0"/>
        <w:autoSpaceDN w:val="0"/>
        <w:adjustRightInd w:val="0"/>
        <w:jc w:val="center"/>
        <w:rPr>
          <w:rFonts w:ascii="Times New Roman" w:eastAsia="Times New Roman" w:hAnsi="Times New Roman" w:cs="Times New Roman"/>
          <w:b/>
          <w:color w:val="auto"/>
        </w:rPr>
      </w:pPr>
    </w:p>
    <w:p w14:paraId="54208FBF" w14:textId="77777777" w:rsidR="00AC175F" w:rsidRPr="001317BE" w:rsidRDefault="00AC175F" w:rsidP="00AC175F">
      <w:pPr>
        <w:widowControl/>
        <w:autoSpaceDE w:val="0"/>
        <w:autoSpaceDN w:val="0"/>
        <w:adjustRightInd w:val="0"/>
        <w:jc w:val="center"/>
        <w:rPr>
          <w:rFonts w:ascii="Times New Roman" w:eastAsia="Times New Roman" w:hAnsi="Times New Roman" w:cs="Times New Roman"/>
          <w:b/>
          <w:color w:val="auto"/>
        </w:rPr>
      </w:pPr>
      <w:r w:rsidRPr="001317BE">
        <w:rPr>
          <w:rFonts w:ascii="Times New Roman" w:eastAsia="Times New Roman" w:hAnsi="Times New Roman" w:cs="Times New Roman"/>
          <w:b/>
          <w:color w:val="auto"/>
        </w:rPr>
        <w:t>ЗАДАНИЕ</w:t>
      </w:r>
    </w:p>
    <w:p w14:paraId="003782C9" w14:textId="77777777" w:rsidR="00AC175F" w:rsidRPr="001317BE" w:rsidRDefault="00AC175F" w:rsidP="00AC175F">
      <w:pPr>
        <w:widowControl/>
        <w:autoSpaceDE w:val="0"/>
        <w:autoSpaceDN w:val="0"/>
        <w:adjustRightInd w:val="0"/>
        <w:jc w:val="center"/>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на государственную закупку  _____________________ </w:t>
      </w:r>
    </w:p>
    <w:p w14:paraId="6CA0F7D0" w14:textId="77777777" w:rsidR="00AC175F" w:rsidRPr="00A609DE" w:rsidRDefault="00AC175F" w:rsidP="00AC175F">
      <w:pPr>
        <w:widowControl/>
        <w:autoSpaceDE w:val="0"/>
        <w:autoSpaceDN w:val="0"/>
        <w:adjustRightInd w:val="0"/>
        <w:jc w:val="both"/>
        <w:rPr>
          <w:rFonts w:ascii="Times New Roman" w:eastAsia="Times New Roman" w:hAnsi="Times New Roman" w:cs="Times New Roman"/>
          <w:b/>
          <w:color w:val="auto"/>
        </w:rPr>
      </w:pPr>
      <w:r w:rsidRPr="00A609DE">
        <w:rPr>
          <w:rFonts w:ascii="Times New Roman" w:eastAsia="Times New Roman" w:hAnsi="Times New Roman" w:cs="Times New Roman"/>
          <w:b/>
          <w:color w:val="auto"/>
        </w:rPr>
        <w:t xml:space="preserve">Приобретается в соответствии с утверждённым планом </w:t>
      </w:r>
    </w:p>
    <w:p w14:paraId="764FD980"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государственных закупок на __________ год.</w:t>
      </w:r>
    </w:p>
    <w:p w14:paraId="70580426"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p>
    <w:p w14:paraId="7BA4215C" w14:textId="77777777" w:rsidR="00AC175F" w:rsidRPr="00A609DE" w:rsidRDefault="00AC175F" w:rsidP="00AC175F">
      <w:pPr>
        <w:widowControl/>
        <w:autoSpaceDE w:val="0"/>
        <w:autoSpaceDN w:val="0"/>
        <w:adjustRightInd w:val="0"/>
        <w:jc w:val="both"/>
        <w:rPr>
          <w:rFonts w:ascii="Times New Roman" w:eastAsia="Times New Roman" w:hAnsi="Times New Roman" w:cs="Times New Roman"/>
          <w:b/>
          <w:color w:val="auto"/>
        </w:rPr>
      </w:pPr>
      <w:r w:rsidRPr="001317BE">
        <w:rPr>
          <w:rFonts w:ascii="Times New Roman" w:eastAsia="Times New Roman" w:hAnsi="Times New Roman" w:cs="Times New Roman"/>
          <w:color w:val="auto"/>
        </w:rPr>
        <w:t xml:space="preserve">1. </w:t>
      </w:r>
      <w:r w:rsidRPr="00A609DE">
        <w:rPr>
          <w:rFonts w:ascii="Times New Roman" w:eastAsia="Times New Roman" w:hAnsi="Times New Roman" w:cs="Times New Roman"/>
          <w:b/>
          <w:color w:val="auto"/>
        </w:rPr>
        <w:t>Предмет закупки:</w:t>
      </w:r>
    </w:p>
    <w:tbl>
      <w:tblPr>
        <w:tblW w:w="92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20"/>
        <w:gridCol w:w="1075"/>
        <w:gridCol w:w="1625"/>
        <w:gridCol w:w="1800"/>
        <w:gridCol w:w="1620"/>
        <w:gridCol w:w="1890"/>
      </w:tblGrid>
      <w:tr w:rsidR="00AC175F" w:rsidRPr="001317BE" w14:paraId="5C0B62B4" w14:textId="77777777" w:rsidTr="006513BA">
        <w:trPr>
          <w:trHeight w:val="1080"/>
        </w:trPr>
        <w:tc>
          <w:tcPr>
            <w:tcW w:w="540" w:type="dxa"/>
          </w:tcPr>
          <w:p w14:paraId="62A0B47D"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N  </w:t>
            </w:r>
            <w:r w:rsidRPr="001317BE">
              <w:rPr>
                <w:rFonts w:ascii="Times New Roman" w:eastAsia="Times New Roman" w:hAnsi="Times New Roman" w:cs="Times New Roman"/>
                <w:color w:val="auto"/>
                <w:sz w:val="20"/>
                <w:szCs w:val="20"/>
              </w:rPr>
              <w:br/>
              <w:t>п/п</w:t>
            </w:r>
          </w:p>
        </w:tc>
        <w:tc>
          <w:tcPr>
            <w:tcW w:w="720" w:type="dxa"/>
          </w:tcPr>
          <w:p w14:paraId="4A39192B"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Код ТН ВЭД</w:t>
            </w:r>
          </w:p>
        </w:tc>
        <w:tc>
          <w:tcPr>
            <w:tcW w:w="1075" w:type="dxa"/>
          </w:tcPr>
          <w:p w14:paraId="0B8766D5" w14:textId="77777777" w:rsidR="00AC175F" w:rsidRPr="001317BE" w:rsidRDefault="00AC175F" w:rsidP="006513BA">
            <w:pPr>
              <w:widowControl/>
              <w:autoSpaceDE w:val="0"/>
              <w:autoSpaceDN w:val="0"/>
              <w:adjustRightInd w:val="0"/>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 Код </w:t>
            </w:r>
          </w:p>
          <w:p w14:paraId="6480B58B" w14:textId="77777777" w:rsidR="00AC175F" w:rsidRPr="001317BE" w:rsidRDefault="00AC175F" w:rsidP="006513BA">
            <w:pPr>
              <w:widowControl/>
              <w:autoSpaceDE w:val="0"/>
              <w:autoSpaceDN w:val="0"/>
              <w:adjustRightInd w:val="0"/>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ОК РБ</w:t>
            </w:r>
          </w:p>
          <w:p w14:paraId="38C1903B" w14:textId="77777777" w:rsidR="00AC175F"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007-2012</w:t>
            </w:r>
          </w:p>
          <w:p w14:paraId="74C6EF23"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625" w:type="dxa"/>
          </w:tcPr>
          <w:p w14:paraId="0ED10B67"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Наименование</w:t>
            </w:r>
            <w:r w:rsidRPr="001317BE">
              <w:rPr>
                <w:rFonts w:ascii="Times New Roman" w:eastAsia="Times New Roman" w:hAnsi="Times New Roman" w:cs="Times New Roman"/>
                <w:color w:val="auto"/>
                <w:sz w:val="20"/>
                <w:szCs w:val="20"/>
              </w:rPr>
              <w:br/>
              <w:t xml:space="preserve">подлежащих  </w:t>
            </w:r>
            <w:r w:rsidRPr="001317BE">
              <w:rPr>
                <w:rFonts w:ascii="Times New Roman" w:eastAsia="Times New Roman" w:hAnsi="Times New Roman" w:cs="Times New Roman"/>
                <w:color w:val="auto"/>
                <w:sz w:val="20"/>
                <w:szCs w:val="20"/>
              </w:rPr>
              <w:br/>
              <w:t xml:space="preserve">закупке     </w:t>
            </w:r>
            <w:r w:rsidRPr="001317BE">
              <w:rPr>
                <w:rFonts w:ascii="Times New Roman" w:eastAsia="Times New Roman" w:hAnsi="Times New Roman" w:cs="Times New Roman"/>
                <w:color w:val="auto"/>
                <w:sz w:val="20"/>
                <w:szCs w:val="20"/>
              </w:rPr>
              <w:br/>
              <w:t>товаров</w:t>
            </w:r>
          </w:p>
          <w:p w14:paraId="04AF214C" w14:textId="77777777" w:rsidR="00AC175F" w:rsidRPr="001317BE" w:rsidRDefault="00AC175F" w:rsidP="006513BA">
            <w:pPr>
              <w:widowControl/>
              <w:autoSpaceDE w:val="0"/>
              <w:autoSpaceDN w:val="0"/>
              <w:adjustRightInd w:val="0"/>
              <w:rPr>
                <w:rFonts w:ascii="Times New Roman" w:eastAsia="Times New Roman" w:hAnsi="Times New Roman" w:cs="Times New Roman"/>
                <w:color w:val="auto"/>
                <w:sz w:val="20"/>
                <w:szCs w:val="20"/>
              </w:rPr>
            </w:pPr>
          </w:p>
        </w:tc>
        <w:tc>
          <w:tcPr>
            <w:tcW w:w="1800" w:type="dxa"/>
          </w:tcPr>
          <w:p w14:paraId="4D9D20E6" w14:textId="77777777" w:rsidR="00AC175F" w:rsidRPr="001317BE" w:rsidRDefault="00AC175F" w:rsidP="006513BA">
            <w:pPr>
              <w:widowControl/>
              <w:autoSpaceDE w:val="0"/>
              <w:autoSpaceDN w:val="0"/>
              <w:adjustRightInd w:val="0"/>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Требования и технические параметры товаров</w:t>
            </w:r>
          </w:p>
        </w:tc>
        <w:tc>
          <w:tcPr>
            <w:tcW w:w="1620" w:type="dxa"/>
          </w:tcPr>
          <w:p w14:paraId="2003EB8D"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Количество</w:t>
            </w:r>
            <w:r w:rsidRPr="001317BE">
              <w:rPr>
                <w:rFonts w:ascii="Times New Roman" w:eastAsia="Times New Roman" w:hAnsi="Times New Roman" w:cs="Times New Roman"/>
                <w:color w:val="auto"/>
                <w:sz w:val="20"/>
                <w:szCs w:val="20"/>
              </w:rPr>
              <w:br/>
              <w:t xml:space="preserve">(объем)   </w:t>
            </w:r>
            <w:r w:rsidRPr="001317BE">
              <w:rPr>
                <w:rFonts w:ascii="Times New Roman" w:eastAsia="Times New Roman" w:hAnsi="Times New Roman" w:cs="Times New Roman"/>
                <w:color w:val="auto"/>
                <w:sz w:val="20"/>
                <w:szCs w:val="20"/>
              </w:rPr>
              <w:br/>
              <w:t>закупаемых</w:t>
            </w:r>
            <w:r w:rsidRPr="001317BE">
              <w:rPr>
                <w:rFonts w:ascii="Times New Roman" w:eastAsia="Times New Roman" w:hAnsi="Times New Roman" w:cs="Times New Roman"/>
                <w:color w:val="auto"/>
                <w:sz w:val="20"/>
                <w:szCs w:val="20"/>
              </w:rPr>
              <w:br/>
              <w:t xml:space="preserve">товаров   </w:t>
            </w:r>
            <w:r w:rsidRPr="001317BE">
              <w:rPr>
                <w:rFonts w:ascii="Times New Roman" w:eastAsia="Times New Roman" w:hAnsi="Times New Roman" w:cs="Times New Roman"/>
                <w:color w:val="auto"/>
                <w:sz w:val="20"/>
                <w:szCs w:val="20"/>
              </w:rPr>
              <w:br/>
              <w:t xml:space="preserve"> </w:t>
            </w:r>
          </w:p>
        </w:tc>
        <w:tc>
          <w:tcPr>
            <w:tcW w:w="1890" w:type="dxa"/>
          </w:tcPr>
          <w:p w14:paraId="51704B73"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Ориентировочная </w:t>
            </w:r>
            <w:r w:rsidRPr="001317BE">
              <w:rPr>
                <w:rFonts w:ascii="Times New Roman" w:eastAsia="Times New Roman" w:hAnsi="Times New Roman" w:cs="Times New Roman"/>
                <w:color w:val="auto"/>
                <w:sz w:val="20"/>
                <w:szCs w:val="20"/>
              </w:rPr>
              <w:br/>
              <w:t>стоимость</w:t>
            </w:r>
            <w:r w:rsidRPr="001317BE">
              <w:rPr>
                <w:rFonts w:ascii="Times New Roman" w:eastAsia="Times New Roman" w:hAnsi="Times New Roman" w:cs="Times New Roman"/>
                <w:color w:val="auto"/>
                <w:sz w:val="20"/>
                <w:szCs w:val="20"/>
              </w:rPr>
              <w:br/>
              <w:t xml:space="preserve">закупки (начальная цена электронного аукциона) за единицу товара </w:t>
            </w:r>
          </w:p>
        </w:tc>
      </w:tr>
      <w:tr w:rsidR="00AC175F" w:rsidRPr="001317BE" w14:paraId="51B70DC8" w14:textId="77777777" w:rsidTr="006513BA">
        <w:trPr>
          <w:trHeight w:val="240"/>
        </w:trPr>
        <w:tc>
          <w:tcPr>
            <w:tcW w:w="540" w:type="dxa"/>
          </w:tcPr>
          <w:p w14:paraId="3BD66AC2"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1 </w:t>
            </w:r>
          </w:p>
        </w:tc>
        <w:tc>
          <w:tcPr>
            <w:tcW w:w="720" w:type="dxa"/>
          </w:tcPr>
          <w:p w14:paraId="2BCA6660"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075" w:type="dxa"/>
          </w:tcPr>
          <w:p w14:paraId="0EC638CF"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625" w:type="dxa"/>
          </w:tcPr>
          <w:p w14:paraId="657E1F0F"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800" w:type="dxa"/>
          </w:tcPr>
          <w:p w14:paraId="327A75B1"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620" w:type="dxa"/>
          </w:tcPr>
          <w:p w14:paraId="1F01C8B7"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890" w:type="dxa"/>
          </w:tcPr>
          <w:p w14:paraId="227DDDEA"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X    </w:t>
            </w:r>
          </w:p>
        </w:tc>
      </w:tr>
      <w:tr w:rsidR="00AC175F" w:rsidRPr="001317BE" w14:paraId="2380B982" w14:textId="77777777" w:rsidTr="006513BA">
        <w:trPr>
          <w:trHeight w:val="240"/>
        </w:trPr>
        <w:tc>
          <w:tcPr>
            <w:tcW w:w="540" w:type="dxa"/>
          </w:tcPr>
          <w:p w14:paraId="76989F33"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2 </w:t>
            </w:r>
          </w:p>
        </w:tc>
        <w:tc>
          <w:tcPr>
            <w:tcW w:w="720" w:type="dxa"/>
          </w:tcPr>
          <w:p w14:paraId="582056CB"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075" w:type="dxa"/>
          </w:tcPr>
          <w:p w14:paraId="6BAE9FE8"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625" w:type="dxa"/>
          </w:tcPr>
          <w:p w14:paraId="25397248"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800" w:type="dxa"/>
          </w:tcPr>
          <w:p w14:paraId="27E1F652"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620" w:type="dxa"/>
          </w:tcPr>
          <w:p w14:paraId="22B36A2D"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890" w:type="dxa"/>
          </w:tcPr>
          <w:p w14:paraId="57FD17A3"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X    </w:t>
            </w:r>
          </w:p>
        </w:tc>
      </w:tr>
      <w:tr w:rsidR="00AC175F" w:rsidRPr="001317BE" w14:paraId="1D2535C5" w14:textId="77777777" w:rsidTr="006513BA">
        <w:trPr>
          <w:trHeight w:val="240"/>
        </w:trPr>
        <w:tc>
          <w:tcPr>
            <w:tcW w:w="540" w:type="dxa"/>
          </w:tcPr>
          <w:p w14:paraId="1C597C48"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w:t>
            </w:r>
          </w:p>
        </w:tc>
        <w:tc>
          <w:tcPr>
            <w:tcW w:w="720" w:type="dxa"/>
          </w:tcPr>
          <w:p w14:paraId="300197A5"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075" w:type="dxa"/>
          </w:tcPr>
          <w:p w14:paraId="48236557"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625" w:type="dxa"/>
          </w:tcPr>
          <w:p w14:paraId="10F390A0"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800" w:type="dxa"/>
          </w:tcPr>
          <w:p w14:paraId="6B0011AE"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620" w:type="dxa"/>
          </w:tcPr>
          <w:p w14:paraId="7CB32BF4"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p>
        </w:tc>
        <w:tc>
          <w:tcPr>
            <w:tcW w:w="1890" w:type="dxa"/>
          </w:tcPr>
          <w:p w14:paraId="00AA37A4" w14:textId="77777777" w:rsidR="00AC175F" w:rsidRPr="001317BE" w:rsidRDefault="00AC175F" w:rsidP="006513BA">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X    </w:t>
            </w:r>
          </w:p>
        </w:tc>
      </w:tr>
    </w:tbl>
    <w:p w14:paraId="378C79F8" w14:textId="77777777" w:rsidR="00AC175F" w:rsidRPr="001317BE" w:rsidRDefault="00AC175F" w:rsidP="00AC175F">
      <w:pPr>
        <w:widowControl/>
        <w:autoSpaceDE w:val="0"/>
        <w:autoSpaceDN w:val="0"/>
        <w:adjustRightInd w:val="0"/>
        <w:ind w:firstLine="708"/>
        <w:jc w:val="both"/>
        <w:rPr>
          <w:rFonts w:ascii="Times New Roman" w:eastAsia="Times New Roman" w:hAnsi="Times New Roman" w:cs="Times New Roman"/>
          <w:color w:val="auto"/>
        </w:rPr>
      </w:pPr>
      <w:r w:rsidRPr="00A609DE">
        <w:rPr>
          <w:rFonts w:ascii="Times New Roman" w:eastAsia="Times New Roman" w:hAnsi="Times New Roman" w:cs="Times New Roman"/>
          <w:b/>
          <w:color w:val="auto"/>
        </w:rPr>
        <w:t>Ориентировочная стоимость</w:t>
      </w:r>
      <w:r w:rsidRPr="001317BE">
        <w:rPr>
          <w:rFonts w:ascii="Times New Roman" w:eastAsia="Times New Roman" w:hAnsi="Times New Roman" w:cs="Times New Roman"/>
          <w:color w:val="auto"/>
        </w:rPr>
        <w:t xml:space="preserve"> закупки (начальная цена электронного аукциона в случае его проведения либо указание, что начальной ценой электронного аукциона является наименьшая цена из предложений участников, допущенных к торгам)__________________________________</w:t>
      </w:r>
    </w:p>
    <w:p w14:paraId="232FF54D"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2. </w:t>
      </w:r>
      <w:r w:rsidRPr="00A609DE">
        <w:rPr>
          <w:rFonts w:ascii="Times New Roman" w:eastAsia="Times New Roman" w:hAnsi="Times New Roman" w:cs="Times New Roman"/>
          <w:b/>
          <w:color w:val="auto"/>
        </w:rPr>
        <w:t>Источник информации о цене</w:t>
      </w:r>
      <w:r w:rsidRPr="001317BE">
        <w:rPr>
          <w:rFonts w:ascii="Times New Roman" w:eastAsia="Times New Roman" w:hAnsi="Times New Roman" w:cs="Times New Roman"/>
          <w:color w:val="auto"/>
        </w:rPr>
        <w:t>_____________________________________</w:t>
      </w:r>
    </w:p>
    <w:p w14:paraId="01E250CF" w14:textId="77777777" w:rsidR="00AC175F" w:rsidRPr="001317BE" w:rsidRDefault="00AC175F" w:rsidP="00AC175F">
      <w:pPr>
        <w:widowControl/>
        <w:shd w:val="clear" w:color="auto" w:fill="FFFFFF"/>
        <w:ind w:right="57"/>
        <w:rPr>
          <w:rFonts w:ascii="Times New Roman" w:eastAsia="Times New Roman" w:hAnsi="Times New Roman" w:cs="Times New Roman"/>
          <w:i/>
          <w:color w:val="auto"/>
          <w:sz w:val="20"/>
          <w:szCs w:val="20"/>
        </w:rPr>
      </w:pPr>
      <w:r w:rsidRPr="001317BE">
        <w:rPr>
          <w:rFonts w:ascii="Times New Roman" w:eastAsia="Times New Roman" w:hAnsi="Times New Roman" w:cs="Times New Roman"/>
          <w:i/>
          <w:color w:val="auto"/>
          <w:sz w:val="20"/>
          <w:szCs w:val="20"/>
        </w:rPr>
        <w:t>* С формированием справки о проведении маркетинговых  исследований по форме согласно приложению 4 к Инструкции</w:t>
      </w:r>
    </w:p>
    <w:p w14:paraId="6242D3C3"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3</w:t>
      </w:r>
      <w:r w:rsidRPr="00A609DE">
        <w:rPr>
          <w:rFonts w:ascii="Times New Roman" w:eastAsia="Times New Roman" w:hAnsi="Times New Roman" w:cs="Times New Roman"/>
          <w:b/>
          <w:color w:val="auto"/>
        </w:rPr>
        <w:t>. Источник финансирования закупки</w:t>
      </w:r>
      <w:r w:rsidRPr="001317BE">
        <w:rPr>
          <w:rFonts w:ascii="Times New Roman" w:eastAsia="Times New Roman" w:hAnsi="Times New Roman" w:cs="Times New Roman"/>
          <w:color w:val="auto"/>
        </w:rPr>
        <w:t xml:space="preserve"> _______________________________</w:t>
      </w:r>
    </w:p>
    <w:p w14:paraId="38C2D362"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4. </w:t>
      </w:r>
      <w:r w:rsidRPr="00A609DE">
        <w:rPr>
          <w:rFonts w:ascii="Times New Roman" w:eastAsia="Times New Roman" w:hAnsi="Times New Roman" w:cs="Times New Roman"/>
          <w:b/>
          <w:color w:val="auto"/>
        </w:rPr>
        <w:t>Вид процедуры закупки</w:t>
      </w:r>
      <w:r w:rsidRPr="001317BE">
        <w:rPr>
          <w:rFonts w:ascii="Times New Roman" w:eastAsia="Times New Roman" w:hAnsi="Times New Roman" w:cs="Times New Roman"/>
          <w:color w:val="auto"/>
        </w:rPr>
        <w:t xml:space="preserve"> _________________________________________</w:t>
      </w:r>
    </w:p>
    <w:p w14:paraId="25342487"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5. </w:t>
      </w:r>
      <w:r w:rsidRPr="00A609DE">
        <w:rPr>
          <w:rFonts w:ascii="Times New Roman" w:eastAsia="Times New Roman" w:hAnsi="Times New Roman" w:cs="Times New Roman"/>
          <w:b/>
          <w:color w:val="auto"/>
        </w:rPr>
        <w:t>Обоснование выбора процедуры закупки</w:t>
      </w:r>
      <w:r w:rsidRPr="001317BE">
        <w:rPr>
          <w:rFonts w:ascii="Times New Roman" w:eastAsia="Times New Roman" w:hAnsi="Times New Roman" w:cs="Times New Roman"/>
          <w:color w:val="auto"/>
        </w:rPr>
        <w:t xml:space="preserve"> ___________________________</w:t>
      </w:r>
    </w:p>
    <w:p w14:paraId="5C6A2549"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6. </w:t>
      </w:r>
      <w:r w:rsidRPr="00A609DE">
        <w:rPr>
          <w:rFonts w:ascii="Times New Roman" w:eastAsia="Times New Roman" w:hAnsi="Times New Roman" w:cs="Times New Roman"/>
          <w:b/>
          <w:color w:val="auto"/>
        </w:rPr>
        <w:t xml:space="preserve">Срок (сроки) поставки </w:t>
      </w:r>
      <w:r w:rsidRPr="001317BE">
        <w:rPr>
          <w:rFonts w:ascii="Times New Roman" w:eastAsia="Times New Roman" w:hAnsi="Times New Roman" w:cs="Times New Roman"/>
          <w:color w:val="auto"/>
        </w:rPr>
        <w:t>___________________________________________</w:t>
      </w:r>
    </w:p>
    <w:p w14:paraId="6F253DFA"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7</w:t>
      </w:r>
      <w:r w:rsidRPr="00A609DE">
        <w:rPr>
          <w:rFonts w:ascii="Times New Roman" w:eastAsia="Times New Roman" w:hAnsi="Times New Roman" w:cs="Times New Roman"/>
          <w:b/>
          <w:color w:val="auto"/>
        </w:rPr>
        <w:t>. Место поставки</w:t>
      </w:r>
      <w:r w:rsidRPr="001317BE">
        <w:rPr>
          <w:rFonts w:ascii="Times New Roman" w:eastAsia="Times New Roman" w:hAnsi="Times New Roman" w:cs="Times New Roman"/>
          <w:color w:val="auto"/>
        </w:rPr>
        <w:t xml:space="preserve"> товара  с указанием точного адреса и условия поставки </w:t>
      </w:r>
      <w:r w:rsidRPr="001317BE">
        <w:rPr>
          <w:rFonts w:ascii="Times New Roman" w:eastAsia="Times New Roman" w:hAnsi="Times New Roman" w:cs="Times New Roman"/>
          <w:i/>
          <w:color w:val="auto"/>
        </w:rPr>
        <w:t>(</w:t>
      </w:r>
      <w:r w:rsidRPr="001317BE">
        <w:rPr>
          <w:rFonts w:ascii="Times New Roman" w:eastAsia="Times New Roman" w:hAnsi="Times New Roman" w:cs="Times New Roman"/>
          <w:i/>
          <w:color w:val="auto"/>
          <w:lang w:val="en-US"/>
        </w:rPr>
        <w:t>DDP</w:t>
      </w:r>
      <w:r w:rsidRPr="001317BE">
        <w:rPr>
          <w:rFonts w:ascii="Times New Roman" w:eastAsia="Times New Roman" w:hAnsi="Times New Roman" w:cs="Times New Roman"/>
          <w:i/>
          <w:color w:val="auto"/>
        </w:rPr>
        <w:t>/</w:t>
      </w:r>
      <w:r w:rsidRPr="001317BE">
        <w:rPr>
          <w:rFonts w:ascii="Times New Roman" w:eastAsia="Times New Roman" w:hAnsi="Times New Roman" w:cs="Times New Roman"/>
          <w:i/>
          <w:color w:val="auto"/>
          <w:lang w:val="en-US"/>
        </w:rPr>
        <w:t>DDU</w:t>
      </w:r>
      <w:r w:rsidRPr="001317BE">
        <w:rPr>
          <w:rFonts w:ascii="Times New Roman" w:eastAsia="Times New Roman" w:hAnsi="Times New Roman" w:cs="Times New Roman"/>
          <w:i/>
          <w:color w:val="auto"/>
        </w:rPr>
        <w:t>/</w:t>
      </w:r>
      <w:r w:rsidRPr="001317BE">
        <w:rPr>
          <w:rFonts w:ascii="Times New Roman" w:eastAsia="Times New Roman" w:hAnsi="Times New Roman" w:cs="Times New Roman"/>
          <w:i/>
          <w:color w:val="auto"/>
          <w:lang w:val="en-US"/>
        </w:rPr>
        <w:t>CIP</w:t>
      </w:r>
      <w:r w:rsidRPr="001317BE">
        <w:rPr>
          <w:rFonts w:ascii="Times New Roman" w:eastAsia="Times New Roman" w:hAnsi="Times New Roman" w:cs="Times New Roman"/>
          <w:i/>
          <w:color w:val="auto"/>
        </w:rPr>
        <w:t xml:space="preserve"> и т.д.)</w:t>
      </w:r>
      <w:r w:rsidRPr="001317BE">
        <w:rPr>
          <w:rFonts w:ascii="Times New Roman" w:eastAsia="Times New Roman" w:hAnsi="Times New Roman" w:cs="Times New Roman"/>
          <w:color w:val="auto"/>
        </w:rPr>
        <w:t>__________</w:t>
      </w:r>
    </w:p>
    <w:p w14:paraId="02C7A592"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8. </w:t>
      </w:r>
      <w:r w:rsidRPr="00A609DE">
        <w:rPr>
          <w:rFonts w:ascii="Times New Roman" w:eastAsia="Times New Roman" w:hAnsi="Times New Roman" w:cs="Times New Roman"/>
          <w:b/>
          <w:color w:val="auto"/>
        </w:rPr>
        <w:t>Формула расчёта цены</w:t>
      </w:r>
      <w:r w:rsidRPr="001317BE">
        <w:rPr>
          <w:rFonts w:ascii="Times New Roman" w:eastAsia="Times New Roman" w:hAnsi="Times New Roman" w:cs="Times New Roman"/>
          <w:color w:val="auto"/>
        </w:rPr>
        <w:t xml:space="preserve"> предложения (ставки аукциона)_________________</w:t>
      </w:r>
    </w:p>
    <w:p w14:paraId="40278E5B"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9. </w:t>
      </w:r>
      <w:r w:rsidRPr="00A609DE">
        <w:rPr>
          <w:rFonts w:ascii="Times New Roman" w:eastAsia="Times New Roman" w:hAnsi="Times New Roman" w:cs="Times New Roman"/>
          <w:b/>
          <w:color w:val="auto"/>
        </w:rPr>
        <w:t>Наименование валюты</w:t>
      </w:r>
      <w:r w:rsidRPr="001317BE">
        <w:rPr>
          <w:rFonts w:ascii="Times New Roman" w:eastAsia="Times New Roman" w:hAnsi="Times New Roman" w:cs="Times New Roman"/>
          <w:color w:val="auto"/>
        </w:rPr>
        <w:t>, в которой должна быть выражена цена предложения (ставка аукциона)____________________________________</w:t>
      </w:r>
    </w:p>
    <w:p w14:paraId="488D1B5E"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10. </w:t>
      </w:r>
      <w:r w:rsidRPr="00A609DE">
        <w:rPr>
          <w:rFonts w:ascii="Times New Roman" w:eastAsia="Times New Roman" w:hAnsi="Times New Roman" w:cs="Times New Roman"/>
          <w:b/>
          <w:color w:val="auto"/>
        </w:rPr>
        <w:t>Условия оплаты</w:t>
      </w:r>
      <w:r w:rsidRPr="001317BE">
        <w:rPr>
          <w:rFonts w:ascii="Times New Roman" w:eastAsia="Times New Roman" w:hAnsi="Times New Roman" w:cs="Times New Roman"/>
          <w:color w:val="auto"/>
        </w:rPr>
        <w:t>:</w:t>
      </w:r>
    </w:p>
    <w:p w14:paraId="685FBB9D"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10.1. форма, сроки, порядок________________________________________</w:t>
      </w:r>
    </w:p>
    <w:p w14:paraId="3BAD6767"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10.2. условия кредитования________________________________________</w:t>
      </w:r>
    </w:p>
    <w:p w14:paraId="0664AD71"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10.3 валюта платежа_______________________________________________ </w:t>
      </w:r>
    </w:p>
    <w:p w14:paraId="5F5E856A" w14:textId="77777777" w:rsidR="00AC175F" w:rsidRPr="001317BE" w:rsidRDefault="00AC175F" w:rsidP="00AC175F">
      <w:pPr>
        <w:widowControl/>
        <w:autoSpaceDE w:val="0"/>
        <w:autoSpaceDN w:val="0"/>
        <w:adjustRightInd w:val="0"/>
        <w:ind w:firstLine="708"/>
        <w:jc w:val="both"/>
        <w:rPr>
          <w:rFonts w:ascii="Times New Roman" w:eastAsia="Times New Roman" w:hAnsi="Times New Roman" w:cs="Times New Roman"/>
          <w:i/>
          <w:color w:val="auto"/>
        </w:rPr>
      </w:pPr>
      <w:r w:rsidRPr="001317BE">
        <w:rPr>
          <w:rFonts w:ascii="Times New Roman" w:eastAsia="Times New Roman" w:hAnsi="Times New Roman" w:cs="Times New Roman"/>
          <w:i/>
          <w:color w:val="auto"/>
        </w:rPr>
        <w:t>При установлении сроков оплаты конкретизировать дни (банковские или календарные).</w:t>
      </w:r>
    </w:p>
    <w:p w14:paraId="48312AA5" w14:textId="77777777" w:rsidR="00AC175F" w:rsidRPr="001317BE" w:rsidRDefault="00AC175F" w:rsidP="00AC175F">
      <w:pPr>
        <w:widowControl/>
        <w:autoSpaceDE w:val="0"/>
        <w:autoSpaceDN w:val="0"/>
        <w:adjustRightInd w:val="0"/>
        <w:ind w:firstLine="708"/>
        <w:jc w:val="both"/>
        <w:rPr>
          <w:rFonts w:ascii="Times New Roman" w:eastAsia="Times New Roman" w:hAnsi="Times New Roman" w:cs="Times New Roman"/>
          <w:i/>
          <w:color w:val="auto"/>
        </w:rPr>
      </w:pPr>
      <w:r w:rsidRPr="001317BE">
        <w:rPr>
          <w:rFonts w:ascii="Times New Roman" w:eastAsia="Times New Roman" w:hAnsi="Times New Roman" w:cs="Times New Roman"/>
          <w:i/>
          <w:color w:val="auto"/>
        </w:rPr>
        <w:lastRenderedPageBreak/>
        <w:t>Исключить возможность предоплаты, либо в случае наличия предоплаты необходимо предусмотреть предоставление претендентом гарантии возврата авансового платежа.</w:t>
      </w:r>
    </w:p>
    <w:p w14:paraId="213DCE71"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11. Решение Заказчика о предоставлении участниками предложения на часть закупаемых товаров и описание этой части товара, в отношении которой может быть предоставлено предложение:_____________________</w:t>
      </w:r>
    </w:p>
    <w:p w14:paraId="5B257800"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12. </w:t>
      </w:r>
      <w:r w:rsidRPr="00A609DE">
        <w:rPr>
          <w:rFonts w:ascii="Times New Roman" w:eastAsia="Times New Roman" w:hAnsi="Times New Roman" w:cs="Times New Roman"/>
          <w:b/>
          <w:color w:val="auto"/>
        </w:rPr>
        <w:t xml:space="preserve">Информация о допуске </w:t>
      </w:r>
      <w:r w:rsidRPr="001317BE">
        <w:rPr>
          <w:rFonts w:ascii="Times New Roman" w:eastAsia="Times New Roman" w:hAnsi="Times New Roman" w:cs="Times New Roman"/>
          <w:color w:val="auto"/>
        </w:rPr>
        <w:t>юридических и физических лиц к участию в процедуре государственной закупки _________________________________</w:t>
      </w:r>
    </w:p>
    <w:p w14:paraId="4779859F" w14:textId="77777777" w:rsidR="00AC175F" w:rsidRPr="001317BE" w:rsidRDefault="00AC175F" w:rsidP="00AC175F">
      <w:pPr>
        <w:widowControl/>
        <w:autoSpaceDE w:val="0"/>
        <w:autoSpaceDN w:val="0"/>
        <w:adjustRightInd w:val="0"/>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13. </w:t>
      </w:r>
      <w:r w:rsidRPr="00A609DE">
        <w:rPr>
          <w:rFonts w:ascii="Times New Roman" w:eastAsia="Times New Roman" w:hAnsi="Times New Roman" w:cs="Times New Roman"/>
          <w:b/>
          <w:color w:val="auto"/>
        </w:rPr>
        <w:t>Информация об участии в процедуре государственной закупки субъектов малого и среднего предпринимательства</w:t>
      </w:r>
      <w:r w:rsidRPr="001317BE">
        <w:rPr>
          <w:rFonts w:ascii="Times New Roman" w:eastAsia="Times New Roman" w:hAnsi="Times New Roman" w:cs="Times New Roman"/>
          <w:color w:val="auto"/>
        </w:rPr>
        <w:t xml:space="preserve"> ____________________</w:t>
      </w:r>
    </w:p>
    <w:p w14:paraId="1C07F4A3"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14. </w:t>
      </w:r>
      <w:r w:rsidRPr="00A609DE">
        <w:rPr>
          <w:rFonts w:ascii="Times New Roman" w:eastAsia="Times New Roman" w:hAnsi="Times New Roman" w:cs="Times New Roman"/>
          <w:b/>
          <w:color w:val="auto"/>
        </w:rPr>
        <w:t>Квалификационные данные участника</w:t>
      </w:r>
      <w:r w:rsidRPr="001317BE">
        <w:rPr>
          <w:rFonts w:ascii="Times New Roman" w:eastAsia="Times New Roman" w:hAnsi="Times New Roman" w:cs="Times New Roman"/>
          <w:color w:val="auto"/>
        </w:rPr>
        <w:t>____________________________</w:t>
      </w:r>
    </w:p>
    <w:p w14:paraId="7840DCD0"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15. </w:t>
      </w:r>
      <w:r w:rsidRPr="00A609DE">
        <w:rPr>
          <w:rFonts w:ascii="Times New Roman" w:eastAsia="Times New Roman" w:hAnsi="Times New Roman" w:cs="Times New Roman"/>
          <w:b/>
          <w:color w:val="auto"/>
        </w:rPr>
        <w:t>Перечень документов</w:t>
      </w:r>
      <w:r w:rsidRPr="001317BE">
        <w:rPr>
          <w:rFonts w:ascii="Times New Roman" w:eastAsia="Times New Roman" w:hAnsi="Times New Roman" w:cs="Times New Roman"/>
          <w:color w:val="auto"/>
        </w:rPr>
        <w:t xml:space="preserve"> и сведений для  проверки квалификационных данных, если такая проверка проводится _____________________________</w:t>
      </w:r>
    </w:p>
    <w:p w14:paraId="6B642254"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16. </w:t>
      </w:r>
      <w:r w:rsidRPr="00A609DE">
        <w:rPr>
          <w:rFonts w:ascii="Times New Roman" w:eastAsia="Times New Roman" w:hAnsi="Times New Roman" w:cs="Times New Roman"/>
          <w:b/>
          <w:color w:val="auto"/>
        </w:rPr>
        <w:t>Требования</w:t>
      </w:r>
      <w:r w:rsidRPr="001317BE">
        <w:rPr>
          <w:rFonts w:ascii="Times New Roman" w:eastAsia="Times New Roman" w:hAnsi="Times New Roman" w:cs="Times New Roman"/>
          <w:color w:val="auto"/>
        </w:rPr>
        <w:t xml:space="preserve"> к сроку и (или) объёму предоставления гарантий качества товара, обслуживанию товара, расходам на эксплуатацию товара___________________________________________________________</w:t>
      </w:r>
    </w:p>
    <w:p w14:paraId="7B85D9A3"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17. </w:t>
      </w:r>
      <w:r w:rsidRPr="00A609DE">
        <w:rPr>
          <w:rFonts w:ascii="Times New Roman" w:eastAsia="Times New Roman" w:hAnsi="Times New Roman" w:cs="Times New Roman"/>
          <w:b/>
          <w:color w:val="auto"/>
        </w:rPr>
        <w:t>Требования</w:t>
      </w:r>
      <w:r w:rsidRPr="001317BE">
        <w:rPr>
          <w:rFonts w:ascii="Times New Roman" w:eastAsia="Times New Roman" w:hAnsi="Times New Roman" w:cs="Times New Roman"/>
          <w:color w:val="auto"/>
        </w:rPr>
        <w:t xml:space="preserve"> о предоставлении конкурсного (аукционного) обеспечения и / или обеспечения исполнения  договора (вид обеспечения, условия предоставления)__________________________________________________</w:t>
      </w:r>
    </w:p>
    <w:p w14:paraId="58FB3C6C"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i/>
          <w:color w:val="auto"/>
        </w:rPr>
      </w:pPr>
      <w:r w:rsidRPr="001317BE">
        <w:rPr>
          <w:rFonts w:ascii="Times New Roman" w:eastAsia="Times New Roman" w:hAnsi="Times New Roman" w:cs="Times New Roman"/>
          <w:color w:val="auto"/>
        </w:rPr>
        <w:t xml:space="preserve">18. </w:t>
      </w:r>
      <w:r w:rsidRPr="00A609DE">
        <w:rPr>
          <w:rFonts w:ascii="Times New Roman" w:eastAsia="Times New Roman" w:hAnsi="Times New Roman" w:cs="Times New Roman"/>
          <w:b/>
          <w:color w:val="auto"/>
        </w:rPr>
        <w:t>Критерии и способы оценки</w:t>
      </w:r>
      <w:r w:rsidRPr="001317BE">
        <w:rPr>
          <w:rFonts w:ascii="Times New Roman" w:eastAsia="Times New Roman" w:hAnsi="Times New Roman" w:cs="Times New Roman"/>
          <w:color w:val="auto"/>
        </w:rPr>
        <w:t xml:space="preserve"> и сравнения предложений ___________________________________________ </w:t>
      </w:r>
      <w:r w:rsidRPr="001317BE">
        <w:rPr>
          <w:rFonts w:ascii="Times New Roman" w:eastAsia="Times New Roman" w:hAnsi="Times New Roman" w:cs="Times New Roman"/>
          <w:i/>
          <w:color w:val="auto"/>
        </w:rPr>
        <w:t>(обязательно указывается способ оценки по каждому критерии).</w:t>
      </w:r>
    </w:p>
    <w:p w14:paraId="3949DEF7"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19. Решение Заказчика о необходимости проведения повторной процедуры государственной закупки, процедуры запроса ценовых предложений, процедуры закупки из одного источника, в случае если процедура государственной закупки признана несостоявшейся. </w:t>
      </w:r>
    </w:p>
    <w:p w14:paraId="61FB7A80" w14:textId="77777777" w:rsidR="00AC175F" w:rsidRPr="001317BE" w:rsidRDefault="00AC175F" w:rsidP="00AC175F">
      <w:pPr>
        <w:widowControl/>
        <w:autoSpaceDE w:val="0"/>
        <w:autoSpaceDN w:val="0"/>
        <w:adjustRightInd w:val="0"/>
        <w:ind w:firstLine="708"/>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Срок для подготовки и подачи предложения на один источник _____.</w:t>
      </w:r>
    </w:p>
    <w:p w14:paraId="0797795D"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20. </w:t>
      </w:r>
      <w:r w:rsidRPr="00A609DE">
        <w:rPr>
          <w:rFonts w:ascii="Times New Roman" w:eastAsia="Times New Roman" w:hAnsi="Times New Roman" w:cs="Times New Roman"/>
          <w:b/>
          <w:color w:val="auto"/>
        </w:rPr>
        <w:t>Отчёт о проведении маркетинговых исследований</w:t>
      </w:r>
      <w:r w:rsidRPr="001317BE">
        <w:rPr>
          <w:rFonts w:ascii="Times New Roman" w:eastAsia="Times New Roman" w:hAnsi="Times New Roman" w:cs="Times New Roman"/>
          <w:color w:val="auto"/>
        </w:rPr>
        <w:t xml:space="preserve"> с приложением материалов, подтверждающих ориентировочную стоимость _____________</w:t>
      </w:r>
    </w:p>
    <w:p w14:paraId="591797BC"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21. Указание на необходимость передачи функций по проведению процедуры закупки организатору __________________________________</w:t>
      </w:r>
    </w:p>
    <w:p w14:paraId="7924F4EA"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22. </w:t>
      </w:r>
      <w:r w:rsidRPr="00A609DE">
        <w:rPr>
          <w:rFonts w:ascii="Times New Roman" w:eastAsia="Times New Roman" w:hAnsi="Times New Roman" w:cs="Times New Roman"/>
          <w:b/>
          <w:color w:val="auto"/>
        </w:rPr>
        <w:t>Ответственные лица</w:t>
      </w:r>
      <w:r w:rsidRPr="001317BE">
        <w:rPr>
          <w:rFonts w:ascii="Times New Roman" w:eastAsia="Times New Roman" w:hAnsi="Times New Roman" w:cs="Times New Roman"/>
          <w:color w:val="auto"/>
        </w:rPr>
        <w:t xml:space="preserve"> из состава персонала заказчика, для включения в состав комиссии__________________________________________________</w:t>
      </w:r>
    </w:p>
    <w:p w14:paraId="19D4AB3F"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23. Иные сведения при необходимости ______________________________</w:t>
      </w:r>
    </w:p>
    <w:p w14:paraId="0EBA5BA4"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p>
    <w:p w14:paraId="1E5A6E8F"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Приложение: </w:t>
      </w:r>
    </w:p>
    <w:p w14:paraId="0E501E79"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1.Проект договора поставки (в случае если предмет закупки разделён на части (лоты), - проект договора в отношении каждой части (лота)).</w:t>
      </w:r>
    </w:p>
    <w:p w14:paraId="32ADB61D"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2. </w:t>
      </w:r>
      <w:r w:rsidR="00144971">
        <w:rPr>
          <w:rFonts w:ascii="Times New Roman" w:eastAsia="Times New Roman" w:hAnsi="Times New Roman" w:cs="Times New Roman"/>
          <w:color w:val="auto"/>
        </w:rPr>
        <w:t>Справка</w:t>
      </w:r>
      <w:r w:rsidRPr="001317BE">
        <w:rPr>
          <w:rFonts w:ascii="Times New Roman" w:eastAsia="Times New Roman" w:hAnsi="Times New Roman" w:cs="Times New Roman"/>
          <w:color w:val="auto"/>
        </w:rPr>
        <w:t xml:space="preserve"> о проведении маркетинговых исследований (согласно приложению).</w:t>
      </w:r>
    </w:p>
    <w:p w14:paraId="4D304C2D"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p>
    <w:p w14:paraId="50E74BCA" w14:textId="77777777" w:rsidR="00AC175F" w:rsidRPr="001317BE" w:rsidRDefault="00AC175F" w:rsidP="00AC175F">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Подписи структурных подразделений заказчика с указанием должности и Ф.И.О.</w:t>
      </w:r>
    </w:p>
    <w:p w14:paraId="54535E5F" w14:textId="77777777" w:rsidR="00AC175F" w:rsidRPr="001317BE" w:rsidRDefault="00AC175F" w:rsidP="00AC175F">
      <w:pPr>
        <w:widowControl/>
        <w:jc w:val="right"/>
        <w:rPr>
          <w:rFonts w:ascii="Times New Roman" w:eastAsia="Times New Roman" w:hAnsi="Times New Roman" w:cs="Times New Roman"/>
          <w:b/>
          <w:color w:val="auto"/>
        </w:rPr>
      </w:pPr>
    </w:p>
    <w:p w14:paraId="1D58421F" w14:textId="77777777" w:rsidR="00AC175F" w:rsidRDefault="00AC175F" w:rsidP="00AC175F">
      <w:pPr>
        <w:widowControl/>
        <w:spacing w:after="200" w:line="276" w:lineRule="auto"/>
        <w:rPr>
          <w:rFonts w:ascii="Times New Roman" w:eastAsia="Times New Roman" w:hAnsi="Times New Roman" w:cs="Times New Roman"/>
          <w:b/>
          <w:color w:val="auto"/>
        </w:rPr>
        <w:sectPr w:rsidR="00AC175F" w:rsidSect="00EC400F">
          <w:pgSz w:w="11906" w:h="16838"/>
          <w:pgMar w:top="709" w:right="850" w:bottom="709" w:left="1701" w:header="708" w:footer="708" w:gutter="0"/>
          <w:pgNumType w:start="1"/>
          <w:cols w:space="708"/>
          <w:titlePg/>
          <w:docGrid w:linePitch="360"/>
        </w:sectPr>
      </w:pPr>
    </w:p>
    <w:p w14:paraId="5DED7068" w14:textId="77777777" w:rsidR="00814716" w:rsidRPr="001317BE" w:rsidRDefault="00814716" w:rsidP="00814716">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lastRenderedPageBreak/>
        <w:t>Приложение 4</w:t>
      </w:r>
    </w:p>
    <w:p w14:paraId="78FE3B1E" w14:textId="77777777" w:rsidR="00814716" w:rsidRPr="001317BE" w:rsidRDefault="00814716" w:rsidP="00814716">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к Инструкции</w:t>
      </w:r>
      <w:r w:rsidRPr="001317BE">
        <w:rPr>
          <w:rFonts w:ascii="Times New Roman" w:eastAsia="Times New Roman" w:hAnsi="Times New Roman" w:cs="Times New Roman"/>
          <w:color w:val="FF0000"/>
        </w:rPr>
        <w:t xml:space="preserve"> </w:t>
      </w:r>
      <w:r w:rsidRPr="001317BE">
        <w:rPr>
          <w:rFonts w:ascii="Times New Roman" w:eastAsia="Times New Roman" w:hAnsi="Times New Roman" w:cs="Times New Roman"/>
          <w:bCs/>
          <w:color w:val="auto"/>
        </w:rPr>
        <w:t>о порядке согласования</w:t>
      </w:r>
    </w:p>
    <w:p w14:paraId="4C2ED8F8" w14:textId="77777777" w:rsidR="00814716" w:rsidRPr="001317BE" w:rsidRDefault="00814716" w:rsidP="00814716">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аппаратом управления ГПО «Белэнерго»</w:t>
      </w:r>
    </w:p>
    <w:p w14:paraId="3C4691AA" w14:textId="77777777" w:rsidR="00814716" w:rsidRPr="001317BE" w:rsidRDefault="00814716" w:rsidP="00814716">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технической заявки</w:t>
      </w:r>
      <w:r w:rsidRPr="001317BE">
        <w:rPr>
          <w:rFonts w:ascii="Times New Roman" w:eastAsia="Times New Roman" w:hAnsi="Times New Roman" w:cs="Times New Roman"/>
          <w:color w:val="auto"/>
        </w:rPr>
        <w:t>,</w:t>
      </w:r>
      <w:r w:rsidRPr="001317BE">
        <w:rPr>
          <w:rFonts w:ascii="Times New Roman" w:eastAsia="Times New Roman" w:hAnsi="Times New Roman" w:cs="Times New Roman"/>
          <w:bCs/>
          <w:color w:val="auto"/>
        </w:rPr>
        <w:t xml:space="preserve"> задания при</w:t>
      </w:r>
    </w:p>
    <w:p w14:paraId="7A4EEBFD" w14:textId="77777777" w:rsidR="00814716" w:rsidRPr="001317BE" w:rsidRDefault="00814716" w:rsidP="00814716">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bCs/>
          <w:color w:val="auto"/>
        </w:rPr>
        <w:t>осуществлении закупок товаров</w:t>
      </w:r>
      <w:r w:rsidRPr="001317BE">
        <w:rPr>
          <w:rFonts w:ascii="Times New Roman" w:eastAsia="Times New Roman" w:hAnsi="Times New Roman" w:cs="Times New Roman"/>
          <w:color w:val="auto"/>
        </w:rPr>
        <w:t xml:space="preserve"> организациями, </w:t>
      </w:r>
    </w:p>
    <w:p w14:paraId="40C042D2" w14:textId="77777777" w:rsidR="00814716" w:rsidRPr="001317BE" w:rsidRDefault="00814716" w:rsidP="00814716">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входящими в состав ГПО «Белэнерго»</w:t>
      </w:r>
    </w:p>
    <w:p w14:paraId="2AD03A26" w14:textId="77777777" w:rsidR="00814716" w:rsidRPr="001317BE" w:rsidRDefault="00814716" w:rsidP="00814716">
      <w:pPr>
        <w:widowControl/>
        <w:ind w:left="4253"/>
        <w:jc w:val="both"/>
        <w:rPr>
          <w:rFonts w:ascii="Times New Roman" w:eastAsia="Times New Roman" w:hAnsi="Times New Roman" w:cs="Times New Roman"/>
          <w:b/>
          <w:color w:val="auto"/>
          <w:sz w:val="28"/>
          <w:szCs w:val="28"/>
        </w:rPr>
      </w:pPr>
    </w:p>
    <w:p w14:paraId="11537EB4" w14:textId="77777777" w:rsidR="00814716" w:rsidRPr="00A609DE" w:rsidRDefault="00814716" w:rsidP="00814716">
      <w:pPr>
        <w:widowControl/>
        <w:ind w:left="4253"/>
        <w:jc w:val="both"/>
        <w:rPr>
          <w:rFonts w:ascii="Times New Roman" w:eastAsia="Times New Roman" w:hAnsi="Times New Roman" w:cs="Times New Roman"/>
          <w:color w:val="auto"/>
        </w:rPr>
      </w:pPr>
      <w:r w:rsidRPr="001317BE">
        <w:rPr>
          <w:rFonts w:ascii="Times New Roman" w:eastAsia="Times New Roman" w:hAnsi="Times New Roman" w:cs="Times New Roman"/>
          <w:b/>
          <w:color w:val="auto"/>
        </w:rPr>
        <w:t>УТВЕРЖДАЮ</w:t>
      </w:r>
      <w:r w:rsidRPr="001317BE">
        <w:rPr>
          <w:rFonts w:ascii="Times New Roman" w:eastAsia="Times New Roman" w:hAnsi="Times New Roman" w:cs="Times New Roman"/>
          <w:b/>
          <w:color w:val="auto"/>
        </w:rPr>
        <w:tab/>
      </w:r>
      <w:r w:rsidRPr="001317BE">
        <w:rPr>
          <w:rFonts w:ascii="Times New Roman" w:eastAsia="Times New Roman" w:hAnsi="Times New Roman" w:cs="Times New Roman"/>
          <w:b/>
          <w:color w:val="auto"/>
        </w:rPr>
        <w:tab/>
      </w:r>
      <w:r w:rsidRPr="001317BE">
        <w:rPr>
          <w:rFonts w:ascii="Times New Roman" w:eastAsia="Times New Roman" w:hAnsi="Times New Roman" w:cs="Times New Roman"/>
          <w:b/>
          <w:color w:val="auto"/>
        </w:rPr>
        <w:tab/>
        <w:t xml:space="preserve">   </w:t>
      </w:r>
      <w:r w:rsidRPr="00A609DE">
        <w:rPr>
          <w:rFonts w:ascii="Times New Roman" w:eastAsia="Times New Roman" w:hAnsi="Times New Roman" w:cs="Times New Roman"/>
          <w:color w:val="auto"/>
        </w:rPr>
        <w:t>Руководитель организации</w:t>
      </w:r>
    </w:p>
    <w:p w14:paraId="4B306A06" w14:textId="77777777" w:rsidR="00814716" w:rsidRPr="001317BE" w:rsidRDefault="00814716" w:rsidP="00814716">
      <w:pPr>
        <w:widowControl/>
        <w:ind w:left="4253"/>
        <w:jc w:val="both"/>
        <w:rPr>
          <w:rFonts w:ascii="Times New Roman" w:eastAsia="Times New Roman" w:hAnsi="Times New Roman" w:cs="Times New Roman"/>
          <w:b/>
          <w:color w:val="auto"/>
        </w:rPr>
      </w:pPr>
      <w:r w:rsidRPr="00A609DE">
        <w:rPr>
          <w:rFonts w:ascii="Times New Roman" w:eastAsia="Times New Roman" w:hAnsi="Times New Roman" w:cs="Times New Roman"/>
          <w:color w:val="auto"/>
        </w:rPr>
        <w:t>(заместитель руководителя)</w:t>
      </w:r>
      <w:r w:rsidRPr="001317BE">
        <w:rPr>
          <w:rFonts w:ascii="Times New Roman" w:eastAsia="Times New Roman" w:hAnsi="Times New Roman" w:cs="Times New Roman"/>
          <w:b/>
          <w:color w:val="auto"/>
        </w:rPr>
        <w:tab/>
      </w:r>
    </w:p>
    <w:p w14:paraId="1B604F95" w14:textId="77777777" w:rsidR="00814716" w:rsidRPr="001317BE" w:rsidRDefault="00814716" w:rsidP="00814716">
      <w:pPr>
        <w:widowControl/>
        <w:ind w:left="4253"/>
        <w:jc w:val="both"/>
        <w:rPr>
          <w:rFonts w:ascii="Times New Roman" w:eastAsia="Times New Roman" w:hAnsi="Times New Roman" w:cs="Times New Roman"/>
          <w:b/>
          <w:color w:val="auto"/>
        </w:rPr>
      </w:pPr>
      <w:r w:rsidRPr="001317BE">
        <w:rPr>
          <w:rFonts w:ascii="Times New Roman" w:eastAsia="Times New Roman" w:hAnsi="Times New Roman" w:cs="Times New Roman"/>
          <w:b/>
          <w:color w:val="auto"/>
        </w:rPr>
        <w:t>_________________________</w:t>
      </w:r>
    </w:p>
    <w:p w14:paraId="58D9D414" w14:textId="77777777" w:rsidR="00814716" w:rsidRPr="001317BE" w:rsidRDefault="00814716" w:rsidP="00814716">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Подпись</w:t>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t>И.О.Фамилия</w:t>
      </w:r>
    </w:p>
    <w:p w14:paraId="37A9F203" w14:textId="77777777" w:rsidR="00814716" w:rsidRPr="001317BE" w:rsidRDefault="00814716" w:rsidP="00814716">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_____________________20___г.</w:t>
      </w:r>
    </w:p>
    <w:p w14:paraId="0DB62267" w14:textId="77777777" w:rsidR="00814716" w:rsidRPr="001317BE" w:rsidRDefault="00814716" w:rsidP="00814716">
      <w:pPr>
        <w:widowControl/>
        <w:ind w:hanging="426"/>
        <w:rPr>
          <w:rFonts w:ascii="Times New Roman" w:eastAsia="Times New Roman" w:hAnsi="Times New Roman" w:cs="Times New Roman"/>
          <w:b/>
          <w:color w:val="auto"/>
        </w:rPr>
      </w:pPr>
      <w:r w:rsidRPr="001317BE">
        <w:rPr>
          <w:rFonts w:ascii="Times New Roman" w:eastAsia="Times New Roman" w:hAnsi="Times New Roman" w:cs="Times New Roman"/>
          <w:b/>
          <w:color w:val="auto"/>
        </w:rPr>
        <w:tab/>
      </w:r>
      <w:r w:rsidRPr="001317BE">
        <w:rPr>
          <w:rFonts w:ascii="Times New Roman" w:eastAsia="Times New Roman" w:hAnsi="Times New Roman" w:cs="Times New Roman"/>
          <w:b/>
          <w:color w:val="auto"/>
        </w:rPr>
        <w:tab/>
        <w:t xml:space="preserve"> </w:t>
      </w:r>
    </w:p>
    <w:p w14:paraId="1F527D92" w14:textId="77777777" w:rsidR="00814716" w:rsidRPr="00A609DE" w:rsidRDefault="00814716" w:rsidP="00814716">
      <w:pPr>
        <w:widowControl/>
        <w:shd w:val="clear" w:color="auto" w:fill="FFFFFF"/>
        <w:ind w:right="57" w:firstLine="540"/>
        <w:jc w:val="center"/>
        <w:rPr>
          <w:rFonts w:ascii="Times New Roman" w:eastAsia="Times New Roman" w:hAnsi="Times New Roman" w:cs="Times New Roman"/>
          <w:b/>
          <w:color w:val="auto"/>
        </w:rPr>
      </w:pPr>
      <w:r w:rsidRPr="00A609DE">
        <w:rPr>
          <w:rFonts w:ascii="Times New Roman" w:eastAsia="Times New Roman" w:hAnsi="Times New Roman" w:cs="Times New Roman"/>
          <w:b/>
          <w:color w:val="auto"/>
        </w:rPr>
        <w:t>Справка</w:t>
      </w:r>
    </w:p>
    <w:p w14:paraId="3AA80DB3" w14:textId="77777777" w:rsidR="00814716" w:rsidRPr="00A609DE" w:rsidRDefault="00814716" w:rsidP="00814716">
      <w:pPr>
        <w:widowControl/>
        <w:shd w:val="clear" w:color="auto" w:fill="FFFFFF"/>
        <w:ind w:right="57" w:firstLine="540"/>
        <w:jc w:val="center"/>
        <w:rPr>
          <w:rFonts w:ascii="Times New Roman" w:eastAsia="Times New Roman" w:hAnsi="Times New Roman" w:cs="Times New Roman"/>
          <w:b/>
          <w:color w:val="auto"/>
        </w:rPr>
      </w:pPr>
      <w:r w:rsidRPr="00A609DE">
        <w:rPr>
          <w:rFonts w:ascii="Times New Roman" w:eastAsia="Times New Roman" w:hAnsi="Times New Roman" w:cs="Times New Roman"/>
          <w:b/>
          <w:color w:val="auto"/>
        </w:rPr>
        <w:t>о проведении маркетинговых  исследований</w:t>
      </w:r>
    </w:p>
    <w:p w14:paraId="5C2266B0" w14:textId="77777777" w:rsidR="00814716" w:rsidRPr="001317BE" w:rsidRDefault="00814716" w:rsidP="00814716">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Предмет закупки: _____________________________________________</w:t>
      </w:r>
    </w:p>
    <w:p w14:paraId="2ECA65E6" w14:textId="77777777" w:rsidR="00814716" w:rsidRPr="001317BE" w:rsidRDefault="00814716" w:rsidP="00814716">
      <w:pPr>
        <w:widowControl/>
        <w:shd w:val="clear" w:color="auto" w:fill="FFFFFF"/>
        <w:ind w:right="57" w:firstLine="540"/>
        <w:jc w:val="both"/>
        <w:rPr>
          <w:rFonts w:ascii="Times New Roman" w:eastAsia="Times New Roman" w:hAnsi="Times New Roman" w:cs="Times New Roman"/>
          <w:color w:val="auto"/>
        </w:rPr>
      </w:pPr>
    </w:p>
    <w:p w14:paraId="25B3FAFA" w14:textId="77777777" w:rsidR="00814716" w:rsidRPr="005F6FA2" w:rsidRDefault="00814716" w:rsidP="00814716">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 Источники информации, на основании которых сформирована ориентировочная стоимость товара, указанная в технической заявке</w:t>
      </w:r>
      <w:r>
        <w:rPr>
          <w:rFonts w:ascii="Times New Roman" w:eastAsia="Times New Roman" w:hAnsi="Times New Roman" w:cs="Times New Roman"/>
          <w:color w:val="auto"/>
        </w:rPr>
        <w:t xml:space="preserve"> (</w:t>
      </w:r>
      <w:r w:rsidRPr="001317BE">
        <w:rPr>
          <w:rFonts w:ascii="Times New Roman" w:eastAsia="Times New Roman" w:hAnsi="Times New Roman" w:cs="Times New Roman"/>
          <w:color w:val="auto"/>
        </w:rPr>
        <w:t>зада</w:t>
      </w:r>
      <w:r>
        <w:rPr>
          <w:rFonts w:ascii="Times New Roman" w:eastAsia="Times New Roman" w:hAnsi="Times New Roman" w:cs="Times New Roman"/>
          <w:color w:val="auto"/>
        </w:rPr>
        <w:t>нии):</w:t>
      </w:r>
    </w:p>
    <w:tbl>
      <w:tblPr>
        <w:tblW w:w="10159" w:type="dxa"/>
        <w:tblInd w:w="-669" w:type="dxa"/>
        <w:tblLayout w:type="fixed"/>
        <w:tblCellMar>
          <w:left w:w="40" w:type="dxa"/>
          <w:right w:w="40" w:type="dxa"/>
        </w:tblCellMar>
        <w:tblLook w:val="0000" w:firstRow="0" w:lastRow="0" w:firstColumn="0" w:lastColumn="0" w:noHBand="0" w:noVBand="0"/>
      </w:tblPr>
      <w:tblGrid>
        <w:gridCol w:w="1560"/>
        <w:gridCol w:w="851"/>
        <w:gridCol w:w="1559"/>
        <w:gridCol w:w="1276"/>
        <w:gridCol w:w="1134"/>
        <w:gridCol w:w="1560"/>
        <w:gridCol w:w="2219"/>
      </w:tblGrid>
      <w:tr w:rsidR="00814716" w:rsidRPr="001317BE" w14:paraId="3CE158A4" w14:textId="77777777" w:rsidTr="00E56BC2">
        <w:tc>
          <w:tcPr>
            <w:tcW w:w="1560" w:type="dxa"/>
            <w:vMerge w:val="restart"/>
            <w:tcBorders>
              <w:top w:val="single" w:sz="6" w:space="0" w:color="auto"/>
              <w:left w:val="single" w:sz="6" w:space="0" w:color="auto"/>
              <w:right w:val="single" w:sz="6" w:space="0" w:color="auto"/>
            </w:tcBorders>
          </w:tcPr>
          <w:p w14:paraId="04B01B2C" w14:textId="77777777" w:rsidR="00814716" w:rsidRPr="001317BE" w:rsidRDefault="00814716" w:rsidP="00E56BC2">
            <w:pPr>
              <w:widowControl/>
              <w:shd w:val="clear" w:color="auto" w:fill="FFFFFF"/>
              <w:ind w:right="57"/>
              <w:jc w:val="center"/>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Наименование закупаемого товара</w:t>
            </w:r>
            <w:r>
              <w:rPr>
                <w:rFonts w:ascii="Times New Roman" w:eastAsia="Times New Roman" w:hAnsi="Times New Roman" w:cs="Times New Roman"/>
                <w:color w:val="auto"/>
                <w:sz w:val="20"/>
                <w:szCs w:val="20"/>
              </w:rPr>
              <w:t>, код  товара по ОКБР 007-2012</w:t>
            </w:r>
          </w:p>
        </w:tc>
        <w:tc>
          <w:tcPr>
            <w:tcW w:w="851" w:type="dxa"/>
            <w:vMerge w:val="restart"/>
            <w:tcBorders>
              <w:top w:val="single" w:sz="6" w:space="0" w:color="auto"/>
              <w:left w:val="single" w:sz="6" w:space="0" w:color="auto"/>
              <w:right w:val="single" w:sz="6" w:space="0" w:color="auto"/>
            </w:tcBorders>
          </w:tcPr>
          <w:p w14:paraId="730F0BFF" w14:textId="77777777" w:rsidR="00814716" w:rsidRPr="001317BE" w:rsidRDefault="00814716" w:rsidP="00E56BC2">
            <w:pPr>
              <w:widowControl/>
              <w:shd w:val="clear" w:color="auto" w:fill="FFFFFF"/>
              <w:ind w:right="57"/>
              <w:jc w:val="center"/>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Кол</w:t>
            </w:r>
            <w:r>
              <w:rPr>
                <w:rFonts w:ascii="Times New Roman" w:eastAsia="Times New Roman" w:hAnsi="Times New Roman" w:cs="Times New Roman"/>
                <w:color w:val="auto"/>
                <w:sz w:val="20"/>
                <w:szCs w:val="20"/>
              </w:rPr>
              <w:t>-</w:t>
            </w:r>
            <w:r w:rsidRPr="001317BE">
              <w:rPr>
                <w:rFonts w:ascii="Times New Roman" w:eastAsia="Times New Roman" w:hAnsi="Times New Roman" w:cs="Times New Roman"/>
                <w:color w:val="auto"/>
                <w:sz w:val="20"/>
                <w:szCs w:val="20"/>
              </w:rPr>
              <w:t>во</w:t>
            </w:r>
          </w:p>
        </w:tc>
        <w:tc>
          <w:tcPr>
            <w:tcW w:w="7748" w:type="dxa"/>
            <w:gridSpan w:val="5"/>
            <w:tcBorders>
              <w:top w:val="single" w:sz="6" w:space="0" w:color="auto"/>
              <w:left w:val="single" w:sz="6" w:space="0" w:color="auto"/>
              <w:right w:val="single" w:sz="6" w:space="0" w:color="auto"/>
            </w:tcBorders>
          </w:tcPr>
          <w:p w14:paraId="234C2B80" w14:textId="77777777" w:rsidR="00814716" w:rsidRDefault="00814716" w:rsidP="00E057A3">
            <w:pPr>
              <w:widowControl/>
              <w:shd w:val="clear" w:color="auto" w:fill="FFFFFF"/>
              <w:ind w:right="57" w:hanging="41"/>
              <w:jc w:val="center"/>
              <w:rPr>
                <w:rFonts w:ascii="Times New Roman" w:eastAsia="Times New Roman" w:hAnsi="Times New Roman" w:cs="Times New Roman"/>
                <w:color w:val="auto"/>
                <w:sz w:val="20"/>
                <w:szCs w:val="20"/>
              </w:rPr>
            </w:pPr>
            <w:r w:rsidRPr="00637820">
              <w:rPr>
                <w:rFonts w:ascii="Times New Roman" w:eastAsia="Times New Roman" w:hAnsi="Times New Roman" w:cs="Times New Roman"/>
                <w:b/>
                <w:color w:val="auto"/>
                <w:sz w:val="20"/>
                <w:szCs w:val="20"/>
              </w:rPr>
              <w:t>Источник</w:t>
            </w:r>
            <w:r>
              <w:rPr>
                <w:rFonts w:ascii="Times New Roman" w:eastAsia="Times New Roman" w:hAnsi="Times New Roman" w:cs="Times New Roman"/>
                <w:b/>
                <w:color w:val="auto"/>
                <w:sz w:val="20"/>
                <w:szCs w:val="20"/>
              </w:rPr>
              <w:t>и</w:t>
            </w:r>
            <w:r w:rsidRPr="00637820">
              <w:rPr>
                <w:rFonts w:ascii="Times New Roman" w:eastAsia="Times New Roman" w:hAnsi="Times New Roman" w:cs="Times New Roman"/>
                <w:b/>
                <w:color w:val="auto"/>
                <w:sz w:val="20"/>
                <w:szCs w:val="20"/>
              </w:rPr>
              <w:t xml:space="preserve"> информации о цене</w:t>
            </w:r>
            <w:r>
              <w:rPr>
                <w:rFonts w:ascii="Times New Roman" w:eastAsia="Times New Roman" w:hAnsi="Times New Roman" w:cs="Times New Roman"/>
                <w:color w:val="auto"/>
                <w:sz w:val="20"/>
                <w:szCs w:val="20"/>
              </w:rPr>
              <w:t xml:space="preserve"> </w:t>
            </w:r>
            <w:r w:rsidRPr="00637820">
              <w:rPr>
                <w:rFonts w:ascii="Times New Roman" w:eastAsia="Times New Roman" w:hAnsi="Times New Roman" w:cs="Times New Roman"/>
                <w:b/>
                <w:color w:val="auto"/>
                <w:sz w:val="20"/>
                <w:szCs w:val="20"/>
              </w:rPr>
              <w:t>товара</w:t>
            </w:r>
          </w:p>
          <w:p w14:paraId="3C2D9CB3" w14:textId="77777777" w:rsidR="00814716" w:rsidRPr="00637820" w:rsidRDefault="00814716" w:rsidP="00E057A3">
            <w:pPr>
              <w:widowControl/>
              <w:shd w:val="clear" w:color="auto" w:fill="FFFFFF"/>
              <w:ind w:right="57" w:hanging="41"/>
              <w:jc w:val="center"/>
              <w:rPr>
                <w:rFonts w:ascii="Times New Roman" w:eastAsia="Times New Roman" w:hAnsi="Times New Roman" w:cs="Times New Roman"/>
                <w:b/>
                <w:color w:val="auto"/>
                <w:sz w:val="20"/>
                <w:szCs w:val="20"/>
              </w:rPr>
            </w:pPr>
            <w:r>
              <w:rPr>
                <w:rFonts w:ascii="Times New Roman" w:eastAsia="Times New Roman" w:hAnsi="Times New Roman" w:cs="Times New Roman"/>
                <w:color w:val="auto"/>
                <w:sz w:val="20"/>
                <w:szCs w:val="20"/>
              </w:rPr>
              <w:t>(сведения о направлении приглашений к участию в маркетинговых исследованиях)</w:t>
            </w:r>
          </w:p>
        </w:tc>
      </w:tr>
      <w:tr w:rsidR="00814716" w:rsidRPr="001317BE" w14:paraId="7EA9F2D8" w14:textId="77777777" w:rsidTr="00E56BC2">
        <w:trPr>
          <w:trHeight w:val="53"/>
        </w:trPr>
        <w:tc>
          <w:tcPr>
            <w:tcW w:w="1560" w:type="dxa"/>
            <w:vMerge/>
            <w:tcBorders>
              <w:left w:val="single" w:sz="6" w:space="0" w:color="auto"/>
              <w:bottom w:val="single" w:sz="6" w:space="0" w:color="auto"/>
              <w:right w:val="single" w:sz="6" w:space="0" w:color="auto"/>
            </w:tcBorders>
          </w:tcPr>
          <w:p w14:paraId="2C126EB6" w14:textId="77777777" w:rsidR="00814716" w:rsidRPr="001317BE" w:rsidRDefault="00814716" w:rsidP="00E057A3">
            <w:pPr>
              <w:widowControl/>
              <w:shd w:val="clear" w:color="auto" w:fill="FFFFFF"/>
              <w:ind w:right="57" w:firstLine="540"/>
              <w:rPr>
                <w:rFonts w:ascii="Times New Roman" w:eastAsia="Times New Roman" w:hAnsi="Times New Roman" w:cs="Times New Roman"/>
                <w:color w:val="auto"/>
                <w:sz w:val="20"/>
                <w:szCs w:val="20"/>
              </w:rPr>
            </w:pPr>
          </w:p>
        </w:tc>
        <w:tc>
          <w:tcPr>
            <w:tcW w:w="851" w:type="dxa"/>
            <w:vMerge/>
            <w:tcBorders>
              <w:left w:val="single" w:sz="6" w:space="0" w:color="auto"/>
              <w:bottom w:val="single" w:sz="6" w:space="0" w:color="auto"/>
              <w:right w:val="single" w:sz="6" w:space="0" w:color="auto"/>
            </w:tcBorders>
          </w:tcPr>
          <w:p w14:paraId="5A2DFB81" w14:textId="77777777" w:rsidR="00814716" w:rsidRPr="001317BE" w:rsidRDefault="00814716" w:rsidP="00E057A3">
            <w:pPr>
              <w:widowControl/>
              <w:shd w:val="clear" w:color="auto" w:fill="FFFFFF"/>
              <w:ind w:right="57" w:firstLine="540"/>
              <w:rPr>
                <w:rFonts w:ascii="Times New Roman" w:eastAsia="Times New Roman" w:hAnsi="Times New Roman" w:cs="Times New Roman"/>
                <w:color w:val="auto"/>
                <w:sz w:val="20"/>
                <w:szCs w:val="20"/>
              </w:rPr>
            </w:pPr>
          </w:p>
        </w:tc>
        <w:tc>
          <w:tcPr>
            <w:tcW w:w="2835" w:type="dxa"/>
            <w:gridSpan w:val="2"/>
            <w:tcBorders>
              <w:top w:val="single" w:sz="6" w:space="0" w:color="auto"/>
              <w:left w:val="single" w:sz="6" w:space="0" w:color="auto"/>
              <w:bottom w:val="single" w:sz="6" w:space="0" w:color="auto"/>
              <w:right w:val="single" w:sz="6" w:space="0" w:color="auto"/>
            </w:tcBorders>
          </w:tcPr>
          <w:p w14:paraId="31167754" w14:textId="77777777" w:rsidR="00814716" w:rsidRPr="001317BE" w:rsidRDefault="00814716" w:rsidP="00E56BC2">
            <w:pPr>
              <w:widowControl/>
              <w:shd w:val="clear" w:color="auto" w:fill="FFFFFF"/>
              <w:ind w:right="57"/>
              <w:jc w:val="center"/>
              <w:rPr>
                <w:rFonts w:ascii="Times New Roman" w:eastAsia="Times New Roman" w:hAnsi="Times New Roman" w:cs="Times New Roman"/>
                <w:color w:val="auto"/>
                <w:sz w:val="20"/>
                <w:szCs w:val="20"/>
              </w:rPr>
            </w:pPr>
          </w:p>
        </w:tc>
        <w:tc>
          <w:tcPr>
            <w:tcW w:w="1134" w:type="dxa"/>
            <w:vMerge w:val="restart"/>
            <w:tcBorders>
              <w:top w:val="single" w:sz="6" w:space="0" w:color="auto"/>
              <w:left w:val="single" w:sz="6" w:space="0" w:color="auto"/>
              <w:right w:val="single" w:sz="6" w:space="0" w:color="auto"/>
            </w:tcBorders>
          </w:tcPr>
          <w:p w14:paraId="45ECA7D5" w14:textId="77777777" w:rsidR="00814716" w:rsidRPr="001317BE" w:rsidRDefault="00814716" w:rsidP="00E56BC2">
            <w:pPr>
              <w:widowControl/>
              <w:shd w:val="clear" w:color="auto" w:fill="FFFFFF"/>
              <w:ind w:right="57"/>
              <w:jc w:val="center"/>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Стоимость</w:t>
            </w:r>
          </w:p>
        </w:tc>
        <w:tc>
          <w:tcPr>
            <w:tcW w:w="1560" w:type="dxa"/>
            <w:vMerge w:val="restart"/>
            <w:tcBorders>
              <w:top w:val="single" w:sz="6" w:space="0" w:color="auto"/>
              <w:left w:val="single" w:sz="6" w:space="0" w:color="auto"/>
              <w:right w:val="single" w:sz="6" w:space="0" w:color="auto"/>
            </w:tcBorders>
          </w:tcPr>
          <w:p w14:paraId="22EF79D0" w14:textId="77777777" w:rsidR="00814716" w:rsidRPr="00C9357F" w:rsidRDefault="00814716" w:rsidP="00E56BC2">
            <w:pPr>
              <w:widowControl/>
              <w:shd w:val="clear" w:color="auto" w:fill="FFFFFF"/>
              <w:ind w:right="57"/>
              <w:jc w:val="center"/>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Дата получения информации</w:t>
            </w:r>
          </w:p>
        </w:tc>
        <w:tc>
          <w:tcPr>
            <w:tcW w:w="2219" w:type="dxa"/>
            <w:vMerge w:val="restart"/>
            <w:tcBorders>
              <w:top w:val="single" w:sz="6" w:space="0" w:color="auto"/>
              <w:left w:val="single" w:sz="6" w:space="0" w:color="auto"/>
              <w:right w:val="single" w:sz="6" w:space="0" w:color="auto"/>
            </w:tcBorders>
          </w:tcPr>
          <w:p w14:paraId="5820D576" w14:textId="77777777" w:rsidR="00814716" w:rsidRPr="001317BE" w:rsidRDefault="00814716" w:rsidP="00E56BC2">
            <w:pPr>
              <w:widowControl/>
              <w:shd w:val="clear" w:color="auto" w:fill="FFFFFF"/>
              <w:ind w:right="57"/>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Причины  не представления информации, предпринятые меры</w:t>
            </w:r>
          </w:p>
        </w:tc>
      </w:tr>
      <w:tr w:rsidR="00814716" w:rsidRPr="001317BE" w14:paraId="3B49FA98" w14:textId="77777777" w:rsidTr="00E56BC2">
        <w:tc>
          <w:tcPr>
            <w:tcW w:w="1560" w:type="dxa"/>
            <w:vMerge/>
            <w:tcBorders>
              <w:left w:val="single" w:sz="6" w:space="0" w:color="auto"/>
              <w:right w:val="single" w:sz="6" w:space="0" w:color="auto"/>
            </w:tcBorders>
          </w:tcPr>
          <w:p w14:paraId="58D646A6"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vMerge/>
            <w:tcBorders>
              <w:left w:val="single" w:sz="6" w:space="0" w:color="auto"/>
              <w:right w:val="single" w:sz="6" w:space="0" w:color="auto"/>
            </w:tcBorders>
          </w:tcPr>
          <w:p w14:paraId="2F6123A6"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3CA16CE0" w14:textId="77777777" w:rsidR="00814716" w:rsidRPr="001317BE" w:rsidRDefault="00814716" w:rsidP="00E56BC2">
            <w:pPr>
              <w:widowControl/>
              <w:shd w:val="clear" w:color="auto" w:fill="FFFFFF"/>
              <w:ind w:right="57"/>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Наименование, страна, статус по отношению к производителю</w:t>
            </w:r>
          </w:p>
        </w:tc>
        <w:tc>
          <w:tcPr>
            <w:tcW w:w="1276" w:type="dxa"/>
            <w:tcBorders>
              <w:top w:val="single" w:sz="6" w:space="0" w:color="auto"/>
              <w:left w:val="single" w:sz="6" w:space="0" w:color="auto"/>
              <w:bottom w:val="single" w:sz="6" w:space="0" w:color="auto"/>
              <w:right w:val="single" w:sz="6" w:space="0" w:color="auto"/>
            </w:tcBorders>
          </w:tcPr>
          <w:p w14:paraId="17DA917D" w14:textId="77777777" w:rsidR="00814716" w:rsidRPr="001317BE" w:rsidRDefault="00814716" w:rsidP="00E56BC2">
            <w:pPr>
              <w:widowControl/>
              <w:shd w:val="clear" w:color="auto" w:fill="FFFFFF"/>
              <w:ind w:right="57"/>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дата письма (запроса)</w:t>
            </w:r>
          </w:p>
        </w:tc>
        <w:tc>
          <w:tcPr>
            <w:tcW w:w="1134" w:type="dxa"/>
            <w:vMerge/>
            <w:tcBorders>
              <w:left w:val="single" w:sz="6" w:space="0" w:color="auto"/>
              <w:bottom w:val="single" w:sz="6" w:space="0" w:color="auto"/>
              <w:right w:val="single" w:sz="6" w:space="0" w:color="auto"/>
            </w:tcBorders>
          </w:tcPr>
          <w:p w14:paraId="370C2028" w14:textId="77777777" w:rsidR="00814716" w:rsidRPr="001317BE" w:rsidRDefault="00814716" w:rsidP="00E56BC2">
            <w:pPr>
              <w:widowControl/>
              <w:shd w:val="clear" w:color="auto" w:fill="FFFFFF"/>
              <w:ind w:right="57" w:firstLine="540"/>
              <w:jc w:val="center"/>
              <w:rPr>
                <w:rFonts w:ascii="Times New Roman" w:eastAsia="Times New Roman" w:hAnsi="Times New Roman" w:cs="Times New Roman"/>
                <w:color w:val="auto"/>
                <w:sz w:val="20"/>
                <w:szCs w:val="20"/>
              </w:rPr>
            </w:pPr>
          </w:p>
        </w:tc>
        <w:tc>
          <w:tcPr>
            <w:tcW w:w="1560" w:type="dxa"/>
            <w:vMerge/>
            <w:tcBorders>
              <w:left w:val="single" w:sz="6" w:space="0" w:color="auto"/>
              <w:bottom w:val="single" w:sz="6" w:space="0" w:color="auto"/>
              <w:right w:val="single" w:sz="6" w:space="0" w:color="auto"/>
            </w:tcBorders>
          </w:tcPr>
          <w:p w14:paraId="673A7DC3" w14:textId="77777777" w:rsidR="00814716" w:rsidRPr="001317BE" w:rsidRDefault="00814716" w:rsidP="00E56BC2">
            <w:pPr>
              <w:widowControl/>
              <w:shd w:val="clear" w:color="auto" w:fill="FFFFFF"/>
              <w:ind w:right="57" w:firstLine="540"/>
              <w:jc w:val="center"/>
              <w:rPr>
                <w:rFonts w:ascii="Times New Roman" w:eastAsia="Times New Roman" w:hAnsi="Times New Roman" w:cs="Times New Roman"/>
                <w:color w:val="auto"/>
                <w:sz w:val="20"/>
                <w:szCs w:val="20"/>
              </w:rPr>
            </w:pPr>
          </w:p>
        </w:tc>
        <w:tc>
          <w:tcPr>
            <w:tcW w:w="2219" w:type="dxa"/>
            <w:vMerge/>
            <w:tcBorders>
              <w:left w:val="single" w:sz="6" w:space="0" w:color="auto"/>
              <w:bottom w:val="single" w:sz="6" w:space="0" w:color="auto"/>
              <w:right w:val="single" w:sz="6" w:space="0" w:color="auto"/>
            </w:tcBorders>
          </w:tcPr>
          <w:p w14:paraId="49F79CDF" w14:textId="77777777" w:rsidR="00814716" w:rsidRPr="001317BE" w:rsidRDefault="00814716" w:rsidP="00E56BC2">
            <w:pPr>
              <w:widowControl/>
              <w:shd w:val="clear" w:color="auto" w:fill="FFFFFF"/>
              <w:ind w:right="57" w:firstLine="540"/>
              <w:jc w:val="center"/>
              <w:rPr>
                <w:rFonts w:ascii="Times New Roman" w:eastAsia="Times New Roman" w:hAnsi="Times New Roman" w:cs="Times New Roman"/>
                <w:color w:val="auto"/>
                <w:sz w:val="20"/>
                <w:szCs w:val="20"/>
              </w:rPr>
            </w:pPr>
          </w:p>
        </w:tc>
      </w:tr>
      <w:tr w:rsidR="00814716" w:rsidRPr="001317BE" w14:paraId="1D8704CC" w14:textId="77777777" w:rsidTr="00E56BC2">
        <w:tc>
          <w:tcPr>
            <w:tcW w:w="1560" w:type="dxa"/>
            <w:vMerge/>
            <w:tcBorders>
              <w:left w:val="single" w:sz="6" w:space="0" w:color="auto"/>
              <w:right w:val="single" w:sz="6" w:space="0" w:color="auto"/>
            </w:tcBorders>
          </w:tcPr>
          <w:p w14:paraId="201F5C0F"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vMerge/>
            <w:tcBorders>
              <w:left w:val="single" w:sz="6" w:space="0" w:color="auto"/>
              <w:right w:val="single" w:sz="6" w:space="0" w:color="auto"/>
            </w:tcBorders>
          </w:tcPr>
          <w:p w14:paraId="6E1B5FD2"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7748" w:type="dxa"/>
            <w:gridSpan w:val="5"/>
            <w:tcBorders>
              <w:top w:val="single" w:sz="6" w:space="0" w:color="auto"/>
              <w:left w:val="single" w:sz="6" w:space="0" w:color="auto"/>
              <w:bottom w:val="single" w:sz="6" w:space="0" w:color="auto"/>
              <w:right w:val="single" w:sz="6" w:space="0" w:color="auto"/>
            </w:tcBorders>
          </w:tcPr>
          <w:p w14:paraId="2B37FA38" w14:textId="77777777" w:rsidR="00814716" w:rsidRPr="001317BE" w:rsidRDefault="00814716" w:rsidP="00E057A3">
            <w:pPr>
              <w:widowControl/>
              <w:shd w:val="clear" w:color="auto" w:fill="FFFFFF"/>
              <w:ind w:right="57"/>
              <w:jc w:val="both"/>
              <w:rPr>
                <w:rFonts w:ascii="Times New Roman" w:eastAsia="Times New Roman" w:hAnsi="Times New Roman" w:cs="Times New Roman"/>
                <w:color w:val="auto"/>
                <w:sz w:val="20"/>
                <w:szCs w:val="20"/>
              </w:rPr>
            </w:pPr>
            <w:r w:rsidRPr="00637820">
              <w:rPr>
                <w:rFonts w:ascii="Times New Roman" w:eastAsia="Times New Roman" w:hAnsi="Times New Roman" w:cs="Times New Roman"/>
                <w:b/>
                <w:color w:val="auto"/>
                <w:sz w:val="20"/>
                <w:szCs w:val="20"/>
              </w:rPr>
              <w:t>1.</w:t>
            </w:r>
            <w:r>
              <w:rPr>
                <w:rFonts w:ascii="Times New Roman" w:eastAsia="Times New Roman" w:hAnsi="Times New Roman" w:cs="Times New Roman"/>
                <w:color w:val="auto"/>
                <w:sz w:val="20"/>
                <w:szCs w:val="20"/>
              </w:rPr>
              <w:t xml:space="preserve"> </w:t>
            </w:r>
            <w:r w:rsidRPr="00C9357F">
              <w:rPr>
                <w:rFonts w:ascii="Times New Roman" w:eastAsia="Times New Roman" w:hAnsi="Times New Roman" w:cs="Times New Roman"/>
                <w:b/>
                <w:color w:val="auto"/>
                <w:sz w:val="20"/>
                <w:szCs w:val="20"/>
              </w:rPr>
              <w:t>Производители</w:t>
            </w:r>
            <w:r>
              <w:rPr>
                <w:rFonts w:ascii="Times New Roman" w:eastAsia="Times New Roman" w:hAnsi="Times New Roman" w:cs="Times New Roman"/>
                <w:color w:val="auto"/>
                <w:sz w:val="20"/>
                <w:szCs w:val="20"/>
              </w:rPr>
              <w:t>, в</w:t>
            </w:r>
            <w:r w:rsidRPr="00EC7806">
              <w:rPr>
                <w:rFonts w:ascii="Times New Roman" w:eastAsia="Times New Roman" w:hAnsi="Times New Roman" w:cs="Times New Roman"/>
                <w:color w:val="auto"/>
                <w:sz w:val="20"/>
                <w:szCs w:val="20"/>
              </w:rPr>
              <w:t>ключенные в регистр производителей товаров РУП «Национальный центр маркетинга и конъюнктуры цен»</w:t>
            </w:r>
            <w:r>
              <w:rPr>
                <w:rFonts w:ascii="Times New Roman" w:eastAsia="Times New Roman" w:hAnsi="Times New Roman" w:cs="Times New Roman"/>
                <w:color w:val="auto"/>
                <w:sz w:val="20"/>
                <w:szCs w:val="20"/>
              </w:rPr>
              <w:t xml:space="preserve"> (не менее 5 при их наличии)</w:t>
            </w:r>
          </w:p>
        </w:tc>
      </w:tr>
      <w:tr w:rsidR="00814716" w:rsidRPr="001317BE" w14:paraId="4FD228B6" w14:textId="77777777" w:rsidTr="00E56BC2">
        <w:tc>
          <w:tcPr>
            <w:tcW w:w="1560" w:type="dxa"/>
            <w:tcBorders>
              <w:left w:val="single" w:sz="6" w:space="0" w:color="auto"/>
              <w:right w:val="single" w:sz="6" w:space="0" w:color="auto"/>
            </w:tcBorders>
          </w:tcPr>
          <w:p w14:paraId="5FCFC067"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40151565"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03E2A5B4"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276" w:type="dxa"/>
            <w:tcBorders>
              <w:top w:val="single" w:sz="6" w:space="0" w:color="auto"/>
              <w:left w:val="single" w:sz="6" w:space="0" w:color="auto"/>
              <w:bottom w:val="single" w:sz="6" w:space="0" w:color="auto"/>
              <w:right w:val="single" w:sz="6" w:space="0" w:color="auto"/>
            </w:tcBorders>
          </w:tcPr>
          <w:p w14:paraId="28FB8DFC"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582BABD"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342B55C"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013455F4"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1C800661" w14:textId="77777777" w:rsidTr="00E56BC2">
        <w:tc>
          <w:tcPr>
            <w:tcW w:w="1560" w:type="dxa"/>
            <w:tcBorders>
              <w:left w:val="single" w:sz="6" w:space="0" w:color="auto"/>
              <w:right w:val="single" w:sz="6" w:space="0" w:color="auto"/>
            </w:tcBorders>
          </w:tcPr>
          <w:p w14:paraId="4C70BB5D"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1BD0BDA6"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32083B22"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2. </w:t>
            </w:r>
          </w:p>
        </w:tc>
        <w:tc>
          <w:tcPr>
            <w:tcW w:w="1276" w:type="dxa"/>
            <w:tcBorders>
              <w:top w:val="single" w:sz="6" w:space="0" w:color="auto"/>
              <w:left w:val="single" w:sz="6" w:space="0" w:color="auto"/>
              <w:bottom w:val="single" w:sz="6" w:space="0" w:color="auto"/>
              <w:right w:val="single" w:sz="6" w:space="0" w:color="auto"/>
            </w:tcBorders>
          </w:tcPr>
          <w:p w14:paraId="00D1592D"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A56D44F"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701BC70B"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74AFEF66"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554C4FB3" w14:textId="77777777" w:rsidTr="00E56BC2">
        <w:tc>
          <w:tcPr>
            <w:tcW w:w="1560" w:type="dxa"/>
            <w:tcBorders>
              <w:left w:val="single" w:sz="6" w:space="0" w:color="auto"/>
              <w:right w:val="single" w:sz="6" w:space="0" w:color="auto"/>
            </w:tcBorders>
          </w:tcPr>
          <w:p w14:paraId="7681877C"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62378E7D"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086247BA"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3D6656C7"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A1BF094"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CE920E7"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56A00E2A"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55BEF795" w14:textId="77777777" w:rsidTr="00E56BC2">
        <w:tc>
          <w:tcPr>
            <w:tcW w:w="1560" w:type="dxa"/>
            <w:tcBorders>
              <w:left w:val="single" w:sz="6" w:space="0" w:color="auto"/>
              <w:right w:val="single" w:sz="6" w:space="0" w:color="auto"/>
            </w:tcBorders>
          </w:tcPr>
          <w:p w14:paraId="6B9A7C30"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209B2870"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7748" w:type="dxa"/>
            <w:gridSpan w:val="5"/>
            <w:tcBorders>
              <w:top w:val="single" w:sz="6" w:space="0" w:color="auto"/>
              <w:left w:val="single" w:sz="6" w:space="0" w:color="auto"/>
              <w:bottom w:val="single" w:sz="6" w:space="0" w:color="auto"/>
              <w:right w:val="single" w:sz="6" w:space="0" w:color="auto"/>
            </w:tcBorders>
          </w:tcPr>
          <w:p w14:paraId="7B6B12D9" w14:textId="77777777" w:rsidR="00814716" w:rsidRPr="001317BE" w:rsidRDefault="00814716" w:rsidP="00E057A3">
            <w:pPr>
              <w:widowControl/>
              <w:shd w:val="clear" w:color="auto" w:fill="FFFFFF"/>
              <w:ind w:right="57"/>
              <w:jc w:val="both"/>
              <w:rPr>
                <w:rFonts w:ascii="Times New Roman" w:eastAsia="Times New Roman" w:hAnsi="Times New Roman" w:cs="Times New Roman"/>
                <w:color w:val="auto"/>
                <w:sz w:val="20"/>
                <w:szCs w:val="20"/>
              </w:rPr>
            </w:pPr>
            <w:r w:rsidRPr="00637820">
              <w:rPr>
                <w:rFonts w:ascii="Times New Roman" w:eastAsia="Times New Roman" w:hAnsi="Times New Roman" w:cs="Times New Roman"/>
                <w:b/>
                <w:color w:val="auto"/>
                <w:sz w:val="20"/>
                <w:szCs w:val="20"/>
              </w:rPr>
              <w:t>2.</w:t>
            </w:r>
            <w:r>
              <w:rPr>
                <w:rFonts w:ascii="Times New Roman" w:eastAsia="Times New Roman" w:hAnsi="Times New Roman" w:cs="Times New Roman"/>
                <w:color w:val="auto"/>
                <w:sz w:val="20"/>
                <w:szCs w:val="20"/>
              </w:rPr>
              <w:t xml:space="preserve"> </w:t>
            </w:r>
            <w:r w:rsidRPr="00C9357F">
              <w:rPr>
                <w:rFonts w:ascii="Times New Roman" w:eastAsia="Times New Roman" w:hAnsi="Times New Roman" w:cs="Times New Roman"/>
                <w:b/>
                <w:color w:val="auto"/>
                <w:sz w:val="20"/>
                <w:szCs w:val="20"/>
              </w:rPr>
              <w:t>Иные производители</w:t>
            </w:r>
            <w:r w:rsidRPr="00C9357F">
              <w:rPr>
                <w:rFonts w:ascii="Times New Roman" w:eastAsia="Times New Roman" w:hAnsi="Times New Roman" w:cs="Times New Roman"/>
                <w:color w:val="auto"/>
                <w:sz w:val="20"/>
                <w:szCs w:val="20"/>
              </w:rPr>
              <w:t xml:space="preserve"> (система каталогизации БелГИС</w:t>
            </w:r>
            <w:r>
              <w:rPr>
                <w:rFonts w:ascii="Times New Roman" w:eastAsia="Times New Roman" w:hAnsi="Times New Roman" w:cs="Times New Roman"/>
                <w:color w:val="auto"/>
                <w:sz w:val="20"/>
                <w:szCs w:val="20"/>
              </w:rPr>
              <w:t>,</w:t>
            </w:r>
            <w:r w:rsidRPr="00C9357F">
              <w:rPr>
                <w:rFonts w:ascii="Times New Roman" w:eastAsia="Times New Roman" w:hAnsi="Times New Roman" w:cs="Times New Roman"/>
                <w:color w:val="auto"/>
                <w:sz w:val="20"/>
                <w:szCs w:val="20"/>
              </w:rPr>
              <w:t xml:space="preserve"> прайс-листы</w:t>
            </w:r>
            <w:r>
              <w:rPr>
                <w:rFonts w:ascii="Times New Roman" w:eastAsia="Times New Roman" w:hAnsi="Times New Roman" w:cs="Times New Roman"/>
                <w:color w:val="auto"/>
                <w:sz w:val="20"/>
                <w:szCs w:val="20"/>
              </w:rPr>
              <w:t xml:space="preserve"> с </w:t>
            </w:r>
            <w:r w:rsidRPr="00C9357F">
              <w:rPr>
                <w:rFonts w:ascii="Times New Roman" w:eastAsia="Times New Roman" w:hAnsi="Times New Roman" w:cs="Times New Roman"/>
                <w:color w:val="auto"/>
                <w:sz w:val="20"/>
                <w:szCs w:val="20"/>
              </w:rPr>
              <w:t>сайт</w:t>
            </w:r>
            <w:r>
              <w:rPr>
                <w:rFonts w:ascii="Times New Roman" w:eastAsia="Times New Roman" w:hAnsi="Times New Roman" w:cs="Times New Roman"/>
                <w:color w:val="auto"/>
                <w:sz w:val="20"/>
                <w:szCs w:val="20"/>
              </w:rPr>
              <w:t>ов</w:t>
            </w:r>
            <w:r w:rsidRPr="00C9357F">
              <w:rPr>
                <w:rFonts w:ascii="Times New Roman" w:eastAsia="Times New Roman" w:hAnsi="Times New Roman" w:cs="Times New Roman"/>
                <w:color w:val="auto"/>
                <w:sz w:val="20"/>
                <w:szCs w:val="20"/>
              </w:rPr>
              <w:t xml:space="preserve"> производителей;  сведения,  полученные  </w:t>
            </w:r>
            <w:r>
              <w:rPr>
                <w:rFonts w:ascii="Times New Roman" w:eastAsia="Times New Roman" w:hAnsi="Times New Roman" w:cs="Times New Roman"/>
                <w:color w:val="auto"/>
                <w:sz w:val="20"/>
                <w:szCs w:val="20"/>
              </w:rPr>
              <w:t>из  других  тендерных площадок (</w:t>
            </w:r>
            <w:r>
              <w:rPr>
                <w:rFonts w:ascii="Times New Roman" w:eastAsia="Times New Roman" w:hAnsi="Times New Roman" w:cs="Times New Roman"/>
                <w:color w:val="auto"/>
                <w:sz w:val="20"/>
                <w:szCs w:val="20"/>
                <w:lang w:val="en-US"/>
              </w:rPr>
              <w:t>energo</w:t>
            </w:r>
            <w:r w:rsidRPr="00C9357F">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lang w:val="en-US"/>
              </w:rPr>
              <w:t>by</w:t>
            </w:r>
            <w:r w:rsidRPr="00C9357F">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lang w:val="en-US"/>
              </w:rPr>
              <w:t>export</w:t>
            </w:r>
            <w:r w:rsidRPr="00C9357F">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lang w:val="en-US"/>
              </w:rPr>
              <w:t>by</w:t>
            </w:r>
            <w:r w:rsidRPr="00C9357F">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пр.)</w:t>
            </w:r>
          </w:p>
        </w:tc>
      </w:tr>
      <w:tr w:rsidR="00814716" w:rsidRPr="001317BE" w14:paraId="2D8E3436" w14:textId="77777777" w:rsidTr="00E56BC2">
        <w:tc>
          <w:tcPr>
            <w:tcW w:w="1560" w:type="dxa"/>
            <w:tcBorders>
              <w:left w:val="single" w:sz="6" w:space="0" w:color="auto"/>
              <w:right w:val="single" w:sz="6" w:space="0" w:color="auto"/>
            </w:tcBorders>
          </w:tcPr>
          <w:p w14:paraId="1A2CE693"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479647E7"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6B515317"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276" w:type="dxa"/>
            <w:tcBorders>
              <w:top w:val="single" w:sz="6" w:space="0" w:color="auto"/>
              <w:left w:val="single" w:sz="6" w:space="0" w:color="auto"/>
              <w:bottom w:val="single" w:sz="6" w:space="0" w:color="auto"/>
              <w:right w:val="single" w:sz="6" w:space="0" w:color="auto"/>
            </w:tcBorders>
          </w:tcPr>
          <w:p w14:paraId="29ED81F5"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79F5D5D"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7CD6597"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7DBF4385"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57DCC3A9" w14:textId="77777777" w:rsidTr="00E56BC2">
        <w:tc>
          <w:tcPr>
            <w:tcW w:w="1560" w:type="dxa"/>
            <w:tcBorders>
              <w:left w:val="single" w:sz="6" w:space="0" w:color="auto"/>
              <w:right w:val="single" w:sz="6" w:space="0" w:color="auto"/>
            </w:tcBorders>
          </w:tcPr>
          <w:p w14:paraId="4375CEDD"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198DC68F"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6F07205B"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7F713D0A"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63F9DBF"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41937EA1"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526DC2F3"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3947D87F" w14:textId="77777777" w:rsidTr="00E56BC2">
        <w:tc>
          <w:tcPr>
            <w:tcW w:w="1560" w:type="dxa"/>
            <w:tcBorders>
              <w:left w:val="single" w:sz="6" w:space="0" w:color="auto"/>
              <w:right w:val="single" w:sz="6" w:space="0" w:color="auto"/>
            </w:tcBorders>
          </w:tcPr>
          <w:p w14:paraId="4B4B0D00"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193E9457"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7748" w:type="dxa"/>
            <w:gridSpan w:val="5"/>
            <w:tcBorders>
              <w:top w:val="single" w:sz="6" w:space="0" w:color="auto"/>
              <w:left w:val="single" w:sz="6" w:space="0" w:color="auto"/>
              <w:bottom w:val="single" w:sz="6" w:space="0" w:color="auto"/>
              <w:right w:val="single" w:sz="6" w:space="0" w:color="auto"/>
            </w:tcBorders>
          </w:tcPr>
          <w:p w14:paraId="10CD9132"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sidRPr="00637820">
              <w:rPr>
                <w:rFonts w:ascii="Times New Roman" w:eastAsia="Times New Roman" w:hAnsi="Times New Roman" w:cs="Times New Roman"/>
                <w:b/>
                <w:color w:val="auto"/>
                <w:sz w:val="20"/>
                <w:szCs w:val="20"/>
              </w:rPr>
              <w:t>3. Сбытовые организации (официальные торговые представители)</w:t>
            </w:r>
            <w:r>
              <w:rPr>
                <w:rFonts w:ascii="Times New Roman" w:eastAsia="Times New Roman" w:hAnsi="Times New Roman" w:cs="Times New Roman"/>
                <w:color w:val="auto"/>
                <w:sz w:val="20"/>
                <w:szCs w:val="20"/>
              </w:rPr>
              <w:t xml:space="preserve"> (в т.ч. включенные в Регистр РУП «НЦМиКЦ)</w:t>
            </w:r>
          </w:p>
        </w:tc>
      </w:tr>
      <w:tr w:rsidR="00814716" w:rsidRPr="001317BE" w14:paraId="0D5D6E04" w14:textId="77777777" w:rsidTr="00E56BC2">
        <w:tc>
          <w:tcPr>
            <w:tcW w:w="1560" w:type="dxa"/>
            <w:tcBorders>
              <w:left w:val="single" w:sz="6" w:space="0" w:color="auto"/>
              <w:right w:val="single" w:sz="6" w:space="0" w:color="auto"/>
            </w:tcBorders>
          </w:tcPr>
          <w:p w14:paraId="144955DC"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5C6F849B"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3D3F042D"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276" w:type="dxa"/>
            <w:tcBorders>
              <w:top w:val="single" w:sz="6" w:space="0" w:color="auto"/>
              <w:left w:val="single" w:sz="6" w:space="0" w:color="auto"/>
              <w:bottom w:val="single" w:sz="6" w:space="0" w:color="auto"/>
              <w:right w:val="single" w:sz="6" w:space="0" w:color="auto"/>
            </w:tcBorders>
          </w:tcPr>
          <w:p w14:paraId="35901255"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31C1480"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74B7999"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4584A93D"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1046D314" w14:textId="77777777" w:rsidTr="00E56BC2">
        <w:tc>
          <w:tcPr>
            <w:tcW w:w="1560" w:type="dxa"/>
            <w:tcBorders>
              <w:left w:val="single" w:sz="6" w:space="0" w:color="auto"/>
              <w:right w:val="single" w:sz="6" w:space="0" w:color="auto"/>
            </w:tcBorders>
          </w:tcPr>
          <w:p w14:paraId="545255A9"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75AD15CC"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0C2A3869"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4AC2CD04"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E3FE720"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649273D7"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6172E84E"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4C6018DD" w14:textId="77777777" w:rsidTr="00E56BC2">
        <w:tc>
          <w:tcPr>
            <w:tcW w:w="1560" w:type="dxa"/>
            <w:tcBorders>
              <w:left w:val="single" w:sz="6" w:space="0" w:color="auto"/>
              <w:right w:val="single" w:sz="6" w:space="0" w:color="auto"/>
            </w:tcBorders>
          </w:tcPr>
          <w:p w14:paraId="081C5879"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427AC1E5"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7748" w:type="dxa"/>
            <w:gridSpan w:val="5"/>
            <w:tcBorders>
              <w:top w:val="single" w:sz="6" w:space="0" w:color="auto"/>
              <w:left w:val="single" w:sz="6" w:space="0" w:color="auto"/>
              <w:bottom w:val="single" w:sz="6" w:space="0" w:color="auto"/>
              <w:right w:val="single" w:sz="6" w:space="0" w:color="auto"/>
            </w:tcBorders>
          </w:tcPr>
          <w:p w14:paraId="7A6D40E9"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sidRPr="00637820">
              <w:rPr>
                <w:rFonts w:ascii="Times New Roman" w:eastAsia="Times New Roman" w:hAnsi="Times New Roman" w:cs="Times New Roman"/>
                <w:b/>
                <w:color w:val="auto"/>
                <w:sz w:val="20"/>
                <w:szCs w:val="20"/>
              </w:rPr>
              <w:t>4.</w:t>
            </w:r>
            <w:r>
              <w:rPr>
                <w:rFonts w:ascii="Times New Roman" w:eastAsia="Times New Roman" w:hAnsi="Times New Roman" w:cs="Times New Roman"/>
                <w:color w:val="auto"/>
                <w:sz w:val="20"/>
                <w:szCs w:val="20"/>
              </w:rPr>
              <w:t xml:space="preserve"> </w:t>
            </w:r>
            <w:r w:rsidRPr="00637820">
              <w:rPr>
                <w:rFonts w:ascii="Times New Roman" w:eastAsia="Times New Roman" w:hAnsi="Times New Roman" w:cs="Times New Roman"/>
                <w:b/>
                <w:color w:val="auto"/>
                <w:sz w:val="20"/>
                <w:szCs w:val="20"/>
              </w:rPr>
              <w:t>Прочие потенциальные поставщики</w:t>
            </w:r>
            <w:r>
              <w:rPr>
                <w:rFonts w:ascii="Times New Roman" w:eastAsia="Times New Roman" w:hAnsi="Times New Roman" w:cs="Times New Roman"/>
                <w:b/>
                <w:color w:val="auto"/>
                <w:sz w:val="20"/>
                <w:szCs w:val="20"/>
              </w:rPr>
              <w:t xml:space="preserve">, </w:t>
            </w:r>
            <w:r w:rsidRPr="00637820">
              <w:rPr>
                <w:rFonts w:ascii="Times New Roman" w:eastAsia="Times New Roman" w:hAnsi="Times New Roman" w:cs="Times New Roman"/>
                <w:color w:val="auto"/>
                <w:sz w:val="20"/>
                <w:szCs w:val="20"/>
              </w:rPr>
              <w:t xml:space="preserve">выявленные </w:t>
            </w:r>
            <w:r>
              <w:rPr>
                <w:rFonts w:ascii="Times New Roman" w:eastAsia="Times New Roman" w:hAnsi="Times New Roman" w:cs="Times New Roman"/>
                <w:color w:val="auto"/>
                <w:sz w:val="20"/>
                <w:szCs w:val="20"/>
              </w:rPr>
              <w:t xml:space="preserve">организацией </w:t>
            </w:r>
            <w:r w:rsidRPr="00637820">
              <w:rPr>
                <w:rFonts w:ascii="Times New Roman" w:eastAsia="Times New Roman" w:hAnsi="Times New Roman" w:cs="Times New Roman"/>
                <w:color w:val="auto"/>
                <w:sz w:val="20"/>
                <w:szCs w:val="20"/>
              </w:rPr>
              <w:t>при изучении конъюнктуры рынка</w:t>
            </w:r>
          </w:p>
        </w:tc>
      </w:tr>
      <w:tr w:rsidR="00814716" w:rsidRPr="001317BE" w14:paraId="3B160C57" w14:textId="77777777" w:rsidTr="00E56BC2">
        <w:tc>
          <w:tcPr>
            <w:tcW w:w="1560" w:type="dxa"/>
            <w:tcBorders>
              <w:left w:val="single" w:sz="6" w:space="0" w:color="auto"/>
              <w:right w:val="single" w:sz="6" w:space="0" w:color="auto"/>
            </w:tcBorders>
          </w:tcPr>
          <w:p w14:paraId="1DA6B79F"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1FDF005E"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91DD311"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276" w:type="dxa"/>
            <w:tcBorders>
              <w:top w:val="single" w:sz="6" w:space="0" w:color="auto"/>
              <w:left w:val="single" w:sz="6" w:space="0" w:color="auto"/>
              <w:bottom w:val="single" w:sz="6" w:space="0" w:color="auto"/>
              <w:right w:val="single" w:sz="6" w:space="0" w:color="auto"/>
            </w:tcBorders>
          </w:tcPr>
          <w:p w14:paraId="18370081"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11B19BA"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7B6A546"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14EF4AD2"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2DD7A957" w14:textId="77777777" w:rsidTr="00E56BC2">
        <w:tc>
          <w:tcPr>
            <w:tcW w:w="1560" w:type="dxa"/>
            <w:tcBorders>
              <w:left w:val="single" w:sz="6" w:space="0" w:color="auto"/>
              <w:right w:val="single" w:sz="6" w:space="0" w:color="auto"/>
            </w:tcBorders>
          </w:tcPr>
          <w:p w14:paraId="57E44C55"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6C5133D7"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023EAC94" w14:textId="77777777" w:rsidR="00814716"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396F6BC7"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2868C1D"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7EB9DE57"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3B93BD73"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737992E4" w14:textId="77777777" w:rsidTr="00E56BC2">
        <w:tc>
          <w:tcPr>
            <w:tcW w:w="1560" w:type="dxa"/>
            <w:tcBorders>
              <w:left w:val="single" w:sz="6" w:space="0" w:color="auto"/>
              <w:right w:val="single" w:sz="6" w:space="0" w:color="auto"/>
            </w:tcBorders>
          </w:tcPr>
          <w:p w14:paraId="458829CC"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13B863FC"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7748" w:type="dxa"/>
            <w:gridSpan w:val="5"/>
            <w:tcBorders>
              <w:top w:val="single" w:sz="6" w:space="0" w:color="auto"/>
              <w:left w:val="single" w:sz="6" w:space="0" w:color="auto"/>
              <w:bottom w:val="single" w:sz="6" w:space="0" w:color="auto"/>
              <w:right w:val="single" w:sz="6" w:space="0" w:color="auto"/>
            </w:tcBorders>
          </w:tcPr>
          <w:p w14:paraId="23E06B1A" w14:textId="77777777" w:rsidR="00814716" w:rsidRPr="00637820" w:rsidRDefault="00814716" w:rsidP="00E057A3">
            <w:pPr>
              <w:widowControl/>
              <w:shd w:val="clear" w:color="auto" w:fill="FFFFFF"/>
              <w:ind w:right="57" w:hanging="40"/>
              <w:rPr>
                <w:rFonts w:ascii="Times New Roman" w:eastAsia="Times New Roman" w:hAnsi="Times New Roman" w:cs="Times New Roman"/>
                <w:b/>
                <w:color w:val="auto"/>
                <w:sz w:val="20"/>
                <w:szCs w:val="20"/>
              </w:rPr>
            </w:pPr>
            <w:r w:rsidRPr="00637820">
              <w:rPr>
                <w:rFonts w:ascii="Times New Roman" w:eastAsia="Times New Roman" w:hAnsi="Times New Roman" w:cs="Times New Roman"/>
                <w:b/>
                <w:color w:val="auto"/>
                <w:sz w:val="20"/>
                <w:szCs w:val="20"/>
              </w:rPr>
              <w:t>5</w:t>
            </w:r>
            <w:r w:rsidRPr="00FE7DAE">
              <w:rPr>
                <w:rFonts w:ascii="Times New Roman" w:eastAsia="Times New Roman" w:hAnsi="Times New Roman" w:cs="Times New Roman"/>
                <w:b/>
                <w:color w:val="auto"/>
                <w:sz w:val="22"/>
                <w:szCs w:val="22"/>
              </w:rPr>
              <w:t>. Прочие источники информации</w:t>
            </w:r>
            <w:r w:rsidRPr="00FE7DAE">
              <w:rPr>
                <w:rFonts w:ascii="Times New Roman" w:eastAsia="Times New Roman" w:hAnsi="Times New Roman" w:cs="Times New Roman"/>
                <w:color w:val="auto"/>
                <w:sz w:val="22"/>
                <w:szCs w:val="22"/>
              </w:rPr>
              <w:t xml:space="preserve"> (в т.ч. возможность/невозможность изготовления товаров</w:t>
            </w:r>
            <w:r>
              <w:rPr>
                <w:rFonts w:ascii="Times New Roman" w:eastAsia="Times New Roman" w:hAnsi="Times New Roman" w:cs="Times New Roman"/>
                <w:color w:val="auto"/>
                <w:sz w:val="22"/>
                <w:szCs w:val="22"/>
              </w:rPr>
              <w:t xml:space="preserve"> </w:t>
            </w:r>
            <w:r w:rsidRPr="00FE7DAE">
              <w:rPr>
                <w:rFonts w:ascii="Times New Roman" w:eastAsia="Times New Roman" w:hAnsi="Times New Roman" w:cs="Times New Roman"/>
                <w:color w:val="auto"/>
                <w:sz w:val="22"/>
                <w:szCs w:val="22"/>
              </w:rPr>
              <w:t>организациями, входящими в состав ГПО «Белэнерго»</w:t>
            </w:r>
          </w:p>
        </w:tc>
      </w:tr>
      <w:tr w:rsidR="00814716" w:rsidRPr="001317BE" w14:paraId="0876F761" w14:textId="77777777" w:rsidTr="00E56BC2">
        <w:tc>
          <w:tcPr>
            <w:tcW w:w="1560" w:type="dxa"/>
            <w:tcBorders>
              <w:left w:val="single" w:sz="6" w:space="0" w:color="auto"/>
              <w:right w:val="single" w:sz="6" w:space="0" w:color="auto"/>
            </w:tcBorders>
          </w:tcPr>
          <w:p w14:paraId="1A053BDA"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right w:val="single" w:sz="6" w:space="0" w:color="auto"/>
            </w:tcBorders>
          </w:tcPr>
          <w:p w14:paraId="55D5D9F5"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14:paraId="08177BF3" w14:textId="77777777" w:rsidR="00814716"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7FADAFE"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DB00137"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242B64A3"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2FC089E6"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r w:rsidR="00814716" w:rsidRPr="001317BE" w14:paraId="59B95183" w14:textId="77777777" w:rsidTr="00E56BC2">
        <w:tc>
          <w:tcPr>
            <w:tcW w:w="1560" w:type="dxa"/>
            <w:tcBorders>
              <w:left w:val="single" w:sz="6" w:space="0" w:color="auto"/>
              <w:bottom w:val="single" w:sz="4" w:space="0" w:color="auto"/>
              <w:right w:val="single" w:sz="6" w:space="0" w:color="auto"/>
            </w:tcBorders>
          </w:tcPr>
          <w:p w14:paraId="56FCE7E7"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851" w:type="dxa"/>
            <w:tcBorders>
              <w:left w:val="single" w:sz="6" w:space="0" w:color="auto"/>
              <w:bottom w:val="single" w:sz="4" w:space="0" w:color="auto"/>
              <w:right w:val="single" w:sz="6" w:space="0" w:color="auto"/>
            </w:tcBorders>
          </w:tcPr>
          <w:p w14:paraId="3F597471" w14:textId="77777777" w:rsidR="00814716" w:rsidRPr="001317BE" w:rsidRDefault="00814716" w:rsidP="00E057A3">
            <w:pPr>
              <w:widowControl/>
              <w:shd w:val="clear" w:color="auto" w:fill="FFFFFF"/>
              <w:ind w:right="57" w:firstLine="540"/>
              <w:jc w:val="both"/>
              <w:rPr>
                <w:rFonts w:ascii="Times New Roman" w:eastAsia="Times New Roman" w:hAnsi="Times New Roman" w:cs="Times New Roman"/>
                <w:color w:val="auto"/>
                <w:sz w:val="20"/>
                <w:szCs w:val="20"/>
              </w:rPr>
            </w:pPr>
          </w:p>
        </w:tc>
        <w:tc>
          <w:tcPr>
            <w:tcW w:w="1559" w:type="dxa"/>
            <w:tcBorders>
              <w:top w:val="single" w:sz="6" w:space="0" w:color="auto"/>
              <w:left w:val="single" w:sz="6" w:space="0" w:color="auto"/>
              <w:bottom w:val="single" w:sz="4" w:space="0" w:color="auto"/>
              <w:right w:val="single" w:sz="6" w:space="0" w:color="auto"/>
            </w:tcBorders>
          </w:tcPr>
          <w:p w14:paraId="65D4DFA0" w14:textId="77777777" w:rsidR="00814716"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293EF64"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053A93D"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490882A"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c>
          <w:tcPr>
            <w:tcW w:w="2219" w:type="dxa"/>
            <w:tcBorders>
              <w:top w:val="single" w:sz="6" w:space="0" w:color="auto"/>
              <w:left w:val="single" w:sz="6" w:space="0" w:color="auto"/>
              <w:bottom w:val="single" w:sz="6" w:space="0" w:color="auto"/>
              <w:right w:val="single" w:sz="6" w:space="0" w:color="auto"/>
            </w:tcBorders>
          </w:tcPr>
          <w:p w14:paraId="47C4889A" w14:textId="77777777" w:rsidR="00814716" w:rsidRPr="001317BE" w:rsidRDefault="00814716" w:rsidP="00E057A3">
            <w:pPr>
              <w:widowControl/>
              <w:shd w:val="clear" w:color="auto" w:fill="FFFFFF"/>
              <w:ind w:right="57" w:hanging="40"/>
              <w:jc w:val="both"/>
              <w:rPr>
                <w:rFonts w:ascii="Times New Roman" w:eastAsia="Times New Roman" w:hAnsi="Times New Roman" w:cs="Times New Roman"/>
                <w:color w:val="auto"/>
                <w:sz w:val="20"/>
                <w:szCs w:val="20"/>
              </w:rPr>
            </w:pPr>
          </w:p>
        </w:tc>
      </w:tr>
    </w:tbl>
    <w:p w14:paraId="3578F910" w14:textId="77777777" w:rsidR="00814716" w:rsidRDefault="00814716" w:rsidP="00814716">
      <w:pPr>
        <w:widowControl/>
        <w:shd w:val="clear" w:color="auto" w:fill="FFFFFF"/>
        <w:ind w:right="57" w:firstLine="540"/>
        <w:jc w:val="both"/>
        <w:rPr>
          <w:rFonts w:ascii="Times New Roman" w:eastAsia="Times New Roman" w:hAnsi="Times New Roman" w:cs="Times New Roman"/>
          <w:color w:val="auto"/>
        </w:rPr>
      </w:pPr>
    </w:p>
    <w:p w14:paraId="7CF7B8EB" w14:textId="77777777" w:rsidR="00814716" w:rsidRDefault="00814716" w:rsidP="00814716">
      <w:pPr>
        <w:widowControl/>
        <w:shd w:val="clear" w:color="auto" w:fill="FFFFFF"/>
        <w:ind w:right="57"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2. По результатам исследований </w:t>
      </w:r>
      <w:r w:rsidR="003A517D">
        <w:rPr>
          <w:rFonts w:ascii="Times New Roman" w:eastAsia="Times New Roman" w:hAnsi="Times New Roman" w:cs="Times New Roman"/>
          <w:color w:val="auto"/>
        </w:rPr>
        <w:t xml:space="preserve">в технической заявке (задании) </w:t>
      </w:r>
      <w:r>
        <w:rPr>
          <w:rFonts w:ascii="Times New Roman" w:eastAsia="Times New Roman" w:hAnsi="Times New Roman" w:cs="Times New Roman"/>
          <w:color w:val="auto"/>
        </w:rPr>
        <w:t xml:space="preserve">сформирована </w:t>
      </w:r>
      <w:r w:rsidRPr="001317BE">
        <w:rPr>
          <w:rFonts w:ascii="Times New Roman" w:eastAsia="Times New Roman" w:hAnsi="Times New Roman" w:cs="Times New Roman"/>
          <w:color w:val="auto"/>
        </w:rPr>
        <w:t>ориентировочная стоимость товара</w:t>
      </w:r>
      <w:r>
        <w:rPr>
          <w:rFonts w:ascii="Times New Roman" w:eastAsia="Times New Roman" w:hAnsi="Times New Roman" w:cs="Times New Roman"/>
          <w:color w:val="auto"/>
        </w:rPr>
        <w:t>:</w:t>
      </w:r>
    </w:p>
    <w:p w14:paraId="467E14F8" w14:textId="77777777" w:rsidR="00814716" w:rsidRDefault="00814716" w:rsidP="00814716">
      <w:pPr>
        <w:widowControl/>
        <w:shd w:val="clear" w:color="auto" w:fill="FFFFFF"/>
        <w:ind w:right="57"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_______________________________________________________________________</w:t>
      </w:r>
    </w:p>
    <w:p w14:paraId="6DF742D6" w14:textId="77777777" w:rsidR="00814716" w:rsidRPr="001317BE" w:rsidRDefault="003A517D" w:rsidP="00814716">
      <w:pPr>
        <w:widowControl/>
        <w:shd w:val="clear" w:color="auto" w:fill="FFFFFF"/>
        <w:ind w:right="57"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Руководитель структурного подразделения</w:t>
      </w:r>
      <w:r>
        <w:rPr>
          <w:rFonts w:ascii="Times New Roman" w:eastAsia="Times New Roman" w:hAnsi="Times New Roman" w:cs="Times New Roman"/>
          <w:color w:val="auto"/>
        </w:rPr>
        <w:tab/>
        <w:t>ФИО</w:t>
      </w:r>
      <w:r>
        <w:rPr>
          <w:rFonts w:ascii="Times New Roman" w:eastAsia="Times New Roman" w:hAnsi="Times New Roman" w:cs="Times New Roman"/>
          <w:color w:val="auto"/>
        </w:rPr>
        <w:tab/>
      </w:r>
      <w:r>
        <w:rPr>
          <w:rFonts w:ascii="Times New Roman" w:eastAsia="Times New Roman" w:hAnsi="Times New Roman" w:cs="Times New Roman"/>
          <w:color w:val="auto"/>
        </w:rPr>
        <w:tab/>
        <w:t>Подпись</w:t>
      </w:r>
    </w:p>
    <w:p w14:paraId="41CBF64A" w14:textId="77777777" w:rsidR="00E56BC2" w:rsidRDefault="00E56BC2" w:rsidP="00814716">
      <w:pPr>
        <w:widowControl/>
        <w:shd w:val="clear" w:color="auto" w:fill="FFFFFF"/>
        <w:ind w:right="57" w:firstLine="540"/>
        <w:jc w:val="both"/>
        <w:rPr>
          <w:rFonts w:ascii="Times New Roman" w:eastAsia="Times New Roman" w:hAnsi="Times New Roman" w:cs="Times New Roman"/>
          <w:color w:val="auto"/>
        </w:rPr>
      </w:pPr>
    </w:p>
    <w:p w14:paraId="48B45A1C" w14:textId="77777777" w:rsidR="00814716" w:rsidRPr="00814716" w:rsidRDefault="00814716" w:rsidP="00814716">
      <w:pPr>
        <w:widowControl/>
        <w:shd w:val="clear" w:color="auto" w:fill="FFFFFF"/>
        <w:ind w:right="57" w:firstLine="540"/>
        <w:jc w:val="both"/>
        <w:rPr>
          <w:rFonts w:ascii="Times New Roman" w:eastAsia="Times New Roman" w:hAnsi="Times New Roman" w:cs="Times New Roman"/>
          <w:color w:val="auto"/>
        </w:rPr>
        <w:sectPr w:rsidR="00814716" w:rsidRPr="00814716" w:rsidSect="00E057A3">
          <w:pgSz w:w="11906" w:h="16838"/>
          <w:pgMar w:top="426" w:right="850" w:bottom="709" w:left="1701" w:header="708" w:footer="708" w:gutter="0"/>
          <w:pgNumType w:start="1"/>
          <w:cols w:space="708"/>
          <w:titlePg/>
          <w:docGrid w:linePitch="360"/>
        </w:sectPr>
      </w:pPr>
      <w:r w:rsidRPr="001317BE">
        <w:rPr>
          <w:rFonts w:ascii="Times New Roman" w:eastAsia="Times New Roman" w:hAnsi="Times New Roman" w:cs="Times New Roman"/>
          <w:color w:val="auto"/>
        </w:rPr>
        <w:t>Ответст</w:t>
      </w:r>
      <w:r>
        <w:rPr>
          <w:rFonts w:ascii="Times New Roman" w:eastAsia="Times New Roman" w:hAnsi="Times New Roman" w:cs="Times New Roman"/>
          <w:color w:val="auto"/>
        </w:rPr>
        <w:t>венный исполнитель</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sidR="003A517D">
        <w:rPr>
          <w:rFonts w:ascii="Times New Roman" w:eastAsia="Times New Roman" w:hAnsi="Times New Roman" w:cs="Times New Roman"/>
          <w:color w:val="auto"/>
        </w:rPr>
        <w:t>ФИО</w:t>
      </w:r>
      <w:r w:rsidR="003A517D">
        <w:rPr>
          <w:rFonts w:ascii="Times New Roman" w:eastAsia="Times New Roman" w:hAnsi="Times New Roman" w:cs="Times New Roman"/>
          <w:color w:val="auto"/>
        </w:rPr>
        <w:tab/>
      </w:r>
      <w:r w:rsidR="003A517D">
        <w:rPr>
          <w:rFonts w:ascii="Times New Roman" w:eastAsia="Times New Roman" w:hAnsi="Times New Roman" w:cs="Times New Roman"/>
          <w:color w:val="auto"/>
        </w:rPr>
        <w:tab/>
      </w:r>
      <w:r>
        <w:rPr>
          <w:rFonts w:ascii="Times New Roman" w:eastAsia="Times New Roman" w:hAnsi="Times New Roman" w:cs="Times New Roman"/>
          <w:color w:val="auto"/>
        </w:rPr>
        <w:t>Подпись</w:t>
      </w:r>
    </w:p>
    <w:p w14:paraId="49F1CD39" w14:textId="77777777" w:rsidR="00AC175F" w:rsidRDefault="00AC175F" w:rsidP="00AC175F">
      <w:pPr>
        <w:pStyle w:val="ConsPlusTitle"/>
        <w:widowControl/>
        <w:ind w:firstLine="5812"/>
        <w:jc w:val="both"/>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14:paraId="5C5AD082" w14:textId="77777777" w:rsidR="00AC175F" w:rsidRDefault="00AC175F" w:rsidP="00AC175F">
      <w:pPr>
        <w:pStyle w:val="ConsPlusTitle"/>
        <w:widowControl/>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w:t>
      </w:r>
      <w:r w:rsidRPr="00E77A05">
        <w:rPr>
          <w:rFonts w:ascii="Times New Roman" w:hAnsi="Times New Roman" w:cs="Times New Roman"/>
          <w:b w:val="0"/>
          <w:sz w:val="28"/>
          <w:szCs w:val="28"/>
        </w:rPr>
        <w:t>риказ ГПО «Белэнерго»</w:t>
      </w:r>
    </w:p>
    <w:p w14:paraId="22FDEC09" w14:textId="77777777" w:rsidR="00AC175F" w:rsidRPr="001D3E2D" w:rsidRDefault="00B173D9" w:rsidP="00AC175F">
      <w:pPr>
        <w:pStyle w:val="ConsPlusTitle"/>
        <w:widowControl/>
        <w:tabs>
          <w:tab w:val="left" w:pos="-142"/>
        </w:tabs>
        <w:ind w:left="-142" w:firstLine="5954"/>
        <w:rPr>
          <w:rFonts w:ascii="Times New Roman" w:hAnsi="Times New Roman" w:cs="Times New Roman"/>
          <w:b w:val="0"/>
          <w:sz w:val="28"/>
          <w:szCs w:val="28"/>
        </w:rPr>
      </w:pPr>
      <w:r>
        <w:rPr>
          <w:rFonts w:ascii="Times New Roman" w:hAnsi="Times New Roman" w:cs="Times New Roman"/>
          <w:b w:val="0"/>
          <w:sz w:val="28"/>
          <w:szCs w:val="28"/>
        </w:rPr>
        <w:t>11</w:t>
      </w:r>
      <w:r w:rsidR="00AC175F">
        <w:rPr>
          <w:rFonts w:ascii="Times New Roman" w:hAnsi="Times New Roman" w:cs="Times New Roman"/>
          <w:b w:val="0"/>
          <w:sz w:val="28"/>
          <w:szCs w:val="28"/>
        </w:rPr>
        <w:t>.</w:t>
      </w:r>
      <w:r w:rsidR="00B206A2">
        <w:rPr>
          <w:rFonts w:ascii="Times New Roman" w:hAnsi="Times New Roman" w:cs="Times New Roman"/>
          <w:b w:val="0"/>
          <w:sz w:val="28"/>
          <w:szCs w:val="28"/>
        </w:rPr>
        <w:t>01.2022</w:t>
      </w:r>
      <w:r>
        <w:rPr>
          <w:rFonts w:ascii="Times New Roman" w:hAnsi="Times New Roman" w:cs="Times New Roman"/>
          <w:b w:val="0"/>
          <w:sz w:val="28"/>
          <w:szCs w:val="28"/>
        </w:rPr>
        <w:t xml:space="preserve"> № 5</w:t>
      </w:r>
    </w:p>
    <w:p w14:paraId="0254E2D3" w14:textId="77777777" w:rsidR="00AC175F" w:rsidRDefault="00AC175F" w:rsidP="00AC175F">
      <w:pPr>
        <w:pStyle w:val="ConsPlusTitle"/>
        <w:widowControl/>
        <w:tabs>
          <w:tab w:val="left" w:pos="-142"/>
        </w:tabs>
        <w:ind w:left="-142"/>
        <w:jc w:val="both"/>
        <w:rPr>
          <w:rFonts w:ascii="Times New Roman" w:hAnsi="Times New Roman" w:cs="Times New Roman"/>
          <w:b w:val="0"/>
          <w:sz w:val="28"/>
          <w:szCs w:val="28"/>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317"/>
      </w:tblGrid>
      <w:tr w:rsidR="00AC175F" w14:paraId="09C84858" w14:textId="77777777" w:rsidTr="006513BA">
        <w:tc>
          <w:tcPr>
            <w:tcW w:w="5212" w:type="dxa"/>
          </w:tcPr>
          <w:p w14:paraId="0D8E6C0E" w14:textId="77777777" w:rsidR="00AC175F" w:rsidRPr="00A65F1F" w:rsidRDefault="00AC175F" w:rsidP="006513BA">
            <w:pPr>
              <w:pStyle w:val="70"/>
              <w:shd w:val="clear" w:color="auto" w:fill="auto"/>
              <w:spacing w:after="0" w:line="240" w:lineRule="auto"/>
              <w:jc w:val="both"/>
              <w:rPr>
                <w:sz w:val="28"/>
                <w:szCs w:val="28"/>
              </w:rPr>
            </w:pPr>
            <w:r w:rsidRPr="00A65F1F">
              <w:rPr>
                <w:color w:val="000000"/>
                <w:sz w:val="28"/>
                <w:szCs w:val="28"/>
                <w:lang w:eastAsia="ru-RU"/>
              </w:rPr>
              <w:t>ИНСТРУКЦИЯ</w:t>
            </w:r>
          </w:p>
          <w:p w14:paraId="2BD41FCB" w14:textId="77777777" w:rsidR="00AC175F" w:rsidRPr="007F4EB5" w:rsidRDefault="00AC175F" w:rsidP="006513BA">
            <w:pPr>
              <w:pStyle w:val="60"/>
              <w:shd w:val="clear" w:color="auto" w:fill="auto"/>
              <w:spacing w:line="240" w:lineRule="auto"/>
              <w:jc w:val="both"/>
              <w:rPr>
                <w:sz w:val="28"/>
                <w:szCs w:val="28"/>
              </w:rPr>
            </w:pPr>
            <w:r w:rsidRPr="00A65F1F">
              <w:rPr>
                <w:color w:val="000000"/>
                <w:sz w:val="28"/>
                <w:szCs w:val="28"/>
                <w:lang w:eastAsia="ru-RU"/>
              </w:rPr>
              <w:t>о порядке взаимодействия аппарата управления</w:t>
            </w:r>
            <w:r>
              <w:rPr>
                <w:color w:val="000000"/>
                <w:sz w:val="28"/>
                <w:szCs w:val="28"/>
                <w:lang w:eastAsia="ru-RU"/>
              </w:rPr>
              <w:t xml:space="preserve"> </w:t>
            </w:r>
            <w:r w:rsidRPr="00A65F1F">
              <w:rPr>
                <w:color w:val="000000"/>
                <w:sz w:val="28"/>
                <w:szCs w:val="28"/>
                <w:lang w:eastAsia="ru-RU"/>
              </w:rPr>
              <w:t xml:space="preserve">ГПО «Белэнерго» с организациями, входящими в состав </w:t>
            </w:r>
            <w:r w:rsidR="009166C8">
              <w:rPr>
                <w:color w:val="000000"/>
                <w:sz w:val="28"/>
                <w:szCs w:val="28"/>
                <w:lang w:eastAsia="ru-RU"/>
              </w:rPr>
              <w:t xml:space="preserve">  </w:t>
            </w:r>
            <w:r w:rsidRPr="00A65F1F">
              <w:rPr>
                <w:color w:val="000000"/>
                <w:sz w:val="28"/>
                <w:szCs w:val="28"/>
                <w:lang w:eastAsia="ru-RU"/>
              </w:rPr>
              <w:t>ГПО «Белэнерго», при организации и проведении процедур закупок товаров для строительства объектов</w:t>
            </w:r>
          </w:p>
        </w:tc>
        <w:tc>
          <w:tcPr>
            <w:tcW w:w="4359" w:type="dxa"/>
          </w:tcPr>
          <w:p w14:paraId="03D47CE6" w14:textId="77777777" w:rsidR="00AC175F" w:rsidRDefault="00AC175F" w:rsidP="006513BA">
            <w:pPr>
              <w:pStyle w:val="ConsPlusTitle"/>
              <w:widowControl/>
              <w:tabs>
                <w:tab w:val="left" w:pos="-142"/>
              </w:tabs>
              <w:jc w:val="both"/>
              <w:rPr>
                <w:rFonts w:ascii="Times New Roman" w:hAnsi="Times New Roman" w:cs="Times New Roman"/>
                <w:b w:val="0"/>
                <w:sz w:val="28"/>
                <w:szCs w:val="28"/>
              </w:rPr>
            </w:pPr>
          </w:p>
        </w:tc>
      </w:tr>
    </w:tbl>
    <w:p w14:paraId="638C01B4" w14:textId="77777777" w:rsidR="00AC175F" w:rsidRDefault="00AC175F" w:rsidP="00AC175F">
      <w:pPr>
        <w:pStyle w:val="60"/>
        <w:shd w:val="clear" w:color="auto" w:fill="auto"/>
        <w:spacing w:line="240" w:lineRule="auto"/>
        <w:ind w:left="-142" w:firstLine="568"/>
        <w:jc w:val="both"/>
        <w:rPr>
          <w:sz w:val="28"/>
          <w:szCs w:val="28"/>
        </w:rPr>
      </w:pPr>
    </w:p>
    <w:p w14:paraId="0D2A36E7" w14:textId="77777777" w:rsidR="001A42BA" w:rsidRPr="001D3E2D" w:rsidRDefault="001A42BA" w:rsidP="001A42BA">
      <w:pPr>
        <w:pStyle w:val="60"/>
        <w:shd w:val="clear" w:color="auto" w:fill="auto"/>
        <w:spacing w:line="240" w:lineRule="auto"/>
        <w:ind w:left="-142" w:firstLine="568"/>
        <w:jc w:val="both"/>
        <w:rPr>
          <w:sz w:val="28"/>
          <w:szCs w:val="28"/>
        </w:rPr>
      </w:pPr>
      <w:r w:rsidRPr="00E77A05">
        <w:rPr>
          <w:color w:val="000000"/>
          <w:sz w:val="28"/>
          <w:szCs w:val="28"/>
          <w:lang w:eastAsia="ru-RU"/>
        </w:rPr>
        <w:t>1.</w:t>
      </w:r>
      <w:r>
        <w:rPr>
          <w:color w:val="000000"/>
          <w:sz w:val="28"/>
          <w:szCs w:val="28"/>
          <w:lang w:eastAsia="ru-RU"/>
        </w:rPr>
        <w:t xml:space="preserve"> Настоящая И</w:t>
      </w:r>
      <w:r w:rsidRPr="00E77A05">
        <w:rPr>
          <w:color w:val="000000"/>
          <w:sz w:val="28"/>
          <w:szCs w:val="28"/>
          <w:lang w:eastAsia="ru-RU"/>
        </w:rPr>
        <w:t>нструкция</w:t>
      </w:r>
      <w:r w:rsidRPr="00EE6373">
        <w:rPr>
          <w:color w:val="000000"/>
          <w:sz w:val="28"/>
          <w:szCs w:val="28"/>
          <w:lang w:eastAsia="ru-RU"/>
        </w:rPr>
        <w:t xml:space="preserve"> </w:t>
      </w:r>
      <w:r w:rsidRPr="00E77A05">
        <w:rPr>
          <w:color w:val="000000"/>
          <w:sz w:val="28"/>
          <w:szCs w:val="28"/>
          <w:lang w:eastAsia="ru-RU"/>
        </w:rPr>
        <w:t>определяет порядок взаимодействия организаций,</w:t>
      </w:r>
      <w:r w:rsidRPr="00E77A05">
        <w:rPr>
          <w:sz w:val="28"/>
          <w:szCs w:val="28"/>
        </w:rPr>
        <w:t xml:space="preserve"> </w:t>
      </w:r>
      <w:r w:rsidRPr="00E77A05">
        <w:rPr>
          <w:color w:val="000000"/>
          <w:sz w:val="28"/>
          <w:szCs w:val="28"/>
          <w:lang w:eastAsia="ru-RU"/>
        </w:rPr>
        <w:t>входящих в состав ГПО «Белэнерго»</w:t>
      </w:r>
      <w:r w:rsidRPr="00366D59">
        <w:rPr>
          <w:sz w:val="28"/>
          <w:szCs w:val="28"/>
          <w:lang w:eastAsia="ru-RU"/>
        </w:rPr>
        <w:t>,</w:t>
      </w:r>
      <w:r>
        <w:rPr>
          <w:color w:val="FF0000"/>
          <w:sz w:val="28"/>
          <w:szCs w:val="28"/>
          <w:lang w:eastAsia="ru-RU"/>
        </w:rPr>
        <w:t xml:space="preserve">  </w:t>
      </w:r>
      <w:r>
        <w:rPr>
          <w:color w:val="000000"/>
          <w:sz w:val="28"/>
          <w:szCs w:val="28"/>
          <w:lang w:eastAsia="ru-RU"/>
        </w:rPr>
        <w:t xml:space="preserve">и являющихся заказчиками при строительстве объектов </w:t>
      </w:r>
      <w:r w:rsidRPr="00E77A05">
        <w:rPr>
          <w:color w:val="000000"/>
          <w:sz w:val="28"/>
          <w:szCs w:val="28"/>
          <w:lang w:eastAsia="ru-RU"/>
        </w:rPr>
        <w:t xml:space="preserve">(далее </w:t>
      </w:r>
      <w:r w:rsidRPr="00516AE6">
        <w:rPr>
          <w:rStyle w:val="39pt"/>
          <w:b w:val="0"/>
          <w:sz w:val="28"/>
          <w:szCs w:val="28"/>
        </w:rPr>
        <w:t>–</w:t>
      </w:r>
      <w:r>
        <w:rPr>
          <w:color w:val="000000"/>
          <w:sz w:val="28"/>
          <w:szCs w:val="28"/>
          <w:lang w:eastAsia="ru-RU"/>
        </w:rPr>
        <w:t xml:space="preserve"> организация</w:t>
      </w:r>
      <w:r w:rsidRPr="00E77A05">
        <w:rPr>
          <w:color w:val="000000"/>
          <w:sz w:val="28"/>
          <w:szCs w:val="28"/>
          <w:lang w:eastAsia="ru-RU"/>
        </w:rPr>
        <w:t xml:space="preserve">), с аппаратом управления ГПО «Белэнерго» и при организации и проведении </w:t>
      </w:r>
      <w:r w:rsidRPr="00A65F1F">
        <w:rPr>
          <w:color w:val="000000"/>
          <w:sz w:val="28"/>
          <w:szCs w:val="28"/>
          <w:lang w:eastAsia="ru-RU"/>
        </w:rPr>
        <w:t>процедур закупок товаров</w:t>
      </w:r>
      <w:r w:rsidRPr="00E77A05">
        <w:rPr>
          <w:color w:val="000000"/>
          <w:sz w:val="28"/>
          <w:szCs w:val="28"/>
          <w:lang w:eastAsia="ru-RU"/>
        </w:rPr>
        <w:t xml:space="preserve"> для строительства объектов</w:t>
      </w:r>
      <w:r>
        <w:rPr>
          <w:color w:val="000000"/>
          <w:sz w:val="28"/>
          <w:szCs w:val="28"/>
          <w:lang w:eastAsia="ru-RU"/>
        </w:rPr>
        <w:t xml:space="preserve"> в </w:t>
      </w:r>
      <w:r w:rsidRPr="00E77A05">
        <w:rPr>
          <w:color w:val="000000"/>
          <w:sz w:val="28"/>
          <w:szCs w:val="28"/>
          <w:lang w:eastAsia="ru-RU"/>
        </w:rPr>
        <w:t>ОАО «Белэнергоснабкомплект» (далее</w:t>
      </w:r>
      <w:r>
        <w:rPr>
          <w:color w:val="000000"/>
          <w:sz w:val="28"/>
          <w:szCs w:val="28"/>
          <w:lang w:eastAsia="ru-RU"/>
        </w:rPr>
        <w:t xml:space="preserve"> – </w:t>
      </w:r>
      <w:r w:rsidR="009166C8">
        <w:rPr>
          <w:color w:val="000000"/>
          <w:sz w:val="28"/>
          <w:szCs w:val="28"/>
          <w:lang w:eastAsia="ru-RU"/>
        </w:rPr>
        <w:t xml:space="preserve">           </w:t>
      </w:r>
      <w:r>
        <w:rPr>
          <w:color w:val="000000"/>
          <w:sz w:val="28"/>
          <w:szCs w:val="28"/>
          <w:lang w:eastAsia="ru-RU"/>
        </w:rPr>
        <w:t>ОАО «</w:t>
      </w:r>
      <w:r w:rsidRPr="00E77A05">
        <w:rPr>
          <w:color w:val="000000"/>
          <w:sz w:val="28"/>
          <w:szCs w:val="28"/>
          <w:lang w:eastAsia="ru-RU"/>
        </w:rPr>
        <w:t>БЭСК</w:t>
      </w:r>
      <w:r>
        <w:rPr>
          <w:color w:val="000000"/>
          <w:sz w:val="28"/>
          <w:szCs w:val="28"/>
          <w:lang w:eastAsia="ru-RU"/>
        </w:rPr>
        <w:t>»</w:t>
      </w:r>
      <w:r w:rsidRPr="00E77A05">
        <w:rPr>
          <w:color w:val="000000"/>
          <w:sz w:val="28"/>
          <w:szCs w:val="28"/>
          <w:lang w:eastAsia="ru-RU"/>
        </w:rPr>
        <w:t>).</w:t>
      </w:r>
      <w:r>
        <w:rPr>
          <w:color w:val="000000"/>
          <w:sz w:val="28"/>
          <w:szCs w:val="28"/>
          <w:lang w:eastAsia="ru-RU"/>
        </w:rPr>
        <w:t xml:space="preserve"> </w:t>
      </w:r>
    </w:p>
    <w:p w14:paraId="2788ED99" w14:textId="77777777" w:rsidR="001A42BA" w:rsidRPr="000E256F" w:rsidRDefault="001A42BA" w:rsidP="001A42BA">
      <w:pPr>
        <w:shd w:val="clear" w:color="auto" w:fill="FFFFFF"/>
        <w:spacing w:line="320" w:lineRule="exact"/>
        <w:ind w:left="-142" w:firstLine="568"/>
        <w:jc w:val="both"/>
        <w:rPr>
          <w:rStyle w:val="39pt"/>
          <w:rFonts w:cs="Courier New"/>
          <w:b w:val="0"/>
          <w:bCs w:val="0"/>
          <w:sz w:val="28"/>
          <w:szCs w:val="28"/>
          <w:shd w:val="clear" w:color="auto" w:fill="auto"/>
        </w:rPr>
      </w:pPr>
      <w:r w:rsidRPr="001D3E2D">
        <w:rPr>
          <w:rFonts w:ascii="Times New Roman" w:hAnsi="Times New Roman" w:cs="Times New Roman"/>
          <w:sz w:val="28"/>
          <w:szCs w:val="28"/>
        </w:rPr>
        <w:t>2.</w:t>
      </w:r>
      <w:r w:rsidRPr="001310E1">
        <w:rPr>
          <w:rFonts w:ascii="Times New Roman" w:hAnsi="Times New Roman" w:cs="Times New Roman"/>
          <w:sz w:val="28"/>
          <w:szCs w:val="28"/>
        </w:rPr>
        <w:t xml:space="preserve"> Для</w:t>
      </w:r>
      <w:r w:rsidRPr="001259ED">
        <w:rPr>
          <w:rFonts w:ascii="Times New Roman" w:hAnsi="Times New Roman"/>
          <w:sz w:val="28"/>
          <w:szCs w:val="28"/>
        </w:rPr>
        <w:t xml:space="preserve"> целей настоящей </w:t>
      </w:r>
      <w:r>
        <w:rPr>
          <w:rFonts w:ascii="Times New Roman" w:hAnsi="Times New Roman"/>
          <w:sz w:val="28"/>
          <w:szCs w:val="28"/>
        </w:rPr>
        <w:t>Инструкции</w:t>
      </w:r>
      <w:r w:rsidRPr="001259ED">
        <w:rPr>
          <w:rFonts w:ascii="Times New Roman" w:hAnsi="Times New Roman"/>
          <w:sz w:val="28"/>
          <w:szCs w:val="28"/>
        </w:rPr>
        <w:t xml:space="preserve"> используются термины </w:t>
      </w:r>
      <w:r w:rsidRPr="001D3E2D">
        <w:rPr>
          <w:rFonts w:ascii="Times New Roman" w:hAnsi="Times New Roman"/>
          <w:color w:val="auto"/>
          <w:sz w:val="28"/>
          <w:szCs w:val="28"/>
        </w:rPr>
        <w:t>и определения</w:t>
      </w:r>
      <w:r>
        <w:rPr>
          <w:rFonts w:ascii="Times New Roman" w:hAnsi="Times New Roman"/>
          <w:sz w:val="28"/>
          <w:szCs w:val="28"/>
        </w:rPr>
        <w:t xml:space="preserve"> </w:t>
      </w:r>
      <w:r w:rsidRPr="001259ED">
        <w:rPr>
          <w:rFonts w:ascii="Times New Roman" w:hAnsi="Times New Roman"/>
          <w:sz w:val="28"/>
          <w:szCs w:val="28"/>
        </w:rPr>
        <w:t xml:space="preserve">в значениях, определенных </w:t>
      </w:r>
      <w:r w:rsidRPr="00516AE6">
        <w:rPr>
          <w:rStyle w:val="39pt"/>
          <w:b w:val="0"/>
          <w:sz w:val="28"/>
          <w:szCs w:val="28"/>
        </w:rPr>
        <w:t>Инструкцией о порядке проведения закупок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 утвержденной приказом ГПО «Белэнерго» от 01.10.2018 № 223 «О закупках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 (далее – приказ № 223).</w:t>
      </w:r>
    </w:p>
    <w:p w14:paraId="4B0FCA77" w14:textId="77777777" w:rsidR="001A42BA" w:rsidRDefault="001A42BA" w:rsidP="001A42BA">
      <w:pPr>
        <w:pStyle w:val="60"/>
        <w:shd w:val="clear" w:color="auto" w:fill="auto"/>
        <w:spacing w:line="240" w:lineRule="auto"/>
        <w:ind w:left="-142" w:firstLine="568"/>
        <w:jc w:val="both"/>
        <w:rPr>
          <w:color w:val="000000"/>
          <w:sz w:val="28"/>
          <w:szCs w:val="28"/>
          <w:lang w:eastAsia="ru-RU"/>
        </w:rPr>
      </w:pPr>
      <w:r w:rsidRPr="00E77A05">
        <w:rPr>
          <w:color w:val="000000"/>
          <w:sz w:val="28"/>
          <w:szCs w:val="28"/>
          <w:lang w:eastAsia="ru-RU"/>
        </w:rPr>
        <w:t>3.</w:t>
      </w:r>
      <w:r>
        <w:rPr>
          <w:color w:val="000000"/>
          <w:sz w:val="28"/>
          <w:szCs w:val="28"/>
          <w:lang w:eastAsia="ru-RU"/>
        </w:rPr>
        <w:t> </w:t>
      </w:r>
      <w:r w:rsidRPr="00E77A05">
        <w:rPr>
          <w:color w:val="000000"/>
          <w:sz w:val="28"/>
          <w:szCs w:val="28"/>
          <w:lang w:eastAsia="ru-RU"/>
        </w:rPr>
        <w:t xml:space="preserve">При организации закупки товаров для строительства объекта </w:t>
      </w:r>
      <w:r>
        <w:rPr>
          <w:color w:val="000000"/>
          <w:sz w:val="28"/>
          <w:szCs w:val="28"/>
          <w:lang w:eastAsia="ru-RU"/>
        </w:rPr>
        <w:t>организация</w:t>
      </w:r>
      <w:r w:rsidRPr="00E77A05" w:rsidDel="00025C68">
        <w:rPr>
          <w:color w:val="000000"/>
          <w:sz w:val="28"/>
          <w:szCs w:val="28"/>
          <w:lang w:eastAsia="ru-RU"/>
        </w:rPr>
        <w:t xml:space="preserve"> </w:t>
      </w:r>
      <w:r w:rsidRPr="00E77A05">
        <w:rPr>
          <w:color w:val="000000"/>
          <w:sz w:val="28"/>
          <w:szCs w:val="28"/>
          <w:lang w:eastAsia="ru-RU"/>
        </w:rPr>
        <w:t>до проведения процедуры закупки направляет в аппарат управления ГПО</w:t>
      </w:r>
      <w:r>
        <w:rPr>
          <w:color w:val="000000"/>
          <w:sz w:val="28"/>
          <w:szCs w:val="28"/>
          <w:lang w:eastAsia="ru-RU"/>
        </w:rPr>
        <w:t> </w:t>
      </w:r>
      <w:r w:rsidRPr="00E77A05">
        <w:rPr>
          <w:color w:val="000000"/>
          <w:sz w:val="28"/>
          <w:szCs w:val="28"/>
          <w:lang w:eastAsia="ru-RU"/>
        </w:rPr>
        <w:t>«Белэнерго» для согласования техническое задание на закупку товаров:</w:t>
      </w:r>
    </w:p>
    <w:p w14:paraId="37D726CD" w14:textId="77777777" w:rsidR="001A42BA" w:rsidRDefault="001A42BA" w:rsidP="001A42BA">
      <w:pPr>
        <w:pStyle w:val="60"/>
        <w:shd w:val="clear" w:color="auto" w:fill="auto"/>
        <w:spacing w:line="240" w:lineRule="auto"/>
        <w:ind w:left="-142" w:firstLine="568"/>
        <w:jc w:val="both"/>
        <w:rPr>
          <w:color w:val="000000"/>
          <w:sz w:val="28"/>
          <w:szCs w:val="28"/>
          <w:lang w:eastAsia="ru-RU"/>
        </w:rPr>
      </w:pPr>
      <w:r>
        <w:rPr>
          <w:color w:val="000000"/>
          <w:sz w:val="28"/>
          <w:szCs w:val="28"/>
          <w:lang w:eastAsia="ru-RU"/>
        </w:rPr>
        <w:t xml:space="preserve">при </w:t>
      </w:r>
      <w:r w:rsidRPr="00E77A05">
        <w:rPr>
          <w:color w:val="000000"/>
          <w:sz w:val="28"/>
          <w:szCs w:val="28"/>
          <w:lang w:eastAsia="ru-RU"/>
        </w:rPr>
        <w:t>приняти</w:t>
      </w:r>
      <w:r>
        <w:rPr>
          <w:color w:val="000000"/>
          <w:sz w:val="28"/>
          <w:szCs w:val="28"/>
          <w:lang w:eastAsia="ru-RU"/>
        </w:rPr>
        <w:t>и</w:t>
      </w:r>
      <w:r w:rsidRPr="00E77A05">
        <w:rPr>
          <w:color w:val="000000"/>
          <w:sz w:val="28"/>
          <w:szCs w:val="28"/>
          <w:lang w:eastAsia="ru-RU"/>
        </w:rPr>
        <w:t xml:space="preserve"> </w:t>
      </w:r>
      <w:r>
        <w:rPr>
          <w:color w:val="000000"/>
          <w:sz w:val="28"/>
          <w:szCs w:val="28"/>
          <w:lang w:eastAsia="ru-RU"/>
        </w:rPr>
        <w:t>организацией</w:t>
      </w:r>
      <w:r w:rsidRPr="00E77A05">
        <w:rPr>
          <w:color w:val="000000"/>
          <w:sz w:val="28"/>
          <w:szCs w:val="28"/>
          <w:lang w:eastAsia="ru-RU"/>
        </w:rPr>
        <w:t xml:space="preserve"> </w:t>
      </w:r>
      <w:r w:rsidRPr="00E77A05">
        <w:rPr>
          <w:sz w:val="28"/>
          <w:szCs w:val="28"/>
        </w:rPr>
        <w:t xml:space="preserve">решения о передаче части функций по организации процедуры закупки в </w:t>
      </w:r>
      <w:r>
        <w:rPr>
          <w:color w:val="000000"/>
          <w:sz w:val="28"/>
          <w:szCs w:val="28"/>
          <w:lang w:eastAsia="ru-RU"/>
        </w:rPr>
        <w:t>ОАО «</w:t>
      </w:r>
      <w:r w:rsidRPr="00E77A05">
        <w:rPr>
          <w:color w:val="000000"/>
          <w:sz w:val="28"/>
          <w:szCs w:val="28"/>
          <w:lang w:eastAsia="ru-RU"/>
        </w:rPr>
        <w:t>БЭСК</w:t>
      </w:r>
      <w:r>
        <w:rPr>
          <w:color w:val="000000"/>
          <w:sz w:val="28"/>
          <w:szCs w:val="28"/>
          <w:lang w:eastAsia="ru-RU"/>
        </w:rPr>
        <w:t>»</w:t>
      </w:r>
      <w:r w:rsidRPr="00E77A05">
        <w:rPr>
          <w:sz w:val="28"/>
          <w:szCs w:val="28"/>
        </w:rPr>
        <w:t xml:space="preserve"> </w:t>
      </w:r>
      <w:r w:rsidRPr="00E77A05">
        <w:rPr>
          <w:color w:val="000000"/>
          <w:sz w:val="28"/>
          <w:szCs w:val="28"/>
          <w:lang w:eastAsia="ru-RU"/>
        </w:rPr>
        <w:t xml:space="preserve">независимо от стоимости закупаемого товара в соответствии </w:t>
      </w:r>
      <w:r w:rsidRPr="00E77A05">
        <w:rPr>
          <w:sz w:val="28"/>
          <w:szCs w:val="28"/>
        </w:rPr>
        <w:t xml:space="preserve">с </w:t>
      </w:r>
      <w:r w:rsidRPr="00E77A05">
        <w:rPr>
          <w:color w:val="000000"/>
          <w:sz w:val="28"/>
          <w:szCs w:val="28"/>
          <w:lang w:eastAsia="ru-RU"/>
        </w:rPr>
        <w:t xml:space="preserve">заключенным договором </w:t>
      </w:r>
      <w:r>
        <w:rPr>
          <w:color w:val="000000"/>
          <w:sz w:val="28"/>
          <w:szCs w:val="28"/>
          <w:lang w:eastAsia="ru-RU"/>
        </w:rPr>
        <w:t xml:space="preserve">поручения </w:t>
      </w:r>
      <w:r w:rsidRPr="00E77A05">
        <w:rPr>
          <w:color w:val="000000"/>
          <w:sz w:val="28"/>
          <w:szCs w:val="28"/>
          <w:lang w:eastAsia="ru-RU"/>
        </w:rPr>
        <w:t xml:space="preserve">на организацию и проведение </w:t>
      </w:r>
      <w:r>
        <w:rPr>
          <w:color w:val="000000"/>
          <w:sz w:val="28"/>
          <w:szCs w:val="28"/>
          <w:lang w:eastAsia="ru-RU"/>
        </w:rPr>
        <w:t xml:space="preserve">закупок </w:t>
      </w:r>
      <w:r w:rsidRPr="00E77A05">
        <w:rPr>
          <w:color w:val="000000"/>
          <w:sz w:val="28"/>
          <w:szCs w:val="28"/>
          <w:lang w:eastAsia="ru-RU"/>
        </w:rPr>
        <w:t>товаров для строительства объекта</w:t>
      </w:r>
      <w:r>
        <w:rPr>
          <w:color w:val="000000"/>
          <w:sz w:val="28"/>
          <w:szCs w:val="28"/>
          <w:lang w:eastAsia="ru-RU"/>
        </w:rPr>
        <w:t>;</w:t>
      </w:r>
    </w:p>
    <w:p w14:paraId="53F84BB5" w14:textId="77777777" w:rsidR="001A42BA" w:rsidRPr="00516AE6" w:rsidRDefault="001A42BA" w:rsidP="001A42BA">
      <w:pPr>
        <w:pStyle w:val="60"/>
        <w:shd w:val="clear" w:color="auto" w:fill="auto"/>
        <w:spacing w:line="240" w:lineRule="auto"/>
        <w:ind w:left="-142" w:firstLine="568"/>
        <w:jc w:val="both"/>
        <w:rPr>
          <w:color w:val="000000"/>
          <w:sz w:val="28"/>
          <w:szCs w:val="28"/>
          <w:lang w:eastAsia="ru-RU"/>
        </w:rPr>
      </w:pPr>
      <w:r w:rsidRPr="00516AE6">
        <w:rPr>
          <w:color w:val="000000"/>
          <w:sz w:val="28"/>
          <w:szCs w:val="28"/>
          <w:lang w:eastAsia="ru-RU"/>
        </w:rPr>
        <w:t xml:space="preserve">если стоимость закупаемого товара составляет 10 000 и более базовых величин. </w:t>
      </w:r>
    </w:p>
    <w:p w14:paraId="777D324C" w14:textId="77777777" w:rsidR="001A42BA" w:rsidRDefault="001A42BA" w:rsidP="001A42BA">
      <w:pPr>
        <w:ind w:left="-142" w:firstLine="568"/>
        <w:jc w:val="both"/>
        <w:rPr>
          <w:rFonts w:ascii="Times New Roman" w:hAnsi="Times New Roman" w:cs="Times New Roman"/>
          <w:sz w:val="28"/>
          <w:szCs w:val="28"/>
        </w:rPr>
      </w:pPr>
      <w:r w:rsidRPr="001D3E2D">
        <w:rPr>
          <w:rFonts w:ascii="Times New Roman" w:hAnsi="Times New Roman" w:cs="Times New Roman"/>
          <w:bCs/>
          <w:sz w:val="28"/>
          <w:szCs w:val="28"/>
        </w:rPr>
        <w:t>4. Техническое задание</w:t>
      </w:r>
      <w:r w:rsidRPr="001D3E2D">
        <w:rPr>
          <w:rFonts w:ascii="Times New Roman" w:hAnsi="Times New Roman" w:cs="Times New Roman"/>
          <w:sz w:val="28"/>
          <w:szCs w:val="28"/>
        </w:rPr>
        <w:t xml:space="preserve"> </w:t>
      </w:r>
      <w:r w:rsidRPr="001D3E2D">
        <w:rPr>
          <w:rFonts w:ascii="Times New Roman" w:hAnsi="Times New Roman" w:cs="Times New Roman"/>
          <w:bCs/>
          <w:sz w:val="28"/>
          <w:szCs w:val="28"/>
        </w:rPr>
        <w:t>представляется в аппарат управления ГПО</w:t>
      </w:r>
      <w:r>
        <w:rPr>
          <w:rFonts w:ascii="Times New Roman" w:hAnsi="Times New Roman" w:cs="Times New Roman"/>
          <w:bCs/>
          <w:sz w:val="28"/>
          <w:szCs w:val="28"/>
        </w:rPr>
        <w:t> </w:t>
      </w:r>
      <w:r w:rsidRPr="001D3E2D">
        <w:rPr>
          <w:rFonts w:ascii="Times New Roman" w:hAnsi="Times New Roman" w:cs="Times New Roman"/>
          <w:bCs/>
          <w:sz w:val="28"/>
          <w:szCs w:val="28"/>
        </w:rPr>
        <w:t xml:space="preserve">«Белэнерго» согласно приложению </w:t>
      </w:r>
      <w:r>
        <w:rPr>
          <w:rFonts w:ascii="Times New Roman" w:hAnsi="Times New Roman" w:cs="Times New Roman"/>
          <w:bCs/>
          <w:sz w:val="28"/>
          <w:szCs w:val="28"/>
        </w:rPr>
        <w:t xml:space="preserve">2 </w:t>
      </w:r>
      <w:r w:rsidRPr="001D3E2D">
        <w:rPr>
          <w:rFonts w:ascii="Times New Roman" w:hAnsi="Times New Roman" w:cs="Times New Roman"/>
          <w:bCs/>
          <w:sz w:val="28"/>
          <w:szCs w:val="28"/>
        </w:rPr>
        <w:t>к Инструкции</w:t>
      </w:r>
      <w:r>
        <w:rPr>
          <w:rFonts w:ascii="Times New Roman" w:hAnsi="Times New Roman" w:cs="Times New Roman"/>
          <w:bCs/>
          <w:sz w:val="28"/>
          <w:szCs w:val="28"/>
        </w:rPr>
        <w:t xml:space="preserve"> </w:t>
      </w:r>
      <w:r w:rsidRPr="00140398">
        <w:rPr>
          <w:rFonts w:ascii="Times New Roman" w:hAnsi="Times New Roman" w:cs="Times New Roman"/>
          <w:sz w:val="28"/>
          <w:szCs w:val="28"/>
        </w:rPr>
        <w:t>о порядке согласования аппаратом управления</w:t>
      </w:r>
      <w:r>
        <w:rPr>
          <w:rFonts w:ascii="Times New Roman" w:hAnsi="Times New Roman" w:cs="Times New Roman"/>
          <w:sz w:val="28"/>
          <w:szCs w:val="28"/>
        </w:rPr>
        <w:t xml:space="preserve"> </w:t>
      </w:r>
      <w:r w:rsidRPr="00140398">
        <w:rPr>
          <w:rFonts w:ascii="Times New Roman" w:hAnsi="Times New Roman" w:cs="Times New Roman"/>
          <w:sz w:val="28"/>
          <w:szCs w:val="28"/>
        </w:rPr>
        <w:t>ГПО</w:t>
      </w:r>
      <w:r>
        <w:rPr>
          <w:rFonts w:ascii="Times New Roman" w:hAnsi="Times New Roman" w:cs="Times New Roman"/>
          <w:sz w:val="28"/>
          <w:szCs w:val="28"/>
        </w:rPr>
        <w:t> </w:t>
      </w:r>
      <w:r w:rsidRPr="00140398">
        <w:rPr>
          <w:rFonts w:ascii="Times New Roman" w:hAnsi="Times New Roman" w:cs="Times New Roman"/>
          <w:sz w:val="28"/>
          <w:szCs w:val="28"/>
        </w:rPr>
        <w:t xml:space="preserve">«Белэнерго» </w:t>
      </w:r>
      <w:r w:rsidRPr="00F8566C">
        <w:rPr>
          <w:rFonts w:ascii="Times New Roman" w:hAnsi="Times New Roman" w:cs="Times New Roman"/>
          <w:sz w:val="28"/>
          <w:szCs w:val="28"/>
        </w:rPr>
        <w:t>технической заявки</w:t>
      </w:r>
      <w:r>
        <w:rPr>
          <w:rFonts w:ascii="Times New Roman" w:hAnsi="Times New Roman" w:cs="Times New Roman"/>
          <w:sz w:val="28"/>
          <w:szCs w:val="28"/>
        </w:rPr>
        <w:t>,</w:t>
      </w:r>
      <w:r w:rsidRPr="00F8566C">
        <w:rPr>
          <w:rFonts w:ascii="Times New Roman" w:hAnsi="Times New Roman" w:cs="Times New Roman"/>
          <w:sz w:val="28"/>
          <w:szCs w:val="28"/>
        </w:rPr>
        <w:t xml:space="preserve"> задания </w:t>
      </w:r>
      <w:r w:rsidRPr="00140398">
        <w:rPr>
          <w:rFonts w:ascii="Times New Roman" w:hAnsi="Times New Roman" w:cs="Times New Roman"/>
          <w:sz w:val="28"/>
          <w:szCs w:val="28"/>
        </w:rPr>
        <w:t>при осуществлении закупок товаров</w:t>
      </w:r>
      <w:r>
        <w:rPr>
          <w:rFonts w:ascii="Times New Roman" w:hAnsi="Times New Roman" w:cs="Times New Roman"/>
          <w:sz w:val="28"/>
          <w:szCs w:val="28"/>
        </w:rPr>
        <w:t xml:space="preserve"> о</w:t>
      </w:r>
      <w:r w:rsidRPr="00686222">
        <w:rPr>
          <w:rFonts w:ascii="Times New Roman" w:hAnsi="Times New Roman" w:cs="Times New Roman"/>
          <w:sz w:val="28"/>
          <w:szCs w:val="28"/>
        </w:rPr>
        <w:t>рганизациями, входящими в состав ГПО «Белэнерго»</w:t>
      </w:r>
      <w:r>
        <w:rPr>
          <w:rFonts w:ascii="Times New Roman" w:hAnsi="Times New Roman" w:cs="Times New Roman"/>
          <w:sz w:val="28"/>
          <w:szCs w:val="28"/>
        </w:rPr>
        <w:t>, утвержденной настоящим приказом.</w:t>
      </w:r>
    </w:p>
    <w:p w14:paraId="18FF7BC2" w14:textId="77777777" w:rsidR="001A42BA" w:rsidRDefault="001A42BA" w:rsidP="001A42BA">
      <w:pPr>
        <w:widowControl/>
        <w:ind w:left="-142" w:firstLine="568"/>
        <w:jc w:val="both"/>
        <w:rPr>
          <w:rFonts w:ascii="Times New Roman" w:hAnsi="Times New Roman" w:cs="Times New Roman"/>
          <w:bCs/>
          <w:color w:val="auto"/>
          <w:sz w:val="28"/>
          <w:szCs w:val="28"/>
        </w:rPr>
      </w:pPr>
      <w:r w:rsidRPr="001D3E2D">
        <w:rPr>
          <w:rFonts w:ascii="Times New Roman" w:hAnsi="Times New Roman" w:cs="Times New Roman"/>
          <w:bCs/>
          <w:color w:val="auto"/>
          <w:sz w:val="28"/>
          <w:szCs w:val="28"/>
        </w:rPr>
        <w:t xml:space="preserve">5. Закупка товаров осуществляется в порядке, установленном </w:t>
      </w:r>
      <w:r>
        <w:rPr>
          <w:rFonts w:ascii="Times New Roman" w:hAnsi="Times New Roman" w:cs="Times New Roman"/>
          <w:bCs/>
          <w:color w:val="auto"/>
          <w:sz w:val="28"/>
          <w:szCs w:val="28"/>
        </w:rPr>
        <w:t>приказом №</w:t>
      </w:r>
      <w:r w:rsidRPr="007C5181">
        <w:rPr>
          <w:rFonts w:ascii="Times New Roman" w:hAnsi="Times New Roman" w:cs="Times New Roman"/>
          <w:bCs/>
          <w:color w:val="auto"/>
          <w:sz w:val="28"/>
          <w:szCs w:val="28"/>
        </w:rPr>
        <w:t>223,</w:t>
      </w:r>
      <w:r w:rsidRPr="001D3E2D">
        <w:rPr>
          <w:rFonts w:ascii="Times New Roman" w:hAnsi="Times New Roman" w:cs="Times New Roman"/>
          <w:bCs/>
          <w:color w:val="auto"/>
          <w:sz w:val="28"/>
          <w:szCs w:val="28"/>
        </w:rPr>
        <w:t xml:space="preserve"> на основании согласованного</w:t>
      </w:r>
      <w:r w:rsidRPr="001D3E2D" w:rsidDel="00974B75">
        <w:rPr>
          <w:rFonts w:ascii="Times New Roman" w:hAnsi="Times New Roman" w:cs="Times New Roman"/>
          <w:bCs/>
          <w:color w:val="auto"/>
          <w:sz w:val="28"/>
          <w:szCs w:val="28"/>
        </w:rPr>
        <w:t xml:space="preserve"> </w:t>
      </w:r>
      <w:r w:rsidRPr="001D3E2D">
        <w:rPr>
          <w:rFonts w:ascii="Times New Roman" w:hAnsi="Times New Roman" w:cs="Times New Roman"/>
          <w:bCs/>
          <w:color w:val="auto"/>
          <w:sz w:val="28"/>
          <w:szCs w:val="28"/>
        </w:rPr>
        <w:t>технического задания.</w:t>
      </w:r>
    </w:p>
    <w:p w14:paraId="1C3B758E" w14:textId="77777777" w:rsidR="00AC175F" w:rsidRPr="003739C8" w:rsidRDefault="001A42BA" w:rsidP="001A42BA">
      <w:pPr>
        <w:shd w:val="clear" w:color="auto" w:fill="FFFFFF"/>
        <w:ind w:left="-142" w:firstLine="568"/>
        <w:jc w:val="both"/>
        <w:rPr>
          <w:rFonts w:ascii="Times New Roman" w:hAnsi="Times New Roman" w:cs="Times New Roman"/>
          <w:sz w:val="28"/>
          <w:szCs w:val="28"/>
        </w:rPr>
      </w:pPr>
      <w:r w:rsidRPr="001D3E2D">
        <w:rPr>
          <w:rFonts w:ascii="Times New Roman" w:hAnsi="Times New Roman" w:cs="Times New Roman"/>
          <w:color w:val="auto"/>
          <w:spacing w:val="-1"/>
          <w:sz w:val="28"/>
          <w:szCs w:val="28"/>
        </w:rPr>
        <w:t>6. Организаци</w:t>
      </w:r>
      <w:r w:rsidRPr="00366D59">
        <w:rPr>
          <w:rFonts w:ascii="Times New Roman" w:hAnsi="Times New Roman" w:cs="Times New Roman"/>
          <w:color w:val="auto"/>
          <w:spacing w:val="-1"/>
          <w:sz w:val="28"/>
          <w:szCs w:val="28"/>
        </w:rPr>
        <w:t>и</w:t>
      </w:r>
      <w:r>
        <w:rPr>
          <w:rFonts w:ascii="Times New Roman" w:hAnsi="Times New Roman" w:cs="Times New Roman"/>
          <w:color w:val="auto"/>
          <w:spacing w:val="-1"/>
          <w:sz w:val="28"/>
          <w:szCs w:val="28"/>
        </w:rPr>
        <w:t xml:space="preserve"> </w:t>
      </w:r>
      <w:r w:rsidRPr="001D3E2D">
        <w:rPr>
          <w:rFonts w:ascii="Times New Roman" w:hAnsi="Times New Roman" w:cs="Times New Roman"/>
          <w:color w:val="auto"/>
          <w:sz w:val="28"/>
          <w:szCs w:val="28"/>
        </w:rPr>
        <w:t xml:space="preserve">ежеквартально до 15 числа месяца, следующего за </w:t>
      </w:r>
      <w:r w:rsidRPr="001D3E2D">
        <w:rPr>
          <w:rFonts w:ascii="Times New Roman" w:hAnsi="Times New Roman" w:cs="Times New Roman"/>
          <w:color w:val="auto"/>
          <w:sz w:val="28"/>
          <w:szCs w:val="28"/>
        </w:rPr>
        <w:lastRenderedPageBreak/>
        <w:t>отчетным периодом, представля</w:t>
      </w:r>
      <w:r w:rsidRPr="00241593">
        <w:rPr>
          <w:rFonts w:ascii="Times New Roman" w:hAnsi="Times New Roman" w:cs="Times New Roman"/>
          <w:color w:val="auto"/>
          <w:sz w:val="28"/>
          <w:szCs w:val="28"/>
        </w:rPr>
        <w:t>ю</w:t>
      </w:r>
      <w:r w:rsidRPr="001D3E2D">
        <w:rPr>
          <w:rFonts w:ascii="Times New Roman" w:hAnsi="Times New Roman" w:cs="Times New Roman"/>
          <w:color w:val="auto"/>
          <w:sz w:val="28"/>
          <w:szCs w:val="28"/>
        </w:rPr>
        <w:t xml:space="preserve">т в аппарат управления ГПО «Белэнерго» утвержденную руководителем (в его отсутствие лицом, исполняющим обязанности) или заместителем руководителя согласно распределению обязанностей,  информацию о проведении закупок </w:t>
      </w:r>
      <w:r>
        <w:rPr>
          <w:rFonts w:ascii="Times New Roman" w:hAnsi="Times New Roman" w:cs="Times New Roman"/>
          <w:color w:val="auto"/>
          <w:sz w:val="28"/>
          <w:szCs w:val="28"/>
        </w:rPr>
        <w:t xml:space="preserve">товаров для строительства объектов </w:t>
      </w:r>
      <w:r w:rsidRPr="001D3E2D">
        <w:rPr>
          <w:rFonts w:ascii="Times New Roman" w:hAnsi="Times New Roman" w:cs="Times New Roman"/>
          <w:bCs/>
          <w:color w:val="auto"/>
          <w:sz w:val="28"/>
          <w:szCs w:val="28"/>
        </w:rPr>
        <w:t>по согласованным техническим заданиям,</w:t>
      </w:r>
      <w:r w:rsidRPr="001D3E2D">
        <w:rPr>
          <w:rFonts w:ascii="Times New Roman" w:hAnsi="Times New Roman" w:cs="Times New Roman"/>
          <w:color w:val="auto"/>
          <w:sz w:val="28"/>
          <w:szCs w:val="28"/>
        </w:rPr>
        <w:t xml:space="preserve"> в соответствии с </w:t>
      </w:r>
      <w:r w:rsidRPr="003739C8">
        <w:rPr>
          <w:rFonts w:ascii="Times New Roman" w:hAnsi="Times New Roman" w:cs="Times New Roman"/>
          <w:color w:val="auto"/>
          <w:sz w:val="28"/>
          <w:szCs w:val="28"/>
        </w:rPr>
        <w:t xml:space="preserve">приложением </w:t>
      </w:r>
      <w:r w:rsidRPr="00366D59">
        <w:rPr>
          <w:rFonts w:ascii="Times New Roman" w:hAnsi="Times New Roman" w:cs="Times New Roman"/>
          <w:color w:val="auto"/>
          <w:sz w:val="28"/>
          <w:szCs w:val="28"/>
        </w:rPr>
        <w:t>к настоящей Инструкции</w:t>
      </w:r>
      <w:r w:rsidRPr="003739C8">
        <w:rPr>
          <w:rFonts w:ascii="Times New Roman" w:hAnsi="Times New Roman" w:cs="Times New Roman"/>
          <w:color w:val="auto"/>
          <w:sz w:val="28"/>
          <w:szCs w:val="28"/>
        </w:rPr>
        <w:t>.</w:t>
      </w:r>
    </w:p>
    <w:p w14:paraId="30198547" w14:textId="77777777" w:rsidR="00AC175F" w:rsidRPr="003739C8" w:rsidRDefault="00AC175F" w:rsidP="00AC175F">
      <w:pPr>
        <w:widowControl/>
        <w:ind w:left="-142" w:firstLine="568"/>
        <w:rPr>
          <w:rFonts w:ascii="Times New Roman" w:hAnsi="Times New Roman" w:cs="Times New Roman"/>
          <w:sz w:val="28"/>
          <w:szCs w:val="28"/>
        </w:rPr>
        <w:sectPr w:rsidR="00AC175F" w:rsidRPr="003739C8" w:rsidSect="00EC400F">
          <w:pgSz w:w="11906" w:h="16838"/>
          <w:pgMar w:top="709" w:right="850" w:bottom="709" w:left="1701" w:header="708" w:footer="708" w:gutter="0"/>
          <w:pgNumType w:start="1"/>
          <w:cols w:space="708"/>
          <w:titlePg/>
          <w:docGrid w:linePitch="360"/>
        </w:sectPr>
      </w:pPr>
    </w:p>
    <w:tbl>
      <w:tblPr>
        <w:tblW w:w="14985" w:type="dxa"/>
        <w:tblLook w:val="04A0" w:firstRow="1" w:lastRow="0" w:firstColumn="1" w:lastColumn="0" w:noHBand="0" w:noVBand="1"/>
      </w:tblPr>
      <w:tblGrid>
        <w:gridCol w:w="1300"/>
        <w:gridCol w:w="1420"/>
        <w:gridCol w:w="1465"/>
        <w:gridCol w:w="1420"/>
        <w:gridCol w:w="1320"/>
        <w:gridCol w:w="1180"/>
        <w:gridCol w:w="1180"/>
        <w:gridCol w:w="1340"/>
        <w:gridCol w:w="1440"/>
        <w:gridCol w:w="1360"/>
        <w:gridCol w:w="1560"/>
      </w:tblGrid>
      <w:tr w:rsidR="00AC175F" w:rsidRPr="003739C8" w14:paraId="01D35778" w14:textId="77777777" w:rsidTr="00530A1A">
        <w:trPr>
          <w:trHeight w:val="180"/>
        </w:trPr>
        <w:tc>
          <w:tcPr>
            <w:tcW w:w="1300" w:type="dxa"/>
            <w:tcBorders>
              <w:top w:val="nil"/>
              <w:left w:val="nil"/>
              <w:bottom w:val="nil"/>
              <w:right w:val="nil"/>
            </w:tcBorders>
            <w:shd w:val="clear" w:color="auto" w:fill="auto"/>
            <w:noWrap/>
            <w:vAlign w:val="bottom"/>
            <w:hideMark/>
          </w:tcPr>
          <w:p w14:paraId="5E1AD39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tcPr>
          <w:p w14:paraId="4633A5FD"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4673B0D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5F548225"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4811B54F"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6A6578C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51D86042"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14:paraId="74F1B39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14:paraId="7784A6F6"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3706213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0135A3A3"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18F97781" w14:textId="77777777" w:rsidTr="00530A1A">
        <w:trPr>
          <w:trHeight w:val="690"/>
        </w:trPr>
        <w:tc>
          <w:tcPr>
            <w:tcW w:w="1300" w:type="dxa"/>
            <w:tcBorders>
              <w:top w:val="nil"/>
              <w:left w:val="nil"/>
              <w:bottom w:val="nil"/>
              <w:right w:val="nil"/>
            </w:tcBorders>
            <w:shd w:val="clear" w:color="auto" w:fill="auto"/>
            <w:noWrap/>
            <w:vAlign w:val="bottom"/>
            <w:hideMark/>
          </w:tcPr>
          <w:p w14:paraId="23CF535D"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63BDE1AC"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06876E99"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14AA9CF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705501E7"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0836E80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3D6FA6E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5700" w:type="dxa"/>
            <w:gridSpan w:val="4"/>
            <w:vMerge w:val="restart"/>
            <w:tcBorders>
              <w:top w:val="nil"/>
              <w:left w:val="nil"/>
              <w:bottom w:val="nil"/>
              <w:right w:val="nil"/>
            </w:tcBorders>
            <w:shd w:val="clear" w:color="auto" w:fill="auto"/>
            <w:vAlign w:val="center"/>
            <w:hideMark/>
          </w:tcPr>
          <w:p w14:paraId="7F632117"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xml:space="preserve">Приложение                                                                                                                                                                                                к Инструкции о порядке взаимодействия аппарата управления ГПО «Белэнерго» с организациями, входящими в состав </w:t>
            </w:r>
            <w:r w:rsidR="00530A1A">
              <w:rPr>
                <w:rFonts w:ascii="Times New Roman" w:eastAsia="Times New Roman" w:hAnsi="Times New Roman" w:cs="Times New Roman"/>
                <w:color w:val="auto"/>
                <w:sz w:val="20"/>
                <w:szCs w:val="20"/>
              </w:rPr>
              <w:t xml:space="preserve">      </w:t>
            </w:r>
            <w:r w:rsidRPr="003739C8">
              <w:rPr>
                <w:rFonts w:ascii="Times New Roman" w:eastAsia="Times New Roman" w:hAnsi="Times New Roman" w:cs="Times New Roman"/>
                <w:color w:val="auto"/>
                <w:sz w:val="20"/>
                <w:szCs w:val="20"/>
              </w:rPr>
              <w:t xml:space="preserve">ГПО «Белэнерго»,  при организации и проведении торгов (переговоров) на поставку товаров для строительства объектов </w:t>
            </w:r>
          </w:p>
        </w:tc>
      </w:tr>
      <w:tr w:rsidR="00AC175F" w:rsidRPr="003739C8" w14:paraId="38EE2590" w14:textId="77777777" w:rsidTr="00530A1A">
        <w:trPr>
          <w:trHeight w:val="1455"/>
        </w:trPr>
        <w:tc>
          <w:tcPr>
            <w:tcW w:w="1300" w:type="dxa"/>
            <w:tcBorders>
              <w:top w:val="nil"/>
              <w:left w:val="nil"/>
              <w:bottom w:val="nil"/>
              <w:right w:val="nil"/>
            </w:tcBorders>
            <w:shd w:val="clear" w:color="auto" w:fill="auto"/>
            <w:noWrap/>
            <w:vAlign w:val="bottom"/>
            <w:hideMark/>
          </w:tcPr>
          <w:p w14:paraId="356A44FD"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48E56F6F"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24F0C0C7"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432068C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4D5FCBD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6F1BF07D"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1DE5CF2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5700" w:type="dxa"/>
            <w:gridSpan w:val="4"/>
            <w:vMerge/>
            <w:tcBorders>
              <w:top w:val="nil"/>
              <w:left w:val="nil"/>
              <w:bottom w:val="nil"/>
              <w:right w:val="nil"/>
            </w:tcBorders>
            <w:vAlign w:val="center"/>
            <w:hideMark/>
          </w:tcPr>
          <w:p w14:paraId="144868EE"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530A1A" w:rsidRPr="003739C8" w14:paraId="212E8038" w14:textId="77777777" w:rsidTr="00530A1A">
        <w:trPr>
          <w:trHeight w:val="194"/>
        </w:trPr>
        <w:tc>
          <w:tcPr>
            <w:tcW w:w="1300" w:type="dxa"/>
            <w:tcBorders>
              <w:top w:val="nil"/>
              <w:left w:val="nil"/>
              <w:bottom w:val="nil"/>
              <w:right w:val="nil"/>
            </w:tcBorders>
            <w:shd w:val="clear" w:color="auto" w:fill="auto"/>
            <w:noWrap/>
            <w:vAlign w:val="bottom"/>
            <w:hideMark/>
          </w:tcPr>
          <w:p w14:paraId="2323DA82" w14:textId="77777777" w:rsidR="00530A1A" w:rsidRPr="003739C8" w:rsidRDefault="00530A1A"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318274DC" w14:textId="77777777" w:rsidR="00530A1A" w:rsidRPr="003739C8" w:rsidRDefault="00530A1A" w:rsidP="006513BA">
            <w:pPr>
              <w:widowControl/>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74C9E845" w14:textId="77777777" w:rsidR="00530A1A" w:rsidRPr="003739C8" w:rsidRDefault="00530A1A"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00E0A2CB" w14:textId="77777777" w:rsidR="00530A1A" w:rsidRPr="003739C8" w:rsidRDefault="00530A1A" w:rsidP="006513BA">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44D205CF" w14:textId="77777777" w:rsidR="00530A1A" w:rsidRPr="003739C8" w:rsidRDefault="00530A1A"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4835BBA7" w14:textId="77777777" w:rsidR="00530A1A" w:rsidRPr="003739C8" w:rsidRDefault="00530A1A"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506CD8B9" w14:textId="77777777" w:rsidR="00530A1A" w:rsidRPr="003739C8" w:rsidRDefault="00530A1A" w:rsidP="006513BA">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vAlign w:val="center"/>
            <w:hideMark/>
          </w:tcPr>
          <w:p w14:paraId="7AC30FFD" w14:textId="77777777" w:rsidR="00530A1A" w:rsidRPr="003739C8" w:rsidRDefault="00530A1A" w:rsidP="006513BA">
            <w:pPr>
              <w:widowControl/>
              <w:rPr>
                <w:rFonts w:ascii="Times New Roman" w:eastAsia="Times New Roman" w:hAnsi="Times New Roman" w:cs="Times New Roman"/>
                <w:color w:val="auto"/>
                <w:sz w:val="20"/>
                <w:szCs w:val="20"/>
              </w:rPr>
            </w:pPr>
          </w:p>
        </w:tc>
        <w:tc>
          <w:tcPr>
            <w:tcW w:w="4360" w:type="dxa"/>
            <w:gridSpan w:val="3"/>
            <w:tcBorders>
              <w:top w:val="nil"/>
              <w:left w:val="nil"/>
              <w:bottom w:val="nil"/>
              <w:right w:val="nil"/>
            </w:tcBorders>
            <w:shd w:val="clear" w:color="auto" w:fill="auto"/>
            <w:vAlign w:val="center"/>
            <w:hideMark/>
          </w:tcPr>
          <w:p w14:paraId="2849547F" w14:textId="77777777" w:rsidR="00530A1A" w:rsidRDefault="00530A1A" w:rsidP="006513BA">
            <w:pPr>
              <w:widowControl/>
              <w:jc w:val="center"/>
              <w:rPr>
                <w:rFonts w:ascii="Times New Roman" w:eastAsia="Times New Roman" w:hAnsi="Times New Roman" w:cs="Times New Roman"/>
                <w:color w:val="auto"/>
                <w:sz w:val="20"/>
                <w:szCs w:val="20"/>
              </w:rPr>
            </w:pPr>
          </w:p>
          <w:p w14:paraId="203B6215" w14:textId="77777777" w:rsidR="00530A1A" w:rsidRPr="003739C8" w:rsidRDefault="00530A1A"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УТВЕРЖДАЮ</w:t>
            </w:r>
          </w:p>
        </w:tc>
      </w:tr>
      <w:tr w:rsidR="00AC175F" w:rsidRPr="003739C8" w14:paraId="67DC8A70" w14:textId="77777777" w:rsidTr="00530A1A">
        <w:trPr>
          <w:trHeight w:val="780"/>
        </w:trPr>
        <w:tc>
          <w:tcPr>
            <w:tcW w:w="1300" w:type="dxa"/>
            <w:tcBorders>
              <w:top w:val="nil"/>
              <w:left w:val="nil"/>
              <w:bottom w:val="nil"/>
              <w:right w:val="nil"/>
            </w:tcBorders>
            <w:shd w:val="clear" w:color="auto" w:fill="auto"/>
            <w:noWrap/>
            <w:vAlign w:val="bottom"/>
            <w:hideMark/>
          </w:tcPr>
          <w:p w14:paraId="0FF9ADDA"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788F3EF0"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2A6E669D"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68635E6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4728F580"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095EFAC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1BC8795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vAlign w:val="center"/>
            <w:hideMark/>
          </w:tcPr>
          <w:p w14:paraId="74E4DE6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4360" w:type="dxa"/>
            <w:gridSpan w:val="3"/>
            <w:tcBorders>
              <w:top w:val="nil"/>
              <w:left w:val="nil"/>
              <w:bottom w:val="nil"/>
              <w:right w:val="nil"/>
            </w:tcBorders>
            <w:shd w:val="clear" w:color="auto" w:fill="auto"/>
            <w:vAlign w:val="bottom"/>
            <w:hideMark/>
          </w:tcPr>
          <w:p w14:paraId="0B349AF7" w14:textId="77777777" w:rsidR="00530A1A"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xml:space="preserve">Руководитель     организации                    </w:t>
            </w:r>
          </w:p>
          <w:p w14:paraId="7C29BA49"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(либо уполномоченный им заместитель)</w:t>
            </w:r>
          </w:p>
        </w:tc>
      </w:tr>
      <w:tr w:rsidR="00AC175F" w:rsidRPr="003739C8" w14:paraId="31DB1F9C" w14:textId="77777777" w:rsidTr="00530A1A">
        <w:trPr>
          <w:trHeight w:val="255"/>
        </w:trPr>
        <w:tc>
          <w:tcPr>
            <w:tcW w:w="14985" w:type="dxa"/>
            <w:gridSpan w:val="11"/>
            <w:tcBorders>
              <w:top w:val="nil"/>
              <w:left w:val="nil"/>
              <w:bottom w:val="nil"/>
              <w:right w:val="nil"/>
            </w:tcBorders>
            <w:shd w:val="clear" w:color="auto" w:fill="auto"/>
            <w:noWrap/>
            <w:vAlign w:val="bottom"/>
            <w:hideMark/>
          </w:tcPr>
          <w:p w14:paraId="12B7D7B6"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ИНФОРМАЦИЯ*</w:t>
            </w:r>
          </w:p>
        </w:tc>
      </w:tr>
      <w:tr w:rsidR="00AC175F" w:rsidRPr="003739C8" w14:paraId="60E2BE25" w14:textId="77777777" w:rsidTr="00530A1A">
        <w:trPr>
          <w:trHeight w:val="255"/>
        </w:trPr>
        <w:tc>
          <w:tcPr>
            <w:tcW w:w="14985" w:type="dxa"/>
            <w:gridSpan w:val="11"/>
            <w:tcBorders>
              <w:top w:val="nil"/>
              <w:left w:val="nil"/>
              <w:bottom w:val="nil"/>
              <w:right w:val="nil"/>
            </w:tcBorders>
            <w:shd w:val="clear" w:color="auto" w:fill="auto"/>
            <w:noWrap/>
            <w:vAlign w:val="bottom"/>
            <w:hideMark/>
          </w:tcPr>
          <w:p w14:paraId="3E5869E1"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 проведении закупок товаров для строительства объектов по согласованным техническим заданиям</w:t>
            </w:r>
          </w:p>
        </w:tc>
      </w:tr>
      <w:tr w:rsidR="00AC175F" w:rsidRPr="003739C8" w14:paraId="66D4F208" w14:textId="77777777" w:rsidTr="00530A1A">
        <w:trPr>
          <w:trHeight w:val="255"/>
        </w:trPr>
        <w:tc>
          <w:tcPr>
            <w:tcW w:w="14985" w:type="dxa"/>
            <w:gridSpan w:val="11"/>
            <w:tcBorders>
              <w:top w:val="nil"/>
              <w:left w:val="nil"/>
              <w:bottom w:val="nil"/>
              <w:right w:val="nil"/>
            </w:tcBorders>
            <w:shd w:val="clear" w:color="auto" w:fill="auto"/>
            <w:noWrap/>
            <w:vAlign w:val="bottom"/>
            <w:hideMark/>
          </w:tcPr>
          <w:p w14:paraId="75A5705F"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xml:space="preserve"> за  (квартал) 20__ года</w:t>
            </w:r>
          </w:p>
        </w:tc>
      </w:tr>
      <w:tr w:rsidR="00AC175F" w:rsidRPr="003739C8" w14:paraId="1AA6AFDB" w14:textId="77777777" w:rsidTr="00530A1A">
        <w:trPr>
          <w:trHeight w:val="255"/>
        </w:trPr>
        <w:tc>
          <w:tcPr>
            <w:tcW w:w="1300" w:type="dxa"/>
            <w:tcBorders>
              <w:top w:val="nil"/>
              <w:left w:val="nil"/>
              <w:bottom w:val="nil"/>
              <w:right w:val="nil"/>
            </w:tcBorders>
            <w:shd w:val="clear" w:color="auto" w:fill="auto"/>
            <w:noWrap/>
            <w:vAlign w:val="bottom"/>
            <w:hideMark/>
          </w:tcPr>
          <w:p w14:paraId="12561120"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0ADBA18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26D0E55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36FB8CB5"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6B51BB8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3993A6E6"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7076876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40" w:type="dxa"/>
            <w:tcBorders>
              <w:top w:val="nil"/>
              <w:left w:val="nil"/>
              <w:bottom w:val="single" w:sz="4" w:space="0" w:color="auto"/>
              <w:right w:val="nil"/>
            </w:tcBorders>
            <w:shd w:val="clear" w:color="auto" w:fill="auto"/>
            <w:noWrap/>
            <w:vAlign w:val="center"/>
            <w:hideMark/>
          </w:tcPr>
          <w:p w14:paraId="0E35E0C0"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440" w:type="dxa"/>
            <w:tcBorders>
              <w:top w:val="nil"/>
              <w:left w:val="nil"/>
              <w:bottom w:val="single" w:sz="4" w:space="0" w:color="auto"/>
              <w:right w:val="nil"/>
            </w:tcBorders>
            <w:shd w:val="clear" w:color="auto" w:fill="auto"/>
            <w:noWrap/>
            <w:vAlign w:val="center"/>
            <w:hideMark/>
          </w:tcPr>
          <w:p w14:paraId="43FBE750"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360" w:type="dxa"/>
            <w:tcBorders>
              <w:top w:val="nil"/>
              <w:left w:val="nil"/>
              <w:bottom w:val="nil"/>
              <w:right w:val="nil"/>
            </w:tcBorders>
            <w:shd w:val="clear" w:color="auto" w:fill="auto"/>
            <w:noWrap/>
            <w:vAlign w:val="center"/>
            <w:hideMark/>
          </w:tcPr>
          <w:p w14:paraId="31E5BF6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55EDB0DB"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2E5E64A5" w14:textId="77777777" w:rsidTr="00530A1A">
        <w:trPr>
          <w:trHeight w:val="513"/>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B5266D"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 ТЗ</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8FCA1C"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согласования ТЗ с ГПО "Белэнерго"</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497BF2"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Наименование закупаемого товара</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24E2B5"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Стоимость товара по ТЗ</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A13E5"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процедуры закупки</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79FF5F"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акцепта</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6CEC9"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Участники процедуры</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779E62"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Наименова-ние поставщика</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4B03D344"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и номер заключенного договора (иной результат)</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CCC459"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Стоимость товара по договору</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9572B6"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Наименование объекта строительства</w:t>
            </w:r>
          </w:p>
        </w:tc>
      </w:tr>
      <w:tr w:rsidR="00AC175F" w:rsidRPr="003739C8" w14:paraId="739F7142" w14:textId="77777777" w:rsidTr="00530A1A">
        <w:trPr>
          <w:trHeight w:val="825"/>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7647CE1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BB9C1B0"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14:paraId="6048507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51446CD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490FDB4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005D1475"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0DE68D2C"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0C27B1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1FF9331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36292669"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3B3610F"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6C7E9308" w14:textId="77777777" w:rsidTr="00530A1A">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C8F7FF"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26DED7C4"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E0843C8"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2</w:t>
            </w:r>
          </w:p>
        </w:tc>
        <w:tc>
          <w:tcPr>
            <w:tcW w:w="1420" w:type="dxa"/>
            <w:tcBorders>
              <w:top w:val="nil"/>
              <w:left w:val="nil"/>
              <w:bottom w:val="single" w:sz="4" w:space="0" w:color="auto"/>
              <w:right w:val="single" w:sz="4" w:space="0" w:color="auto"/>
            </w:tcBorders>
            <w:shd w:val="clear" w:color="auto" w:fill="auto"/>
            <w:noWrap/>
            <w:vAlign w:val="bottom"/>
            <w:hideMark/>
          </w:tcPr>
          <w:p w14:paraId="2E1D37BC"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1EFE63D"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14:paraId="5B607BD0"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14:paraId="1F7AC99C"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95207E"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5</w:t>
            </w:r>
          </w:p>
        </w:tc>
        <w:tc>
          <w:tcPr>
            <w:tcW w:w="1440" w:type="dxa"/>
            <w:tcBorders>
              <w:top w:val="nil"/>
              <w:left w:val="nil"/>
              <w:bottom w:val="single" w:sz="4" w:space="0" w:color="auto"/>
              <w:right w:val="single" w:sz="4" w:space="0" w:color="auto"/>
            </w:tcBorders>
            <w:shd w:val="clear" w:color="auto" w:fill="auto"/>
            <w:noWrap/>
            <w:vAlign w:val="bottom"/>
            <w:hideMark/>
          </w:tcPr>
          <w:p w14:paraId="280C4BCE"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6</w:t>
            </w:r>
          </w:p>
        </w:tc>
        <w:tc>
          <w:tcPr>
            <w:tcW w:w="1360" w:type="dxa"/>
            <w:tcBorders>
              <w:top w:val="nil"/>
              <w:left w:val="nil"/>
              <w:bottom w:val="single" w:sz="4" w:space="0" w:color="auto"/>
              <w:right w:val="single" w:sz="4" w:space="0" w:color="auto"/>
            </w:tcBorders>
            <w:shd w:val="clear" w:color="auto" w:fill="auto"/>
            <w:noWrap/>
            <w:vAlign w:val="bottom"/>
            <w:hideMark/>
          </w:tcPr>
          <w:p w14:paraId="7AC4E2FE"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7</w:t>
            </w:r>
          </w:p>
        </w:tc>
        <w:tc>
          <w:tcPr>
            <w:tcW w:w="1560" w:type="dxa"/>
            <w:tcBorders>
              <w:top w:val="nil"/>
              <w:left w:val="nil"/>
              <w:bottom w:val="single" w:sz="4" w:space="0" w:color="auto"/>
              <w:right w:val="single" w:sz="4" w:space="0" w:color="auto"/>
            </w:tcBorders>
            <w:shd w:val="clear" w:color="auto" w:fill="auto"/>
            <w:noWrap/>
            <w:vAlign w:val="bottom"/>
            <w:hideMark/>
          </w:tcPr>
          <w:p w14:paraId="6E451D36"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8</w:t>
            </w:r>
          </w:p>
        </w:tc>
      </w:tr>
      <w:tr w:rsidR="00AC175F" w:rsidRPr="003739C8" w14:paraId="2EAC1E84" w14:textId="77777777" w:rsidTr="00530A1A">
        <w:trPr>
          <w:trHeight w:val="255"/>
        </w:trPr>
        <w:tc>
          <w:tcPr>
            <w:tcW w:w="1300" w:type="dxa"/>
            <w:tcBorders>
              <w:top w:val="nil"/>
              <w:left w:val="nil"/>
              <w:bottom w:val="nil"/>
              <w:right w:val="nil"/>
            </w:tcBorders>
            <w:shd w:val="clear" w:color="auto" w:fill="auto"/>
            <w:noWrap/>
            <w:vAlign w:val="bottom"/>
            <w:hideMark/>
          </w:tcPr>
          <w:p w14:paraId="4EDB81D5"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56109FD2"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56D01427"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07A20658"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6DDA2034"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64125A9B"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2F2AE5EB"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14:paraId="1BC33AA5"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14:paraId="2BAD905A"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3C87A051"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3A1E122D"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r>
      <w:tr w:rsidR="00AC175F" w:rsidRPr="003739C8" w14:paraId="24FFE84B" w14:textId="77777777" w:rsidTr="00530A1A">
        <w:trPr>
          <w:trHeight w:val="255"/>
        </w:trPr>
        <w:tc>
          <w:tcPr>
            <w:tcW w:w="1300" w:type="dxa"/>
            <w:tcBorders>
              <w:top w:val="nil"/>
              <w:left w:val="nil"/>
              <w:bottom w:val="nil"/>
              <w:right w:val="nil"/>
            </w:tcBorders>
            <w:shd w:val="clear" w:color="auto" w:fill="auto"/>
            <w:noWrap/>
            <w:vAlign w:val="bottom"/>
            <w:hideMark/>
          </w:tcPr>
          <w:p w14:paraId="1C1B837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668E8FEB"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06340C9B"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15D44ECF"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0CE00D08"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0A60975E"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369BB21D"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14:paraId="0E0CC886"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14:paraId="1B7562D2"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015CD73A"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61B983BE"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r>
      <w:tr w:rsidR="00AC175F" w:rsidRPr="003739C8" w14:paraId="153F70E8" w14:textId="77777777" w:rsidTr="00530A1A">
        <w:trPr>
          <w:trHeight w:val="495"/>
        </w:trPr>
        <w:tc>
          <w:tcPr>
            <w:tcW w:w="14985" w:type="dxa"/>
            <w:gridSpan w:val="11"/>
            <w:tcBorders>
              <w:top w:val="nil"/>
              <w:left w:val="nil"/>
              <w:bottom w:val="nil"/>
              <w:right w:val="nil"/>
            </w:tcBorders>
            <w:shd w:val="clear" w:color="auto" w:fill="auto"/>
            <w:vAlign w:val="center"/>
            <w:hideMark/>
          </w:tcPr>
          <w:p w14:paraId="087F4324"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Примечание:</w:t>
            </w:r>
          </w:p>
        </w:tc>
      </w:tr>
      <w:tr w:rsidR="00AC175F" w:rsidRPr="003739C8" w14:paraId="51627DA5" w14:textId="77777777" w:rsidTr="00530A1A">
        <w:trPr>
          <w:trHeight w:val="255"/>
        </w:trPr>
        <w:tc>
          <w:tcPr>
            <w:tcW w:w="5605" w:type="dxa"/>
            <w:gridSpan w:val="4"/>
            <w:tcBorders>
              <w:top w:val="nil"/>
              <w:left w:val="nil"/>
              <w:bottom w:val="nil"/>
              <w:right w:val="nil"/>
            </w:tcBorders>
            <w:shd w:val="clear" w:color="auto" w:fill="auto"/>
            <w:noWrap/>
            <w:vAlign w:val="bottom"/>
            <w:hideMark/>
          </w:tcPr>
          <w:p w14:paraId="3DDB29EE" w14:textId="77777777" w:rsidR="00AC175F" w:rsidRPr="003739C8" w:rsidRDefault="00AC175F" w:rsidP="006513BA">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Отчет заполняется за квартал нарастающим итогом.</w:t>
            </w:r>
          </w:p>
        </w:tc>
        <w:tc>
          <w:tcPr>
            <w:tcW w:w="1320" w:type="dxa"/>
            <w:tcBorders>
              <w:top w:val="nil"/>
              <w:left w:val="nil"/>
              <w:bottom w:val="nil"/>
              <w:right w:val="nil"/>
            </w:tcBorders>
            <w:shd w:val="clear" w:color="auto" w:fill="auto"/>
            <w:noWrap/>
            <w:vAlign w:val="bottom"/>
            <w:hideMark/>
          </w:tcPr>
          <w:p w14:paraId="1BE46B67"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24F8FD06"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7F0FA844"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14:paraId="16B737C9"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14:paraId="0DE3CFE5"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77AB4EA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01F5E518"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4E679DDC" w14:textId="77777777" w:rsidTr="00530A1A">
        <w:trPr>
          <w:trHeight w:val="255"/>
        </w:trPr>
        <w:tc>
          <w:tcPr>
            <w:tcW w:w="1300" w:type="dxa"/>
            <w:tcBorders>
              <w:top w:val="nil"/>
              <w:left w:val="nil"/>
              <w:bottom w:val="nil"/>
              <w:right w:val="nil"/>
            </w:tcBorders>
            <w:shd w:val="clear" w:color="auto" w:fill="auto"/>
            <w:noWrap/>
            <w:vAlign w:val="bottom"/>
            <w:hideMark/>
          </w:tcPr>
          <w:p w14:paraId="4A7AF810"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6A8B557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7E5B1716"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0791AB2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7A6053F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5C82A956"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1BA72A7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14:paraId="771542D0"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14:paraId="05B1241F"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77C364C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1DFEAE0B" w14:textId="77777777" w:rsidR="00AC175F" w:rsidRPr="003739C8" w:rsidRDefault="00AC175F" w:rsidP="006513BA">
            <w:pPr>
              <w:widowControl/>
              <w:rPr>
                <w:rFonts w:ascii="Times New Roman" w:eastAsia="Times New Roman" w:hAnsi="Times New Roman" w:cs="Times New Roman"/>
                <w:color w:val="auto"/>
                <w:sz w:val="20"/>
                <w:szCs w:val="20"/>
              </w:rPr>
            </w:pPr>
          </w:p>
        </w:tc>
      </w:tr>
      <w:tr w:rsidR="00AC175F" w:rsidRPr="003739C8" w14:paraId="2F8232D0" w14:textId="77777777" w:rsidTr="00530A1A">
        <w:trPr>
          <w:trHeight w:val="255"/>
        </w:trPr>
        <w:tc>
          <w:tcPr>
            <w:tcW w:w="1300" w:type="dxa"/>
            <w:tcBorders>
              <w:top w:val="nil"/>
              <w:left w:val="nil"/>
              <w:bottom w:val="nil"/>
              <w:right w:val="nil"/>
            </w:tcBorders>
            <w:shd w:val="clear" w:color="auto" w:fill="auto"/>
            <w:noWrap/>
            <w:vAlign w:val="bottom"/>
            <w:hideMark/>
          </w:tcPr>
          <w:p w14:paraId="781FCDCC"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7726F2E2"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7905" w:type="dxa"/>
            <w:gridSpan w:val="6"/>
            <w:tcBorders>
              <w:top w:val="nil"/>
              <w:left w:val="nil"/>
              <w:bottom w:val="nil"/>
              <w:right w:val="nil"/>
            </w:tcBorders>
            <w:shd w:val="clear" w:color="auto" w:fill="auto"/>
            <w:noWrap/>
            <w:vAlign w:val="bottom"/>
            <w:hideMark/>
          </w:tcPr>
          <w:p w14:paraId="2C40B7F9"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Ответственный исполнитель</w:t>
            </w:r>
          </w:p>
        </w:tc>
        <w:tc>
          <w:tcPr>
            <w:tcW w:w="1440" w:type="dxa"/>
            <w:tcBorders>
              <w:top w:val="nil"/>
              <w:left w:val="nil"/>
              <w:bottom w:val="nil"/>
              <w:right w:val="nil"/>
            </w:tcBorders>
            <w:shd w:val="clear" w:color="auto" w:fill="auto"/>
            <w:noWrap/>
            <w:vAlign w:val="bottom"/>
            <w:hideMark/>
          </w:tcPr>
          <w:p w14:paraId="49DE8647"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2920" w:type="dxa"/>
            <w:gridSpan w:val="2"/>
            <w:tcBorders>
              <w:top w:val="nil"/>
              <w:left w:val="nil"/>
              <w:bottom w:val="nil"/>
              <w:right w:val="nil"/>
            </w:tcBorders>
            <w:shd w:val="clear" w:color="auto" w:fill="auto"/>
            <w:noWrap/>
            <w:vAlign w:val="bottom"/>
            <w:hideMark/>
          </w:tcPr>
          <w:p w14:paraId="78D21BD2" w14:textId="77777777" w:rsidR="00AC175F" w:rsidRPr="003739C8" w:rsidRDefault="00AC175F" w:rsidP="006513BA">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Подпись</w:t>
            </w:r>
          </w:p>
        </w:tc>
      </w:tr>
      <w:tr w:rsidR="00AC175F" w:rsidRPr="003739C8" w14:paraId="644DFA65" w14:textId="77777777" w:rsidTr="00530A1A">
        <w:trPr>
          <w:trHeight w:val="255"/>
        </w:trPr>
        <w:tc>
          <w:tcPr>
            <w:tcW w:w="1300" w:type="dxa"/>
            <w:tcBorders>
              <w:top w:val="nil"/>
              <w:left w:val="nil"/>
              <w:bottom w:val="nil"/>
              <w:right w:val="nil"/>
            </w:tcBorders>
            <w:shd w:val="clear" w:color="auto" w:fill="auto"/>
            <w:noWrap/>
            <w:vAlign w:val="bottom"/>
            <w:hideMark/>
          </w:tcPr>
          <w:p w14:paraId="30E42237" w14:textId="77777777" w:rsidR="00AC175F" w:rsidRPr="003739C8" w:rsidRDefault="00AC175F" w:rsidP="006513BA">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3B016ADA"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65" w:type="dxa"/>
            <w:tcBorders>
              <w:top w:val="nil"/>
              <w:left w:val="nil"/>
              <w:bottom w:val="nil"/>
              <w:right w:val="nil"/>
            </w:tcBorders>
            <w:shd w:val="clear" w:color="auto" w:fill="auto"/>
            <w:noWrap/>
            <w:vAlign w:val="bottom"/>
            <w:hideMark/>
          </w:tcPr>
          <w:p w14:paraId="406D02FD"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14:paraId="31187CED"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14:paraId="137D61D9"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4C1F7BD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14:paraId="6EDE3E1E"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14:paraId="5F01F763"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14:paraId="697C7FC8"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14:paraId="683F0E4B" w14:textId="77777777" w:rsidR="00AC175F" w:rsidRPr="003739C8" w:rsidRDefault="00AC175F" w:rsidP="006513BA">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56145000" w14:textId="77777777" w:rsidR="00AC175F" w:rsidRPr="003739C8" w:rsidRDefault="00AC175F" w:rsidP="006513BA">
            <w:pPr>
              <w:widowControl/>
              <w:rPr>
                <w:rFonts w:ascii="Times New Roman" w:eastAsia="Times New Roman" w:hAnsi="Times New Roman" w:cs="Times New Roman"/>
                <w:color w:val="auto"/>
                <w:sz w:val="20"/>
                <w:szCs w:val="20"/>
              </w:rPr>
            </w:pPr>
          </w:p>
        </w:tc>
      </w:tr>
    </w:tbl>
    <w:p w14:paraId="1E8BF233" w14:textId="77777777" w:rsidR="00AC175F" w:rsidRDefault="00AC175F" w:rsidP="00AC175F">
      <w:pPr>
        <w:widowControl/>
        <w:rPr>
          <w:rFonts w:ascii="Times New Roman" w:hAnsi="Times New Roman" w:cs="Times New Roman"/>
          <w:sz w:val="28"/>
          <w:szCs w:val="28"/>
        </w:rPr>
        <w:sectPr w:rsidR="00AC175F" w:rsidSect="00EC400F">
          <w:pgSz w:w="16838" w:h="11906" w:orient="landscape"/>
          <w:pgMar w:top="1701" w:right="1134" w:bottom="850" w:left="709" w:header="708" w:footer="708" w:gutter="0"/>
          <w:pgNumType w:start="1"/>
          <w:cols w:space="708"/>
          <w:titlePg/>
          <w:docGrid w:linePitch="360"/>
        </w:sectPr>
      </w:pPr>
    </w:p>
    <w:p w14:paraId="79D74B84" w14:textId="77777777" w:rsidR="008A6F96" w:rsidRDefault="008A6F96" w:rsidP="008A6F96">
      <w:pPr>
        <w:pStyle w:val="ConsPlusTitle"/>
        <w:widowControl/>
        <w:ind w:firstLine="5812"/>
        <w:jc w:val="both"/>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14:paraId="5379019C" w14:textId="77777777" w:rsidR="008A6F96" w:rsidRDefault="008A6F96" w:rsidP="008A6F96">
      <w:pPr>
        <w:pStyle w:val="ConsPlusTitle"/>
        <w:widowControl/>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w:t>
      </w:r>
      <w:r w:rsidRPr="00E77A05">
        <w:rPr>
          <w:rFonts w:ascii="Times New Roman" w:hAnsi="Times New Roman" w:cs="Times New Roman"/>
          <w:b w:val="0"/>
          <w:sz w:val="28"/>
          <w:szCs w:val="28"/>
        </w:rPr>
        <w:t>риказ ГПО «Белэнерго»</w:t>
      </w:r>
    </w:p>
    <w:p w14:paraId="643FA4D9" w14:textId="77777777" w:rsidR="008A6F96" w:rsidRDefault="008A6F96" w:rsidP="008A6F96">
      <w:pPr>
        <w:pStyle w:val="ConsPlusTitle"/>
        <w:widowControl/>
        <w:tabs>
          <w:tab w:val="left" w:pos="-142"/>
        </w:tabs>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11.01.2022 № 5</w:t>
      </w:r>
    </w:p>
    <w:p w14:paraId="78A3F73D" w14:textId="77777777" w:rsidR="008A6F96" w:rsidRDefault="008A6F96" w:rsidP="008A6F96">
      <w:pPr>
        <w:pStyle w:val="ConsPlusTitle"/>
        <w:widowControl/>
        <w:tabs>
          <w:tab w:val="left" w:pos="-142"/>
        </w:tabs>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 xml:space="preserve">(в редакции </w:t>
      </w:r>
    </w:p>
    <w:p w14:paraId="4550DA44" w14:textId="77777777" w:rsidR="008A6F96" w:rsidRDefault="008A6F96" w:rsidP="008A6F96">
      <w:pPr>
        <w:pStyle w:val="ConsPlusTitle"/>
        <w:widowControl/>
        <w:tabs>
          <w:tab w:val="left" w:pos="-142"/>
        </w:tabs>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приказа ГПО «Белэнерго»</w:t>
      </w:r>
    </w:p>
    <w:p w14:paraId="49D24D53" w14:textId="77777777" w:rsidR="008A6F96" w:rsidRPr="001D3E2D" w:rsidRDefault="008A6F96" w:rsidP="008A6F96">
      <w:pPr>
        <w:pStyle w:val="ConsPlusTitle"/>
        <w:widowControl/>
        <w:tabs>
          <w:tab w:val="left" w:pos="-142"/>
        </w:tabs>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27.05.2022 № 123)</w:t>
      </w:r>
    </w:p>
    <w:p w14:paraId="23ED5533" w14:textId="77777777" w:rsidR="008A6F96" w:rsidRDefault="008A6F96" w:rsidP="008A6F96">
      <w:pPr>
        <w:pStyle w:val="ConsPlusTitle"/>
        <w:widowControl/>
        <w:tabs>
          <w:tab w:val="left" w:pos="-142"/>
        </w:tabs>
        <w:ind w:left="-142"/>
        <w:jc w:val="both"/>
        <w:rPr>
          <w:rFonts w:ascii="Times New Roman" w:hAnsi="Times New Roman" w:cs="Times New Roman"/>
          <w:b w:val="0"/>
          <w:sz w:val="28"/>
          <w:szCs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234"/>
      </w:tblGrid>
      <w:tr w:rsidR="008A6F96" w14:paraId="6468A0BB" w14:textId="77777777" w:rsidTr="00E2182F">
        <w:tc>
          <w:tcPr>
            <w:tcW w:w="5103" w:type="dxa"/>
          </w:tcPr>
          <w:p w14:paraId="62EA5C84" w14:textId="77777777" w:rsidR="008A6F96" w:rsidRPr="009B7ED0" w:rsidRDefault="008A6F96" w:rsidP="00E2182F">
            <w:pPr>
              <w:ind w:left="34"/>
              <w:jc w:val="both"/>
              <w:rPr>
                <w:rFonts w:ascii="Times New Roman" w:eastAsia="Times New Roman" w:hAnsi="Times New Roman" w:cs="Times New Roman"/>
                <w:color w:val="auto"/>
                <w:sz w:val="28"/>
                <w:szCs w:val="28"/>
                <w:lang w:eastAsia="en-US"/>
              </w:rPr>
            </w:pPr>
            <w:r w:rsidRPr="009B7ED0">
              <w:rPr>
                <w:rFonts w:ascii="Times New Roman" w:eastAsia="Times New Roman" w:hAnsi="Times New Roman" w:cs="Times New Roman"/>
                <w:sz w:val="28"/>
                <w:szCs w:val="28"/>
              </w:rPr>
              <w:t>ИНСТРУКЦИЯ</w:t>
            </w:r>
          </w:p>
          <w:p w14:paraId="53EC2FBC" w14:textId="77777777" w:rsidR="008A6F96" w:rsidRDefault="008A6F96" w:rsidP="00E2182F">
            <w:pPr>
              <w:ind w:left="34"/>
              <w:jc w:val="both"/>
              <w:rPr>
                <w:rFonts w:ascii="Times New Roman" w:hAnsi="Times New Roman" w:cs="Times New Roman"/>
                <w:b/>
                <w:sz w:val="28"/>
                <w:szCs w:val="28"/>
              </w:rPr>
            </w:pPr>
            <w:r w:rsidRPr="009B7ED0">
              <w:rPr>
                <w:rFonts w:ascii="Times New Roman" w:eastAsia="Times New Roman" w:hAnsi="Times New Roman" w:cs="Times New Roman"/>
                <w:color w:val="auto"/>
                <w:sz w:val="28"/>
                <w:szCs w:val="28"/>
                <w:lang w:eastAsia="en-US"/>
              </w:rPr>
              <w:t>о</w:t>
            </w:r>
            <w:r>
              <w:rPr>
                <w:rFonts w:ascii="Times New Roman" w:eastAsia="Times New Roman" w:hAnsi="Times New Roman" w:cs="Times New Roman"/>
                <w:color w:val="auto"/>
                <w:sz w:val="28"/>
                <w:szCs w:val="28"/>
                <w:lang w:eastAsia="en-US"/>
              </w:rPr>
              <w:t xml:space="preserve"> порядке согласования решений об осуществлении закупок и допуска к участию в процедурах закупок поставщиков, предлагающих импортные товары, </w:t>
            </w:r>
            <w:r w:rsidRPr="009B7ED0">
              <w:rPr>
                <w:rFonts w:ascii="Times New Roman" w:eastAsia="Times New Roman" w:hAnsi="Times New Roman" w:cs="Times New Roman"/>
                <w:color w:val="auto"/>
                <w:sz w:val="28"/>
                <w:szCs w:val="28"/>
                <w:lang w:eastAsia="en-US"/>
              </w:rPr>
              <w:t>организациями, входящими в состав ГПО «Белэнерго»</w:t>
            </w:r>
          </w:p>
        </w:tc>
        <w:tc>
          <w:tcPr>
            <w:tcW w:w="4359" w:type="dxa"/>
          </w:tcPr>
          <w:p w14:paraId="26F01BD6" w14:textId="77777777" w:rsidR="008A6F96" w:rsidRDefault="008A6F96" w:rsidP="00E2182F">
            <w:pPr>
              <w:pStyle w:val="ConsPlusTitle"/>
              <w:widowControl/>
              <w:tabs>
                <w:tab w:val="left" w:pos="-142"/>
              </w:tabs>
              <w:jc w:val="both"/>
              <w:rPr>
                <w:rFonts w:ascii="Times New Roman" w:hAnsi="Times New Roman" w:cs="Times New Roman"/>
                <w:b w:val="0"/>
                <w:sz w:val="28"/>
                <w:szCs w:val="28"/>
              </w:rPr>
            </w:pPr>
          </w:p>
        </w:tc>
      </w:tr>
    </w:tbl>
    <w:p w14:paraId="1CEB046C" w14:textId="77777777" w:rsidR="008A6F96" w:rsidRPr="009B7ED0" w:rsidRDefault="008A6F96" w:rsidP="008A6F96">
      <w:pPr>
        <w:ind w:left="-142"/>
        <w:jc w:val="both"/>
        <w:rPr>
          <w:rFonts w:ascii="Times New Roman" w:eastAsia="Times New Roman" w:hAnsi="Times New Roman" w:cs="Times New Roman"/>
          <w:color w:val="auto"/>
          <w:sz w:val="28"/>
          <w:szCs w:val="28"/>
          <w:lang w:eastAsia="en-US"/>
        </w:rPr>
      </w:pPr>
    </w:p>
    <w:p w14:paraId="7F155894" w14:textId="77777777" w:rsidR="008A6F96" w:rsidRPr="005E0CE4" w:rsidRDefault="008A6F96" w:rsidP="008A6F96">
      <w:pPr>
        <w:shd w:val="clear" w:color="auto" w:fill="FFFFFF"/>
        <w:ind w:firstLine="708"/>
        <w:jc w:val="both"/>
        <w:rPr>
          <w:rFonts w:ascii="Times New Roman" w:eastAsia="Times New Roman" w:hAnsi="Times New Roman" w:cs="Times New Roman"/>
          <w:color w:val="auto"/>
          <w:sz w:val="28"/>
          <w:szCs w:val="28"/>
          <w:lang w:eastAsia="en-US"/>
        </w:rPr>
      </w:pPr>
      <w:r w:rsidRPr="008843CA">
        <w:rPr>
          <w:rFonts w:ascii="Times New Roman" w:hAnsi="Times New Roman" w:cs="Times New Roman"/>
          <w:sz w:val="28"/>
          <w:szCs w:val="28"/>
        </w:rPr>
        <w:t xml:space="preserve">1. Настоящая Инструкция </w:t>
      </w:r>
      <w:r>
        <w:rPr>
          <w:rFonts w:ascii="Times New Roman" w:hAnsi="Times New Roman" w:cs="Times New Roman"/>
          <w:sz w:val="28"/>
          <w:szCs w:val="28"/>
        </w:rPr>
        <w:t xml:space="preserve">разработана в целях реализации </w:t>
      </w:r>
      <w:r>
        <w:rPr>
          <w:rFonts w:ascii="Times New Roman" w:eastAsia="Times New Roman" w:hAnsi="Times New Roman" w:cs="Times New Roman"/>
          <w:color w:val="auto"/>
          <w:sz w:val="28"/>
          <w:szCs w:val="28"/>
          <w:lang w:eastAsia="en-US"/>
        </w:rPr>
        <w:t xml:space="preserve">требований подпункта 1.1 пункта 1 приказа Министерства энергетики </w:t>
      </w:r>
      <w:r w:rsidRPr="000E3CB4">
        <w:rPr>
          <w:rFonts w:ascii="Times New Roman" w:eastAsia="Times New Roman" w:hAnsi="Times New Roman" w:cs="Times New Roman"/>
          <w:color w:val="auto"/>
          <w:sz w:val="28"/>
          <w:szCs w:val="28"/>
          <w:lang w:eastAsia="en-US"/>
        </w:rPr>
        <w:t>Республики Беларусь</w:t>
      </w:r>
      <w:r w:rsidRPr="00FB4056">
        <w:rPr>
          <w:rFonts w:ascii="Times New Roman" w:eastAsia="Times New Roman" w:hAnsi="Times New Roman" w:cs="Times New Roman"/>
          <w:color w:val="FF0000"/>
          <w:sz w:val="28"/>
          <w:szCs w:val="28"/>
          <w:lang w:eastAsia="en-US"/>
        </w:rPr>
        <w:t xml:space="preserve"> </w:t>
      </w:r>
      <w:r>
        <w:rPr>
          <w:rFonts w:ascii="Times New Roman" w:eastAsia="Times New Roman" w:hAnsi="Times New Roman" w:cs="Times New Roman"/>
          <w:color w:val="auto"/>
          <w:sz w:val="28"/>
          <w:szCs w:val="28"/>
          <w:lang w:eastAsia="en-US"/>
        </w:rPr>
        <w:t xml:space="preserve">от 29.04.2022 № 77 «О закупках товаров (работ, услуг) организациями, входящими в систему Министерства энергетики» и </w:t>
      </w:r>
      <w:r w:rsidRPr="008843CA">
        <w:rPr>
          <w:rFonts w:ascii="Times New Roman" w:hAnsi="Times New Roman" w:cs="Times New Roman"/>
          <w:sz w:val="28"/>
          <w:szCs w:val="28"/>
        </w:rPr>
        <w:t>определяет порядок согласования</w:t>
      </w:r>
      <w:r>
        <w:rPr>
          <w:rFonts w:ascii="Times New Roman" w:hAnsi="Times New Roman" w:cs="Times New Roman"/>
          <w:sz w:val="28"/>
          <w:szCs w:val="28"/>
        </w:rPr>
        <w:t xml:space="preserve"> </w:t>
      </w:r>
      <w:r w:rsidRPr="008843CA">
        <w:rPr>
          <w:rFonts w:ascii="Times New Roman" w:hAnsi="Times New Roman" w:cs="Times New Roman"/>
          <w:sz w:val="28"/>
          <w:szCs w:val="28"/>
        </w:rPr>
        <w:t>ГПО «Белэнерго»</w:t>
      </w:r>
      <w:r w:rsidRPr="0060063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решений об осуществлении закупок товаров и допуска к участию в процедурах закупок поставщиков, предлагающих импортные товары, при закупках товаров за счет собственных средств </w:t>
      </w:r>
      <w:r w:rsidRPr="009B7ED0">
        <w:rPr>
          <w:rFonts w:ascii="Times New Roman" w:eastAsia="Times New Roman" w:hAnsi="Times New Roman" w:cs="Times New Roman"/>
          <w:color w:val="auto"/>
          <w:sz w:val="28"/>
          <w:szCs w:val="28"/>
          <w:lang w:eastAsia="en-US"/>
        </w:rPr>
        <w:t>организаци</w:t>
      </w:r>
      <w:r>
        <w:rPr>
          <w:rFonts w:ascii="Times New Roman" w:eastAsia="Times New Roman" w:hAnsi="Times New Roman" w:cs="Times New Roman"/>
          <w:color w:val="auto"/>
          <w:sz w:val="28"/>
          <w:szCs w:val="28"/>
          <w:lang w:eastAsia="en-US"/>
        </w:rPr>
        <w:t>й</w:t>
      </w:r>
      <w:r w:rsidRPr="009B7ED0">
        <w:rPr>
          <w:rFonts w:ascii="Times New Roman" w:eastAsia="Times New Roman" w:hAnsi="Times New Roman" w:cs="Times New Roman"/>
          <w:color w:val="auto"/>
          <w:sz w:val="28"/>
          <w:szCs w:val="28"/>
          <w:lang w:eastAsia="en-US"/>
        </w:rPr>
        <w:t>, входящи</w:t>
      </w:r>
      <w:r>
        <w:rPr>
          <w:rFonts w:ascii="Times New Roman" w:eastAsia="Times New Roman" w:hAnsi="Times New Roman" w:cs="Times New Roman"/>
          <w:color w:val="auto"/>
          <w:sz w:val="28"/>
          <w:szCs w:val="28"/>
          <w:lang w:eastAsia="en-US"/>
        </w:rPr>
        <w:t>х</w:t>
      </w:r>
      <w:r w:rsidRPr="009B7ED0">
        <w:rPr>
          <w:rFonts w:ascii="Times New Roman" w:eastAsia="Times New Roman" w:hAnsi="Times New Roman" w:cs="Times New Roman"/>
          <w:color w:val="auto"/>
          <w:sz w:val="28"/>
          <w:szCs w:val="28"/>
          <w:lang w:eastAsia="en-US"/>
        </w:rPr>
        <w:t xml:space="preserve"> в состав ГПО «Белэнерго»</w:t>
      </w:r>
      <w:r>
        <w:rPr>
          <w:rFonts w:ascii="Times New Roman" w:eastAsia="Times New Roman" w:hAnsi="Times New Roman" w:cs="Times New Roman"/>
          <w:color w:val="auto"/>
          <w:sz w:val="28"/>
          <w:szCs w:val="28"/>
          <w:lang w:eastAsia="en-US"/>
        </w:rPr>
        <w:t xml:space="preserve"> (далее –организации), в соответствии с </w:t>
      </w:r>
      <w:r w:rsidRPr="00AF1494">
        <w:rPr>
          <w:rFonts w:ascii="Times New Roman" w:hAnsi="Times New Roman" w:cs="Times New Roman"/>
          <w:sz w:val="28"/>
          <w:szCs w:val="28"/>
        </w:rPr>
        <w:t>постановлени</w:t>
      </w:r>
      <w:r>
        <w:rPr>
          <w:rFonts w:ascii="Times New Roman" w:hAnsi="Times New Roman" w:cs="Times New Roman"/>
          <w:sz w:val="28"/>
          <w:szCs w:val="28"/>
        </w:rPr>
        <w:t>ем</w:t>
      </w:r>
      <w:r w:rsidRPr="00AF1494">
        <w:rPr>
          <w:rFonts w:ascii="Times New Roman" w:hAnsi="Times New Roman" w:cs="Times New Roman"/>
          <w:sz w:val="28"/>
          <w:szCs w:val="28"/>
        </w:rPr>
        <w:t xml:space="preserve"> Совета Министров Республики</w:t>
      </w:r>
      <w:r>
        <w:rPr>
          <w:rFonts w:ascii="Times New Roman" w:hAnsi="Times New Roman" w:cs="Times New Roman"/>
          <w:sz w:val="28"/>
          <w:szCs w:val="28"/>
        </w:rPr>
        <w:t xml:space="preserve"> </w:t>
      </w:r>
      <w:r w:rsidRPr="00AF1494">
        <w:rPr>
          <w:rFonts w:ascii="Times New Roman" w:hAnsi="Times New Roman" w:cs="Times New Roman"/>
          <w:sz w:val="28"/>
          <w:szCs w:val="28"/>
        </w:rPr>
        <w:t>Беларусь от 15 марта 2012 г. № 229 «О совершенствовании отношений в области закупок товаров (работ, услуг) за счет собственных средств»</w:t>
      </w:r>
      <w:r>
        <w:rPr>
          <w:rFonts w:ascii="Times New Roman" w:hAnsi="Times New Roman" w:cs="Times New Roman"/>
          <w:sz w:val="28"/>
          <w:szCs w:val="28"/>
        </w:rPr>
        <w:t xml:space="preserve"> (далее – постановление 229)</w:t>
      </w:r>
      <w:r>
        <w:rPr>
          <w:rFonts w:ascii="Times New Roman" w:eastAsia="Times New Roman" w:hAnsi="Times New Roman" w:cs="Times New Roman"/>
          <w:color w:val="auto"/>
          <w:sz w:val="28"/>
          <w:szCs w:val="28"/>
          <w:lang w:eastAsia="en-US"/>
        </w:rPr>
        <w:t>.</w:t>
      </w:r>
    </w:p>
    <w:p w14:paraId="70F4328E" w14:textId="77777777" w:rsidR="008A6F96" w:rsidRPr="000E3CB4" w:rsidRDefault="008A6F96" w:rsidP="008A6F96">
      <w:pPr>
        <w:widowControl/>
        <w:autoSpaceDE w:val="0"/>
        <w:autoSpaceDN w:val="0"/>
        <w:adjustRightInd w:val="0"/>
        <w:jc w:val="both"/>
        <w:rPr>
          <w:rFonts w:ascii="Times New Roman" w:eastAsiaTheme="minorHAnsi" w:hAnsi="Times New Roman" w:cs="Times New Roman"/>
          <w:color w:val="auto"/>
          <w:sz w:val="28"/>
          <w:szCs w:val="28"/>
          <w:lang w:eastAsia="en-US"/>
        </w:rPr>
      </w:pPr>
      <w:r w:rsidRPr="00194C9B">
        <w:rPr>
          <w:rFonts w:ascii="Times New Roman" w:eastAsiaTheme="minorHAnsi" w:hAnsi="Times New Roman" w:cs="Times New Roman"/>
          <w:color w:val="FF0000"/>
          <w:sz w:val="28"/>
          <w:szCs w:val="28"/>
          <w:lang w:eastAsia="en-US"/>
        </w:rPr>
        <w:tab/>
      </w:r>
      <w:r w:rsidRPr="000E3CB4">
        <w:rPr>
          <w:rFonts w:ascii="Times New Roman" w:eastAsiaTheme="minorHAnsi" w:hAnsi="Times New Roman" w:cs="Times New Roman"/>
          <w:color w:val="auto"/>
          <w:sz w:val="28"/>
          <w:szCs w:val="28"/>
          <w:lang w:eastAsia="en-US"/>
        </w:rPr>
        <w:t>2. Действие настоящей Инструкции не распространяется на закупки товаров согласно приложению 1 к постановлению 229, подпункту 2.16 пункта 2 (включенных в приложение 3 к постановлению 229 стоимостью свыше 2000 базовых величин), подпункту 2.18 пункта 2 (включенных в приложение 3-1 к постановлению 229).</w:t>
      </w:r>
    </w:p>
    <w:p w14:paraId="6344571D" w14:textId="77777777" w:rsidR="008A6F96" w:rsidRPr="005E0CE4" w:rsidRDefault="008A6F96" w:rsidP="008A6F96">
      <w:pPr>
        <w:widowControl/>
        <w:autoSpaceDE w:val="0"/>
        <w:autoSpaceDN w:val="0"/>
        <w:adjustRightInd w:val="0"/>
        <w:jc w:val="both"/>
        <w:rPr>
          <w:rFonts w:ascii="Times New Roman" w:eastAsiaTheme="minorHAnsi" w:hAnsi="Times New Roman" w:cs="Times New Roman"/>
          <w:strike/>
          <w:color w:val="FF0000"/>
          <w:sz w:val="28"/>
          <w:szCs w:val="28"/>
          <w:lang w:eastAsia="en-US"/>
        </w:rPr>
      </w:pPr>
      <w:r>
        <w:rPr>
          <w:rFonts w:ascii="Times New Roman" w:eastAsiaTheme="minorHAnsi" w:hAnsi="Times New Roman" w:cs="Times New Roman"/>
          <w:color w:val="FF0000"/>
          <w:sz w:val="28"/>
          <w:szCs w:val="28"/>
          <w:lang w:eastAsia="en-US"/>
        </w:rPr>
        <w:tab/>
      </w:r>
      <w:r>
        <w:rPr>
          <w:rFonts w:ascii="Times New Roman" w:eastAsia="Times New Roman" w:hAnsi="Times New Roman" w:cs="Times New Roman"/>
          <w:color w:val="auto"/>
          <w:sz w:val="28"/>
          <w:szCs w:val="28"/>
          <w:lang w:eastAsia="en-US"/>
        </w:rPr>
        <w:t xml:space="preserve">3. Для целей настоящей Инструкции под импортными товарами понимаются все товары, за исключением </w:t>
      </w:r>
      <w:r>
        <w:rPr>
          <w:rFonts w:ascii="Times New Roman" w:eastAsiaTheme="minorHAnsi" w:hAnsi="Times New Roman" w:cs="Times New Roman"/>
          <w:color w:val="auto"/>
          <w:sz w:val="28"/>
          <w:szCs w:val="28"/>
          <w:lang w:eastAsia="en-US"/>
        </w:rPr>
        <w:t xml:space="preserve">происходящих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w:t>
      </w:r>
    </w:p>
    <w:p w14:paraId="4FCED22B" w14:textId="77777777" w:rsidR="008A6F96" w:rsidRPr="00E966C4" w:rsidRDefault="008A6F96" w:rsidP="008A6F96">
      <w:pPr>
        <w:pStyle w:val="ConsPlusTitle"/>
        <w:widowControl/>
        <w:tabs>
          <w:tab w:val="left" w:pos="-142"/>
          <w:tab w:val="left" w:pos="0"/>
        </w:tabs>
        <w:jc w:val="both"/>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4</w:t>
      </w:r>
      <w:r w:rsidRPr="001225D0">
        <w:rPr>
          <w:rFonts w:ascii="Times New Roman" w:hAnsi="Times New Roman" w:cs="Times New Roman"/>
          <w:b w:val="0"/>
          <w:sz w:val="28"/>
          <w:szCs w:val="28"/>
        </w:rPr>
        <w:t>.</w:t>
      </w:r>
      <w:r w:rsidRPr="003F6DE3">
        <w:rPr>
          <w:rFonts w:ascii="Times New Roman" w:hAnsi="Times New Roman" w:cs="Times New Roman"/>
          <w:b w:val="0"/>
          <w:sz w:val="28"/>
          <w:szCs w:val="28"/>
        </w:rPr>
        <w:t xml:space="preserve"> Согласование ГПО «Белэнерго» </w:t>
      </w:r>
      <w:r w:rsidRPr="003F6DE3">
        <w:rPr>
          <w:rFonts w:ascii="Times New Roman" w:hAnsi="Times New Roman" w:cs="Times New Roman"/>
          <w:b w:val="0"/>
          <w:sz w:val="28"/>
          <w:szCs w:val="28"/>
          <w:lang w:eastAsia="en-US"/>
        </w:rPr>
        <w:t>решений об осуществлении закупок товаров и допуска к участию в процедурах закупок поставщиков, предлагающих импортные товары</w:t>
      </w:r>
      <w:r>
        <w:rPr>
          <w:rFonts w:ascii="Times New Roman" w:hAnsi="Times New Roman" w:cs="Times New Roman"/>
          <w:b w:val="0"/>
          <w:sz w:val="28"/>
          <w:szCs w:val="28"/>
          <w:lang w:eastAsia="en-US"/>
        </w:rPr>
        <w:t xml:space="preserve"> (далее – согласование ГПО «Белэнерго» импортных закупок)</w:t>
      </w:r>
      <w:r w:rsidRPr="003F6DE3">
        <w:rPr>
          <w:rFonts w:ascii="Times New Roman" w:hAnsi="Times New Roman" w:cs="Times New Roman"/>
          <w:b w:val="0"/>
          <w:sz w:val="28"/>
          <w:szCs w:val="28"/>
          <w:lang w:eastAsia="en-US"/>
        </w:rPr>
        <w:t xml:space="preserve">, </w:t>
      </w:r>
      <w:r w:rsidRPr="003F6DE3">
        <w:rPr>
          <w:rFonts w:ascii="Times New Roman" w:hAnsi="Times New Roman" w:cs="Times New Roman"/>
          <w:b w:val="0"/>
          <w:sz w:val="28"/>
          <w:szCs w:val="28"/>
        </w:rPr>
        <w:t xml:space="preserve">осуществляется </w:t>
      </w:r>
      <w:r>
        <w:rPr>
          <w:rFonts w:ascii="Times New Roman" w:hAnsi="Times New Roman" w:cs="Times New Roman"/>
          <w:b w:val="0"/>
          <w:sz w:val="28"/>
          <w:szCs w:val="28"/>
        </w:rPr>
        <w:t xml:space="preserve">для товаров, включенных организацией </w:t>
      </w:r>
      <w:r w:rsidRPr="0028212A">
        <w:rPr>
          <w:rFonts w:ascii="Times New Roman" w:hAnsi="Times New Roman" w:cs="Times New Roman"/>
          <w:b w:val="0"/>
          <w:sz w:val="28"/>
          <w:szCs w:val="28"/>
        </w:rPr>
        <w:t>в соответствии с Инструкцией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w:t>
      </w:r>
      <w:r>
        <w:rPr>
          <w:rFonts w:ascii="Times New Roman" w:hAnsi="Times New Roman" w:cs="Times New Roman"/>
          <w:b w:val="0"/>
          <w:sz w:val="28"/>
          <w:szCs w:val="28"/>
        </w:rPr>
        <w:t xml:space="preserve"> (далее – </w:t>
      </w:r>
      <w:r w:rsidRPr="00E966C4">
        <w:rPr>
          <w:rFonts w:ascii="Times New Roman" w:hAnsi="Times New Roman" w:cs="Times New Roman"/>
          <w:b w:val="0"/>
          <w:sz w:val="28"/>
          <w:szCs w:val="28"/>
        </w:rPr>
        <w:t xml:space="preserve">Инструкция о порядке взаимодействия), </w:t>
      </w:r>
      <w:r w:rsidRPr="00E966C4">
        <w:rPr>
          <w:rFonts w:ascii="Times New Roman" w:hAnsi="Times New Roman" w:cs="Times New Roman"/>
          <w:b w:val="0"/>
          <w:sz w:val="28"/>
          <w:szCs w:val="28"/>
        </w:rPr>
        <w:lastRenderedPageBreak/>
        <w:t>утвержденной настоящим приказом, в План товаров, закупаемых за счет собственных средств организаций (далее – План закупок).</w:t>
      </w:r>
    </w:p>
    <w:p w14:paraId="4C61A545" w14:textId="77777777" w:rsidR="008A6F96" w:rsidRPr="00E966C4" w:rsidRDefault="008A6F96" w:rsidP="008A6F96">
      <w:pPr>
        <w:shd w:val="clear" w:color="auto" w:fill="FFFFFF"/>
        <w:tabs>
          <w:tab w:val="left" w:pos="709"/>
        </w:tabs>
        <w:jc w:val="both"/>
        <w:rPr>
          <w:rFonts w:ascii="Times New Roman" w:hAnsi="Times New Roman" w:cs="Times New Roman"/>
          <w:color w:val="auto"/>
          <w:sz w:val="28"/>
          <w:szCs w:val="28"/>
        </w:rPr>
      </w:pPr>
      <w:r w:rsidRPr="00E966C4">
        <w:rPr>
          <w:rFonts w:ascii="Times New Roman" w:hAnsi="Times New Roman" w:cs="Times New Roman"/>
          <w:color w:val="auto"/>
          <w:sz w:val="28"/>
          <w:szCs w:val="28"/>
        </w:rPr>
        <w:tab/>
        <w:t xml:space="preserve">5. Согласование ГПО «Белэнерго» импортных закупок осуществляется посредством согласования Плана закупок в порядке, определенном Инструкцией о порядке взаимодействия, с установлением для товаров, включенных в План закупок, условий допуска </w:t>
      </w:r>
      <w:r w:rsidRPr="00E966C4">
        <w:rPr>
          <w:rFonts w:ascii="Times New Roman" w:eastAsiaTheme="minorHAnsi" w:hAnsi="Times New Roman" w:cs="Times New Roman"/>
          <w:color w:val="auto"/>
          <w:sz w:val="28"/>
          <w:szCs w:val="28"/>
          <w:lang w:eastAsia="en-US"/>
        </w:rPr>
        <w:t xml:space="preserve">поставщиков, предлагающих импортные товары, при проведении организацией </w:t>
      </w:r>
      <w:r w:rsidRPr="00E966C4">
        <w:rPr>
          <w:rFonts w:ascii="Times New Roman" w:hAnsi="Times New Roman" w:cs="Times New Roman"/>
          <w:color w:val="auto"/>
          <w:sz w:val="28"/>
          <w:szCs w:val="28"/>
        </w:rPr>
        <w:t>конкурентных процедур на их закупку.</w:t>
      </w:r>
    </w:p>
    <w:p w14:paraId="590E2640" w14:textId="77777777" w:rsidR="008A6F96" w:rsidRPr="00E966C4" w:rsidRDefault="008A6F96" w:rsidP="008A6F96">
      <w:pPr>
        <w:shd w:val="clear" w:color="auto" w:fill="FFFFFF"/>
        <w:tabs>
          <w:tab w:val="left" w:pos="709"/>
        </w:tabs>
        <w:jc w:val="both"/>
        <w:rPr>
          <w:rFonts w:ascii="Times New Roman" w:eastAsiaTheme="minorHAnsi" w:hAnsi="Times New Roman" w:cs="Times New Roman"/>
          <w:color w:val="auto"/>
          <w:sz w:val="28"/>
          <w:szCs w:val="28"/>
          <w:lang w:eastAsia="en-US"/>
        </w:rPr>
      </w:pPr>
      <w:r w:rsidRPr="00E966C4">
        <w:rPr>
          <w:rFonts w:ascii="Times New Roman" w:eastAsiaTheme="minorHAnsi" w:hAnsi="Times New Roman" w:cs="Times New Roman"/>
          <w:color w:val="auto"/>
          <w:sz w:val="28"/>
          <w:szCs w:val="28"/>
          <w:lang w:eastAsia="en-US"/>
        </w:rPr>
        <w:tab/>
        <w:t xml:space="preserve">Поставщики, указанные в части первой настоящего пункта, допускаются организацией к участию в процедурах закупок в случаях, если </w:t>
      </w:r>
      <w:bookmarkStart w:id="0" w:name="_Hlk104371019"/>
      <w:r w:rsidRPr="00E966C4">
        <w:rPr>
          <w:rFonts w:ascii="Times New Roman" w:eastAsiaTheme="minorHAnsi" w:hAnsi="Times New Roman" w:cs="Times New Roman"/>
          <w:color w:val="auto"/>
          <w:sz w:val="28"/>
          <w:szCs w:val="28"/>
          <w:lang w:eastAsia="en-US"/>
        </w:rPr>
        <w:t>для участия в этих процедурах представлено:</w:t>
      </w:r>
    </w:p>
    <w:p w14:paraId="0EDE4B75" w14:textId="77777777" w:rsidR="008A6F96" w:rsidRDefault="008A6F96" w:rsidP="008A6F96">
      <w:pPr>
        <w:shd w:val="clear" w:color="auto" w:fill="FFFFFF"/>
        <w:tabs>
          <w:tab w:val="left" w:pos="709"/>
        </w:tabs>
        <w:jc w:val="both"/>
        <w:rPr>
          <w:rFonts w:ascii="Times New Roman" w:hAnsi="Times New Roman" w:cs="Times New Roman"/>
          <w:sz w:val="28"/>
          <w:szCs w:val="28"/>
        </w:rPr>
      </w:pPr>
      <w:r>
        <w:rPr>
          <w:rFonts w:ascii="Times New Roman" w:eastAsiaTheme="minorHAnsi" w:hAnsi="Times New Roman" w:cs="Times New Roman"/>
          <w:color w:val="auto"/>
          <w:sz w:val="28"/>
          <w:szCs w:val="28"/>
          <w:lang w:eastAsia="en-US"/>
        </w:rPr>
        <w:tab/>
      </w:r>
      <w:r w:rsidRPr="007B73C8">
        <w:rPr>
          <w:rFonts w:ascii="Times New Roman" w:eastAsiaTheme="minorHAnsi" w:hAnsi="Times New Roman" w:cs="Times New Roman"/>
          <w:color w:val="auto"/>
          <w:sz w:val="28"/>
          <w:szCs w:val="28"/>
          <w:lang w:eastAsia="en-US"/>
        </w:rPr>
        <w:t xml:space="preserve">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w:t>
      </w:r>
      <w:r>
        <w:rPr>
          <w:rFonts w:ascii="Times New Roman" w:hAnsi="Times New Roman" w:cs="Times New Roman"/>
          <w:sz w:val="28"/>
          <w:szCs w:val="28"/>
        </w:rPr>
        <w:t>документации о закупке;</w:t>
      </w:r>
    </w:p>
    <w:p w14:paraId="010171B1" w14:textId="77777777" w:rsidR="008A6F96" w:rsidRPr="003F2400" w:rsidRDefault="008A6F96" w:rsidP="008A6F96">
      <w:pPr>
        <w:shd w:val="clear" w:color="auto" w:fill="FFFFFF"/>
        <w:tabs>
          <w:tab w:val="left" w:pos="709"/>
        </w:tabs>
        <w:jc w:val="both"/>
        <w:rPr>
          <w:rFonts w:ascii="Times New Roman" w:eastAsiaTheme="minorHAnsi" w:hAnsi="Times New Roman" w:cs="Times New Roman"/>
          <w:color w:val="auto"/>
          <w:sz w:val="28"/>
          <w:szCs w:val="28"/>
          <w:lang w:eastAsia="en-US"/>
        </w:rPr>
      </w:pPr>
      <w:r>
        <w:rPr>
          <w:rFonts w:ascii="Times New Roman" w:hAnsi="Times New Roman" w:cs="Times New Roman"/>
          <w:sz w:val="28"/>
          <w:szCs w:val="28"/>
        </w:rPr>
        <w:t xml:space="preserve"> </w:t>
      </w:r>
      <w:r>
        <w:rPr>
          <w:rFonts w:ascii="Times New Roman" w:hAnsi="Times New Roman" w:cs="Times New Roman"/>
          <w:sz w:val="28"/>
          <w:szCs w:val="28"/>
        </w:rPr>
        <w:tab/>
        <w:t xml:space="preserve"> два и более</w:t>
      </w:r>
      <w:r>
        <w:rPr>
          <w:rFonts w:ascii="Times New Roman" w:eastAsiaTheme="minorHAnsi" w:hAnsi="Times New Roman" w:cs="Times New Roman"/>
          <w:color w:val="auto"/>
          <w:sz w:val="28"/>
          <w:szCs w:val="28"/>
          <w:lang w:eastAsia="en-US"/>
        </w:rPr>
        <w:t xml:space="preserve"> предложений, </w:t>
      </w:r>
      <w:r w:rsidRPr="007B73C8">
        <w:rPr>
          <w:rFonts w:ascii="Times New Roman" w:eastAsiaTheme="minorHAnsi" w:hAnsi="Times New Roman" w:cs="Times New Roman"/>
          <w:color w:val="auto"/>
          <w:sz w:val="28"/>
          <w:szCs w:val="28"/>
          <w:lang w:eastAsia="en-US"/>
        </w:rPr>
        <w:t xml:space="preserve">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w:t>
      </w:r>
      <w:r w:rsidRPr="003F2400">
        <w:rPr>
          <w:rFonts w:ascii="Times New Roman" w:hAnsi="Times New Roman" w:cs="Times New Roman"/>
          <w:color w:val="auto"/>
          <w:sz w:val="28"/>
          <w:szCs w:val="28"/>
        </w:rPr>
        <w:t xml:space="preserve">документации о закупке. При этом </w:t>
      </w:r>
      <w:r w:rsidRPr="003F2400">
        <w:rPr>
          <w:rFonts w:ascii="Times New Roman" w:eastAsiaTheme="minorHAnsi" w:hAnsi="Times New Roman" w:cs="Times New Roman"/>
          <w:color w:val="auto"/>
          <w:sz w:val="28"/>
          <w:szCs w:val="28"/>
          <w:lang w:eastAsia="en-US"/>
        </w:rPr>
        <w:t>цена предложения поставщика, предложившего импортный товар и соответствующего требованиям документации о закупке, ниже цен предложений таких участников.</w:t>
      </w:r>
    </w:p>
    <w:bookmarkEnd w:id="0"/>
    <w:p w14:paraId="2F7350E5" w14:textId="77777777" w:rsidR="008A6F96" w:rsidRPr="00E966C4" w:rsidRDefault="008A6F96" w:rsidP="008A6F96">
      <w:pPr>
        <w:shd w:val="clear" w:color="auto" w:fill="FFFFFF"/>
        <w:tabs>
          <w:tab w:val="left" w:pos="709"/>
        </w:tabs>
        <w:jc w:val="both"/>
        <w:rPr>
          <w:rFonts w:ascii="Times New Roman" w:hAnsi="Times New Roman" w:cs="Times New Roman"/>
          <w:i/>
          <w:iCs/>
          <w:color w:val="auto"/>
        </w:rPr>
      </w:pPr>
      <w:r>
        <w:rPr>
          <w:rFonts w:ascii="Times New Roman" w:eastAsiaTheme="minorHAnsi" w:hAnsi="Times New Roman" w:cs="Times New Roman"/>
          <w:color w:val="auto"/>
          <w:sz w:val="28"/>
          <w:szCs w:val="28"/>
          <w:lang w:eastAsia="en-US"/>
        </w:rPr>
        <w:tab/>
      </w:r>
      <w:bookmarkStart w:id="1" w:name="Par0"/>
      <w:bookmarkEnd w:id="1"/>
      <w:r>
        <w:rPr>
          <w:rFonts w:ascii="Times New Roman" w:hAnsi="Times New Roman" w:cs="Times New Roman"/>
          <w:sz w:val="28"/>
          <w:szCs w:val="28"/>
        </w:rPr>
        <w:t>6</w:t>
      </w:r>
      <w:r w:rsidRPr="008843CA">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Результатом согласования ГПО «Белэнерго» импортных закупок </w:t>
      </w:r>
      <w:r>
        <w:rPr>
          <w:rFonts w:ascii="Times New Roman" w:hAnsi="Times New Roman" w:cs="Times New Roman"/>
          <w:color w:val="auto"/>
          <w:sz w:val="28"/>
          <w:szCs w:val="28"/>
        </w:rPr>
        <w:t>является</w:t>
      </w:r>
      <w:r w:rsidRPr="008843CA">
        <w:rPr>
          <w:rFonts w:ascii="Times New Roman" w:hAnsi="Times New Roman" w:cs="Times New Roman"/>
          <w:sz w:val="28"/>
          <w:szCs w:val="28"/>
        </w:rPr>
        <w:t xml:space="preserve"> направление в организаци</w:t>
      </w:r>
      <w:r>
        <w:rPr>
          <w:rFonts w:ascii="Times New Roman" w:hAnsi="Times New Roman" w:cs="Times New Roman"/>
          <w:sz w:val="28"/>
          <w:szCs w:val="28"/>
        </w:rPr>
        <w:t xml:space="preserve">ю письма </w:t>
      </w:r>
      <w:r w:rsidRPr="007F4EB5">
        <w:rPr>
          <w:rFonts w:ascii="Times New Roman" w:hAnsi="Times New Roman" w:cs="Times New Roman"/>
          <w:sz w:val="28"/>
          <w:szCs w:val="28"/>
        </w:rPr>
        <w:t>ГПО «Белэнерго»</w:t>
      </w:r>
      <w:r>
        <w:rPr>
          <w:rFonts w:ascii="Times New Roman" w:hAnsi="Times New Roman" w:cs="Times New Roman"/>
          <w:sz w:val="28"/>
          <w:szCs w:val="28"/>
        </w:rPr>
        <w:t xml:space="preserve"> о согласовании Плана закупок, </w:t>
      </w:r>
      <w:r w:rsidRPr="007F4EB5">
        <w:rPr>
          <w:rFonts w:ascii="Times New Roman" w:hAnsi="Times New Roman" w:cs="Times New Roman"/>
          <w:sz w:val="28"/>
          <w:szCs w:val="28"/>
        </w:rPr>
        <w:t>подписанн</w:t>
      </w:r>
      <w:r>
        <w:rPr>
          <w:rFonts w:ascii="Times New Roman" w:hAnsi="Times New Roman" w:cs="Times New Roman"/>
          <w:sz w:val="28"/>
          <w:szCs w:val="28"/>
        </w:rPr>
        <w:t>ого</w:t>
      </w:r>
      <w:r w:rsidRPr="007F4EB5">
        <w:rPr>
          <w:rFonts w:ascii="Times New Roman" w:hAnsi="Times New Roman" w:cs="Times New Roman"/>
          <w:sz w:val="28"/>
          <w:szCs w:val="28"/>
        </w:rPr>
        <w:t xml:space="preserve"> заместителем генерального директора ГПО «Белэнерго» согласно распределению обязанностей,</w:t>
      </w:r>
      <w:r>
        <w:rPr>
          <w:rFonts w:ascii="Times New Roman" w:hAnsi="Times New Roman" w:cs="Times New Roman"/>
          <w:sz w:val="28"/>
          <w:szCs w:val="28"/>
        </w:rPr>
        <w:t xml:space="preserve"> с указанием </w:t>
      </w:r>
      <w:r w:rsidRPr="00E966C4">
        <w:rPr>
          <w:rFonts w:ascii="Times New Roman" w:hAnsi="Times New Roman" w:cs="Times New Roman"/>
          <w:color w:val="auto"/>
          <w:sz w:val="28"/>
          <w:szCs w:val="28"/>
        </w:rPr>
        <w:t xml:space="preserve">в нем необходимости соблюдения организацией условий допуска, предусмотренных пунктом 5 настоящей Инструкции. </w:t>
      </w:r>
    </w:p>
    <w:p w14:paraId="75F32081" w14:textId="77777777" w:rsidR="008A6F96" w:rsidRDefault="008A6F96" w:rsidP="008A6F96">
      <w:pPr>
        <w:widowControl/>
        <w:autoSpaceDE w:val="0"/>
        <w:autoSpaceDN w:val="0"/>
        <w:adjustRightInd w:val="0"/>
        <w:jc w:val="both"/>
        <w:rPr>
          <w:rFonts w:ascii="Times New Roman" w:hAnsi="Times New Roman" w:cs="Times New Roman"/>
          <w:sz w:val="28"/>
          <w:szCs w:val="28"/>
        </w:rPr>
      </w:pPr>
      <w:r w:rsidRPr="00E966C4">
        <w:rPr>
          <w:rFonts w:ascii="Times New Roman" w:hAnsi="Times New Roman" w:cs="Times New Roman"/>
          <w:color w:val="auto"/>
          <w:sz w:val="28"/>
          <w:szCs w:val="28"/>
        </w:rPr>
        <w:tab/>
        <w:t>7. Результат согласования ГПО «Белэнерго» импортных закупок организация обязана использовать при проведении конкурентных процедур на закупку товаров, включенных в План закупок. При этом, условия допуска поставщиков, предлагающих импортные товары, указанные в части второй пункта 5 настоящей Инструкции,</w:t>
      </w:r>
      <w:r w:rsidRPr="003F2400">
        <w:rPr>
          <w:rFonts w:ascii="Times New Roman" w:hAnsi="Times New Roman" w:cs="Times New Roman"/>
          <w:color w:val="auto"/>
          <w:sz w:val="28"/>
          <w:szCs w:val="28"/>
        </w:rPr>
        <w:t xml:space="preserve"> подлежат обязательному включению в документацию о закупке, </w:t>
      </w:r>
      <w:r>
        <w:rPr>
          <w:rFonts w:ascii="Times New Roman" w:hAnsi="Times New Roman" w:cs="Times New Roman"/>
          <w:sz w:val="28"/>
          <w:szCs w:val="28"/>
        </w:rPr>
        <w:t xml:space="preserve">формируемую организацией для проведения конкурентной процедуры закупки. </w:t>
      </w:r>
    </w:p>
    <w:p w14:paraId="0B32ECDD" w14:textId="77777777" w:rsidR="00AC175F" w:rsidRPr="008843CA" w:rsidRDefault="00AC175F" w:rsidP="001A42BA">
      <w:pPr>
        <w:ind w:firstLine="708"/>
        <w:jc w:val="both"/>
        <w:rPr>
          <w:rFonts w:ascii="Times New Roman" w:hAnsi="Times New Roman" w:cs="Times New Roman"/>
          <w:sz w:val="28"/>
          <w:szCs w:val="28"/>
        </w:rPr>
      </w:pPr>
    </w:p>
    <w:p w14:paraId="3BB59D0C" w14:textId="77777777" w:rsidR="00AC175F" w:rsidRPr="008843CA" w:rsidRDefault="00AC175F" w:rsidP="00AC175F">
      <w:pPr>
        <w:shd w:val="clear" w:color="auto" w:fill="FFFFFF"/>
        <w:tabs>
          <w:tab w:val="left" w:pos="0"/>
        </w:tabs>
        <w:autoSpaceDE w:val="0"/>
        <w:autoSpaceDN w:val="0"/>
        <w:adjustRightInd w:val="0"/>
        <w:jc w:val="both"/>
        <w:rPr>
          <w:rFonts w:ascii="Times New Roman" w:hAnsi="Times New Roman" w:cs="Times New Roman"/>
        </w:rPr>
        <w:sectPr w:rsidR="00AC175F" w:rsidRPr="008843CA" w:rsidSect="00EC400F">
          <w:headerReference w:type="default" r:id="rId12"/>
          <w:pgSz w:w="11906" w:h="16838"/>
          <w:pgMar w:top="1134" w:right="850" w:bottom="709" w:left="1701" w:header="708" w:footer="708" w:gutter="0"/>
          <w:pgNumType w:start="1"/>
          <w:cols w:space="708"/>
          <w:titlePg/>
          <w:docGrid w:linePitch="360"/>
        </w:sectPr>
      </w:pPr>
    </w:p>
    <w:p w14:paraId="4156A921" w14:textId="77777777" w:rsidR="00AC175F" w:rsidRPr="008843CA" w:rsidRDefault="00AC175F" w:rsidP="00AC175F">
      <w:pPr>
        <w:widowControl/>
        <w:ind w:left="4242" w:firstLine="294"/>
        <w:jc w:val="both"/>
        <w:rPr>
          <w:rFonts w:ascii="Times New Roman" w:hAnsi="Times New Roman" w:cs="Times New Roman"/>
          <w:bCs/>
        </w:rPr>
      </w:pPr>
      <w:r w:rsidRPr="008843CA">
        <w:rPr>
          <w:rFonts w:ascii="Times New Roman" w:hAnsi="Times New Roman" w:cs="Times New Roman"/>
          <w:bCs/>
        </w:rPr>
        <w:lastRenderedPageBreak/>
        <w:t>Приложение 1</w:t>
      </w:r>
    </w:p>
    <w:p w14:paraId="34A333AD" w14:textId="77777777" w:rsidR="00AC175F" w:rsidRPr="009B7ED0" w:rsidRDefault="00AC175F" w:rsidP="00AC175F">
      <w:pPr>
        <w:widowControl/>
        <w:autoSpaceDE w:val="0"/>
        <w:autoSpaceDN w:val="0"/>
        <w:adjustRightInd w:val="0"/>
        <w:ind w:left="4536"/>
        <w:jc w:val="both"/>
        <w:rPr>
          <w:rFonts w:ascii="Times New Roman" w:eastAsia="Times New Roman" w:hAnsi="Times New Roman" w:cs="Times New Roman"/>
          <w:color w:val="auto"/>
          <w:sz w:val="28"/>
          <w:szCs w:val="28"/>
        </w:rPr>
      </w:pPr>
      <w:r w:rsidRPr="008843CA">
        <w:rPr>
          <w:rFonts w:ascii="Times New Roman" w:eastAsia="Times New Roman" w:hAnsi="Times New Roman" w:cs="Times New Roman"/>
          <w:color w:val="auto"/>
        </w:rPr>
        <w:t>к Инструкции о порядке согласования решений о выборе поставщиков,  предложивших  импортные  товары, организациями, входящими в состав ГПО «Белэнерго»</w:t>
      </w:r>
    </w:p>
    <w:p w14:paraId="740241C5" w14:textId="77777777" w:rsidR="00AC175F" w:rsidRPr="009B7ED0" w:rsidRDefault="00AC175F" w:rsidP="00AC175F">
      <w:pPr>
        <w:widowControl/>
        <w:ind w:left="1134"/>
        <w:jc w:val="center"/>
        <w:rPr>
          <w:bCs/>
          <w:sz w:val="28"/>
          <w:szCs w:val="28"/>
        </w:rPr>
      </w:pPr>
    </w:p>
    <w:p w14:paraId="15A21F2D" w14:textId="77777777" w:rsidR="00AC175F" w:rsidRPr="008843CA" w:rsidRDefault="00AC175F" w:rsidP="00AC175F">
      <w:pPr>
        <w:jc w:val="center"/>
        <w:rPr>
          <w:rFonts w:ascii="Arial" w:hAnsi="Arial" w:cs="Arial"/>
          <w:bCs/>
        </w:rPr>
      </w:pPr>
      <w:r w:rsidRPr="008843CA">
        <w:rPr>
          <w:rFonts w:ascii="Arial" w:hAnsi="Arial" w:cs="Arial"/>
          <w:bCs/>
        </w:rPr>
        <w:t xml:space="preserve">Перечень товаров, закупка которых по импорту </w:t>
      </w:r>
    </w:p>
    <w:p w14:paraId="0792B786" w14:textId="77777777" w:rsidR="00AC175F" w:rsidRPr="008843CA" w:rsidRDefault="00AC175F" w:rsidP="00AC175F">
      <w:pPr>
        <w:jc w:val="center"/>
        <w:rPr>
          <w:rFonts w:ascii="Arial" w:hAnsi="Arial" w:cs="Arial"/>
          <w:bCs/>
        </w:rPr>
      </w:pPr>
      <w:r w:rsidRPr="008843CA">
        <w:rPr>
          <w:rFonts w:ascii="Arial" w:hAnsi="Arial" w:cs="Arial"/>
          <w:bCs/>
        </w:rPr>
        <w:t xml:space="preserve">подлежит согласованию с ГПО «Белэнерго» </w:t>
      </w:r>
    </w:p>
    <w:tbl>
      <w:tblPr>
        <w:tblW w:w="9976" w:type="dxa"/>
        <w:tblLayout w:type="fixed"/>
        <w:tblCellMar>
          <w:left w:w="70" w:type="dxa"/>
          <w:right w:w="70" w:type="dxa"/>
        </w:tblCellMar>
        <w:tblLook w:val="0000" w:firstRow="0" w:lastRow="0" w:firstColumn="0" w:lastColumn="0" w:noHBand="0" w:noVBand="0"/>
      </w:tblPr>
      <w:tblGrid>
        <w:gridCol w:w="567"/>
        <w:gridCol w:w="9409"/>
      </w:tblGrid>
      <w:tr w:rsidR="00AC175F" w:rsidRPr="009B7ED0" w14:paraId="7DF3E304" w14:textId="77777777" w:rsidTr="006513B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14:paraId="22974FAC" w14:textId="77777777" w:rsidR="00AC175F" w:rsidRPr="009B7ED0" w:rsidRDefault="00AC175F" w:rsidP="006513BA">
            <w:pPr>
              <w:autoSpaceDE w:val="0"/>
              <w:autoSpaceDN w:val="0"/>
              <w:adjustRightInd w:val="0"/>
              <w:ind w:left="57"/>
              <w:jc w:val="center"/>
              <w:rPr>
                <w:rFonts w:ascii="Arial" w:hAnsi="Arial" w:cs="Arial"/>
                <w:b/>
                <w:i/>
                <w:sz w:val="20"/>
                <w:szCs w:val="20"/>
              </w:rPr>
            </w:pPr>
            <w:r w:rsidRPr="009B7ED0">
              <w:rPr>
                <w:rFonts w:ascii="Arial" w:hAnsi="Arial" w:cs="Arial"/>
                <w:b/>
                <w:i/>
                <w:sz w:val="20"/>
                <w:szCs w:val="20"/>
              </w:rPr>
              <w:t>1</w:t>
            </w:r>
          </w:p>
        </w:tc>
        <w:tc>
          <w:tcPr>
            <w:tcW w:w="9409" w:type="dxa"/>
            <w:tcBorders>
              <w:top w:val="single" w:sz="6" w:space="0" w:color="auto"/>
              <w:left w:val="single" w:sz="6" w:space="0" w:color="auto"/>
              <w:bottom w:val="single" w:sz="4" w:space="0" w:color="auto"/>
              <w:right w:val="single" w:sz="6" w:space="0" w:color="auto"/>
            </w:tcBorders>
          </w:tcPr>
          <w:p w14:paraId="21D8319C"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 xml:space="preserve">Оборудование, в том числе:                  </w:t>
            </w:r>
          </w:p>
        </w:tc>
      </w:tr>
      <w:tr w:rsidR="00AC175F" w:rsidRPr="009B7ED0" w14:paraId="009F0649" w14:textId="77777777" w:rsidTr="006513BA">
        <w:trPr>
          <w:cantSplit/>
          <w:trHeight w:val="240"/>
        </w:trPr>
        <w:tc>
          <w:tcPr>
            <w:tcW w:w="567" w:type="dxa"/>
            <w:vMerge w:val="restart"/>
            <w:tcBorders>
              <w:top w:val="single" w:sz="6" w:space="0" w:color="auto"/>
              <w:left w:val="single" w:sz="6" w:space="0" w:color="auto"/>
              <w:right w:val="single" w:sz="4" w:space="0" w:color="auto"/>
            </w:tcBorders>
          </w:tcPr>
          <w:p w14:paraId="10591D3F" w14:textId="77777777" w:rsidR="00AC175F" w:rsidRPr="009B7ED0" w:rsidRDefault="00AC175F" w:rsidP="006513BA">
            <w:pPr>
              <w:autoSpaceDE w:val="0"/>
              <w:autoSpaceDN w:val="0"/>
              <w:adjustRightInd w:val="0"/>
              <w:ind w:left="57" w:firstLine="70"/>
              <w:rPr>
                <w:rFonts w:ascii="Arial" w:hAnsi="Arial" w:cs="Arial"/>
                <w:b/>
                <w:i/>
                <w:sz w:val="20"/>
                <w:szCs w:val="20"/>
              </w:rPr>
            </w:pPr>
            <w:r w:rsidRPr="009B7ED0">
              <w:rPr>
                <w:rFonts w:ascii="Arial" w:hAnsi="Arial" w:cs="Arial"/>
                <w:b/>
                <w:i/>
                <w:sz w:val="20"/>
                <w:szCs w:val="20"/>
              </w:rPr>
              <w:t>1.1</w:t>
            </w:r>
          </w:p>
        </w:tc>
        <w:tc>
          <w:tcPr>
            <w:tcW w:w="9409" w:type="dxa"/>
            <w:tcBorders>
              <w:top w:val="single" w:sz="4" w:space="0" w:color="auto"/>
              <w:left w:val="single" w:sz="4" w:space="0" w:color="auto"/>
              <w:bottom w:val="single" w:sz="4" w:space="0" w:color="auto"/>
              <w:right w:val="single" w:sz="4" w:space="0" w:color="auto"/>
            </w:tcBorders>
          </w:tcPr>
          <w:p w14:paraId="45C3B90D" w14:textId="77777777" w:rsidR="00AC175F" w:rsidRPr="009B7ED0" w:rsidRDefault="00AC175F" w:rsidP="006513BA">
            <w:pPr>
              <w:autoSpaceDE w:val="0"/>
              <w:autoSpaceDN w:val="0"/>
              <w:adjustRightInd w:val="0"/>
              <w:ind w:left="57" w:firstLine="70"/>
              <w:rPr>
                <w:rFonts w:ascii="Arial" w:hAnsi="Arial" w:cs="Arial"/>
                <w:i/>
                <w:sz w:val="20"/>
                <w:szCs w:val="20"/>
              </w:rPr>
            </w:pPr>
            <w:r w:rsidRPr="009B7ED0">
              <w:rPr>
                <w:rFonts w:ascii="Arial" w:hAnsi="Arial" w:cs="Arial"/>
                <w:b/>
                <w:i/>
                <w:sz w:val="20"/>
                <w:szCs w:val="20"/>
              </w:rPr>
              <w:t xml:space="preserve">Электротехническое:                  </w:t>
            </w:r>
          </w:p>
        </w:tc>
      </w:tr>
      <w:tr w:rsidR="00AC175F" w:rsidRPr="009B7ED0" w14:paraId="6BF88BB9" w14:textId="77777777" w:rsidTr="006513BA">
        <w:trPr>
          <w:cantSplit/>
          <w:trHeight w:val="240"/>
        </w:trPr>
        <w:tc>
          <w:tcPr>
            <w:tcW w:w="567" w:type="dxa"/>
            <w:vMerge/>
            <w:tcBorders>
              <w:left w:val="single" w:sz="6" w:space="0" w:color="auto"/>
              <w:right w:val="single" w:sz="4" w:space="0" w:color="auto"/>
            </w:tcBorders>
            <w:vAlign w:val="center"/>
          </w:tcPr>
          <w:p w14:paraId="6FC0DAD6" w14:textId="77777777" w:rsidR="00AC175F" w:rsidRPr="009B7ED0" w:rsidRDefault="00AC175F" w:rsidP="006513BA">
            <w:pPr>
              <w:autoSpaceDE w:val="0"/>
              <w:autoSpaceDN w:val="0"/>
              <w:adjustRightInd w:val="0"/>
              <w:ind w:left="57" w:firstLine="70"/>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5498260C" w14:textId="77777777" w:rsidR="00AC175F" w:rsidRPr="009B7ED0" w:rsidRDefault="00AC175F" w:rsidP="006513BA">
            <w:pPr>
              <w:autoSpaceDE w:val="0"/>
              <w:autoSpaceDN w:val="0"/>
              <w:adjustRightInd w:val="0"/>
              <w:ind w:left="57" w:firstLine="15"/>
              <w:rPr>
                <w:rFonts w:ascii="Arial" w:hAnsi="Arial" w:cs="Arial"/>
                <w:i/>
                <w:sz w:val="20"/>
                <w:szCs w:val="20"/>
              </w:rPr>
            </w:pPr>
            <w:r w:rsidRPr="009B7ED0">
              <w:rPr>
                <w:rFonts w:ascii="Arial" w:hAnsi="Arial" w:cs="Arial"/>
                <w:i/>
                <w:sz w:val="20"/>
                <w:szCs w:val="20"/>
              </w:rPr>
              <w:t>Трансформаторы силовые (сухие, масляные), автотрансформаторы и запасные части к ним</w:t>
            </w:r>
          </w:p>
        </w:tc>
      </w:tr>
      <w:tr w:rsidR="00AC175F" w:rsidRPr="009B7ED0" w14:paraId="4272B844" w14:textId="77777777" w:rsidTr="006513BA">
        <w:trPr>
          <w:cantSplit/>
          <w:trHeight w:val="120"/>
        </w:trPr>
        <w:tc>
          <w:tcPr>
            <w:tcW w:w="567" w:type="dxa"/>
            <w:vMerge/>
            <w:tcBorders>
              <w:left w:val="single" w:sz="6" w:space="0" w:color="auto"/>
              <w:right w:val="single" w:sz="4" w:space="0" w:color="auto"/>
            </w:tcBorders>
            <w:vAlign w:val="center"/>
          </w:tcPr>
          <w:p w14:paraId="39153197"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7D1C5195"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Комплектные трансформаторные подстанции, реакторы всех типов, измерительные трансформаторы (тока, напряжения)</w:t>
            </w:r>
          </w:p>
        </w:tc>
      </w:tr>
      <w:tr w:rsidR="00AC175F" w:rsidRPr="009B7ED0" w14:paraId="6BFF5581" w14:textId="77777777" w:rsidTr="006513BA">
        <w:trPr>
          <w:cantSplit/>
          <w:trHeight w:val="120"/>
        </w:trPr>
        <w:tc>
          <w:tcPr>
            <w:tcW w:w="567" w:type="dxa"/>
            <w:vMerge/>
            <w:tcBorders>
              <w:left w:val="single" w:sz="6" w:space="0" w:color="auto"/>
              <w:right w:val="single" w:sz="4" w:space="0" w:color="auto"/>
            </w:tcBorders>
            <w:vAlign w:val="center"/>
          </w:tcPr>
          <w:p w14:paraId="4613DB59"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2D2CC96"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Щитовая продукция (ящики силовые, шкафы вводно-распределительные щиты освещения и т.д.)                    </w:t>
            </w:r>
          </w:p>
        </w:tc>
      </w:tr>
      <w:tr w:rsidR="00AC175F" w:rsidRPr="009B7ED0" w14:paraId="7AB904D6" w14:textId="77777777" w:rsidTr="006513BA">
        <w:trPr>
          <w:cantSplit/>
          <w:trHeight w:val="120"/>
        </w:trPr>
        <w:tc>
          <w:tcPr>
            <w:tcW w:w="567" w:type="dxa"/>
            <w:vMerge/>
            <w:tcBorders>
              <w:left w:val="single" w:sz="6" w:space="0" w:color="auto"/>
              <w:right w:val="single" w:sz="4" w:space="0" w:color="auto"/>
            </w:tcBorders>
            <w:vAlign w:val="center"/>
          </w:tcPr>
          <w:p w14:paraId="3D802CDA"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794582D4"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Оборудование и аппаратура связи                              </w:t>
            </w:r>
          </w:p>
        </w:tc>
      </w:tr>
      <w:tr w:rsidR="00AC175F" w:rsidRPr="009B7ED0" w14:paraId="12412A8E" w14:textId="77777777" w:rsidTr="006513BA">
        <w:trPr>
          <w:cantSplit/>
          <w:trHeight w:val="221"/>
        </w:trPr>
        <w:tc>
          <w:tcPr>
            <w:tcW w:w="567" w:type="dxa"/>
            <w:vMerge/>
            <w:tcBorders>
              <w:left w:val="single" w:sz="6" w:space="0" w:color="auto"/>
              <w:right w:val="single" w:sz="4" w:space="0" w:color="auto"/>
            </w:tcBorders>
            <w:vAlign w:val="center"/>
          </w:tcPr>
          <w:p w14:paraId="26FB6F78"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6" w:space="0" w:color="auto"/>
              <w:right w:val="single" w:sz="6" w:space="0" w:color="auto"/>
            </w:tcBorders>
          </w:tcPr>
          <w:p w14:paraId="16F00D76"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Ветроэнергетические установки                                </w:t>
            </w:r>
          </w:p>
        </w:tc>
      </w:tr>
      <w:tr w:rsidR="00AC175F" w:rsidRPr="009B7ED0" w14:paraId="55DB1D7B" w14:textId="77777777" w:rsidTr="006513BA">
        <w:trPr>
          <w:cantSplit/>
          <w:trHeight w:val="240"/>
        </w:trPr>
        <w:tc>
          <w:tcPr>
            <w:tcW w:w="567" w:type="dxa"/>
            <w:vMerge/>
            <w:tcBorders>
              <w:left w:val="single" w:sz="6" w:space="0" w:color="auto"/>
              <w:right w:val="single" w:sz="4" w:space="0" w:color="auto"/>
            </w:tcBorders>
            <w:vAlign w:val="center"/>
          </w:tcPr>
          <w:p w14:paraId="690A5663"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6" w:space="0" w:color="auto"/>
              <w:right w:val="single" w:sz="6" w:space="0" w:color="auto"/>
            </w:tcBorders>
          </w:tcPr>
          <w:p w14:paraId="4CA0F4C6" w14:textId="77777777" w:rsidR="00AC175F" w:rsidRPr="009B7ED0" w:rsidRDefault="00AC175F" w:rsidP="00FE1694">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Радио-, электроизмерительные приборы, </w:t>
            </w:r>
            <w:r w:rsidR="00FE1694">
              <w:rPr>
                <w:rFonts w:ascii="Arial" w:hAnsi="Arial" w:cs="Arial"/>
                <w:i/>
                <w:sz w:val="20"/>
                <w:szCs w:val="20"/>
              </w:rPr>
              <w:t>устройства</w:t>
            </w:r>
            <w:r w:rsidRPr="009B7ED0">
              <w:rPr>
                <w:rFonts w:ascii="Arial" w:hAnsi="Arial" w:cs="Arial"/>
                <w:i/>
                <w:sz w:val="20"/>
                <w:szCs w:val="20"/>
              </w:rPr>
              <w:t xml:space="preserve"> релейной защиты</w:t>
            </w:r>
            <w:r w:rsidR="00FE1694">
              <w:rPr>
                <w:rFonts w:ascii="Arial" w:hAnsi="Arial" w:cs="Arial"/>
                <w:i/>
                <w:sz w:val="20"/>
                <w:szCs w:val="20"/>
              </w:rPr>
              <w:t>, автоматики</w:t>
            </w:r>
            <w:r w:rsidRPr="009B7ED0">
              <w:rPr>
                <w:rFonts w:ascii="Arial" w:hAnsi="Arial" w:cs="Arial"/>
                <w:i/>
                <w:sz w:val="20"/>
                <w:szCs w:val="20"/>
              </w:rPr>
              <w:t xml:space="preserve"> и автоматического контроля, установки и приборы для испытания электрооборудования                                          </w:t>
            </w:r>
          </w:p>
        </w:tc>
      </w:tr>
      <w:tr w:rsidR="00C55826" w:rsidRPr="009B7ED0" w14:paraId="48929332" w14:textId="77777777" w:rsidTr="009B6D5A">
        <w:trPr>
          <w:cantSplit/>
          <w:trHeight w:val="240"/>
        </w:trPr>
        <w:tc>
          <w:tcPr>
            <w:tcW w:w="567" w:type="dxa"/>
            <w:vMerge/>
            <w:tcBorders>
              <w:left w:val="single" w:sz="6" w:space="0" w:color="auto"/>
              <w:right w:val="single" w:sz="4" w:space="0" w:color="auto"/>
            </w:tcBorders>
          </w:tcPr>
          <w:p w14:paraId="5206D172" w14:textId="77777777" w:rsidR="00C55826" w:rsidRPr="009B7ED0" w:rsidRDefault="00C55826" w:rsidP="006513BA">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6" w:space="0" w:color="auto"/>
              <w:right w:val="single" w:sz="6" w:space="0" w:color="auto"/>
            </w:tcBorders>
          </w:tcPr>
          <w:p w14:paraId="6A9DF37B" w14:textId="77777777" w:rsidR="00C55826" w:rsidRPr="00C55826" w:rsidRDefault="00C55826" w:rsidP="00C55826">
            <w:pPr>
              <w:autoSpaceDE w:val="0"/>
              <w:autoSpaceDN w:val="0"/>
              <w:adjustRightInd w:val="0"/>
              <w:ind w:left="57"/>
              <w:rPr>
                <w:rFonts w:ascii="Arial" w:hAnsi="Arial" w:cs="Arial"/>
                <w:i/>
                <w:sz w:val="20"/>
                <w:szCs w:val="20"/>
              </w:rPr>
            </w:pPr>
            <w:r w:rsidRPr="00C55826">
              <w:rPr>
                <w:rFonts w:ascii="Arial" w:hAnsi="Arial" w:cs="Arial"/>
                <w:i/>
                <w:sz w:val="20"/>
                <w:szCs w:val="20"/>
              </w:rPr>
              <w:t>Сервисные средства (проверочная аппаратура) для наладки и технического обслуживания устройств РЗА и ПА</w:t>
            </w:r>
          </w:p>
        </w:tc>
      </w:tr>
      <w:tr w:rsidR="00AC175F" w:rsidRPr="009B7ED0" w14:paraId="76381326" w14:textId="77777777" w:rsidTr="006513BA">
        <w:trPr>
          <w:cantSplit/>
          <w:trHeight w:val="278"/>
        </w:trPr>
        <w:tc>
          <w:tcPr>
            <w:tcW w:w="567" w:type="dxa"/>
            <w:vMerge/>
            <w:tcBorders>
              <w:left w:val="single" w:sz="6" w:space="0" w:color="auto"/>
              <w:right w:val="single" w:sz="4" w:space="0" w:color="auto"/>
            </w:tcBorders>
            <w:vAlign w:val="center"/>
          </w:tcPr>
          <w:p w14:paraId="3A25B304"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6" w:space="0" w:color="auto"/>
              <w:right w:val="single" w:sz="6" w:space="0" w:color="auto"/>
            </w:tcBorders>
          </w:tcPr>
          <w:p w14:paraId="53516FBA"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Комплектные распределительные устройства и ячейки            </w:t>
            </w:r>
          </w:p>
        </w:tc>
      </w:tr>
      <w:tr w:rsidR="00AC175F" w:rsidRPr="009B7ED0" w14:paraId="3E56B3E6" w14:textId="77777777" w:rsidTr="006513BA">
        <w:trPr>
          <w:cantSplit/>
          <w:trHeight w:val="81"/>
        </w:trPr>
        <w:tc>
          <w:tcPr>
            <w:tcW w:w="567" w:type="dxa"/>
            <w:vMerge/>
            <w:tcBorders>
              <w:left w:val="single" w:sz="6" w:space="0" w:color="auto"/>
              <w:right w:val="single" w:sz="4" w:space="0" w:color="auto"/>
            </w:tcBorders>
            <w:vAlign w:val="center"/>
          </w:tcPr>
          <w:p w14:paraId="60439E2D"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4" w:space="0" w:color="auto"/>
              <w:right w:val="single" w:sz="6" w:space="0" w:color="auto"/>
            </w:tcBorders>
          </w:tcPr>
          <w:p w14:paraId="1D180A7A"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Разъединители, разрядники, заземлители, короткозамыкатели, отделители, ограничители перенапряжений         </w:t>
            </w:r>
          </w:p>
        </w:tc>
      </w:tr>
      <w:tr w:rsidR="00AC175F" w:rsidRPr="009B7ED0" w14:paraId="253A1C67" w14:textId="77777777" w:rsidTr="006513BA">
        <w:trPr>
          <w:cantSplit/>
          <w:trHeight w:val="81"/>
        </w:trPr>
        <w:tc>
          <w:tcPr>
            <w:tcW w:w="567" w:type="dxa"/>
            <w:vMerge/>
            <w:tcBorders>
              <w:left w:val="single" w:sz="6" w:space="0" w:color="auto"/>
              <w:right w:val="single" w:sz="4" w:space="0" w:color="auto"/>
            </w:tcBorders>
            <w:vAlign w:val="center"/>
          </w:tcPr>
          <w:p w14:paraId="1F4066A2"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4" w:space="0" w:color="auto"/>
              <w:right w:val="single" w:sz="6" w:space="0" w:color="auto"/>
            </w:tcBorders>
          </w:tcPr>
          <w:p w14:paraId="04AE13CC"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Высоковольтные выключатели всех типов и запасные части к ним                        </w:t>
            </w:r>
          </w:p>
        </w:tc>
      </w:tr>
      <w:tr w:rsidR="00AC175F" w:rsidRPr="009B7ED0" w14:paraId="02639EBD" w14:textId="77777777" w:rsidTr="006513BA">
        <w:trPr>
          <w:cantSplit/>
          <w:trHeight w:val="81"/>
        </w:trPr>
        <w:tc>
          <w:tcPr>
            <w:tcW w:w="567" w:type="dxa"/>
            <w:vMerge/>
            <w:tcBorders>
              <w:left w:val="single" w:sz="6" w:space="0" w:color="auto"/>
              <w:right w:val="single" w:sz="4" w:space="0" w:color="auto"/>
            </w:tcBorders>
            <w:vAlign w:val="center"/>
          </w:tcPr>
          <w:p w14:paraId="41606419"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4" w:space="0" w:color="auto"/>
              <w:right w:val="single" w:sz="6" w:space="0" w:color="auto"/>
            </w:tcBorders>
          </w:tcPr>
          <w:p w14:paraId="29ECF444"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Стационарные аккумуляторные батареи</w:t>
            </w:r>
          </w:p>
        </w:tc>
      </w:tr>
      <w:tr w:rsidR="00AC175F" w:rsidRPr="009B7ED0" w14:paraId="6B273888" w14:textId="77777777" w:rsidTr="006513BA">
        <w:trPr>
          <w:cantSplit/>
          <w:trHeight w:val="81"/>
        </w:trPr>
        <w:tc>
          <w:tcPr>
            <w:tcW w:w="567" w:type="dxa"/>
            <w:vMerge/>
            <w:tcBorders>
              <w:left w:val="single" w:sz="6" w:space="0" w:color="auto"/>
              <w:right w:val="single" w:sz="4" w:space="0" w:color="auto"/>
            </w:tcBorders>
            <w:vAlign w:val="center"/>
          </w:tcPr>
          <w:p w14:paraId="42CD5775"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4" w:space="0" w:color="auto"/>
              <w:right w:val="single" w:sz="6" w:space="0" w:color="auto"/>
            </w:tcBorders>
          </w:tcPr>
          <w:p w14:paraId="5AA0F015"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Поверочное оборудование                    </w:t>
            </w:r>
          </w:p>
        </w:tc>
      </w:tr>
      <w:tr w:rsidR="00AC175F" w:rsidRPr="009B7ED0" w14:paraId="5A03B159" w14:textId="77777777" w:rsidTr="006513BA">
        <w:trPr>
          <w:cantSplit/>
          <w:trHeight w:val="120"/>
        </w:trPr>
        <w:tc>
          <w:tcPr>
            <w:tcW w:w="567" w:type="dxa"/>
            <w:vMerge/>
            <w:tcBorders>
              <w:left w:val="single" w:sz="6" w:space="0" w:color="auto"/>
              <w:right w:val="single" w:sz="4" w:space="0" w:color="auto"/>
            </w:tcBorders>
            <w:vAlign w:val="center"/>
          </w:tcPr>
          <w:p w14:paraId="5AB0B09E"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77476F0"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Волоконно-оптические линии связи (оборудование)</w:t>
            </w:r>
          </w:p>
        </w:tc>
      </w:tr>
      <w:tr w:rsidR="00AC175F" w:rsidRPr="009B7ED0" w14:paraId="75FFD505" w14:textId="77777777" w:rsidTr="006513BA">
        <w:trPr>
          <w:cantSplit/>
          <w:trHeight w:val="120"/>
        </w:trPr>
        <w:tc>
          <w:tcPr>
            <w:tcW w:w="567" w:type="dxa"/>
            <w:vMerge/>
            <w:tcBorders>
              <w:left w:val="single" w:sz="6" w:space="0" w:color="auto"/>
              <w:right w:val="single" w:sz="4" w:space="0" w:color="auto"/>
            </w:tcBorders>
            <w:vAlign w:val="center"/>
          </w:tcPr>
          <w:p w14:paraId="5AB78D34"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EB0F6FB"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Электрокотлы</w:t>
            </w:r>
          </w:p>
        </w:tc>
      </w:tr>
      <w:tr w:rsidR="00AC175F" w:rsidRPr="009B7ED0" w14:paraId="5E90D488" w14:textId="77777777" w:rsidTr="006513BA">
        <w:trPr>
          <w:cantSplit/>
          <w:trHeight w:val="120"/>
        </w:trPr>
        <w:tc>
          <w:tcPr>
            <w:tcW w:w="567" w:type="dxa"/>
            <w:vMerge/>
            <w:tcBorders>
              <w:left w:val="single" w:sz="6" w:space="0" w:color="auto"/>
              <w:right w:val="single" w:sz="4" w:space="0" w:color="auto"/>
            </w:tcBorders>
            <w:vAlign w:val="center"/>
          </w:tcPr>
          <w:p w14:paraId="729C18D9"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69723CBC"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Электродвигатели всех типов                                  </w:t>
            </w:r>
          </w:p>
        </w:tc>
      </w:tr>
      <w:tr w:rsidR="00AC175F" w:rsidRPr="009B7ED0" w14:paraId="138FB4DA" w14:textId="77777777" w:rsidTr="006513BA">
        <w:trPr>
          <w:cantSplit/>
          <w:trHeight w:val="262"/>
        </w:trPr>
        <w:tc>
          <w:tcPr>
            <w:tcW w:w="567" w:type="dxa"/>
            <w:vMerge/>
            <w:tcBorders>
              <w:left w:val="single" w:sz="6" w:space="0" w:color="auto"/>
              <w:right w:val="single" w:sz="4" w:space="0" w:color="auto"/>
            </w:tcBorders>
            <w:vAlign w:val="center"/>
          </w:tcPr>
          <w:p w14:paraId="7536563F"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0979DDB"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Генераторы всех типов </w:t>
            </w:r>
          </w:p>
        </w:tc>
      </w:tr>
      <w:tr w:rsidR="00AC175F" w:rsidRPr="009B7ED0" w14:paraId="08C752D0" w14:textId="77777777" w:rsidTr="006513BA">
        <w:trPr>
          <w:cantSplit/>
          <w:trHeight w:val="80"/>
        </w:trPr>
        <w:tc>
          <w:tcPr>
            <w:tcW w:w="567" w:type="dxa"/>
            <w:vMerge/>
            <w:tcBorders>
              <w:left w:val="single" w:sz="6" w:space="0" w:color="auto"/>
              <w:right w:val="single" w:sz="4" w:space="0" w:color="auto"/>
            </w:tcBorders>
            <w:vAlign w:val="center"/>
          </w:tcPr>
          <w:p w14:paraId="0B19BDF4"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7598FA4D"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Электротехнические лаборатории                               </w:t>
            </w:r>
          </w:p>
        </w:tc>
      </w:tr>
      <w:tr w:rsidR="00AC175F" w:rsidRPr="009B7ED0" w14:paraId="1775DAEB" w14:textId="77777777" w:rsidTr="006513BA">
        <w:trPr>
          <w:cantSplit/>
          <w:trHeight w:val="80"/>
        </w:trPr>
        <w:tc>
          <w:tcPr>
            <w:tcW w:w="567" w:type="dxa"/>
            <w:vMerge/>
            <w:tcBorders>
              <w:left w:val="single" w:sz="6" w:space="0" w:color="auto"/>
              <w:right w:val="single" w:sz="4" w:space="0" w:color="auto"/>
            </w:tcBorders>
            <w:vAlign w:val="center"/>
          </w:tcPr>
          <w:p w14:paraId="61C0AC55"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37A0309D"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Электропреобразовательные и выпрямительные устройства (ЧРЭП, система возбуждения, источники бесперебойного питания, зарядно-подзарядные устройства и т.п.)</w:t>
            </w:r>
          </w:p>
        </w:tc>
      </w:tr>
      <w:tr w:rsidR="00AC175F" w:rsidRPr="009B7ED0" w14:paraId="393B4B26" w14:textId="77777777" w:rsidTr="006513BA">
        <w:trPr>
          <w:cantSplit/>
          <w:trHeight w:val="25"/>
        </w:trPr>
        <w:tc>
          <w:tcPr>
            <w:tcW w:w="567" w:type="dxa"/>
            <w:vMerge w:val="restart"/>
            <w:tcBorders>
              <w:top w:val="single" w:sz="4" w:space="0" w:color="auto"/>
              <w:left w:val="single" w:sz="4" w:space="0" w:color="auto"/>
              <w:right w:val="single" w:sz="4" w:space="0" w:color="auto"/>
            </w:tcBorders>
          </w:tcPr>
          <w:p w14:paraId="1F5C21B8"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1.2</w:t>
            </w:r>
          </w:p>
        </w:tc>
        <w:tc>
          <w:tcPr>
            <w:tcW w:w="9409" w:type="dxa"/>
            <w:tcBorders>
              <w:top w:val="single" w:sz="4" w:space="0" w:color="auto"/>
              <w:left w:val="single" w:sz="4" w:space="0" w:color="auto"/>
              <w:bottom w:val="single" w:sz="4" w:space="0" w:color="auto"/>
              <w:right w:val="single" w:sz="4" w:space="0" w:color="auto"/>
            </w:tcBorders>
          </w:tcPr>
          <w:p w14:paraId="2C865A19"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b/>
                <w:i/>
                <w:sz w:val="20"/>
                <w:szCs w:val="20"/>
              </w:rPr>
              <w:t xml:space="preserve">Теплотехническое:                   </w:t>
            </w:r>
          </w:p>
        </w:tc>
      </w:tr>
      <w:tr w:rsidR="00AC175F" w:rsidRPr="009B7ED0" w14:paraId="214702D2" w14:textId="77777777" w:rsidTr="006513BA">
        <w:trPr>
          <w:cantSplit/>
          <w:trHeight w:val="20"/>
        </w:trPr>
        <w:tc>
          <w:tcPr>
            <w:tcW w:w="567" w:type="dxa"/>
            <w:vMerge/>
            <w:tcBorders>
              <w:left w:val="single" w:sz="4" w:space="0" w:color="auto"/>
              <w:right w:val="single" w:sz="4" w:space="0" w:color="auto"/>
            </w:tcBorders>
            <w:vAlign w:val="center"/>
          </w:tcPr>
          <w:p w14:paraId="32BEB105"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5899D9D7"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Котлы паровые, водяные и вспомогательное оборудование для котлов</w:t>
            </w:r>
          </w:p>
        </w:tc>
      </w:tr>
      <w:tr w:rsidR="00AC175F" w:rsidRPr="009B7ED0" w14:paraId="5D5759C1" w14:textId="77777777" w:rsidTr="006513BA">
        <w:trPr>
          <w:cantSplit/>
          <w:trHeight w:val="20"/>
        </w:trPr>
        <w:tc>
          <w:tcPr>
            <w:tcW w:w="567" w:type="dxa"/>
            <w:vMerge/>
            <w:tcBorders>
              <w:left w:val="single" w:sz="4" w:space="0" w:color="auto"/>
              <w:right w:val="single" w:sz="4" w:space="0" w:color="auto"/>
            </w:tcBorders>
            <w:vAlign w:val="center"/>
          </w:tcPr>
          <w:p w14:paraId="3C43F37A"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5E06A36"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Котлы – утилизаторы</w:t>
            </w:r>
          </w:p>
        </w:tc>
      </w:tr>
      <w:tr w:rsidR="00AC175F" w:rsidRPr="009B7ED0" w14:paraId="35456F7D" w14:textId="77777777" w:rsidTr="006513BA">
        <w:trPr>
          <w:cantSplit/>
          <w:trHeight w:val="20"/>
        </w:trPr>
        <w:tc>
          <w:tcPr>
            <w:tcW w:w="567" w:type="dxa"/>
            <w:vMerge/>
            <w:tcBorders>
              <w:left w:val="single" w:sz="4" w:space="0" w:color="auto"/>
              <w:right w:val="single" w:sz="4" w:space="0" w:color="auto"/>
            </w:tcBorders>
            <w:vAlign w:val="center"/>
          </w:tcPr>
          <w:p w14:paraId="7B1B2D88"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5CAEB43D"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Турбины паровые и вспомогательное оборудование для турбин</w:t>
            </w:r>
          </w:p>
        </w:tc>
      </w:tr>
      <w:tr w:rsidR="00AC175F" w:rsidRPr="009B7ED0" w14:paraId="2CC08A19" w14:textId="77777777" w:rsidTr="006513BA">
        <w:trPr>
          <w:cantSplit/>
          <w:trHeight w:val="20"/>
        </w:trPr>
        <w:tc>
          <w:tcPr>
            <w:tcW w:w="567" w:type="dxa"/>
            <w:vMerge/>
            <w:tcBorders>
              <w:left w:val="single" w:sz="4" w:space="0" w:color="auto"/>
              <w:right w:val="single" w:sz="4" w:space="0" w:color="auto"/>
            </w:tcBorders>
            <w:vAlign w:val="center"/>
          </w:tcPr>
          <w:p w14:paraId="43D2D465"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A2AF332"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Газовые турбины </w:t>
            </w:r>
          </w:p>
        </w:tc>
      </w:tr>
      <w:tr w:rsidR="00AC175F" w:rsidRPr="009B7ED0" w14:paraId="33D0B633" w14:textId="77777777" w:rsidTr="006513BA">
        <w:trPr>
          <w:cantSplit/>
          <w:trHeight w:val="20"/>
        </w:trPr>
        <w:tc>
          <w:tcPr>
            <w:tcW w:w="567" w:type="dxa"/>
            <w:vMerge/>
            <w:tcBorders>
              <w:left w:val="single" w:sz="4" w:space="0" w:color="auto"/>
              <w:right w:val="single" w:sz="4" w:space="0" w:color="auto"/>
            </w:tcBorders>
            <w:vAlign w:val="center"/>
          </w:tcPr>
          <w:p w14:paraId="717EBF1D"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676BA2A"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Воздушные или газовые компрессоры              </w:t>
            </w:r>
          </w:p>
        </w:tc>
      </w:tr>
      <w:tr w:rsidR="00AC175F" w:rsidRPr="009B7ED0" w14:paraId="565394A7" w14:textId="77777777" w:rsidTr="006513BA">
        <w:trPr>
          <w:cantSplit/>
          <w:trHeight w:val="20"/>
        </w:trPr>
        <w:tc>
          <w:tcPr>
            <w:tcW w:w="567" w:type="dxa"/>
            <w:vMerge/>
            <w:tcBorders>
              <w:left w:val="single" w:sz="4" w:space="0" w:color="auto"/>
              <w:right w:val="single" w:sz="4" w:space="0" w:color="auto"/>
            </w:tcBorders>
            <w:vAlign w:val="center"/>
          </w:tcPr>
          <w:p w14:paraId="68EA8D4E"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93BCDD2"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Вентиляторы и дымососы</w:t>
            </w:r>
          </w:p>
        </w:tc>
      </w:tr>
      <w:tr w:rsidR="00AC175F" w:rsidRPr="009B7ED0" w14:paraId="16FD37D6" w14:textId="77777777" w:rsidTr="006513BA">
        <w:trPr>
          <w:cantSplit/>
          <w:trHeight w:val="20"/>
        </w:trPr>
        <w:tc>
          <w:tcPr>
            <w:tcW w:w="567" w:type="dxa"/>
            <w:vMerge/>
            <w:tcBorders>
              <w:left w:val="single" w:sz="4" w:space="0" w:color="auto"/>
              <w:right w:val="single" w:sz="4" w:space="0" w:color="auto"/>
            </w:tcBorders>
            <w:vAlign w:val="center"/>
          </w:tcPr>
          <w:p w14:paraId="5F7AC0AE"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33EB047"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Установки для кондиционирования воздуха, холодильное оборудование</w:t>
            </w:r>
          </w:p>
        </w:tc>
      </w:tr>
      <w:tr w:rsidR="00AC175F" w:rsidRPr="009B7ED0" w14:paraId="7EB67679" w14:textId="77777777" w:rsidTr="006513BA">
        <w:trPr>
          <w:cantSplit/>
          <w:trHeight w:val="20"/>
        </w:trPr>
        <w:tc>
          <w:tcPr>
            <w:tcW w:w="567" w:type="dxa"/>
            <w:vMerge/>
            <w:tcBorders>
              <w:left w:val="single" w:sz="4" w:space="0" w:color="auto"/>
              <w:right w:val="single" w:sz="4" w:space="0" w:color="auto"/>
            </w:tcBorders>
            <w:vAlign w:val="center"/>
          </w:tcPr>
          <w:p w14:paraId="0B53CE63"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9215494"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Насосы всех видов                                            </w:t>
            </w:r>
          </w:p>
        </w:tc>
      </w:tr>
      <w:tr w:rsidR="00AC175F" w:rsidRPr="009B7ED0" w14:paraId="1F7FB473" w14:textId="77777777" w:rsidTr="006513BA">
        <w:trPr>
          <w:cantSplit/>
          <w:trHeight w:val="25"/>
        </w:trPr>
        <w:tc>
          <w:tcPr>
            <w:tcW w:w="567" w:type="dxa"/>
            <w:vMerge/>
            <w:tcBorders>
              <w:left w:val="single" w:sz="4" w:space="0" w:color="auto"/>
              <w:right w:val="single" w:sz="4" w:space="0" w:color="auto"/>
            </w:tcBorders>
            <w:vAlign w:val="center"/>
          </w:tcPr>
          <w:p w14:paraId="38EBEF73"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E4DF368"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Электролизерные установки                                    </w:t>
            </w:r>
          </w:p>
        </w:tc>
      </w:tr>
      <w:tr w:rsidR="00AC175F" w:rsidRPr="009B7ED0" w14:paraId="53BFEED3" w14:textId="77777777" w:rsidTr="006513BA">
        <w:trPr>
          <w:cantSplit/>
          <w:trHeight w:val="20"/>
        </w:trPr>
        <w:tc>
          <w:tcPr>
            <w:tcW w:w="567" w:type="dxa"/>
            <w:vMerge/>
            <w:tcBorders>
              <w:left w:val="single" w:sz="4" w:space="0" w:color="auto"/>
              <w:right w:val="single" w:sz="4" w:space="0" w:color="auto"/>
            </w:tcBorders>
            <w:vAlign w:val="center"/>
          </w:tcPr>
          <w:p w14:paraId="013A6730"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389553E3"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Водонагреватели, тепловые водяные аккумуляторы, центрифуги</w:t>
            </w:r>
          </w:p>
        </w:tc>
      </w:tr>
      <w:tr w:rsidR="00AC175F" w:rsidRPr="009B7ED0" w14:paraId="0F039292" w14:textId="77777777" w:rsidTr="006513BA">
        <w:trPr>
          <w:cantSplit/>
          <w:trHeight w:val="20"/>
        </w:trPr>
        <w:tc>
          <w:tcPr>
            <w:tcW w:w="567" w:type="dxa"/>
            <w:vMerge/>
            <w:tcBorders>
              <w:left w:val="single" w:sz="4" w:space="0" w:color="auto"/>
              <w:right w:val="single" w:sz="4" w:space="0" w:color="auto"/>
            </w:tcBorders>
            <w:vAlign w:val="center"/>
          </w:tcPr>
          <w:p w14:paraId="053A0546"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DE90222"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РОУ, БРОУ                                                </w:t>
            </w:r>
          </w:p>
        </w:tc>
      </w:tr>
      <w:tr w:rsidR="00AC175F" w:rsidRPr="009B7ED0" w14:paraId="5035BB36" w14:textId="77777777" w:rsidTr="006513BA">
        <w:trPr>
          <w:cantSplit/>
          <w:trHeight w:val="20"/>
        </w:trPr>
        <w:tc>
          <w:tcPr>
            <w:tcW w:w="567" w:type="dxa"/>
            <w:vMerge/>
            <w:tcBorders>
              <w:left w:val="single" w:sz="4" w:space="0" w:color="auto"/>
              <w:right w:val="single" w:sz="4" w:space="0" w:color="auto"/>
            </w:tcBorders>
            <w:vAlign w:val="center"/>
          </w:tcPr>
          <w:p w14:paraId="171A91B4"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715475BD"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Когенерационные установки                                    </w:t>
            </w:r>
          </w:p>
        </w:tc>
      </w:tr>
      <w:tr w:rsidR="00AC175F" w:rsidRPr="009B7ED0" w14:paraId="0F5FC7FE" w14:textId="77777777" w:rsidTr="006513BA">
        <w:trPr>
          <w:cantSplit/>
          <w:trHeight w:val="20"/>
        </w:trPr>
        <w:tc>
          <w:tcPr>
            <w:tcW w:w="567" w:type="dxa"/>
            <w:vMerge/>
            <w:tcBorders>
              <w:left w:val="single" w:sz="4" w:space="0" w:color="auto"/>
              <w:right w:val="single" w:sz="4" w:space="0" w:color="auto"/>
            </w:tcBorders>
            <w:vAlign w:val="center"/>
          </w:tcPr>
          <w:p w14:paraId="385BE1A8"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37ECB81B"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Теплообменное оборудование </w:t>
            </w:r>
          </w:p>
        </w:tc>
      </w:tr>
      <w:tr w:rsidR="00AC175F" w:rsidRPr="009B7ED0" w14:paraId="4E2ADBD3" w14:textId="77777777" w:rsidTr="006513BA">
        <w:trPr>
          <w:cantSplit/>
          <w:trHeight w:val="20"/>
        </w:trPr>
        <w:tc>
          <w:tcPr>
            <w:tcW w:w="567" w:type="dxa"/>
            <w:vMerge/>
            <w:tcBorders>
              <w:left w:val="single" w:sz="4" w:space="0" w:color="auto"/>
              <w:bottom w:val="single" w:sz="4" w:space="0" w:color="auto"/>
              <w:right w:val="single" w:sz="4" w:space="0" w:color="auto"/>
            </w:tcBorders>
            <w:vAlign w:val="center"/>
          </w:tcPr>
          <w:p w14:paraId="68880921"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5D3171F"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Приборы и устройства для автоматического регулирования или контроля, включая САР, АСУТП, АСКВД, а также измерительные преобразователи, блоки управления и регулирующие блоки</w:t>
            </w:r>
          </w:p>
        </w:tc>
      </w:tr>
      <w:tr w:rsidR="00AC175F" w:rsidRPr="009B7ED0" w14:paraId="1EB102C6" w14:textId="77777777" w:rsidTr="006513BA">
        <w:trPr>
          <w:cantSplit/>
          <w:trHeight w:val="20"/>
        </w:trPr>
        <w:tc>
          <w:tcPr>
            <w:tcW w:w="567" w:type="dxa"/>
            <w:tcBorders>
              <w:top w:val="single" w:sz="4" w:space="0" w:color="auto"/>
              <w:left w:val="single" w:sz="4" w:space="0" w:color="auto"/>
              <w:right w:val="single" w:sz="4" w:space="0" w:color="auto"/>
            </w:tcBorders>
          </w:tcPr>
          <w:p w14:paraId="5D400624"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1.3</w:t>
            </w:r>
          </w:p>
        </w:tc>
        <w:tc>
          <w:tcPr>
            <w:tcW w:w="9409" w:type="dxa"/>
            <w:tcBorders>
              <w:top w:val="single" w:sz="4" w:space="0" w:color="auto"/>
              <w:left w:val="single" w:sz="4" w:space="0" w:color="auto"/>
              <w:bottom w:val="single" w:sz="4" w:space="0" w:color="auto"/>
              <w:right w:val="single" w:sz="4" w:space="0" w:color="auto"/>
            </w:tcBorders>
          </w:tcPr>
          <w:p w14:paraId="7C3880C5"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Гидротехническое:</w:t>
            </w:r>
          </w:p>
        </w:tc>
      </w:tr>
      <w:tr w:rsidR="00AC175F" w:rsidRPr="009B7ED0" w14:paraId="23DD223B" w14:textId="77777777" w:rsidTr="006513BA">
        <w:trPr>
          <w:cantSplit/>
          <w:trHeight w:val="20"/>
        </w:trPr>
        <w:tc>
          <w:tcPr>
            <w:tcW w:w="567" w:type="dxa"/>
            <w:tcBorders>
              <w:left w:val="single" w:sz="4" w:space="0" w:color="auto"/>
              <w:right w:val="single" w:sz="4" w:space="0" w:color="auto"/>
            </w:tcBorders>
          </w:tcPr>
          <w:p w14:paraId="07C42D7D" w14:textId="77777777" w:rsidR="00AC175F" w:rsidRPr="009B7ED0" w:rsidRDefault="00AC175F" w:rsidP="006513BA">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C11D9CC"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i/>
                <w:sz w:val="20"/>
                <w:szCs w:val="20"/>
              </w:rPr>
              <w:t>Гидротурбины, колеса водяные и регуляторы к ним</w:t>
            </w:r>
          </w:p>
        </w:tc>
      </w:tr>
      <w:tr w:rsidR="00AC175F" w:rsidRPr="009B7ED0" w14:paraId="084DE54A" w14:textId="77777777" w:rsidTr="006513BA">
        <w:trPr>
          <w:cantSplit/>
          <w:trHeight w:val="20"/>
        </w:trPr>
        <w:tc>
          <w:tcPr>
            <w:tcW w:w="567" w:type="dxa"/>
            <w:tcBorders>
              <w:left w:val="single" w:sz="4" w:space="0" w:color="auto"/>
              <w:bottom w:val="single" w:sz="4" w:space="0" w:color="auto"/>
              <w:right w:val="single" w:sz="4" w:space="0" w:color="auto"/>
            </w:tcBorders>
          </w:tcPr>
          <w:p w14:paraId="7576F0F8" w14:textId="77777777" w:rsidR="00AC175F" w:rsidRPr="009B7ED0" w:rsidRDefault="00AC175F" w:rsidP="006513BA">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6F075B7E"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i/>
                <w:sz w:val="20"/>
                <w:szCs w:val="20"/>
              </w:rPr>
              <w:t>Гидротрансформаторы, маховики и шкивы, муфты и устройства для соединения валов</w:t>
            </w:r>
          </w:p>
        </w:tc>
      </w:tr>
      <w:tr w:rsidR="00AC175F" w:rsidRPr="009B7ED0" w14:paraId="25C9CABE" w14:textId="77777777" w:rsidTr="006513BA">
        <w:trPr>
          <w:cantSplit/>
          <w:trHeight w:val="20"/>
        </w:trPr>
        <w:tc>
          <w:tcPr>
            <w:tcW w:w="567" w:type="dxa"/>
            <w:vMerge w:val="restart"/>
            <w:tcBorders>
              <w:top w:val="single" w:sz="4" w:space="0" w:color="auto"/>
              <w:left w:val="single" w:sz="4" w:space="0" w:color="auto"/>
              <w:right w:val="single" w:sz="4" w:space="0" w:color="auto"/>
            </w:tcBorders>
          </w:tcPr>
          <w:p w14:paraId="2F620CBE"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b/>
                <w:i/>
                <w:sz w:val="20"/>
                <w:szCs w:val="20"/>
              </w:rPr>
              <w:t>1.4</w:t>
            </w:r>
          </w:p>
        </w:tc>
        <w:tc>
          <w:tcPr>
            <w:tcW w:w="9409" w:type="dxa"/>
            <w:tcBorders>
              <w:top w:val="single" w:sz="4" w:space="0" w:color="auto"/>
              <w:left w:val="single" w:sz="4" w:space="0" w:color="auto"/>
              <w:bottom w:val="single" w:sz="4" w:space="0" w:color="auto"/>
              <w:right w:val="single" w:sz="4" w:space="0" w:color="auto"/>
            </w:tcBorders>
          </w:tcPr>
          <w:p w14:paraId="5F8FAC17"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Машины, оборудование и механизмы:</w:t>
            </w:r>
          </w:p>
        </w:tc>
      </w:tr>
      <w:tr w:rsidR="00AC175F" w:rsidRPr="009B7ED0" w14:paraId="00DDDB7A" w14:textId="77777777" w:rsidTr="006513BA">
        <w:trPr>
          <w:cantSplit/>
          <w:trHeight w:val="20"/>
        </w:trPr>
        <w:tc>
          <w:tcPr>
            <w:tcW w:w="567" w:type="dxa"/>
            <w:vMerge/>
            <w:tcBorders>
              <w:left w:val="single" w:sz="4" w:space="0" w:color="auto"/>
              <w:right w:val="single" w:sz="4" w:space="0" w:color="auto"/>
            </w:tcBorders>
            <w:vAlign w:val="center"/>
          </w:tcPr>
          <w:p w14:paraId="4973B370"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76B7B669"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Тали подъемные и подъемники                                  </w:t>
            </w:r>
          </w:p>
        </w:tc>
      </w:tr>
      <w:tr w:rsidR="00AC175F" w:rsidRPr="009B7ED0" w14:paraId="5E7899A0" w14:textId="77777777" w:rsidTr="006513BA">
        <w:trPr>
          <w:cantSplit/>
          <w:trHeight w:val="20"/>
        </w:trPr>
        <w:tc>
          <w:tcPr>
            <w:tcW w:w="567" w:type="dxa"/>
            <w:vMerge/>
            <w:tcBorders>
              <w:left w:val="single" w:sz="4" w:space="0" w:color="auto"/>
              <w:right w:val="single" w:sz="4" w:space="0" w:color="auto"/>
            </w:tcBorders>
            <w:vAlign w:val="center"/>
          </w:tcPr>
          <w:p w14:paraId="5A397836"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69C5A5DA"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Краны подъемные (мостовые, козловые, портальные, фермы подъемные)</w:t>
            </w:r>
          </w:p>
        </w:tc>
      </w:tr>
      <w:tr w:rsidR="00AC175F" w:rsidRPr="009B7ED0" w14:paraId="1EC26218" w14:textId="77777777" w:rsidTr="006513BA">
        <w:trPr>
          <w:cantSplit/>
          <w:trHeight w:val="20"/>
        </w:trPr>
        <w:tc>
          <w:tcPr>
            <w:tcW w:w="567" w:type="dxa"/>
            <w:vMerge/>
            <w:tcBorders>
              <w:left w:val="single" w:sz="4" w:space="0" w:color="auto"/>
              <w:right w:val="single" w:sz="4" w:space="0" w:color="auto"/>
            </w:tcBorders>
            <w:vAlign w:val="center"/>
          </w:tcPr>
          <w:p w14:paraId="53AA6B83"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BEB5901"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Автопогрузчики с вилочным захватом                           </w:t>
            </w:r>
          </w:p>
        </w:tc>
      </w:tr>
      <w:tr w:rsidR="00AC175F" w:rsidRPr="009B7ED0" w14:paraId="23AB687E" w14:textId="77777777" w:rsidTr="006513BA">
        <w:trPr>
          <w:cantSplit/>
          <w:trHeight w:val="20"/>
        </w:trPr>
        <w:tc>
          <w:tcPr>
            <w:tcW w:w="567" w:type="dxa"/>
            <w:vMerge/>
            <w:tcBorders>
              <w:left w:val="single" w:sz="4" w:space="0" w:color="auto"/>
              <w:right w:val="single" w:sz="4" w:space="0" w:color="auto"/>
            </w:tcBorders>
            <w:vAlign w:val="center"/>
          </w:tcPr>
          <w:p w14:paraId="2239E752"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26BFBE6"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Прочие машины и механизмы для подъема, перемещения, погрузки и разгрузки     </w:t>
            </w:r>
          </w:p>
        </w:tc>
      </w:tr>
      <w:tr w:rsidR="00AC175F" w:rsidRPr="009B7ED0" w14:paraId="34B47C73" w14:textId="77777777" w:rsidTr="006513BA">
        <w:trPr>
          <w:cantSplit/>
          <w:trHeight w:val="20"/>
        </w:trPr>
        <w:tc>
          <w:tcPr>
            <w:tcW w:w="567" w:type="dxa"/>
            <w:vMerge/>
            <w:tcBorders>
              <w:left w:val="single" w:sz="4" w:space="0" w:color="auto"/>
              <w:bottom w:val="single" w:sz="4" w:space="0" w:color="auto"/>
              <w:right w:val="single" w:sz="4" w:space="0" w:color="auto"/>
            </w:tcBorders>
            <w:vAlign w:val="center"/>
          </w:tcPr>
          <w:p w14:paraId="01D47D9F"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FE3FA0D" w14:textId="77777777" w:rsidR="00C55826" w:rsidRDefault="00AC175F" w:rsidP="00C55826">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Машины сельско - и лесохозяйственные             </w:t>
            </w:r>
          </w:p>
          <w:p w14:paraId="77FCB4E4" w14:textId="77777777" w:rsidR="00AC175F" w:rsidRPr="009B7ED0" w:rsidRDefault="00AC175F" w:rsidP="00C55826">
            <w:pPr>
              <w:autoSpaceDE w:val="0"/>
              <w:autoSpaceDN w:val="0"/>
              <w:adjustRightInd w:val="0"/>
              <w:ind w:left="57"/>
              <w:rPr>
                <w:rFonts w:ascii="Arial" w:hAnsi="Arial" w:cs="Arial"/>
                <w:i/>
                <w:sz w:val="20"/>
                <w:szCs w:val="20"/>
              </w:rPr>
            </w:pPr>
            <w:r w:rsidRPr="009B7ED0">
              <w:rPr>
                <w:rFonts w:ascii="Arial" w:hAnsi="Arial" w:cs="Arial"/>
                <w:i/>
                <w:sz w:val="20"/>
                <w:szCs w:val="20"/>
              </w:rPr>
              <w:t xml:space="preserve">            </w:t>
            </w:r>
          </w:p>
        </w:tc>
      </w:tr>
      <w:tr w:rsidR="00AC175F" w:rsidRPr="009B7ED0" w14:paraId="6D62FE5C" w14:textId="77777777" w:rsidTr="006513BA">
        <w:trPr>
          <w:cantSplit/>
          <w:trHeight w:val="20"/>
        </w:trPr>
        <w:tc>
          <w:tcPr>
            <w:tcW w:w="567" w:type="dxa"/>
            <w:vMerge w:val="restart"/>
            <w:tcBorders>
              <w:top w:val="single" w:sz="4" w:space="0" w:color="auto"/>
              <w:left w:val="single" w:sz="4" w:space="0" w:color="auto"/>
              <w:right w:val="single" w:sz="4" w:space="0" w:color="auto"/>
            </w:tcBorders>
          </w:tcPr>
          <w:p w14:paraId="0B1717BB"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b/>
                <w:i/>
                <w:sz w:val="20"/>
                <w:szCs w:val="20"/>
              </w:rPr>
              <w:lastRenderedPageBreak/>
              <w:t>1.5</w:t>
            </w:r>
          </w:p>
        </w:tc>
        <w:tc>
          <w:tcPr>
            <w:tcW w:w="9409" w:type="dxa"/>
            <w:tcBorders>
              <w:top w:val="single" w:sz="4" w:space="0" w:color="auto"/>
              <w:left w:val="single" w:sz="4" w:space="0" w:color="auto"/>
              <w:bottom w:val="single" w:sz="4" w:space="0" w:color="auto"/>
              <w:right w:val="single" w:sz="4" w:space="0" w:color="auto"/>
            </w:tcBorders>
          </w:tcPr>
          <w:p w14:paraId="0FF60D25"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 xml:space="preserve">Моторные транспортные средства и дорожно-строительная техника:   </w:t>
            </w:r>
          </w:p>
        </w:tc>
      </w:tr>
      <w:tr w:rsidR="00AC175F" w:rsidRPr="009B7ED0" w14:paraId="411F9CA1" w14:textId="77777777" w:rsidTr="006513BA">
        <w:trPr>
          <w:cantSplit/>
          <w:trHeight w:val="20"/>
        </w:trPr>
        <w:tc>
          <w:tcPr>
            <w:tcW w:w="567" w:type="dxa"/>
            <w:vMerge/>
            <w:tcBorders>
              <w:left w:val="single" w:sz="4" w:space="0" w:color="auto"/>
              <w:right w:val="single" w:sz="4" w:space="0" w:color="auto"/>
            </w:tcBorders>
          </w:tcPr>
          <w:p w14:paraId="09C4F8ED"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648E45FB"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Автобусы</w:t>
            </w:r>
          </w:p>
        </w:tc>
      </w:tr>
      <w:tr w:rsidR="00AC175F" w:rsidRPr="009B7ED0" w14:paraId="2DFBBB7B" w14:textId="77777777" w:rsidTr="006513BA">
        <w:trPr>
          <w:cantSplit/>
          <w:trHeight w:val="20"/>
        </w:trPr>
        <w:tc>
          <w:tcPr>
            <w:tcW w:w="567" w:type="dxa"/>
            <w:vMerge/>
            <w:tcBorders>
              <w:left w:val="single" w:sz="4" w:space="0" w:color="auto"/>
              <w:right w:val="single" w:sz="4" w:space="0" w:color="auto"/>
            </w:tcBorders>
          </w:tcPr>
          <w:p w14:paraId="74C89C49"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F208784"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Автомобили: легковые, грузо-пассажирские, грузовые                     </w:t>
            </w:r>
          </w:p>
        </w:tc>
      </w:tr>
      <w:tr w:rsidR="00AC175F" w:rsidRPr="009B7ED0" w14:paraId="50D49B4E" w14:textId="77777777" w:rsidTr="006513BA">
        <w:trPr>
          <w:cantSplit/>
          <w:trHeight w:val="20"/>
        </w:trPr>
        <w:tc>
          <w:tcPr>
            <w:tcW w:w="567" w:type="dxa"/>
            <w:vMerge/>
            <w:tcBorders>
              <w:left w:val="single" w:sz="4" w:space="0" w:color="auto"/>
              <w:right w:val="single" w:sz="4" w:space="0" w:color="auto"/>
            </w:tcBorders>
          </w:tcPr>
          <w:p w14:paraId="2D542012"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F5F29D5"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Автокраны, автоподъемники, автобуровые и другие автомобили специального назначения                                      </w:t>
            </w:r>
          </w:p>
        </w:tc>
      </w:tr>
      <w:tr w:rsidR="00AC175F" w:rsidRPr="009B7ED0" w14:paraId="6B25F657" w14:textId="77777777" w:rsidTr="006513BA">
        <w:trPr>
          <w:cantSplit/>
          <w:trHeight w:val="20"/>
        </w:trPr>
        <w:tc>
          <w:tcPr>
            <w:tcW w:w="567" w:type="dxa"/>
            <w:vMerge/>
            <w:tcBorders>
              <w:left w:val="single" w:sz="4" w:space="0" w:color="auto"/>
              <w:right w:val="single" w:sz="4" w:space="0" w:color="auto"/>
            </w:tcBorders>
          </w:tcPr>
          <w:p w14:paraId="0756F1C1"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D853A9A"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Транспортные средства промышленного назначения               </w:t>
            </w:r>
          </w:p>
        </w:tc>
      </w:tr>
      <w:tr w:rsidR="00AC175F" w:rsidRPr="009B7ED0" w14:paraId="3CDBC8FA" w14:textId="77777777" w:rsidTr="006513BA">
        <w:trPr>
          <w:cantSplit/>
          <w:trHeight w:val="20"/>
        </w:trPr>
        <w:tc>
          <w:tcPr>
            <w:tcW w:w="567" w:type="dxa"/>
            <w:vMerge/>
            <w:tcBorders>
              <w:left w:val="single" w:sz="4" w:space="0" w:color="auto"/>
              <w:right w:val="single" w:sz="4" w:space="0" w:color="auto"/>
            </w:tcBorders>
          </w:tcPr>
          <w:p w14:paraId="2A6863FD"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1D0A879"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Бульдозеры, грейдеры, скреперы, экскаваторы, погрузчики одноковшовые                                                 </w:t>
            </w:r>
          </w:p>
        </w:tc>
      </w:tr>
      <w:tr w:rsidR="00AC175F" w:rsidRPr="009B7ED0" w14:paraId="010537B7" w14:textId="77777777" w:rsidTr="006513BA">
        <w:trPr>
          <w:cantSplit/>
          <w:trHeight w:val="20"/>
        </w:trPr>
        <w:tc>
          <w:tcPr>
            <w:tcW w:w="567" w:type="dxa"/>
            <w:vMerge/>
            <w:tcBorders>
              <w:left w:val="single" w:sz="4" w:space="0" w:color="auto"/>
              <w:right w:val="single" w:sz="4" w:space="0" w:color="auto"/>
            </w:tcBorders>
          </w:tcPr>
          <w:p w14:paraId="56BA004E"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38AA86E1"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Прочая дорожно-строительная техника, машины и механизмы для перемещения, планировки, профилирования, разработки, трамбования, уплотнения, выемки и бурения грунта</w:t>
            </w:r>
          </w:p>
        </w:tc>
      </w:tr>
      <w:tr w:rsidR="00AC175F" w:rsidRPr="009B7ED0" w14:paraId="71A23FA9" w14:textId="77777777" w:rsidTr="006513BA">
        <w:trPr>
          <w:cantSplit/>
          <w:trHeight w:val="20"/>
        </w:trPr>
        <w:tc>
          <w:tcPr>
            <w:tcW w:w="567" w:type="dxa"/>
            <w:vMerge/>
            <w:tcBorders>
              <w:left w:val="single" w:sz="4" w:space="0" w:color="auto"/>
              <w:bottom w:val="single" w:sz="4" w:space="0" w:color="auto"/>
              <w:right w:val="single" w:sz="4" w:space="0" w:color="auto"/>
            </w:tcBorders>
          </w:tcPr>
          <w:p w14:paraId="40371004"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B6E4D90"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Прочая техника на автомобильном шасси                        </w:t>
            </w:r>
          </w:p>
        </w:tc>
      </w:tr>
      <w:tr w:rsidR="00AC175F" w:rsidRPr="009B7ED0" w14:paraId="7DFE7C72" w14:textId="77777777" w:rsidTr="006513BA">
        <w:trPr>
          <w:cantSplit/>
          <w:trHeight w:val="20"/>
        </w:trPr>
        <w:tc>
          <w:tcPr>
            <w:tcW w:w="567" w:type="dxa"/>
            <w:tcBorders>
              <w:left w:val="single" w:sz="4" w:space="0" w:color="auto"/>
              <w:bottom w:val="single" w:sz="4" w:space="0" w:color="auto"/>
              <w:right w:val="single" w:sz="4" w:space="0" w:color="auto"/>
            </w:tcBorders>
          </w:tcPr>
          <w:p w14:paraId="787138FE"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1.6</w:t>
            </w:r>
          </w:p>
        </w:tc>
        <w:tc>
          <w:tcPr>
            <w:tcW w:w="9409" w:type="dxa"/>
            <w:tcBorders>
              <w:top w:val="single" w:sz="4" w:space="0" w:color="auto"/>
              <w:left w:val="single" w:sz="4" w:space="0" w:color="auto"/>
              <w:bottom w:val="single" w:sz="4" w:space="0" w:color="auto"/>
              <w:right w:val="single" w:sz="4" w:space="0" w:color="auto"/>
            </w:tcBorders>
          </w:tcPr>
          <w:p w14:paraId="2AA45931"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Летательные аппараты</w:t>
            </w:r>
          </w:p>
        </w:tc>
      </w:tr>
      <w:tr w:rsidR="00AC175F" w:rsidRPr="009B7ED0" w14:paraId="0DFD20F9" w14:textId="77777777" w:rsidTr="006513BA">
        <w:trPr>
          <w:cantSplit/>
          <w:trHeight w:val="20"/>
        </w:trPr>
        <w:tc>
          <w:tcPr>
            <w:tcW w:w="567" w:type="dxa"/>
            <w:vMerge w:val="restart"/>
            <w:tcBorders>
              <w:top w:val="single" w:sz="4" w:space="0" w:color="auto"/>
              <w:left w:val="single" w:sz="4" w:space="0" w:color="auto"/>
              <w:right w:val="single" w:sz="4" w:space="0" w:color="auto"/>
            </w:tcBorders>
          </w:tcPr>
          <w:p w14:paraId="26F924D7"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1.7</w:t>
            </w:r>
          </w:p>
        </w:tc>
        <w:tc>
          <w:tcPr>
            <w:tcW w:w="9409" w:type="dxa"/>
            <w:tcBorders>
              <w:top w:val="single" w:sz="4" w:space="0" w:color="auto"/>
              <w:left w:val="single" w:sz="4" w:space="0" w:color="auto"/>
              <w:bottom w:val="single" w:sz="4" w:space="0" w:color="auto"/>
              <w:right w:val="single" w:sz="4" w:space="0" w:color="auto"/>
            </w:tcBorders>
          </w:tcPr>
          <w:p w14:paraId="3F0716A9"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 xml:space="preserve">Прочее: </w:t>
            </w:r>
          </w:p>
        </w:tc>
      </w:tr>
      <w:tr w:rsidR="00AC175F" w:rsidRPr="009B7ED0" w14:paraId="148307FF" w14:textId="77777777" w:rsidTr="006513BA">
        <w:trPr>
          <w:cantSplit/>
          <w:trHeight w:val="20"/>
        </w:trPr>
        <w:tc>
          <w:tcPr>
            <w:tcW w:w="567" w:type="dxa"/>
            <w:vMerge/>
            <w:tcBorders>
              <w:left w:val="single" w:sz="4" w:space="0" w:color="auto"/>
              <w:right w:val="single" w:sz="4" w:space="0" w:color="auto"/>
            </w:tcBorders>
            <w:vAlign w:val="center"/>
          </w:tcPr>
          <w:p w14:paraId="42E6A030" w14:textId="77777777" w:rsidR="00AC175F" w:rsidRPr="009B7ED0" w:rsidRDefault="00AC175F" w:rsidP="006513BA">
            <w:pPr>
              <w:autoSpaceDE w:val="0"/>
              <w:autoSpaceDN w:val="0"/>
              <w:adjustRightInd w:val="0"/>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49C1FF7"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Вычислительная и оргтехника</w:t>
            </w:r>
          </w:p>
        </w:tc>
      </w:tr>
      <w:tr w:rsidR="00AC175F" w:rsidRPr="009B7ED0" w14:paraId="24BE2BF3" w14:textId="77777777" w:rsidTr="006513BA">
        <w:trPr>
          <w:cantSplit/>
          <w:trHeight w:val="20"/>
        </w:trPr>
        <w:tc>
          <w:tcPr>
            <w:tcW w:w="567" w:type="dxa"/>
            <w:vMerge/>
            <w:tcBorders>
              <w:left w:val="single" w:sz="4" w:space="0" w:color="auto"/>
              <w:right w:val="single" w:sz="4" w:space="0" w:color="auto"/>
            </w:tcBorders>
            <w:vAlign w:val="center"/>
          </w:tcPr>
          <w:p w14:paraId="01D67D22"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C8B3D5F"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Оборудование и устройства для фильтрования и очистки жидкостей и газов</w:t>
            </w:r>
          </w:p>
        </w:tc>
      </w:tr>
      <w:tr w:rsidR="00AC175F" w:rsidRPr="009B7ED0" w14:paraId="06CCA047" w14:textId="77777777" w:rsidTr="006513BA">
        <w:trPr>
          <w:cantSplit/>
          <w:trHeight w:val="20"/>
        </w:trPr>
        <w:tc>
          <w:tcPr>
            <w:tcW w:w="567" w:type="dxa"/>
            <w:vMerge/>
            <w:tcBorders>
              <w:left w:val="single" w:sz="4" w:space="0" w:color="auto"/>
              <w:right w:val="single" w:sz="4" w:space="0" w:color="auto"/>
            </w:tcBorders>
          </w:tcPr>
          <w:p w14:paraId="2EA8C9DE" w14:textId="77777777" w:rsidR="00AC175F" w:rsidRPr="009B7ED0" w:rsidRDefault="00AC175F" w:rsidP="006513BA">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C551328" w14:textId="77777777" w:rsidR="00AC175F" w:rsidRPr="009B7ED0" w:rsidRDefault="00AC175F" w:rsidP="006513BA">
            <w:pPr>
              <w:rPr>
                <w:rFonts w:ascii="Arial" w:hAnsi="Arial" w:cs="Arial"/>
                <w:i/>
                <w:sz w:val="20"/>
                <w:szCs w:val="20"/>
              </w:rPr>
            </w:pPr>
            <w:r w:rsidRPr="009B7ED0">
              <w:rPr>
                <w:rFonts w:ascii="Arial" w:hAnsi="Arial" w:cs="Arial"/>
                <w:i/>
                <w:sz w:val="20"/>
                <w:szCs w:val="20"/>
              </w:rPr>
              <w:t>Фильтры и элементы фильтров для фильтрования и очистки жидкостей и газов</w:t>
            </w:r>
          </w:p>
        </w:tc>
      </w:tr>
      <w:tr w:rsidR="00AC175F" w:rsidRPr="009B7ED0" w14:paraId="44462C75" w14:textId="77777777" w:rsidTr="006513BA">
        <w:trPr>
          <w:cantSplit/>
          <w:trHeight w:val="113"/>
        </w:trPr>
        <w:tc>
          <w:tcPr>
            <w:tcW w:w="567" w:type="dxa"/>
            <w:vMerge/>
            <w:tcBorders>
              <w:left w:val="single" w:sz="4" w:space="0" w:color="auto"/>
              <w:bottom w:val="single" w:sz="4" w:space="0" w:color="auto"/>
              <w:right w:val="single" w:sz="4" w:space="0" w:color="auto"/>
            </w:tcBorders>
            <w:vAlign w:val="center"/>
          </w:tcPr>
          <w:p w14:paraId="732D86DA" w14:textId="77777777" w:rsidR="00AC175F" w:rsidRPr="009B7ED0" w:rsidRDefault="00AC175F" w:rsidP="006513BA">
            <w:pPr>
              <w:autoSpaceDE w:val="0"/>
              <w:autoSpaceDN w:val="0"/>
              <w:adjustRightInd w:val="0"/>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349B48D7"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Станки и оборудование различного назначения (за исключением ручного (бензо-, пневмо-, электро-)  инструмента                  </w:t>
            </w:r>
          </w:p>
        </w:tc>
      </w:tr>
      <w:tr w:rsidR="00AC175F" w:rsidRPr="009B7ED0" w14:paraId="519F08D4" w14:textId="77777777" w:rsidTr="006513BA">
        <w:trPr>
          <w:cantSplit/>
          <w:trHeight w:val="112"/>
        </w:trPr>
        <w:tc>
          <w:tcPr>
            <w:tcW w:w="567" w:type="dxa"/>
            <w:tcBorders>
              <w:top w:val="single" w:sz="4" w:space="0" w:color="auto"/>
              <w:left w:val="single" w:sz="4" w:space="0" w:color="auto"/>
              <w:bottom w:val="single" w:sz="4" w:space="0" w:color="auto"/>
              <w:right w:val="single" w:sz="4" w:space="0" w:color="auto"/>
            </w:tcBorders>
            <w:vAlign w:val="center"/>
          </w:tcPr>
          <w:p w14:paraId="532461DD" w14:textId="77777777" w:rsidR="00AC175F" w:rsidRPr="009B7ED0" w:rsidRDefault="00AC175F" w:rsidP="006513BA">
            <w:pPr>
              <w:autoSpaceDE w:val="0"/>
              <w:autoSpaceDN w:val="0"/>
              <w:adjustRightInd w:val="0"/>
              <w:ind w:left="57" w:firstLine="70"/>
              <w:jc w:val="center"/>
              <w:rPr>
                <w:rFonts w:ascii="Arial" w:hAnsi="Arial" w:cs="Arial"/>
                <w:b/>
                <w:i/>
                <w:sz w:val="20"/>
                <w:szCs w:val="20"/>
              </w:rPr>
            </w:pPr>
            <w:r w:rsidRPr="009B7ED0">
              <w:rPr>
                <w:rFonts w:ascii="Arial" w:hAnsi="Arial" w:cs="Arial"/>
                <w:b/>
                <w:i/>
                <w:sz w:val="20"/>
                <w:szCs w:val="20"/>
              </w:rPr>
              <w:t>2</w:t>
            </w:r>
          </w:p>
        </w:tc>
        <w:tc>
          <w:tcPr>
            <w:tcW w:w="9409" w:type="dxa"/>
            <w:tcBorders>
              <w:top w:val="single" w:sz="4" w:space="0" w:color="auto"/>
              <w:left w:val="single" w:sz="4" w:space="0" w:color="auto"/>
              <w:bottom w:val="single" w:sz="4" w:space="0" w:color="auto"/>
              <w:right w:val="single" w:sz="4" w:space="0" w:color="auto"/>
            </w:tcBorders>
          </w:tcPr>
          <w:p w14:paraId="35CB4190" w14:textId="77777777" w:rsidR="00AC175F" w:rsidRPr="009B7ED0" w:rsidRDefault="00AC175F" w:rsidP="006513BA">
            <w:pPr>
              <w:autoSpaceDE w:val="0"/>
              <w:autoSpaceDN w:val="0"/>
              <w:adjustRightInd w:val="0"/>
              <w:ind w:left="57" w:firstLine="70"/>
              <w:rPr>
                <w:rFonts w:ascii="Arial" w:hAnsi="Arial" w:cs="Arial"/>
                <w:i/>
                <w:sz w:val="20"/>
                <w:szCs w:val="20"/>
              </w:rPr>
            </w:pPr>
            <w:r w:rsidRPr="009B7ED0">
              <w:rPr>
                <w:rFonts w:ascii="Arial" w:hAnsi="Arial" w:cs="Arial"/>
                <w:b/>
                <w:i/>
                <w:sz w:val="20"/>
                <w:szCs w:val="20"/>
              </w:rPr>
              <w:t xml:space="preserve">Комплектующие и материалы, в том числе:                  </w:t>
            </w:r>
          </w:p>
        </w:tc>
      </w:tr>
      <w:tr w:rsidR="00AC175F" w:rsidRPr="009B7ED0" w14:paraId="4DE63513" w14:textId="77777777" w:rsidTr="006513BA">
        <w:trPr>
          <w:cantSplit/>
          <w:trHeight w:val="120"/>
        </w:trPr>
        <w:tc>
          <w:tcPr>
            <w:tcW w:w="567" w:type="dxa"/>
            <w:vMerge w:val="restart"/>
            <w:tcBorders>
              <w:top w:val="single" w:sz="4" w:space="0" w:color="auto"/>
              <w:left w:val="single" w:sz="4" w:space="0" w:color="auto"/>
              <w:right w:val="single" w:sz="4" w:space="0" w:color="auto"/>
            </w:tcBorders>
          </w:tcPr>
          <w:p w14:paraId="5D228CD9" w14:textId="77777777" w:rsidR="00AC175F" w:rsidRPr="009B7ED0" w:rsidRDefault="00AC175F" w:rsidP="006513BA">
            <w:pPr>
              <w:autoSpaceDE w:val="0"/>
              <w:autoSpaceDN w:val="0"/>
              <w:adjustRightInd w:val="0"/>
              <w:ind w:left="57" w:firstLine="70"/>
              <w:rPr>
                <w:rFonts w:ascii="Arial" w:hAnsi="Arial" w:cs="Arial"/>
                <w:b/>
                <w:i/>
                <w:sz w:val="20"/>
                <w:szCs w:val="20"/>
              </w:rPr>
            </w:pPr>
            <w:r w:rsidRPr="009B7ED0">
              <w:rPr>
                <w:rFonts w:ascii="Arial" w:hAnsi="Arial" w:cs="Arial"/>
                <w:b/>
                <w:i/>
                <w:sz w:val="20"/>
                <w:szCs w:val="20"/>
              </w:rPr>
              <w:t>2.1</w:t>
            </w:r>
          </w:p>
        </w:tc>
        <w:tc>
          <w:tcPr>
            <w:tcW w:w="9409" w:type="dxa"/>
            <w:tcBorders>
              <w:top w:val="single" w:sz="4" w:space="0" w:color="auto"/>
              <w:left w:val="single" w:sz="4" w:space="0" w:color="auto"/>
              <w:bottom w:val="single" w:sz="4" w:space="0" w:color="auto"/>
              <w:right w:val="single" w:sz="4" w:space="0" w:color="auto"/>
            </w:tcBorders>
          </w:tcPr>
          <w:p w14:paraId="118246E3" w14:textId="77777777" w:rsidR="00AC175F" w:rsidRPr="009B7ED0" w:rsidRDefault="00AC175F" w:rsidP="006513BA">
            <w:pPr>
              <w:autoSpaceDE w:val="0"/>
              <w:autoSpaceDN w:val="0"/>
              <w:adjustRightInd w:val="0"/>
              <w:ind w:left="57" w:firstLine="70"/>
              <w:rPr>
                <w:rFonts w:ascii="Arial" w:hAnsi="Arial" w:cs="Arial"/>
                <w:i/>
                <w:sz w:val="20"/>
                <w:szCs w:val="20"/>
              </w:rPr>
            </w:pPr>
            <w:r w:rsidRPr="009B7ED0">
              <w:rPr>
                <w:rFonts w:ascii="Arial" w:hAnsi="Arial" w:cs="Arial"/>
                <w:b/>
                <w:i/>
                <w:sz w:val="20"/>
                <w:szCs w:val="20"/>
              </w:rPr>
              <w:t xml:space="preserve">Электротехнические: </w:t>
            </w:r>
          </w:p>
        </w:tc>
      </w:tr>
      <w:tr w:rsidR="00AC175F" w:rsidRPr="009B7ED0" w14:paraId="552A8A44" w14:textId="77777777" w:rsidTr="006513BA">
        <w:trPr>
          <w:cantSplit/>
          <w:trHeight w:val="70"/>
        </w:trPr>
        <w:tc>
          <w:tcPr>
            <w:tcW w:w="567" w:type="dxa"/>
            <w:vMerge/>
            <w:tcBorders>
              <w:left w:val="single" w:sz="4" w:space="0" w:color="auto"/>
              <w:right w:val="single" w:sz="4" w:space="0" w:color="auto"/>
            </w:tcBorders>
          </w:tcPr>
          <w:p w14:paraId="138F061A"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70E9D202"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Муфты кабельные                                              </w:t>
            </w:r>
          </w:p>
        </w:tc>
      </w:tr>
      <w:tr w:rsidR="00AC175F" w:rsidRPr="009B7ED0" w14:paraId="0341FFC4" w14:textId="77777777" w:rsidTr="006513BA">
        <w:trPr>
          <w:cantSplit/>
          <w:trHeight w:val="65"/>
        </w:trPr>
        <w:tc>
          <w:tcPr>
            <w:tcW w:w="567" w:type="dxa"/>
            <w:vMerge/>
            <w:tcBorders>
              <w:left w:val="single" w:sz="4" w:space="0" w:color="auto"/>
              <w:right w:val="single" w:sz="4" w:space="0" w:color="auto"/>
            </w:tcBorders>
          </w:tcPr>
          <w:p w14:paraId="5C073023"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ACE9BF6"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Изоляторы всех типов                                         </w:t>
            </w:r>
          </w:p>
        </w:tc>
      </w:tr>
      <w:tr w:rsidR="00AC175F" w:rsidRPr="009B7ED0" w14:paraId="795CE832" w14:textId="77777777" w:rsidTr="006513BA">
        <w:trPr>
          <w:cantSplit/>
          <w:trHeight w:val="240"/>
        </w:trPr>
        <w:tc>
          <w:tcPr>
            <w:tcW w:w="567" w:type="dxa"/>
            <w:vMerge/>
            <w:tcBorders>
              <w:left w:val="single" w:sz="4" w:space="0" w:color="auto"/>
              <w:right w:val="single" w:sz="4" w:space="0" w:color="auto"/>
            </w:tcBorders>
          </w:tcPr>
          <w:p w14:paraId="15FDBC0D"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223FAE5"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Реле, контакторы всех типов        </w:t>
            </w:r>
          </w:p>
        </w:tc>
      </w:tr>
      <w:tr w:rsidR="00AC175F" w:rsidRPr="009B7ED0" w14:paraId="33655477" w14:textId="77777777" w:rsidTr="006513BA">
        <w:trPr>
          <w:cantSplit/>
          <w:trHeight w:val="295"/>
        </w:trPr>
        <w:tc>
          <w:tcPr>
            <w:tcW w:w="567" w:type="dxa"/>
            <w:vMerge/>
            <w:tcBorders>
              <w:left w:val="single" w:sz="4" w:space="0" w:color="auto"/>
              <w:right w:val="single" w:sz="4" w:space="0" w:color="auto"/>
            </w:tcBorders>
          </w:tcPr>
          <w:p w14:paraId="7C44D187"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vAlign w:val="center"/>
          </w:tcPr>
          <w:p w14:paraId="7727228C"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Элементы питания к стационарным АКБ     </w:t>
            </w:r>
          </w:p>
        </w:tc>
      </w:tr>
      <w:tr w:rsidR="00AC175F" w:rsidRPr="009B7ED0" w14:paraId="31B04D2F" w14:textId="77777777" w:rsidTr="006513BA">
        <w:trPr>
          <w:cantSplit/>
          <w:trHeight w:val="240"/>
        </w:trPr>
        <w:tc>
          <w:tcPr>
            <w:tcW w:w="567" w:type="dxa"/>
            <w:vMerge/>
            <w:tcBorders>
              <w:left w:val="single" w:sz="4" w:space="0" w:color="auto"/>
              <w:right w:val="single" w:sz="4" w:space="0" w:color="auto"/>
            </w:tcBorders>
          </w:tcPr>
          <w:p w14:paraId="51661998"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54F0B72E"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Привода всех типов                                           </w:t>
            </w:r>
          </w:p>
        </w:tc>
      </w:tr>
      <w:tr w:rsidR="00AC175F" w:rsidRPr="009B7ED0" w14:paraId="66E5987A" w14:textId="77777777" w:rsidTr="006513BA">
        <w:trPr>
          <w:cantSplit/>
          <w:trHeight w:val="240"/>
        </w:trPr>
        <w:tc>
          <w:tcPr>
            <w:tcW w:w="567" w:type="dxa"/>
            <w:vMerge/>
            <w:tcBorders>
              <w:left w:val="single" w:sz="4" w:space="0" w:color="auto"/>
              <w:right w:val="single" w:sz="4" w:space="0" w:color="auto"/>
            </w:tcBorders>
          </w:tcPr>
          <w:p w14:paraId="538DC603"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0F234F0"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Высоковольтные вводы всех типов                              </w:t>
            </w:r>
          </w:p>
        </w:tc>
      </w:tr>
      <w:tr w:rsidR="00AC175F" w:rsidRPr="009B7ED0" w14:paraId="7000ABB2" w14:textId="77777777" w:rsidTr="006513BA">
        <w:trPr>
          <w:cantSplit/>
          <w:trHeight w:val="240"/>
        </w:trPr>
        <w:tc>
          <w:tcPr>
            <w:tcW w:w="567" w:type="dxa"/>
            <w:vMerge/>
            <w:tcBorders>
              <w:left w:val="single" w:sz="4" w:space="0" w:color="auto"/>
              <w:right w:val="single" w:sz="4" w:space="0" w:color="auto"/>
            </w:tcBorders>
          </w:tcPr>
          <w:p w14:paraId="1117707E"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B434D7E"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Волоконно - оптический кабель и аксессуары к нему                        </w:t>
            </w:r>
          </w:p>
        </w:tc>
      </w:tr>
      <w:tr w:rsidR="00AC175F" w:rsidRPr="009B7ED0" w14:paraId="443C0268" w14:textId="77777777" w:rsidTr="006513BA">
        <w:trPr>
          <w:cantSplit/>
          <w:trHeight w:val="240"/>
        </w:trPr>
        <w:tc>
          <w:tcPr>
            <w:tcW w:w="567" w:type="dxa"/>
            <w:vMerge/>
            <w:tcBorders>
              <w:left w:val="single" w:sz="4" w:space="0" w:color="auto"/>
              <w:right w:val="single" w:sz="4" w:space="0" w:color="auto"/>
            </w:tcBorders>
          </w:tcPr>
          <w:p w14:paraId="64C7AC18"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5B220C3A"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Кабельно-проводниковая продукция всех типов                 </w:t>
            </w:r>
          </w:p>
        </w:tc>
      </w:tr>
      <w:tr w:rsidR="00AC175F" w:rsidRPr="009B7ED0" w14:paraId="7030C090" w14:textId="77777777" w:rsidTr="006513BA">
        <w:trPr>
          <w:cantSplit/>
          <w:trHeight w:val="240"/>
        </w:trPr>
        <w:tc>
          <w:tcPr>
            <w:tcW w:w="567" w:type="dxa"/>
            <w:vMerge/>
            <w:tcBorders>
              <w:left w:val="single" w:sz="4" w:space="0" w:color="auto"/>
              <w:bottom w:val="single" w:sz="6" w:space="0" w:color="auto"/>
              <w:right w:val="single" w:sz="4" w:space="0" w:color="auto"/>
            </w:tcBorders>
          </w:tcPr>
          <w:p w14:paraId="4D353ADA"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E1FACB1"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Электросчетчики</w:t>
            </w:r>
          </w:p>
        </w:tc>
      </w:tr>
      <w:tr w:rsidR="00AC175F" w:rsidRPr="008843CA" w14:paraId="171C1D6E" w14:textId="77777777" w:rsidTr="006513BA">
        <w:trPr>
          <w:cantSplit/>
          <w:trHeight w:val="133"/>
        </w:trPr>
        <w:tc>
          <w:tcPr>
            <w:tcW w:w="567" w:type="dxa"/>
            <w:vMerge w:val="restart"/>
            <w:tcBorders>
              <w:top w:val="single" w:sz="6" w:space="0" w:color="auto"/>
              <w:left w:val="single" w:sz="6" w:space="0" w:color="auto"/>
              <w:right w:val="single" w:sz="4" w:space="0" w:color="auto"/>
            </w:tcBorders>
          </w:tcPr>
          <w:p w14:paraId="19585258"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b/>
                <w:i/>
                <w:sz w:val="20"/>
                <w:szCs w:val="20"/>
              </w:rPr>
              <w:t>2.2</w:t>
            </w:r>
          </w:p>
        </w:tc>
        <w:tc>
          <w:tcPr>
            <w:tcW w:w="9409" w:type="dxa"/>
            <w:tcBorders>
              <w:left w:val="single" w:sz="4" w:space="0" w:color="auto"/>
              <w:bottom w:val="single" w:sz="4" w:space="0" w:color="auto"/>
              <w:right w:val="single" w:sz="4" w:space="0" w:color="auto"/>
            </w:tcBorders>
          </w:tcPr>
          <w:p w14:paraId="6C5BC186"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b/>
                <w:i/>
                <w:sz w:val="20"/>
                <w:szCs w:val="20"/>
              </w:rPr>
              <w:t xml:space="preserve">Теплотехнические:                   </w:t>
            </w:r>
          </w:p>
        </w:tc>
      </w:tr>
      <w:tr w:rsidR="00AC175F" w:rsidRPr="008843CA" w14:paraId="5E241170" w14:textId="77777777" w:rsidTr="006513BA">
        <w:trPr>
          <w:cantSplit/>
          <w:trHeight w:val="80"/>
        </w:trPr>
        <w:tc>
          <w:tcPr>
            <w:tcW w:w="567" w:type="dxa"/>
            <w:vMerge/>
            <w:tcBorders>
              <w:left w:val="single" w:sz="6" w:space="0" w:color="auto"/>
              <w:right w:val="single" w:sz="4" w:space="0" w:color="auto"/>
            </w:tcBorders>
          </w:tcPr>
          <w:p w14:paraId="2CA1C03B" w14:textId="77777777" w:rsidR="00AC175F" w:rsidRPr="008843CA" w:rsidRDefault="00AC175F" w:rsidP="006513BA">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545864E9"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Паропроводы, их детали и элементы                            </w:t>
            </w:r>
          </w:p>
        </w:tc>
      </w:tr>
      <w:tr w:rsidR="00AC175F" w:rsidRPr="008843CA" w14:paraId="283122F7" w14:textId="77777777" w:rsidTr="006513BA">
        <w:trPr>
          <w:cantSplit/>
          <w:trHeight w:val="60"/>
        </w:trPr>
        <w:tc>
          <w:tcPr>
            <w:tcW w:w="567" w:type="dxa"/>
            <w:vMerge/>
            <w:tcBorders>
              <w:left w:val="single" w:sz="6" w:space="0" w:color="auto"/>
              <w:right w:val="single" w:sz="4" w:space="0" w:color="auto"/>
            </w:tcBorders>
          </w:tcPr>
          <w:p w14:paraId="28BDEAE1"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8E87083"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Трубопроводы высокого давления, их детали и элементы         </w:t>
            </w:r>
          </w:p>
        </w:tc>
      </w:tr>
      <w:tr w:rsidR="00AC175F" w:rsidRPr="008843CA" w14:paraId="080B9DD7" w14:textId="77777777" w:rsidTr="006513BA">
        <w:trPr>
          <w:cantSplit/>
          <w:trHeight w:val="60"/>
        </w:trPr>
        <w:tc>
          <w:tcPr>
            <w:tcW w:w="567" w:type="dxa"/>
            <w:vMerge/>
            <w:tcBorders>
              <w:left w:val="single" w:sz="6" w:space="0" w:color="auto"/>
              <w:right w:val="single" w:sz="4" w:space="0" w:color="auto"/>
            </w:tcBorders>
          </w:tcPr>
          <w:p w14:paraId="00171B40"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17D1E99"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Краны, клапаны, вентили, включая редукционные и терморегулируемые клапаны, задвижки, затворы.</w:t>
            </w:r>
          </w:p>
        </w:tc>
      </w:tr>
      <w:tr w:rsidR="00AC175F" w:rsidRPr="008843CA" w14:paraId="7187B716" w14:textId="77777777" w:rsidTr="006513BA">
        <w:trPr>
          <w:cantSplit/>
          <w:trHeight w:val="60"/>
        </w:trPr>
        <w:tc>
          <w:tcPr>
            <w:tcW w:w="567" w:type="dxa"/>
            <w:vMerge/>
            <w:tcBorders>
              <w:left w:val="single" w:sz="6" w:space="0" w:color="auto"/>
              <w:bottom w:val="single" w:sz="6" w:space="0" w:color="auto"/>
              <w:right w:val="single" w:sz="4" w:space="0" w:color="auto"/>
            </w:tcBorders>
          </w:tcPr>
          <w:p w14:paraId="40B30276"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E7249D8"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Огнеупорные материалы</w:t>
            </w:r>
          </w:p>
        </w:tc>
      </w:tr>
      <w:tr w:rsidR="00AC175F" w:rsidRPr="008843CA" w14:paraId="441B8542" w14:textId="77777777" w:rsidTr="006513BA">
        <w:trPr>
          <w:cantSplit/>
          <w:trHeight w:val="60"/>
        </w:trPr>
        <w:tc>
          <w:tcPr>
            <w:tcW w:w="567" w:type="dxa"/>
            <w:vMerge w:val="restart"/>
            <w:tcBorders>
              <w:top w:val="single" w:sz="6" w:space="0" w:color="auto"/>
              <w:left w:val="single" w:sz="6" w:space="0" w:color="auto"/>
              <w:right w:val="single" w:sz="4" w:space="0" w:color="auto"/>
            </w:tcBorders>
          </w:tcPr>
          <w:p w14:paraId="7E87BC1A"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b/>
                <w:i/>
                <w:sz w:val="20"/>
                <w:szCs w:val="20"/>
              </w:rPr>
              <w:t>2.3</w:t>
            </w:r>
          </w:p>
        </w:tc>
        <w:tc>
          <w:tcPr>
            <w:tcW w:w="9409" w:type="dxa"/>
            <w:tcBorders>
              <w:top w:val="single" w:sz="4" w:space="0" w:color="auto"/>
              <w:left w:val="single" w:sz="4" w:space="0" w:color="auto"/>
              <w:bottom w:val="single" w:sz="4" w:space="0" w:color="auto"/>
              <w:right w:val="single" w:sz="4" w:space="0" w:color="auto"/>
            </w:tcBorders>
          </w:tcPr>
          <w:p w14:paraId="38482E0D"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b/>
                <w:i/>
                <w:sz w:val="20"/>
                <w:szCs w:val="20"/>
              </w:rPr>
              <w:t xml:space="preserve">Масла энергетические:     </w:t>
            </w:r>
          </w:p>
        </w:tc>
      </w:tr>
      <w:tr w:rsidR="00AC175F" w:rsidRPr="008843CA" w14:paraId="7C228FC9" w14:textId="77777777" w:rsidTr="006513BA">
        <w:trPr>
          <w:cantSplit/>
          <w:trHeight w:val="156"/>
        </w:trPr>
        <w:tc>
          <w:tcPr>
            <w:tcW w:w="567" w:type="dxa"/>
            <w:vMerge/>
            <w:tcBorders>
              <w:left w:val="single" w:sz="6" w:space="0" w:color="auto"/>
              <w:right w:val="single" w:sz="4" w:space="0" w:color="auto"/>
            </w:tcBorders>
          </w:tcPr>
          <w:p w14:paraId="6ED41B53"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5A294400" w14:textId="77777777" w:rsidR="00AC175F" w:rsidRPr="008843CA" w:rsidRDefault="00AC175F" w:rsidP="006513BA">
            <w:pPr>
              <w:autoSpaceDE w:val="0"/>
              <w:autoSpaceDN w:val="0"/>
              <w:adjustRightInd w:val="0"/>
              <w:ind w:left="57"/>
              <w:rPr>
                <w:rFonts w:ascii="Arial" w:hAnsi="Arial" w:cs="Arial"/>
                <w:b/>
                <w:i/>
                <w:sz w:val="20"/>
                <w:szCs w:val="20"/>
              </w:rPr>
            </w:pPr>
            <w:r w:rsidRPr="008843CA">
              <w:rPr>
                <w:rFonts w:ascii="Arial" w:hAnsi="Arial" w:cs="Arial"/>
                <w:i/>
                <w:sz w:val="20"/>
                <w:szCs w:val="20"/>
              </w:rPr>
              <w:t xml:space="preserve">Турбинное масло                                              </w:t>
            </w:r>
          </w:p>
        </w:tc>
      </w:tr>
      <w:tr w:rsidR="00AC175F" w:rsidRPr="008843CA" w14:paraId="139F1E13" w14:textId="77777777" w:rsidTr="006513BA">
        <w:trPr>
          <w:cantSplit/>
          <w:trHeight w:val="192"/>
        </w:trPr>
        <w:tc>
          <w:tcPr>
            <w:tcW w:w="567" w:type="dxa"/>
            <w:vMerge/>
            <w:tcBorders>
              <w:left w:val="single" w:sz="6" w:space="0" w:color="auto"/>
              <w:right w:val="single" w:sz="4" w:space="0" w:color="auto"/>
            </w:tcBorders>
          </w:tcPr>
          <w:p w14:paraId="54F2FF6A"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93D66D8"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Трансформаторное масло                                       </w:t>
            </w:r>
          </w:p>
        </w:tc>
      </w:tr>
      <w:tr w:rsidR="00AC175F" w:rsidRPr="008843CA" w14:paraId="63401641" w14:textId="77777777" w:rsidTr="006513BA">
        <w:trPr>
          <w:cantSplit/>
          <w:trHeight w:val="192"/>
        </w:trPr>
        <w:tc>
          <w:tcPr>
            <w:tcW w:w="567" w:type="dxa"/>
            <w:vMerge/>
            <w:tcBorders>
              <w:left w:val="single" w:sz="6" w:space="0" w:color="auto"/>
              <w:right w:val="single" w:sz="4" w:space="0" w:color="auto"/>
            </w:tcBorders>
          </w:tcPr>
          <w:p w14:paraId="5A517BD1"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307F49E"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Огнестойкое масло                                            </w:t>
            </w:r>
          </w:p>
        </w:tc>
      </w:tr>
      <w:tr w:rsidR="00AC175F" w:rsidRPr="008843CA" w14:paraId="4F777B50" w14:textId="77777777" w:rsidTr="006513BA">
        <w:trPr>
          <w:cantSplit/>
          <w:trHeight w:val="192"/>
        </w:trPr>
        <w:tc>
          <w:tcPr>
            <w:tcW w:w="567" w:type="dxa"/>
            <w:vMerge/>
            <w:tcBorders>
              <w:left w:val="single" w:sz="6" w:space="0" w:color="auto"/>
              <w:right w:val="single" w:sz="4" w:space="0" w:color="auto"/>
            </w:tcBorders>
          </w:tcPr>
          <w:p w14:paraId="2CA2B90C"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79A1CE62"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Компрессорное масло                                          </w:t>
            </w:r>
          </w:p>
        </w:tc>
      </w:tr>
      <w:tr w:rsidR="00AC175F" w:rsidRPr="008843CA" w14:paraId="55605620" w14:textId="77777777" w:rsidTr="006513BA">
        <w:trPr>
          <w:cantSplit/>
          <w:trHeight w:val="192"/>
        </w:trPr>
        <w:tc>
          <w:tcPr>
            <w:tcW w:w="567" w:type="dxa"/>
            <w:vMerge/>
            <w:tcBorders>
              <w:left w:val="single" w:sz="6" w:space="0" w:color="auto"/>
              <w:right w:val="single" w:sz="4" w:space="0" w:color="auto"/>
            </w:tcBorders>
          </w:tcPr>
          <w:p w14:paraId="35C293B0"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4A8A8CC" w14:textId="77777777" w:rsidR="00AC175F" w:rsidRPr="008843CA" w:rsidRDefault="00AC175F" w:rsidP="006513BA">
            <w:pPr>
              <w:widowControl/>
              <w:autoSpaceDE w:val="0"/>
              <w:autoSpaceDN w:val="0"/>
              <w:adjustRightInd w:val="0"/>
              <w:ind w:left="57"/>
              <w:rPr>
                <w:rFonts w:ascii="Arial" w:eastAsia="Times New Roman" w:hAnsi="Arial" w:cs="Arial"/>
                <w:bCs/>
                <w:i/>
                <w:color w:val="auto"/>
                <w:sz w:val="20"/>
                <w:szCs w:val="20"/>
              </w:rPr>
            </w:pPr>
            <w:r w:rsidRPr="008843CA">
              <w:rPr>
                <w:rFonts w:ascii="Arial" w:eastAsia="Times New Roman" w:hAnsi="Arial" w:cs="Arial"/>
                <w:bCs/>
                <w:i/>
                <w:color w:val="auto"/>
                <w:sz w:val="20"/>
                <w:szCs w:val="20"/>
              </w:rPr>
              <w:t>Моторное масло</w:t>
            </w:r>
          </w:p>
        </w:tc>
      </w:tr>
      <w:tr w:rsidR="00AC175F" w:rsidRPr="008843CA" w14:paraId="3049A6B9" w14:textId="77777777" w:rsidTr="006513BA">
        <w:trPr>
          <w:cantSplit/>
          <w:trHeight w:val="192"/>
        </w:trPr>
        <w:tc>
          <w:tcPr>
            <w:tcW w:w="567" w:type="dxa"/>
            <w:vMerge/>
            <w:tcBorders>
              <w:left w:val="single" w:sz="6" w:space="0" w:color="auto"/>
              <w:right w:val="single" w:sz="4" w:space="0" w:color="auto"/>
            </w:tcBorders>
          </w:tcPr>
          <w:p w14:paraId="6BD4F66B"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63FE5D2E" w14:textId="77777777" w:rsidR="00AC175F" w:rsidRPr="008843CA" w:rsidRDefault="00AC175F" w:rsidP="006513BA">
            <w:pPr>
              <w:widowControl/>
              <w:autoSpaceDE w:val="0"/>
              <w:autoSpaceDN w:val="0"/>
              <w:adjustRightInd w:val="0"/>
              <w:ind w:left="57"/>
              <w:rPr>
                <w:rFonts w:ascii="Arial" w:eastAsia="Times New Roman" w:hAnsi="Arial" w:cs="Arial"/>
                <w:bCs/>
                <w:i/>
                <w:color w:val="auto"/>
                <w:sz w:val="20"/>
                <w:szCs w:val="20"/>
              </w:rPr>
            </w:pPr>
            <w:r w:rsidRPr="008843CA">
              <w:rPr>
                <w:rFonts w:ascii="Arial" w:eastAsia="Times New Roman" w:hAnsi="Arial" w:cs="Arial"/>
                <w:bCs/>
                <w:i/>
                <w:color w:val="auto"/>
                <w:sz w:val="20"/>
                <w:szCs w:val="20"/>
              </w:rPr>
              <w:t>Трансмиссионное масло</w:t>
            </w:r>
          </w:p>
        </w:tc>
      </w:tr>
      <w:tr w:rsidR="00AC175F" w:rsidRPr="008843CA" w14:paraId="6ABC5DB4" w14:textId="77777777" w:rsidTr="006513BA">
        <w:trPr>
          <w:cantSplit/>
          <w:trHeight w:val="192"/>
        </w:trPr>
        <w:tc>
          <w:tcPr>
            <w:tcW w:w="567" w:type="dxa"/>
            <w:vMerge/>
            <w:tcBorders>
              <w:left w:val="single" w:sz="6" w:space="0" w:color="auto"/>
              <w:right w:val="single" w:sz="4" w:space="0" w:color="auto"/>
            </w:tcBorders>
          </w:tcPr>
          <w:p w14:paraId="148DC819"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E422619" w14:textId="77777777" w:rsidR="00AC175F" w:rsidRPr="008843CA" w:rsidRDefault="00AC175F" w:rsidP="006513BA">
            <w:pPr>
              <w:widowControl/>
              <w:autoSpaceDE w:val="0"/>
              <w:autoSpaceDN w:val="0"/>
              <w:adjustRightInd w:val="0"/>
              <w:ind w:left="57"/>
              <w:rPr>
                <w:rFonts w:ascii="Arial" w:eastAsia="Times New Roman" w:hAnsi="Arial" w:cs="Arial"/>
                <w:bCs/>
                <w:i/>
                <w:color w:val="auto"/>
                <w:sz w:val="20"/>
                <w:szCs w:val="20"/>
              </w:rPr>
            </w:pPr>
            <w:r w:rsidRPr="008843CA">
              <w:rPr>
                <w:rFonts w:ascii="Arial" w:eastAsia="Times New Roman" w:hAnsi="Arial" w:cs="Arial"/>
                <w:bCs/>
                <w:i/>
                <w:color w:val="auto"/>
                <w:sz w:val="20"/>
                <w:szCs w:val="20"/>
              </w:rPr>
              <w:t>Гидравлическое масло</w:t>
            </w:r>
          </w:p>
        </w:tc>
      </w:tr>
      <w:tr w:rsidR="00AC175F" w:rsidRPr="008843CA" w14:paraId="6B1D1544" w14:textId="77777777" w:rsidTr="006513BA">
        <w:trPr>
          <w:cantSplit/>
          <w:trHeight w:val="192"/>
        </w:trPr>
        <w:tc>
          <w:tcPr>
            <w:tcW w:w="567" w:type="dxa"/>
            <w:vMerge/>
            <w:tcBorders>
              <w:left w:val="single" w:sz="6" w:space="0" w:color="auto"/>
              <w:bottom w:val="single" w:sz="6" w:space="0" w:color="auto"/>
              <w:right w:val="single" w:sz="4" w:space="0" w:color="auto"/>
            </w:tcBorders>
          </w:tcPr>
          <w:p w14:paraId="5763AD50"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5FCB79F" w14:textId="77777777" w:rsidR="00AC175F" w:rsidRPr="008843CA" w:rsidRDefault="00AC175F" w:rsidP="006513BA">
            <w:pPr>
              <w:widowControl/>
              <w:autoSpaceDE w:val="0"/>
              <w:autoSpaceDN w:val="0"/>
              <w:adjustRightInd w:val="0"/>
              <w:ind w:left="57"/>
              <w:rPr>
                <w:rFonts w:ascii="Arial" w:eastAsia="Times New Roman" w:hAnsi="Arial" w:cs="Arial"/>
                <w:bCs/>
                <w:i/>
                <w:color w:val="auto"/>
                <w:sz w:val="20"/>
                <w:szCs w:val="20"/>
              </w:rPr>
            </w:pPr>
            <w:r w:rsidRPr="008843CA">
              <w:rPr>
                <w:rFonts w:ascii="Arial" w:eastAsia="Times New Roman" w:hAnsi="Arial" w:cs="Arial"/>
                <w:bCs/>
                <w:i/>
                <w:color w:val="auto"/>
                <w:sz w:val="20"/>
                <w:szCs w:val="20"/>
              </w:rPr>
              <w:t>Индустриальное масло</w:t>
            </w:r>
          </w:p>
        </w:tc>
      </w:tr>
      <w:tr w:rsidR="00AC175F" w:rsidRPr="008843CA" w14:paraId="117C824C" w14:textId="77777777" w:rsidTr="006513BA">
        <w:trPr>
          <w:cantSplit/>
          <w:trHeight w:val="192"/>
        </w:trPr>
        <w:tc>
          <w:tcPr>
            <w:tcW w:w="567" w:type="dxa"/>
            <w:vMerge w:val="restart"/>
            <w:tcBorders>
              <w:top w:val="single" w:sz="6" w:space="0" w:color="auto"/>
              <w:left w:val="single" w:sz="6" w:space="0" w:color="auto"/>
              <w:right w:val="single" w:sz="4" w:space="0" w:color="auto"/>
            </w:tcBorders>
          </w:tcPr>
          <w:p w14:paraId="55C5CEFB"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b/>
                <w:i/>
                <w:sz w:val="20"/>
                <w:szCs w:val="20"/>
              </w:rPr>
              <w:t>2.4</w:t>
            </w:r>
          </w:p>
        </w:tc>
        <w:tc>
          <w:tcPr>
            <w:tcW w:w="9409" w:type="dxa"/>
            <w:tcBorders>
              <w:top w:val="single" w:sz="4" w:space="0" w:color="auto"/>
              <w:left w:val="single" w:sz="4" w:space="0" w:color="auto"/>
              <w:bottom w:val="single" w:sz="4" w:space="0" w:color="auto"/>
              <w:right w:val="single" w:sz="4" w:space="0" w:color="auto"/>
            </w:tcBorders>
          </w:tcPr>
          <w:p w14:paraId="20A26800"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b/>
                <w:i/>
                <w:sz w:val="20"/>
                <w:szCs w:val="20"/>
              </w:rPr>
              <w:t xml:space="preserve">Фильтрующие материалы:                                       </w:t>
            </w:r>
          </w:p>
        </w:tc>
      </w:tr>
      <w:tr w:rsidR="00AC175F" w:rsidRPr="008843CA" w14:paraId="17C17770" w14:textId="77777777" w:rsidTr="006513BA">
        <w:trPr>
          <w:cantSplit/>
          <w:trHeight w:val="192"/>
        </w:trPr>
        <w:tc>
          <w:tcPr>
            <w:tcW w:w="567" w:type="dxa"/>
            <w:vMerge/>
            <w:tcBorders>
              <w:left w:val="single" w:sz="6" w:space="0" w:color="auto"/>
              <w:right w:val="single" w:sz="4" w:space="0" w:color="auto"/>
            </w:tcBorders>
          </w:tcPr>
          <w:p w14:paraId="709F5D39"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CC835B7" w14:textId="77777777" w:rsidR="00AC175F" w:rsidRPr="008843CA" w:rsidRDefault="00AC175F" w:rsidP="006513BA">
            <w:pPr>
              <w:autoSpaceDE w:val="0"/>
              <w:autoSpaceDN w:val="0"/>
              <w:adjustRightInd w:val="0"/>
              <w:ind w:left="57"/>
              <w:rPr>
                <w:rFonts w:ascii="Arial" w:hAnsi="Arial" w:cs="Arial"/>
                <w:b/>
                <w:i/>
                <w:sz w:val="20"/>
                <w:szCs w:val="20"/>
              </w:rPr>
            </w:pPr>
            <w:r w:rsidRPr="008843CA">
              <w:rPr>
                <w:rFonts w:ascii="Arial" w:hAnsi="Arial" w:cs="Arial"/>
                <w:i/>
                <w:sz w:val="20"/>
                <w:szCs w:val="20"/>
              </w:rPr>
              <w:t>Антрацит, гидроантрацит</w:t>
            </w:r>
          </w:p>
        </w:tc>
      </w:tr>
      <w:tr w:rsidR="00AC175F" w:rsidRPr="008843CA" w14:paraId="2410854B" w14:textId="77777777" w:rsidTr="006513BA">
        <w:trPr>
          <w:cantSplit/>
          <w:trHeight w:val="231"/>
        </w:trPr>
        <w:tc>
          <w:tcPr>
            <w:tcW w:w="567" w:type="dxa"/>
            <w:vMerge/>
            <w:tcBorders>
              <w:left w:val="single" w:sz="6" w:space="0" w:color="auto"/>
              <w:right w:val="single" w:sz="4" w:space="0" w:color="auto"/>
            </w:tcBorders>
          </w:tcPr>
          <w:p w14:paraId="740FC1E0"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B8DA570"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Уголь активированный</w:t>
            </w:r>
          </w:p>
        </w:tc>
      </w:tr>
      <w:tr w:rsidR="00AC175F" w:rsidRPr="008843CA" w14:paraId="77630EB5" w14:textId="77777777" w:rsidTr="006513BA">
        <w:trPr>
          <w:cantSplit/>
          <w:trHeight w:val="228"/>
        </w:trPr>
        <w:tc>
          <w:tcPr>
            <w:tcW w:w="567" w:type="dxa"/>
            <w:vMerge/>
            <w:tcBorders>
              <w:left w:val="single" w:sz="6" w:space="0" w:color="auto"/>
              <w:right w:val="single" w:sz="4" w:space="0" w:color="auto"/>
            </w:tcBorders>
          </w:tcPr>
          <w:p w14:paraId="28D64C4A"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03975A5"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Сульфоуголь</w:t>
            </w:r>
          </w:p>
        </w:tc>
      </w:tr>
      <w:tr w:rsidR="00AC175F" w:rsidRPr="008843CA" w14:paraId="090E62F5" w14:textId="77777777" w:rsidTr="006513BA">
        <w:trPr>
          <w:cantSplit/>
          <w:trHeight w:val="228"/>
        </w:trPr>
        <w:tc>
          <w:tcPr>
            <w:tcW w:w="567" w:type="dxa"/>
            <w:vMerge/>
            <w:tcBorders>
              <w:left w:val="single" w:sz="6" w:space="0" w:color="auto"/>
              <w:bottom w:val="single" w:sz="6" w:space="0" w:color="auto"/>
              <w:right w:val="single" w:sz="4" w:space="0" w:color="auto"/>
            </w:tcBorders>
          </w:tcPr>
          <w:p w14:paraId="2E3838CE"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3DE804D6"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Прочие фильтрующие материалы                                 </w:t>
            </w:r>
          </w:p>
        </w:tc>
      </w:tr>
      <w:tr w:rsidR="00AC175F" w:rsidRPr="008843CA" w14:paraId="165A9AA3" w14:textId="77777777" w:rsidTr="006513BA">
        <w:trPr>
          <w:cantSplit/>
          <w:trHeight w:val="228"/>
        </w:trPr>
        <w:tc>
          <w:tcPr>
            <w:tcW w:w="567" w:type="dxa"/>
            <w:vMerge w:val="restart"/>
            <w:tcBorders>
              <w:top w:val="single" w:sz="6" w:space="0" w:color="auto"/>
              <w:left w:val="single" w:sz="6" w:space="0" w:color="auto"/>
              <w:right w:val="single" w:sz="4" w:space="0" w:color="auto"/>
            </w:tcBorders>
          </w:tcPr>
          <w:p w14:paraId="07F702FC"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b/>
                <w:i/>
                <w:sz w:val="20"/>
                <w:szCs w:val="20"/>
              </w:rPr>
              <w:t>2.5</w:t>
            </w:r>
          </w:p>
        </w:tc>
        <w:tc>
          <w:tcPr>
            <w:tcW w:w="9409" w:type="dxa"/>
            <w:tcBorders>
              <w:top w:val="single" w:sz="4" w:space="0" w:color="auto"/>
              <w:left w:val="single" w:sz="4" w:space="0" w:color="auto"/>
              <w:bottom w:val="single" w:sz="4" w:space="0" w:color="auto"/>
              <w:right w:val="single" w:sz="4" w:space="0" w:color="auto"/>
            </w:tcBorders>
          </w:tcPr>
          <w:p w14:paraId="2A3A36F2"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b/>
                <w:i/>
                <w:sz w:val="20"/>
                <w:szCs w:val="20"/>
              </w:rPr>
              <w:t>Реагенты:</w:t>
            </w:r>
          </w:p>
        </w:tc>
      </w:tr>
      <w:tr w:rsidR="00AC175F" w:rsidRPr="008843CA" w14:paraId="42F234BF" w14:textId="77777777" w:rsidTr="006513BA">
        <w:trPr>
          <w:cantSplit/>
          <w:trHeight w:val="230"/>
        </w:trPr>
        <w:tc>
          <w:tcPr>
            <w:tcW w:w="567" w:type="dxa"/>
            <w:vMerge/>
            <w:tcBorders>
              <w:left w:val="single" w:sz="6" w:space="0" w:color="auto"/>
              <w:right w:val="single" w:sz="4" w:space="0" w:color="auto"/>
            </w:tcBorders>
          </w:tcPr>
          <w:p w14:paraId="2CEB25F3"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541BA0BC" w14:textId="77777777" w:rsidR="00AC175F" w:rsidRPr="008843CA" w:rsidRDefault="00AC175F" w:rsidP="006513BA">
            <w:pPr>
              <w:autoSpaceDE w:val="0"/>
              <w:autoSpaceDN w:val="0"/>
              <w:adjustRightInd w:val="0"/>
              <w:ind w:left="57"/>
              <w:rPr>
                <w:rFonts w:ascii="Arial" w:hAnsi="Arial" w:cs="Arial"/>
                <w:b/>
                <w:i/>
                <w:sz w:val="20"/>
                <w:szCs w:val="20"/>
              </w:rPr>
            </w:pPr>
            <w:r w:rsidRPr="008843CA">
              <w:rPr>
                <w:rFonts w:ascii="Arial" w:hAnsi="Arial" w:cs="Arial"/>
                <w:i/>
                <w:sz w:val="20"/>
                <w:szCs w:val="20"/>
              </w:rPr>
              <w:t xml:space="preserve">Сода каустическая                                            </w:t>
            </w:r>
          </w:p>
        </w:tc>
      </w:tr>
      <w:tr w:rsidR="00AC175F" w:rsidRPr="008843CA" w14:paraId="68AD69D2" w14:textId="77777777" w:rsidTr="006513BA">
        <w:trPr>
          <w:cantSplit/>
          <w:trHeight w:val="230"/>
        </w:trPr>
        <w:tc>
          <w:tcPr>
            <w:tcW w:w="567" w:type="dxa"/>
            <w:vMerge/>
            <w:tcBorders>
              <w:left w:val="single" w:sz="6" w:space="0" w:color="auto"/>
              <w:right w:val="single" w:sz="4" w:space="0" w:color="auto"/>
            </w:tcBorders>
          </w:tcPr>
          <w:p w14:paraId="60DE652B"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EDBFE08"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Сода кальцинированная                                        </w:t>
            </w:r>
          </w:p>
        </w:tc>
      </w:tr>
      <w:tr w:rsidR="00AC175F" w:rsidRPr="008843CA" w14:paraId="69728FC8" w14:textId="77777777" w:rsidTr="006513BA">
        <w:trPr>
          <w:cantSplit/>
          <w:trHeight w:val="230"/>
        </w:trPr>
        <w:tc>
          <w:tcPr>
            <w:tcW w:w="567" w:type="dxa"/>
            <w:vMerge/>
            <w:tcBorders>
              <w:left w:val="single" w:sz="6" w:space="0" w:color="auto"/>
              <w:right w:val="single" w:sz="4" w:space="0" w:color="auto"/>
            </w:tcBorders>
          </w:tcPr>
          <w:p w14:paraId="5FC19339"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2039EE2A"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Флокулянт</w:t>
            </w:r>
          </w:p>
        </w:tc>
      </w:tr>
      <w:tr w:rsidR="00AC175F" w:rsidRPr="008843CA" w14:paraId="7E2D7C9E" w14:textId="77777777" w:rsidTr="006513BA">
        <w:trPr>
          <w:cantSplit/>
          <w:trHeight w:val="230"/>
        </w:trPr>
        <w:tc>
          <w:tcPr>
            <w:tcW w:w="567" w:type="dxa"/>
            <w:vMerge/>
            <w:tcBorders>
              <w:left w:val="single" w:sz="6" w:space="0" w:color="auto"/>
              <w:right w:val="single" w:sz="4" w:space="0" w:color="auto"/>
            </w:tcBorders>
          </w:tcPr>
          <w:p w14:paraId="6B02D348"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66705303"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Тринатрийфосфат   </w:t>
            </w:r>
          </w:p>
        </w:tc>
      </w:tr>
      <w:tr w:rsidR="00AC175F" w:rsidRPr="008843CA" w14:paraId="03668684" w14:textId="77777777" w:rsidTr="006513BA">
        <w:trPr>
          <w:cantSplit/>
          <w:trHeight w:val="230"/>
        </w:trPr>
        <w:tc>
          <w:tcPr>
            <w:tcW w:w="567" w:type="dxa"/>
            <w:vMerge/>
            <w:tcBorders>
              <w:left w:val="single" w:sz="6" w:space="0" w:color="auto"/>
              <w:right w:val="single" w:sz="4" w:space="0" w:color="auto"/>
            </w:tcBorders>
          </w:tcPr>
          <w:p w14:paraId="3212B422"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2954436" w14:textId="77777777" w:rsidR="00AC175F" w:rsidRPr="008843CA"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 xml:space="preserve">Ионообменные материалы и полимеры    </w:t>
            </w:r>
          </w:p>
        </w:tc>
      </w:tr>
      <w:tr w:rsidR="00AC175F" w:rsidRPr="009B7ED0" w14:paraId="21C37B25" w14:textId="77777777" w:rsidTr="006513BA">
        <w:trPr>
          <w:cantSplit/>
          <w:trHeight w:val="230"/>
        </w:trPr>
        <w:tc>
          <w:tcPr>
            <w:tcW w:w="567" w:type="dxa"/>
            <w:vMerge/>
            <w:tcBorders>
              <w:left w:val="single" w:sz="6" w:space="0" w:color="auto"/>
              <w:bottom w:val="single" w:sz="6" w:space="0" w:color="auto"/>
              <w:right w:val="single" w:sz="4" w:space="0" w:color="auto"/>
            </w:tcBorders>
          </w:tcPr>
          <w:p w14:paraId="0F432097" w14:textId="77777777" w:rsidR="00AC175F" w:rsidRPr="008843CA"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D4601E5" w14:textId="77777777" w:rsidR="00AC175F" w:rsidRPr="009B7ED0" w:rsidRDefault="00AC175F" w:rsidP="006513BA">
            <w:pPr>
              <w:autoSpaceDE w:val="0"/>
              <w:autoSpaceDN w:val="0"/>
              <w:adjustRightInd w:val="0"/>
              <w:ind w:left="57"/>
              <w:rPr>
                <w:rFonts w:ascii="Arial" w:hAnsi="Arial" w:cs="Arial"/>
                <w:i/>
                <w:sz w:val="20"/>
                <w:szCs w:val="20"/>
              </w:rPr>
            </w:pPr>
            <w:r w:rsidRPr="008843CA">
              <w:rPr>
                <w:rFonts w:ascii="Arial" w:hAnsi="Arial" w:cs="Arial"/>
                <w:i/>
                <w:sz w:val="20"/>
                <w:szCs w:val="20"/>
              </w:rPr>
              <w:t>Прочие реагенты</w:t>
            </w:r>
            <w:r w:rsidRPr="009B7ED0">
              <w:rPr>
                <w:rFonts w:ascii="Arial" w:hAnsi="Arial" w:cs="Arial"/>
                <w:i/>
                <w:sz w:val="20"/>
                <w:szCs w:val="20"/>
              </w:rPr>
              <w:t xml:space="preserve">                                              </w:t>
            </w:r>
          </w:p>
        </w:tc>
      </w:tr>
      <w:tr w:rsidR="00AC175F" w:rsidRPr="009B7ED0" w14:paraId="089740E2" w14:textId="77777777" w:rsidTr="006513BA">
        <w:trPr>
          <w:cantSplit/>
          <w:trHeight w:val="230"/>
        </w:trPr>
        <w:tc>
          <w:tcPr>
            <w:tcW w:w="567" w:type="dxa"/>
            <w:vMerge w:val="restart"/>
            <w:tcBorders>
              <w:top w:val="single" w:sz="6" w:space="0" w:color="auto"/>
              <w:left w:val="single" w:sz="6" w:space="0" w:color="auto"/>
              <w:bottom w:val="single" w:sz="4" w:space="0" w:color="auto"/>
              <w:right w:val="single" w:sz="4" w:space="0" w:color="auto"/>
            </w:tcBorders>
          </w:tcPr>
          <w:p w14:paraId="635802D2"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b/>
                <w:i/>
                <w:sz w:val="20"/>
                <w:szCs w:val="20"/>
              </w:rPr>
              <w:t>2.6</w:t>
            </w:r>
          </w:p>
        </w:tc>
        <w:tc>
          <w:tcPr>
            <w:tcW w:w="9409" w:type="dxa"/>
            <w:tcBorders>
              <w:top w:val="single" w:sz="4" w:space="0" w:color="auto"/>
              <w:left w:val="single" w:sz="4" w:space="0" w:color="auto"/>
              <w:bottom w:val="single" w:sz="4" w:space="0" w:color="auto"/>
              <w:right w:val="single" w:sz="4" w:space="0" w:color="auto"/>
            </w:tcBorders>
          </w:tcPr>
          <w:p w14:paraId="42711DF6"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b/>
                <w:i/>
                <w:sz w:val="20"/>
                <w:szCs w:val="20"/>
              </w:rPr>
              <w:t xml:space="preserve">Составы антикоррозионные: </w:t>
            </w:r>
          </w:p>
        </w:tc>
      </w:tr>
      <w:tr w:rsidR="00AC175F" w:rsidRPr="009B7ED0" w14:paraId="30A8B676" w14:textId="77777777" w:rsidTr="006513BA">
        <w:trPr>
          <w:cantSplit/>
          <w:trHeight w:val="231"/>
        </w:trPr>
        <w:tc>
          <w:tcPr>
            <w:tcW w:w="567" w:type="dxa"/>
            <w:vMerge/>
            <w:tcBorders>
              <w:top w:val="single" w:sz="4" w:space="0" w:color="auto"/>
              <w:left w:val="single" w:sz="6" w:space="0" w:color="auto"/>
              <w:bottom w:val="single" w:sz="4" w:space="0" w:color="auto"/>
              <w:right w:val="single" w:sz="4" w:space="0" w:color="auto"/>
            </w:tcBorders>
          </w:tcPr>
          <w:p w14:paraId="2DA0E1C3"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1001D082"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i/>
                <w:sz w:val="20"/>
                <w:szCs w:val="20"/>
              </w:rPr>
              <w:t>Хеламин</w:t>
            </w:r>
          </w:p>
        </w:tc>
      </w:tr>
      <w:tr w:rsidR="00AC175F" w:rsidRPr="009B7ED0" w14:paraId="52071ED0" w14:textId="77777777" w:rsidTr="006513BA">
        <w:trPr>
          <w:cantSplit/>
          <w:trHeight w:val="228"/>
        </w:trPr>
        <w:tc>
          <w:tcPr>
            <w:tcW w:w="567" w:type="dxa"/>
            <w:vMerge/>
            <w:tcBorders>
              <w:left w:val="single" w:sz="6" w:space="0" w:color="auto"/>
              <w:bottom w:val="single" w:sz="4" w:space="0" w:color="auto"/>
              <w:right w:val="single" w:sz="4" w:space="0" w:color="auto"/>
            </w:tcBorders>
          </w:tcPr>
          <w:p w14:paraId="536C9F4A"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927AC3C"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Гидразин     </w:t>
            </w:r>
          </w:p>
        </w:tc>
      </w:tr>
      <w:tr w:rsidR="00AC175F" w:rsidRPr="009B7ED0" w14:paraId="27D956D6" w14:textId="77777777" w:rsidTr="006513BA">
        <w:trPr>
          <w:cantSplit/>
          <w:trHeight w:val="228"/>
        </w:trPr>
        <w:tc>
          <w:tcPr>
            <w:tcW w:w="567" w:type="dxa"/>
            <w:vMerge/>
            <w:tcBorders>
              <w:left w:val="single" w:sz="6" w:space="0" w:color="auto"/>
              <w:right w:val="single" w:sz="4" w:space="0" w:color="auto"/>
            </w:tcBorders>
          </w:tcPr>
          <w:p w14:paraId="7635E10F" w14:textId="77777777" w:rsidR="00AC175F" w:rsidRPr="009B7ED0" w:rsidRDefault="00AC175F" w:rsidP="006513BA">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0C07F1F1" w14:textId="77777777" w:rsidR="00AC175F" w:rsidRPr="009B7ED0" w:rsidRDefault="00AC175F" w:rsidP="006513BA">
            <w:pPr>
              <w:autoSpaceDE w:val="0"/>
              <w:autoSpaceDN w:val="0"/>
              <w:adjustRightInd w:val="0"/>
              <w:ind w:left="57"/>
              <w:rPr>
                <w:rFonts w:ascii="Arial" w:hAnsi="Arial" w:cs="Arial"/>
                <w:i/>
                <w:sz w:val="20"/>
                <w:szCs w:val="20"/>
              </w:rPr>
            </w:pPr>
            <w:r w:rsidRPr="009B7ED0">
              <w:rPr>
                <w:rFonts w:ascii="Arial" w:hAnsi="Arial" w:cs="Arial"/>
                <w:i/>
                <w:sz w:val="20"/>
                <w:szCs w:val="20"/>
              </w:rPr>
              <w:t xml:space="preserve">Прочие антикоррозионные материалы                            </w:t>
            </w:r>
          </w:p>
        </w:tc>
      </w:tr>
      <w:tr w:rsidR="00AC175F" w:rsidRPr="009B7ED0" w14:paraId="06087646" w14:textId="77777777" w:rsidTr="006513BA">
        <w:trPr>
          <w:cantSplit/>
          <w:trHeight w:val="228"/>
        </w:trPr>
        <w:tc>
          <w:tcPr>
            <w:tcW w:w="567" w:type="dxa"/>
            <w:tcBorders>
              <w:top w:val="single" w:sz="4" w:space="0" w:color="auto"/>
              <w:left w:val="single" w:sz="6" w:space="0" w:color="auto"/>
              <w:right w:val="single" w:sz="4" w:space="0" w:color="auto"/>
            </w:tcBorders>
          </w:tcPr>
          <w:p w14:paraId="57E510A1"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2.7</w:t>
            </w:r>
          </w:p>
        </w:tc>
        <w:tc>
          <w:tcPr>
            <w:tcW w:w="9409" w:type="dxa"/>
            <w:tcBorders>
              <w:top w:val="single" w:sz="4" w:space="0" w:color="auto"/>
              <w:left w:val="single" w:sz="4" w:space="0" w:color="auto"/>
              <w:bottom w:val="single" w:sz="4" w:space="0" w:color="auto"/>
              <w:right w:val="single" w:sz="4" w:space="0" w:color="auto"/>
            </w:tcBorders>
          </w:tcPr>
          <w:p w14:paraId="09BBD5DF" w14:textId="77777777" w:rsidR="00AC175F" w:rsidRPr="009B7ED0" w:rsidRDefault="00AC175F" w:rsidP="006513BA">
            <w:pPr>
              <w:autoSpaceDE w:val="0"/>
              <w:autoSpaceDN w:val="0"/>
              <w:adjustRightInd w:val="0"/>
              <w:ind w:left="57"/>
              <w:rPr>
                <w:rFonts w:ascii="Arial" w:hAnsi="Arial" w:cs="Arial"/>
                <w:b/>
                <w:i/>
                <w:sz w:val="20"/>
                <w:szCs w:val="20"/>
              </w:rPr>
            </w:pPr>
            <w:r w:rsidRPr="009B7ED0">
              <w:rPr>
                <w:rFonts w:ascii="Arial" w:hAnsi="Arial" w:cs="Arial"/>
                <w:b/>
                <w:i/>
                <w:sz w:val="20"/>
                <w:szCs w:val="20"/>
              </w:rPr>
              <w:t>Средства защиты:</w:t>
            </w:r>
          </w:p>
        </w:tc>
      </w:tr>
      <w:tr w:rsidR="00AC175F" w:rsidRPr="009B7ED0" w14:paraId="724DD819" w14:textId="77777777" w:rsidTr="006513BA">
        <w:trPr>
          <w:cantSplit/>
          <w:trHeight w:val="228"/>
        </w:trPr>
        <w:tc>
          <w:tcPr>
            <w:tcW w:w="567" w:type="dxa"/>
            <w:tcBorders>
              <w:left w:val="single" w:sz="6" w:space="0" w:color="auto"/>
              <w:right w:val="single" w:sz="4" w:space="0" w:color="auto"/>
            </w:tcBorders>
          </w:tcPr>
          <w:p w14:paraId="0DAE1FFE" w14:textId="77777777" w:rsidR="00AC175F" w:rsidRPr="009B7ED0" w:rsidRDefault="00AC175F" w:rsidP="006513BA">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6C0E0E77" w14:textId="77777777" w:rsidR="00AC175F" w:rsidRPr="009B7ED0" w:rsidRDefault="00AC175F" w:rsidP="006513BA">
            <w:pPr>
              <w:autoSpaceDE w:val="0"/>
              <w:autoSpaceDN w:val="0"/>
              <w:adjustRightInd w:val="0"/>
              <w:rPr>
                <w:rFonts w:ascii="Arial" w:hAnsi="Arial" w:cs="Arial"/>
                <w:i/>
                <w:sz w:val="20"/>
                <w:szCs w:val="20"/>
              </w:rPr>
            </w:pPr>
            <w:r w:rsidRPr="009B7ED0">
              <w:rPr>
                <w:rFonts w:ascii="Arial" w:hAnsi="Arial" w:cs="Arial"/>
                <w:i/>
                <w:sz w:val="20"/>
                <w:szCs w:val="20"/>
              </w:rPr>
              <w:t>Средства защиты от термических рисков электрической дуги (защитная каска со щитком)</w:t>
            </w:r>
          </w:p>
        </w:tc>
      </w:tr>
      <w:tr w:rsidR="00AC175F" w:rsidRPr="009B7ED0" w14:paraId="4D7F0237" w14:textId="77777777" w:rsidTr="006513BA">
        <w:trPr>
          <w:cantSplit/>
          <w:trHeight w:val="228"/>
        </w:trPr>
        <w:tc>
          <w:tcPr>
            <w:tcW w:w="567" w:type="dxa"/>
            <w:tcBorders>
              <w:left w:val="single" w:sz="6" w:space="0" w:color="auto"/>
              <w:bottom w:val="single" w:sz="4" w:space="0" w:color="auto"/>
              <w:right w:val="single" w:sz="4" w:space="0" w:color="auto"/>
            </w:tcBorders>
          </w:tcPr>
          <w:p w14:paraId="2F683470" w14:textId="77777777" w:rsidR="00AC175F" w:rsidRPr="009B7ED0" w:rsidRDefault="00AC175F" w:rsidP="006513BA">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14:paraId="4BB0822E" w14:textId="77777777" w:rsidR="00AC175F" w:rsidRPr="009B7ED0" w:rsidRDefault="00AC175F" w:rsidP="006513BA">
            <w:pPr>
              <w:autoSpaceDE w:val="0"/>
              <w:autoSpaceDN w:val="0"/>
              <w:adjustRightInd w:val="0"/>
              <w:rPr>
                <w:rFonts w:ascii="Arial" w:hAnsi="Arial" w:cs="Arial"/>
                <w:i/>
                <w:sz w:val="20"/>
                <w:szCs w:val="20"/>
              </w:rPr>
            </w:pPr>
            <w:r w:rsidRPr="009B7ED0">
              <w:rPr>
                <w:rFonts w:ascii="Arial" w:hAnsi="Arial" w:cs="Arial"/>
                <w:i/>
                <w:sz w:val="20"/>
                <w:szCs w:val="20"/>
              </w:rPr>
              <w:t>Средства защиты и приспособления от поражений электрическим током</w:t>
            </w:r>
          </w:p>
        </w:tc>
      </w:tr>
    </w:tbl>
    <w:p w14:paraId="1C84DA37" w14:textId="77777777" w:rsidR="00AC175F" w:rsidRPr="009B7ED0" w:rsidRDefault="00AC175F" w:rsidP="00AC175F">
      <w:pPr>
        <w:shd w:val="clear" w:color="auto" w:fill="FFFFFF"/>
        <w:rPr>
          <w:rFonts w:ascii="Times New Roman" w:hAnsi="Times New Roman" w:cs="Times New Roman"/>
          <w:bCs/>
          <w:sz w:val="28"/>
          <w:szCs w:val="28"/>
        </w:rPr>
        <w:sectPr w:rsidR="00AC175F" w:rsidRPr="009B7ED0" w:rsidSect="006513BA">
          <w:pgSz w:w="11909" w:h="16834" w:code="9"/>
          <w:pgMar w:top="1053" w:right="710" w:bottom="360" w:left="1276" w:header="720" w:footer="720" w:gutter="0"/>
          <w:cols w:space="60"/>
          <w:noEndnote/>
          <w:docGrid w:linePitch="326"/>
        </w:sectPr>
      </w:pPr>
    </w:p>
    <w:p w14:paraId="2FB4287A" w14:textId="77777777" w:rsidR="00AC175F" w:rsidRPr="008843CA" w:rsidRDefault="00AC175F" w:rsidP="00AC175F">
      <w:pPr>
        <w:widowControl/>
        <w:ind w:left="4820"/>
        <w:jc w:val="both"/>
        <w:rPr>
          <w:rFonts w:ascii="Times New Roman" w:hAnsi="Times New Roman" w:cs="Times New Roman"/>
          <w:bCs/>
        </w:rPr>
      </w:pPr>
      <w:r w:rsidRPr="008843CA">
        <w:rPr>
          <w:rFonts w:ascii="Times New Roman" w:hAnsi="Times New Roman" w:cs="Times New Roman"/>
          <w:bCs/>
        </w:rPr>
        <w:lastRenderedPageBreak/>
        <w:t>Приложение 2</w:t>
      </w:r>
    </w:p>
    <w:p w14:paraId="2D81A883" w14:textId="77777777" w:rsidR="00AC175F" w:rsidRPr="008843CA" w:rsidRDefault="00AC175F" w:rsidP="00AC175F">
      <w:pPr>
        <w:widowControl/>
        <w:ind w:left="4820"/>
        <w:jc w:val="both"/>
        <w:rPr>
          <w:rFonts w:ascii="Times New Roman" w:hAnsi="Times New Roman" w:cs="Times New Roman"/>
          <w:bCs/>
        </w:rPr>
      </w:pPr>
      <w:r w:rsidRPr="008843CA">
        <w:rPr>
          <w:rFonts w:ascii="Times New Roman" w:hAnsi="Times New Roman" w:cs="Times New Roman"/>
          <w:bCs/>
        </w:rPr>
        <w:t xml:space="preserve">к Инструкции о порядке согласования решений о выборе поставщиков,  предложивших  импортные  товары, организациями, входящими в состав </w:t>
      </w:r>
      <w:r w:rsidR="00CC19F2">
        <w:rPr>
          <w:rFonts w:ascii="Times New Roman" w:hAnsi="Times New Roman" w:cs="Times New Roman"/>
          <w:bCs/>
        </w:rPr>
        <w:t xml:space="preserve">        </w:t>
      </w:r>
      <w:r w:rsidRPr="008843CA">
        <w:rPr>
          <w:rFonts w:ascii="Times New Roman" w:hAnsi="Times New Roman" w:cs="Times New Roman"/>
          <w:bCs/>
        </w:rPr>
        <w:t>ГПО «Белэнерго»</w:t>
      </w:r>
    </w:p>
    <w:p w14:paraId="622A7B69" w14:textId="77777777" w:rsidR="00AC175F" w:rsidRPr="009B7ED0" w:rsidRDefault="00AC175F" w:rsidP="00AC175F">
      <w:pPr>
        <w:widowControl/>
        <w:ind w:right="-1" w:firstLine="9912"/>
        <w:jc w:val="both"/>
        <w:rPr>
          <w:rFonts w:ascii="Times New Roman" w:hAnsi="Times New Roman" w:cs="Times New Roman"/>
          <w:bCs/>
          <w:sz w:val="28"/>
          <w:szCs w:val="28"/>
        </w:rPr>
      </w:pPr>
    </w:p>
    <w:p w14:paraId="12CD5279" w14:textId="77777777" w:rsidR="00AC175F" w:rsidRPr="009B7ED0" w:rsidRDefault="00AC175F" w:rsidP="00AC175F">
      <w:pPr>
        <w:widowControl/>
        <w:rPr>
          <w:rFonts w:ascii="Times New Roman" w:hAnsi="Times New Roman" w:cs="Times New Roman"/>
          <w:bCs/>
          <w:sz w:val="28"/>
          <w:szCs w:val="28"/>
        </w:rPr>
      </w:pPr>
    </w:p>
    <w:p w14:paraId="69E1B1F0" w14:textId="77777777" w:rsidR="00AC175F" w:rsidRDefault="00AC175F" w:rsidP="00AC175F">
      <w:pPr>
        <w:widowControl/>
        <w:jc w:val="center"/>
        <w:rPr>
          <w:rFonts w:ascii="Times New Roman" w:hAnsi="Times New Roman" w:cs="Times New Roman"/>
          <w:bCs/>
          <w:sz w:val="28"/>
          <w:szCs w:val="28"/>
        </w:rPr>
      </w:pPr>
      <w:r w:rsidRPr="009B7ED0">
        <w:rPr>
          <w:rFonts w:ascii="Times New Roman" w:hAnsi="Times New Roman" w:cs="Times New Roman"/>
          <w:bCs/>
          <w:sz w:val="28"/>
          <w:szCs w:val="28"/>
        </w:rPr>
        <w:t xml:space="preserve">Информация ___________________ </w:t>
      </w:r>
    </w:p>
    <w:p w14:paraId="1274370E" w14:textId="77777777" w:rsidR="00AC175F" w:rsidRPr="009B7ED0" w:rsidRDefault="00AC175F" w:rsidP="00CC19F2">
      <w:pPr>
        <w:widowControl/>
        <w:jc w:val="center"/>
        <w:rPr>
          <w:rFonts w:ascii="Times New Roman" w:hAnsi="Times New Roman" w:cs="Times New Roman"/>
          <w:bCs/>
          <w:sz w:val="28"/>
          <w:szCs w:val="28"/>
        </w:rPr>
      </w:pPr>
      <w:r w:rsidRPr="009B7ED0">
        <w:rPr>
          <w:rFonts w:ascii="Times New Roman" w:hAnsi="Times New Roman" w:cs="Times New Roman"/>
          <w:bCs/>
          <w:sz w:val="28"/>
          <w:szCs w:val="28"/>
        </w:rPr>
        <w:t>о выборе поставщиков</w:t>
      </w:r>
      <w:r w:rsidR="00CC19F2">
        <w:rPr>
          <w:rFonts w:ascii="Times New Roman" w:hAnsi="Times New Roman" w:cs="Times New Roman"/>
          <w:bCs/>
          <w:sz w:val="28"/>
          <w:szCs w:val="28"/>
        </w:rPr>
        <w:t>, предложивших импортные товары</w:t>
      </w:r>
      <w:r w:rsidRPr="009B7ED0">
        <w:rPr>
          <w:rFonts w:ascii="Times New Roman" w:hAnsi="Times New Roman" w:cs="Times New Roman"/>
          <w:bCs/>
          <w:sz w:val="28"/>
          <w:szCs w:val="28"/>
        </w:rPr>
        <w:t>.</w:t>
      </w:r>
    </w:p>
    <w:p w14:paraId="0F70D906" w14:textId="77777777" w:rsidR="00AC175F" w:rsidRPr="009B7ED0" w:rsidRDefault="00AC175F" w:rsidP="00AC175F">
      <w:pPr>
        <w:widowControl/>
        <w:jc w:val="center"/>
        <w:rPr>
          <w:rFonts w:ascii="Times New Roman" w:hAnsi="Times New Roman" w:cs="Times New Roman"/>
          <w:bCs/>
          <w:sz w:val="10"/>
          <w:szCs w:val="10"/>
        </w:rPr>
      </w:pPr>
    </w:p>
    <w:tbl>
      <w:tblPr>
        <w:tblpPr w:leftFromText="180" w:rightFromText="180" w:vertAnchor="text" w:tblpX="-68" w:tblpY="1"/>
        <w:tblOverlap w:val="never"/>
        <w:tblW w:w="5155" w:type="pct"/>
        <w:tblLayout w:type="fixed"/>
        <w:tblLook w:val="00A0" w:firstRow="1" w:lastRow="0" w:firstColumn="1" w:lastColumn="0" w:noHBand="0" w:noVBand="0"/>
      </w:tblPr>
      <w:tblGrid>
        <w:gridCol w:w="462"/>
        <w:gridCol w:w="1915"/>
        <w:gridCol w:w="1686"/>
        <w:gridCol w:w="1461"/>
        <w:gridCol w:w="1147"/>
        <w:gridCol w:w="1320"/>
        <w:gridCol w:w="1644"/>
      </w:tblGrid>
      <w:tr w:rsidR="00AC175F" w:rsidRPr="009B7ED0" w14:paraId="08191724" w14:textId="77777777" w:rsidTr="00CC19F2">
        <w:trPr>
          <w:trHeight w:val="630"/>
        </w:trPr>
        <w:tc>
          <w:tcPr>
            <w:tcW w:w="240" w:type="pct"/>
            <w:vMerge w:val="restart"/>
            <w:tcBorders>
              <w:top w:val="single" w:sz="4" w:space="0" w:color="auto"/>
              <w:left w:val="single" w:sz="4" w:space="0" w:color="auto"/>
              <w:right w:val="single" w:sz="4" w:space="0" w:color="auto"/>
            </w:tcBorders>
          </w:tcPr>
          <w:p w14:paraId="774272D9"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 п/п</w:t>
            </w:r>
          </w:p>
        </w:tc>
        <w:tc>
          <w:tcPr>
            <w:tcW w:w="994" w:type="pct"/>
            <w:vMerge w:val="restart"/>
            <w:tcBorders>
              <w:top w:val="single" w:sz="4" w:space="0" w:color="auto"/>
              <w:left w:val="nil"/>
              <w:right w:val="single" w:sz="4" w:space="0" w:color="auto"/>
            </w:tcBorders>
          </w:tcPr>
          <w:p w14:paraId="4B3CED76" w14:textId="77777777" w:rsidR="00AC175F" w:rsidRPr="009B7ED0" w:rsidRDefault="00AC175F" w:rsidP="001F0869">
            <w:pPr>
              <w:widowControl/>
              <w:jc w:val="center"/>
              <w:rPr>
                <w:rFonts w:ascii="Times New Roman" w:hAnsi="Times New Roman" w:cs="Times New Roman"/>
                <w:bCs/>
              </w:rPr>
            </w:pPr>
            <w:r w:rsidRPr="009B7ED0">
              <w:rPr>
                <w:rFonts w:ascii="Times New Roman" w:hAnsi="Times New Roman" w:cs="Times New Roman"/>
                <w:bCs/>
                <w:sz w:val="22"/>
                <w:szCs w:val="22"/>
              </w:rPr>
              <w:t>Организация</w:t>
            </w:r>
            <w:r w:rsidR="001F0869">
              <w:rPr>
                <w:rFonts w:ascii="Times New Roman" w:hAnsi="Times New Roman" w:cs="Times New Roman"/>
                <w:bCs/>
                <w:sz w:val="22"/>
                <w:szCs w:val="22"/>
              </w:rPr>
              <w:t>-</w:t>
            </w:r>
            <w:r w:rsidRPr="009B7ED0">
              <w:rPr>
                <w:rFonts w:ascii="Times New Roman" w:hAnsi="Times New Roman" w:cs="Times New Roman"/>
                <w:bCs/>
                <w:sz w:val="22"/>
                <w:szCs w:val="22"/>
              </w:rPr>
              <w:t xml:space="preserve"> поставщик </w:t>
            </w:r>
            <w:r w:rsidRPr="008843CA">
              <w:rPr>
                <w:rFonts w:ascii="Times New Roman" w:hAnsi="Times New Roman" w:cs="Times New Roman"/>
                <w:bCs/>
                <w:sz w:val="22"/>
                <w:szCs w:val="22"/>
              </w:rPr>
              <w:t>(резидентство), статус поставщика</w:t>
            </w:r>
          </w:p>
        </w:tc>
        <w:tc>
          <w:tcPr>
            <w:tcW w:w="875" w:type="pct"/>
            <w:vMerge w:val="restart"/>
            <w:tcBorders>
              <w:top w:val="single" w:sz="4" w:space="0" w:color="auto"/>
              <w:left w:val="nil"/>
              <w:right w:val="single" w:sz="4" w:space="0" w:color="auto"/>
            </w:tcBorders>
          </w:tcPr>
          <w:p w14:paraId="7B6EA0CE" w14:textId="77777777" w:rsidR="00AC175F" w:rsidRPr="001F0869" w:rsidRDefault="001F0869" w:rsidP="001F0869">
            <w:pPr>
              <w:widowControl/>
              <w:jc w:val="center"/>
              <w:rPr>
                <w:rFonts w:ascii="Times New Roman" w:hAnsi="Times New Roman" w:cs="Times New Roman"/>
                <w:bCs/>
              </w:rPr>
            </w:pPr>
            <w:r>
              <w:rPr>
                <w:rFonts w:ascii="Times New Roman" w:hAnsi="Times New Roman" w:cs="Times New Roman"/>
                <w:bCs/>
                <w:sz w:val="22"/>
                <w:szCs w:val="22"/>
              </w:rPr>
              <w:t>Наименование товара</w:t>
            </w:r>
            <w:r w:rsidR="00AC175F">
              <w:rPr>
                <w:rFonts w:ascii="Times New Roman" w:hAnsi="Times New Roman" w:cs="Times New Roman"/>
                <w:bCs/>
                <w:sz w:val="22"/>
                <w:szCs w:val="22"/>
              </w:rPr>
              <w:t>,</w:t>
            </w:r>
          </w:p>
          <w:p w14:paraId="5E1BEFFA" w14:textId="77777777" w:rsidR="00AC175F" w:rsidRPr="009B7ED0" w:rsidRDefault="00AC175F" w:rsidP="006513BA">
            <w:pPr>
              <w:widowControl/>
              <w:ind w:left="-110" w:right="-108"/>
              <w:jc w:val="center"/>
              <w:rPr>
                <w:rFonts w:ascii="Times New Roman" w:hAnsi="Times New Roman" w:cs="Times New Roman"/>
                <w:bCs/>
              </w:rPr>
            </w:pPr>
            <w:r>
              <w:rPr>
                <w:rFonts w:ascii="Times New Roman" w:hAnsi="Times New Roman" w:cs="Times New Roman"/>
                <w:bCs/>
                <w:sz w:val="22"/>
                <w:szCs w:val="22"/>
              </w:rPr>
              <w:t>Наименование производителя, страна происхождения</w:t>
            </w:r>
          </w:p>
        </w:tc>
        <w:tc>
          <w:tcPr>
            <w:tcW w:w="758" w:type="pct"/>
            <w:vMerge w:val="restart"/>
            <w:tcBorders>
              <w:top w:val="single" w:sz="4" w:space="0" w:color="auto"/>
              <w:left w:val="nil"/>
              <w:right w:val="single" w:sz="4" w:space="0" w:color="auto"/>
            </w:tcBorders>
          </w:tcPr>
          <w:p w14:paraId="70D22E72" w14:textId="77777777" w:rsidR="00AC175F" w:rsidRPr="00CC19F2" w:rsidRDefault="00CC19F2" w:rsidP="00CC19F2">
            <w:pPr>
              <w:widowControl/>
              <w:ind w:left="-58"/>
              <w:jc w:val="center"/>
              <w:rPr>
                <w:rFonts w:ascii="Times New Roman" w:hAnsi="Times New Roman" w:cs="Times New Roman"/>
                <w:bCs/>
                <w:sz w:val="22"/>
                <w:szCs w:val="22"/>
              </w:rPr>
            </w:pPr>
            <w:r>
              <w:rPr>
                <w:rFonts w:ascii="Times New Roman" w:hAnsi="Times New Roman" w:cs="Times New Roman"/>
                <w:bCs/>
                <w:sz w:val="22"/>
                <w:szCs w:val="22"/>
              </w:rPr>
              <w:t xml:space="preserve">Объем </w:t>
            </w:r>
            <w:r>
              <w:t xml:space="preserve"> </w:t>
            </w:r>
            <w:r>
              <w:rPr>
                <w:rFonts w:ascii="Times New Roman" w:hAnsi="Times New Roman" w:cs="Times New Roman"/>
                <w:bCs/>
                <w:sz w:val="22"/>
                <w:szCs w:val="22"/>
              </w:rPr>
              <w:t>финансиро-</w:t>
            </w:r>
            <w:r w:rsidRPr="00CC19F2">
              <w:rPr>
                <w:rFonts w:ascii="Times New Roman" w:hAnsi="Times New Roman" w:cs="Times New Roman"/>
                <w:bCs/>
                <w:sz w:val="22"/>
                <w:szCs w:val="22"/>
              </w:rPr>
              <w:t xml:space="preserve">вания </w:t>
            </w:r>
            <w:r w:rsidR="00AC175F" w:rsidRPr="009B7ED0">
              <w:rPr>
                <w:rFonts w:ascii="Times New Roman" w:hAnsi="Times New Roman" w:cs="Times New Roman"/>
                <w:bCs/>
                <w:sz w:val="22"/>
                <w:szCs w:val="22"/>
              </w:rPr>
              <w:t xml:space="preserve"> в бел. рублях*</w:t>
            </w:r>
          </w:p>
        </w:tc>
        <w:tc>
          <w:tcPr>
            <w:tcW w:w="595" w:type="pct"/>
            <w:vMerge w:val="restart"/>
            <w:tcBorders>
              <w:top w:val="single" w:sz="4" w:space="0" w:color="auto"/>
              <w:left w:val="nil"/>
              <w:right w:val="single" w:sz="4" w:space="0" w:color="auto"/>
            </w:tcBorders>
          </w:tcPr>
          <w:p w14:paraId="4A4CC971"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Порядок расчетов</w:t>
            </w:r>
          </w:p>
        </w:tc>
        <w:tc>
          <w:tcPr>
            <w:tcW w:w="685" w:type="pct"/>
            <w:vMerge w:val="restart"/>
            <w:tcBorders>
              <w:top w:val="single" w:sz="4" w:space="0" w:color="auto"/>
              <w:left w:val="nil"/>
              <w:right w:val="single" w:sz="4" w:space="0" w:color="auto"/>
            </w:tcBorders>
          </w:tcPr>
          <w:p w14:paraId="7ED8E1F8"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Источник финансиро-</w:t>
            </w:r>
          </w:p>
          <w:p w14:paraId="6161D2D7"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вания</w:t>
            </w:r>
          </w:p>
        </w:tc>
        <w:tc>
          <w:tcPr>
            <w:tcW w:w="853" w:type="pct"/>
            <w:vMerge w:val="restart"/>
            <w:tcBorders>
              <w:top w:val="single" w:sz="4" w:space="0" w:color="auto"/>
              <w:right w:val="single" w:sz="4" w:space="0" w:color="auto"/>
            </w:tcBorders>
          </w:tcPr>
          <w:p w14:paraId="00E263BE"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Цель приобретения</w:t>
            </w:r>
          </w:p>
        </w:tc>
      </w:tr>
      <w:tr w:rsidR="00AC175F" w:rsidRPr="009B7ED0" w14:paraId="082C118B" w14:textId="77777777" w:rsidTr="00CC19F2">
        <w:trPr>
          <w:trHeight w:val="276"/>
        </w:trPr>
        <w:tc>
          <w:tcPr>
            <w:tcW w:w="240" w:type="pct"/>
            <w:vMerge/>
            <w:tcBorders>
              <w:left w:val="single" w:sz="4" w:space="0" w:color="auto"/>
              <w:bottom w:val="single" w:sz="4" w:space="0" w:color="auto"/>
              <w:right w:val="single" w:sz="4" w:space="0" w:color="auto"/>
            </w:tcBorders>
          </w:tcPr>
          <w:p w14:paraId="45996C83" w14:textId="77777777" w:rsidR="00AC175F" w:rsidRPr="009B7ED0" w:rsidRDefault="00AC175F" w:rsidP="006513BA">
            <w:pPr>
              <w:widowControl/>
              <w:jc w:val="center"/>
              <w:rPr>
                <w:rFonts w:ascii="Times New Roman" w:hAnsi="Times New Roman" w:cs="Times New Roman"/>
                <w:bCs/>
              </w:rPr>
            </w:pPr>
          </w:p>
        </w:tc>
        <w:tc>
          <w:tcPr>
            <w:tcW w:w="994" w:type="pct"/>
            <w:vMerge/>
            <w:tcBorders>
              <w:left w:val="nil"/>
              <w:bottom w:val="single" w:sz="4" w:space="0" w:color="auto"/>
              <w:right w:val="single" w:sz="4" w:space="0" w:color="auto"/>
            </w:tcBorders>
          </w:tcPr>
          <w:p w14:paraId="29E4B7EB" w14:textId="77777777" w:rsidR="00AC175F" w:rsidRPr="009B7ED0" w:rsidRDefault="00AC175F" w:rsidP="006513BA">
            <w:pPr>
              <w:widowControl/>
              <w:jc w:val="center"/>
              <w:rPr>
                <w:rFonts w:ascii="Times New Roman" w:hAnsi="Times New Roman" w:cs="Times New Roman"/>
                <w:bCs/>
              </w:rPr>
            </w:pPr>
          </w:p>
        </w:tc>
        <w:tc>
          <w:tcPr>
            <w:tcW w:w="875" w:type="pct"/>
            <w:vMerge/>
            <w:tcBorders>
              <w:left w:val="nil"/>
              <w:bottom w:val="single" w:sz="4" w:space="0" w:color="auto"/>
              <w:right w:val="single" w:sz="4" w:space="0" w:color="auto"/>
            </w:tcBorders>
          </w:tcPr>
          <w:p w14:paraId="467077C1" w14:textId="77777777" w:rsidR="00AC175F" w:rsidRPr="009B7ED0" w:rsidRDefault="00AC175F" w:rsidP="006513BA">
            <w:pPr>
              <w:widowControl/>
              <w:jc w:val="center"/>
              <w:rPr>
                <w:rFonts w:ascii="Times New Roman" w:hAnsi="Times New Roman" w:cs="Times New Roman"/>
                <w:bCs/>
              </w:rPr>
            </w:pPr>
          </w:p>
        </w:tc>
        <w:tc>
          <w:tcPr>
            <w:tcW w:w="758" w:type="pct"/>
            <w:vMerge/>
            <w:tcBorders>
              <w:left w:val="nil"/>
              <w:bottom w:val="single" w:sz="4" w:space="0" w:color="auto"/>
              <w:right w:val="single" w:sz="4" w:space="0" w:color="auto"/>
            </w:tcBorders>
          </w:tcPr>
          <w:p w14:paraId="63AF0898" w14:textId="77777777" w:rsidR="00AC175F" w:rsidRPr="009B7ED0" w:rsidRDefault="00AC175F" w:rsidP="006513BA">
            <w:pPr>
              <w:widowControl/>
              <w:jc w:val="center"/>
              <w:rPr>
                <w:rFonts w:ascii="Times New Roman" w:hAnsi="Times New Roman" w:cs="Times New Roman"/>
                <w:bCs/>
              </w:rPr>
            </w:pPr>
          </w:p>
        </w:tc>
        <w:tc>
          <w:tcPr>
            <w:tcW w:w="595" w:type="pct"/>
            <w:vMerge/>
            <w:tcBorders>
              <w:left w:val="nil"/>
              <w:bottom w:val="single" w:sz="4" w:space="0" w:color="auto"/>
              <w:right w:val="single" w:sz="4" w:space="0" w:color="auto"/>
            </w:tcBorders>
          </w:tcPr>
          <w:p w14:paraId="4CE9951F" w14:textId="77777777" w:rsidR="00AC175F" w:rsidRPr="009B7ED0" w:rsidRDefault="00AC175F" w:rsidP="006513BA">
            <w:pPr>
              <w:widowControl/>
              <w:jc w:val="center"/>
              <w:rPr>
                <w:rFonts w:ascii="Times New Roman" w:hAnsi="Times New Roman" w:cs="Times New Roman"/>
                <w:bCs/>
              </w:rPr>
            </w:pPr>
          </w:p>
        </w:tc>
        <w:tc>
          <w:tcPr>
            <w:tcW w:w="685" w:type="pct"/>
            <w:vMerge/>
            <w:tcBorders>
              <w:left w:val="nil"/>
              <w:bottom w:val="single" w:sz="4" w:space="0" w:color="auto"/>
              <w:right w:val="single" w:sz="4" w:space="0" w:color="auto"/>
            </w:tcBorders>
          </w:tcPr>
          <w:p w14:paraId="380AA14D" w14:textId="77777777" w:rsidR="00AC175F" w:rsidRPr="009B7ED0" w:rsidRDefault="00AC175F" w:rsidP="006513BA">
            <w:pPr>
              <w:widowControl/>
              <w:jc w:val="center"/>
              <w:rPr>
                <w:rFonts w:ascii="Times New Roman" w:hAnsi="Times New Roman" w:cs="Times New Roman"/>
                <w:bCs/>
              </w:rPr>
            </w:pPr>
          </w:p>
        </w:tc>
        <w:tc>
          <w:tcPr>
            <w:tcW w:w="853" w:type="pct"/>
            <w:vMerge/>
            <w:tcBorders>
              <w:bottom w:val="single" w:sz="4" w:space="0" w:color="auto"/>
              <w:right w:val="single" w:sz="4" w:space="0" w:color="auto"/>
            </w:tcBorders>
          </w:tcPr>
          <w:p w14:paraId="0ADAD50D" w14:textId="77777777" w:rsidR="00AC175F" w:rsidRPr="009B7ED0" w:rsidRDefault="00AC175F" w:rsidP="006513BA">
            <w:pPr>
              <w:widowControl/>
              <w:rPr>
                <w:rFonts w:ascii="Times New Roman" w:hAnsi="Times New Roman" w:cs="Times New Roman"/>
                <w:bCs/>
              </w:rPr>
            </w:pPr>
          </w:p>
        </w:tc>
      </w:tr>
      <w:tr w:rsidR="00AC175F" w:rsidRPr="009B7ED0" w14:paraId="0AE983E1" w14:textId="77777777" w:rsidTr="00CC19F2">
        <w:trPr>
          <w:trHeight w:val="70"/>
        </w:trPr>
        <w:tc>
          <w:tcPr>
            <w:tcW w:w="240" w:type="pct"/>
            <w:tcBorders>
              <w:top w:val="single" w:sz="4" w:space="0" w:color="auto"/>
              <w:left w:val="single" w:sz="4" w:space="0" w:color="auto"/>
              <w:bottom w:val="single" w:sz="4" w:space="0" w:color="auto"/>
              <w:right w:val="single" w:sz="4" w:space="0" w:color="auto"/>
            </w:tcBorders>
          </w:tcPr>
          <w:p w14:paraId="1DA9AF5B"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1</w:t>
            </w:r>
          </w:p>
        </w:tc>
        <w:tc>
          <w:tcPr>
            <w:tcW w:w="994" w:type="pct"/>
            <w:tcBorders>
              <w:top w:val="single" w:sz="4" w:space="0" w:color="auto"/>
              <w:left w:val="nil"/>
              <w:bottom w:val="single" w:sz="4" w:space="0" w:color="auto"/>
              <w:right w:val="single" w:sz="4" w:space="0" w:color="auto"/>
            </w:tcBorders>
          </w:tcPr>
          <w:p w14:paraId="11B8EFD5"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2</w:t>
            </w:r>
          </w:p>
        </w:tc>
        <w:tc>
          <w:tcPr>
            <w:tcW w:w="875" w:type="pct"/>
            <w:tcBorders>
              <w:top w:val="single" w:sz="4" w:space="0" w:color="auto"/>
              <w:left w:val="nil"/>
              <w:bottom w:val="single" w:sz="4" w:space="0" w:color="auto"/>
              <w:right w:val="single" w:sz="4" w:space="0" w:color="auto"/>
            </w:tcBorders>
          </w:tcPr>
          <w:p w14:paraId="7ED57393"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3</w:t>
            </w:r>
          </w:p>
        </w:tc>
        <w:tc>
          <w:tcPr>
            <w:tcW w:w="758" w:type="pct"/>
            <w:tcBorders>
              <w:top w:val="single" w:sz="4" w:space="0" w:color="auto"/>
              <w:left w:val="nil"/>
              <w:bottom w:val="single" w:sz="4" w:space="0" w:color="auto"/>
              <w:right w:val="single" w:sz="4" w:space="0" w:color="auto"/>
            </w:tcBorders>
          </w:tcPr>
          <w:p w14:paraId="5DBFCD41"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4</w:t>
            </w:r>
          </w:p>
        </w:tc>
        <w:tc>
          <w:tcPr>
            <w:tcW w:w="595" w:type="pct"/>
            <w:tcBorders>
              <w:top w:val="single" w:sz="4" w:space="0" w:color="auto"/>
              <w:left w:val="nil"/>
              <w:bottom w:val="single" w:sz="4" w:space="0" w:color="auto"/>
              <w:right w:val="single" w:sz="4" w:space="0" w:color="auto"/>
            </w:tcBorders>
          </w:tcPr>
          <w:p w14:paraId="22322463"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5</w:t>
            </w:r>
          </w:p>
        </w:tc>
        <w:tc>
          <w:tcPr>
            <w:tcW w:w="685" w:type="pct"/>
            <w:tcBorders>
              <w:top w:val="single" w:sz="4" w:space="0" w:color="auto"/>
              <w:left w:val="nil"/>
              <w:bottom w:val="single" w:sz="4" w:space="0" w:color="auto"/>
              <w:right w:val="single" w:sz="4" w:space="0" w:color="auto"/>
            </w:tcBorders>
          </w:tcPr>
          <w:p w14:paraId="78AAA169"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6</w:t>
            </w:r>
          </w:p>
        </w:tc>
        <w:tc>
          <w:tcPr>
            <w:tcW w:w="853" w:type="pct"/>
            <w:tcBorders>
              <w:top w:val="single" w:sz="4" w:space="0" w:color="auto"/>
              <w:bottom w:val="single" w:sz="4" w:space="0" w:color="auto"/>
              <w:right w:val="single" w:sz="4" w:space="0" w:color="auto"/>
            </w:tcBorders>
          </w:tcPr>
          <w:p w14:paraId="44FF22DE" w14:textId="77777777" w:rsidR="00AC175F" w:rsidRPr="009B7ED0" w:rsidRDefault="00AC175F" w:rsidP="006513BA">
            <w:pPr>
              <w:widowControl/>
              <w:jc w:val="center"/>
              <w:rPr>
                <w:rFonts w:ascii="Times New Roman" w:hAnsi="Times New Roman" w:cs="Times New Roman"/>
                <w:bCs/>
              </w:rPr>
            </w:pPr>
            <w:r w:rsidRPr="009B7ED0">
              <w:rPr>
                <w:rFonts w:ascii="Times New Roman" w:hAnsi="Times New Roman" w:cs="Times New Roman"/>
                <w:bCs/>
                <w:sz w:val="22"/>
                <w:szCs w:val="22"/>
              </w:rPr>
              <w:t>7</w:t>
            </w:r>
          </w:p>
        </w:tc>
      </w:tr>
      <w:tr w:rsidR="00AC175F" w:rsidRPr="009B7ED0" w14:paraId="22B34817" w14:textId="77777777" w:rsidTr="00CC19F2">
        <w:trPr>
          <w:cantSplit/>
          <w:trHeight w:val="2330"/>
        </w:trPr>
        <w:tc>
          <w:tcPr>
            <w:tcW w:w="240" w:type="pct"/>
            <w:tcBorders>
              <w:top w:val="single" w:sz="4" w:space="0" w:color="auto"/>
              <w:left w:val="single" w:sz="4" w:space="0" w:color="auto"/>
              <w:bottom w:val="single" w:sz="4" w:space="0" w:color="auto"/>
              <w:right w:val="single" w:sz="4" w:space="0" w:color="auto"/>
            </w:tcBorders>
            <w:vAlign w:val="center"/>
          </w:tcPr>
          <w:p w14:paraId="3B75116D" w14:textId="77777777" w:rsidR="00AC175F" w:rsidRPr="009B7ED0" w:rsidRDefault="00AC175F" w:rsidP="006513BA">
            <w:pPr>
              <w:widowControl/>
              <w:jc w:val="center"/>
              <w:rPr>
                <w:rFonts w:ascii="Times New Roman" w:hAnsi="Times New Roman" w:cs="Times New Roman"/>
                <w:bCs/>
              </w:rPr>
            </w:pPr>
          </w:p>
        </w:tc>
        <w:tc>
          <w:tcPr>
            <w:tcW w:w="994" w:type="pct"/>
            <w:tcBorders>
              <w:top w:val="single" w:sz="4" w:space="0" w:color="auto"/>
              <w:left w:val="nil"/>
              <w:bottom w:val="single" w:sz="4" w:space="0" w:color="auto"/>
              <w:right w:val="single" w:sz="4" w:space="0" w:color="auto"/>
            </w:tcBorders>
            <w:vAlign w:val="center"/>
          </w:tcPr>
          <w:p w14:paraId="152A4F67" w14:textId="77777777" w:rsidR="00AC175F" w:rsidRPr="009B7ED0" w:rsidRDefault="00AC175F" w:rsidP="006513BA">
            <w:pPr>
              <w:widowControl/>
              <w:jc w:val="center"/>
              <w:rPr>
                <w:rFonts w:ascii="Times New Roman" w:hAnsi="Times New Roman" w:cs="Times New Roman"/>
                <w:bCs/>
              </w:rPr>
            </w:pPr>
          </w:p>
        </w:tc>
        <w:tc>
          <w:tcPr>
            <w:tcW w:w="875" w:type="pct"/>
            <w:tcBorders>
              <w:top w:val="single" w:sz="4" w:space="0" w:color="auto"/>
              <w:left w:val="nil"/>
              <w:bottom w:val="single" w:sz="4" w:space="0" w:color="auto"/>
              <w:right w:val="single" w:sz="4" w:space="0" w:color="auto"/>
            </w:tcBorders>
            <w:vAlign w:val="center"/>
          </w:tcPr>
          <w:p w14:paraId="1334DCDD" w14:textId="77777777" w:rsidR="00AC175F" w:rsidRPr="009B7ED0" w:rsidRDefault="00AC175F" w:rsidP="006513BA">
            <w:pPr>
              <w:widowControl/>
              <w:jc w:val="center"/>
              <w:rPr>
                <w:rFonts w:ascii="Times New Roman" w:hAnsi="Times New Roman" w:cs="Times New Roman"/>
                <w:bCs/>
              </w:rPr>
            </w:pPr>
          </w:p>
        </w:tc>
        <w:tc>
          <w:tcPr>
            <w:tcW w:w="758" w:type="pct"/>
            <w:tcBorders>
              <w:top w:val="single" w:sz="4" w:space="0" w:color="auto"/>
              <w:left w:val="nil"/>
              <w:bottom w:val="single" w:sz="4" w:space="0" w:color="auto"/>
              <w:right w:val="single" w:sz="4" w:space="0" w:color="auto"/>
            </w:tcBorders>
            <w:vAlign w:val="center"/>
          </w:tcPr>
          <w:p w14:paraId="6E09D7D5" w14:textId="77777777" w:rsidR="00AC175F" w:rsidRPr="009B7ED0" w:rsidRDefault="00AC175F" w:rsidP="006513BA">
            <w:pPr>
              <w:widowControl/>
              <w:jc w:val="center"/>
              <w:rPr>
                <w:rFonts w:ascii="Times New Roman" w:hAnsi="Times New Roman" w:cs="Times New Roman"/>
                <w:bCs/>
              </w:rPr>
            </w:pPr>
          </w:p>
        </w:tc>
        <w:tc>
          <w:tcPr>
            <w:tcW w:w="595" w:type="pct"/>
            <w:tcBorders>
              <w:top w:val="single" w:sz="4" w:space="0" w:color="auto"/>
              <w:left w:val="nil"/>
              <w:bottom w:val="single" w:sz="4" w:space="0" w:color="auto"/>
              <w:right w:val="single" w:sz="4" w:space="0" w:color="auto"/>
            </w:tcBorders>
            <w:vAlign w:val="center"/>
          </w:tcPr>
          <w:p w14:paraId="0AAA0683" w14:textId="77777777" w:rsidR="00AC175F" w:rsidRPr="009B7ED0" w:rsidRDefault="00AC175F" w:rsidP="006513BA">
            <w:pPr>
              <w:widowControl/>
              <w:jc w:val="center"/>
              <w:rPr>
                <w:rFonts w:ascii="Times New Roman" w:hAnsi="Times New Roman" w:cs="Times New Roman"/>
                <w:bCs/>
              </w:rPr>
            </w:pPr>
          </w:p>
        </w:tc>
        <w:tc>
          <w:tcPr>
            <w:tcW w:w="685" w:type="pct"/>
            <w:tcBorders>
              <w:top w:val="single" w:sz="4" w:space="0" w:color="auto"/>
              <w:left w:val="nil"/>
              <w:bottom w:val="single" w:sz="4" w:space="0" w:color="auto"/>
              <w:right w:val="single" w:sz="4" w:space="0" w:color="auto"/>
            </w:tcBorders>
            <w:vAlign w:val="center"/>
          </w:tcPr>
          <w:p w14:paraId="37C87415" w14:textId="77777777" w:rsidR="00AC175F" w:rsidRPr="009B7ED0" w:rsidRDefault="00AC175F" w:rsidP="006513BA">
            <w:pPr>
              <w:widowControl/>
              <w:ind w:left="-106" w:right="-111"/>
              <w:jc w:val="center"/>
              <w:rPr>
                <w:rFonts w:ascii="Times New Roman" w:hAnsi="Times New Roman" w:cs="Times New Roman"/>
                <w:bCs/>
              </w:rPr>
            </w:pPr>
          </w:p>
        </w:tc>
        <w:tc>
          <w:tcPr>
            <w:tcW w:w="853" w:type="pct"/>
            <w:tcBorders>
              <w:top w:val="single" w:sz="4" w:space="0" w:color="auto"/>
              <w:bottom w:val="single" w:sz="4" w:space="0" w:color="auto"/>
              <w:right w:val="single" w:sz="4" w:space="0" w:color="auto"/>
            </w:tcBorders>
            <w:vAlign w:val="center"/>
          </w:tcPr>
          <w:p w14:paraId="201A0EB7" w14:textId="77777777" w:rsidR="00AC175F" w:rsidRPr="009B7ED0" w:rsidRDefault="00AC175F" w:rsidP="006513BA">
            <w:pPr>
              <w:widowControl/>
              <w:jc w:val="center"/>
              <w:rPr>
                <w:rFonts w:ascii="Times New Roman" w:hAnsi="Times New Roman" w:cs="Times New Roman"/>
                <w:bCs/>
              </w:rPr>
            </w:pPr>
          </w:p>
        </w:tc>
      </w:tr>
    </w:tbl>
    <w:p w14:paraId="52E16A61" w14:textId="77777777" w:rsidR="00AC175F" w:rsidRPr="009B7ED0" w:rsidRDefault="00AC175F" w:rsidP="00AC175F">
      <w:pPr>
        <w:widowControl/>
        <w:rPr>
          <w:rFonts w:ascii="Times New Roman" w:hAnsi="Times New Roman" w:cs="Times New Roman"/>
          <w:bCs/>
          <w:sz w:val="10"/>
          <w:szCs w:val="10"/>
        </w:rPr>
      </w:pPr>
    </w:p>
    <w:p w14:paraId="2CBAE4C7" w14:textId="77777777" w:rsidR="00AC175F" w:rsidRPr="009B7ED0" w:rsidRDefault="00AC175F" w:rsidP="00AC175F">
      <w:pPr>
        <w:widowControl/>
        <w:rPr>
          <w:rFonts w:ascii="Times New Roman" w:hAnsi="Times New Roman" w:cs="Times New Roman"/>
          <w:bCs/>
          <w:sz w:val="22"/>
          <w:szCs w:val="22"/>
        </w:rPr>
      </w:pPr>
      <w:r w:rsidRPr="009B7ED0">
        <w:rPr>
          <w:rFonts w:ascii="Times New Roman" w:hAnsi="Times New Roman" w:cs="Times New Roman"/>
          <w:bCs/>
          <w:sz w:val="22"/>
          <w:szCs w:val="22"/>
        </w:rPr>
        <w:t>*- при проведении оплаты в иностранной валюте указывается сумма платежа и курс иностранной валюты на дату вскрытия конвертов.</w:t>
      </w:r>
    </w:p>
    <w:p w14:paraId="18E78275" w14:textId="77777777" w:rsidR="00AC175F" w:rsidRPr="009B7ED0" w:rsidRDefault="00AC175F" w:rsidP="00AC175F">
      <w:pPr>
        <w:widowControl/>
        <w:rPr>
          <w:rFonts w:ascii="Times New Roman" w:hAnsi="Times New Roman" w:cs="Times New Roman"/>
          <w:bCs/>
          <w:sz w:val="22"/>
          <w:szCs w:val="22"/>
        </w:rPr>
      </w:pPr>
    </w:p>
    <w:p w14:paraId="04848605" w14:textId="77777777" w:rsidR="00AC175F" w:rsidRPr="009B7ED0" w:rsidRDefault="00AC175F" w:rsidP="00AC175F">
      <w:pPr>
        <w:widowControl/>
        <w:rPr>
          <w:rFonts w:ascii="Times New Roman" w:hAnsi="Times New Roman" w:cs="Times New Roman"/>
          <w:bCs/>
          <w:sz w:val="22"/>
          <w:szCs w:val="22"/>
        </w:rPr>
      </w:pPr>
    </w:p>
    <w:p w14:paraId="6B16142D" w14:textId="77777777" w:rsidR="00AC175F" w:rsidRPr="009B7ED0" w:rsidRDefault="00AC175F" w:rsidP="00AC175F">
      <w:pPr>
        <w:widowControl/>
        <w:rPr>
          <w:rFonts w:ascii="Times New Roman" w:hAnsi="Times New Roman" w:cs="Times New Roman"/>
          <w:bCs/>
          <w:sz w:val="30"/>
          <w:szCs w:val="30"/>
        </w:rPr>
      </w:pPr>
    </w:p>
    <w:p w14:paraId="4911028D" w14:textId="77777777" w:rsidR="00AC175F" w:rsidRPr="009B7ED0" w:rsidRDefault="00AC175F" w:rsidP="00AC175F">
      <w:pPr>
        <w:widowControl/>
        <w:rPr>
          <w:rFonts w:ascii="Times New Roman" w:hAnsi="Times New Roman" w:cs="Times New Roman"/>
          <w:bCs/>
          <w:sz w:val="28"/>
          <w:szCs w:val="28"/>
        </w:rPr>
      </w:pPr>
      <w:r w:rsidRPr="009B7ED0">
        <w:rPr>
          <w:rFonts w:ascii="Times New Roman" w:hAnsi="Times New Roman" w:cs="Times New Roman"/>
          <w:bCs/>
          <w:sz w:val="28"/>
          <w:szCs w:val="28"/>
        </w:rPr>
        <w:t>Руководитель организации</w:t>
      </w:r>
    </w:p>
    <w:p w14:paraId="2C9BACF9" w14:textId="77777777" w:rsidR="00AC175F" w:rsidRPr="009B7ED0" w:rsidRDefault="00AC175F" w:rsidP="00AC175F">
      <w:pPr>
        <w:widowControl/>
        <w:rPr>
          <w:rFonts w:ascii="Times New Roman" w:hAnsi="Times New Roman" w:cs="Times New Roman"/>
          <w:bCs/>
          <w:sz w:val="28"/>
          <w:szCs w:val="28"/>
        </w:rPr>
      </w:pPr>
      <w:r w:rsidRPr="009B7ED0">
        <w:rPr>
          <w:rFonts w:ascii="Times New Roman" w:hAnsi="Times New Roman" w:cs="Times New Roman"/>
          <w:bCs/>
          <w:sz w:val="28"/>
          <w:szCs w:val="28"/>
        </w:rPr>
        <w:t xml:space="preserve">___________________        </w:t>
      </w:r>
      <w:r w:rsidRPr="009B7ED0">
        <w:rPr>
          <w:rFonts w:ascii="Times New Roman" w:hAnsi="Times New Roman" w:cs="Times New Roman"/>
          <w:bCs/>
          <w:sz w:val="28"/>
          <w:szCs w:val="28"/>
        </w:rPr>
        <w:tab/>
      </w:r>
      <w:r w:rsidRPr="009B7ED0">
        <w:rPr>
          <w:rFonts w:ascii="Times New Roman" w:hAnsi="Times New Roman" w:cs="Times New Roman"/>
          <w:bCs/>
          <w:sz w:val="28"/>
          <w:szCs w:val="28"/>
        </w:rPr>
        <w:tab/>
        <w:t xml:space="preserve">           </w:t>
      </w:r>
      <w:r w:rsidRPr="009B7ED0">
        <w:rPr>
          <w:rFonts w:ascii="Times New Roman" w:hAnsi="Times New Roman" w:cs="Times New Roman"/>
          <w:bCs/>
          <w:sz w:val="28"/>
          <w:szCs w:val="28"/>
        </w:rPr>
        <w:tab/>
        <w:t>__________________</w:t>
      </w:r>
    </w:p>
    <w:p w14:paraId="6B478673" w14:textId="77777777" w:rsidR="00AC175F" w:rsidRPr="009B7ED0" w:rsidRDefault="00AC175F" w:rsidP="00AC175F">
      <w:pPr>
        <w:widowControl/>
        <w:ind w:firstLine="480"/>
        <w:rPr>
          <w:rFonts w:ascii="Times New Roman" w:hAnsi="Times New Roman" w:cs="Times New Roman"/>
          <w:bCs/>
        </w:rPr>
      </w:pPr>
      <w:r w:rsidRPr="009B7ED0">
        <w:rPr>
          <w:rFonts w:ascii="Times New Roman" w:hAnsi="Times New Roman" w:cs="Times New Roman"/>
          <w:bCs/>
        </w:rPr>
        <w:t>(Подпись)</w:t>
      </w:r>
      <w:r w:rsidRPr="009B7ED0">
        <w:rPr>
          <w:rFonts w:ascii="Times New Roman" w:hAnsi="Times New Roman" w:cs="Times New Roman"/>
          <w:bCs/>
        </w:rPr>
        <w:tab/>
      </w:r>
      <w:r w:rsidRPr="009B7ED0">
        <w:rPr>
          <w:rFonts w:ascii="Times New Roman" w:hAnsi="Times New Roman" w:cs="Times New Roman"/>
          <w:bCs/>
        </w:rPr>
        <w:tab/>
      </w:r>
      <w:r w:rsidRPr="009B7ED0">
        <w:rPr>
          <w:rFonts w:ascii="Times New Roman" w:hAnsi="Times New Roman" w:cs="Times New Roman"/>
          <w:bCs/>
        </w:rPr>
        <w:tab/>
      </w:r>
      <w:r w:rsidRPr="009B7ED0">
        <w:rPr>
          <w:rFonts w:ascii="Times New Roman" w:hAnsi="Times New Roman" w:cs="Times New Roman"/>
          <w:bCs/>
        </w:rPr>
        <w:tab/>
        <w:t xml:space="preserve">           </w:t>
      </w:r>
      <w:r w:rsidRPr="009B7ED0">
        <w:rPr>
          <w:rFonts w:ascii="Times New Roman" w:hAnsi="Times New Roman" w:cs="Times New Roman"/>
          <w:bCs/>
        </w:rPr>
        <w:tab/>
        <w:t xml:space="preserve"> </w:t>
      </w:r>
      <w:r w:rsidRPr="009B7ED0">
        <w:rPr>
          <w:rFonts w:ascii="Times New Roman" w:hAnsi="Times New Roman" w:cs="Times New Roman"/>
          <w:bCs/>
        </w:rPr>
        <w:tab/>
        <w:t xml:space="preserve">  </w:t>
      </w:r>
      <w:r w:rsidRPr="009B7ED0">
        <w:rPr>
          <w:rFonts w:ascii="Times New Roman" w:hAnsi="Times New Roman" w:cs="Times New Roman"/>
          <w:bCs/>
        </w:rPr>
        <w:tab/>
        <w:t>(Ф.И.О)</w:t>
      </w:r>
    </w:p>
    <w:p w14:paraId="31FDDA3F" w14:textId="77777777" w:rsidR="00AC175F" w:rsidRPr="009B7ED0" w:rsidRDefault="00AC175F" w:rsidP="00AC175F">
      <w:pPr>
        <w:widowControl/>
        <w:ind w:firstLine="480"/>
        <w:rPr>
          <w:rFonts w:ascii="Times New Roman" w:hAnsi="Times New Roman" w:cs="Times New Roman"/>
          <w:bCs/>
        </w:rPr>
      </w:pPr>
    </w:p>
    <w:p w14:paraId="72AA6F16" w14:textId="77777777" w:rsidR="00AC175F" w:rsidRPr="009B7ED0" w:rsidRDefault="00AC175F" w:rsidP="00AC175F">
      <w:pPr>
        <w:widowControl/>
        <w:jc w:val="both"/>
        <w:rPr>
          <w:rFonts w:ascii="Times New Roman" w:hAnsi="Times New Roman" w:cs="Times New Roman"/>
          <w:bCs/>
          <w:sz w:val="28"/>
          <w:szCs w:val="28"/>
        </w:rPr>
      </w:pPr>
      <w:r w:rsidRPr="009B7ED0">
        <w:rPr>
          <w:rFonts w:ascii="Times New Roman" w:hAnsi="Times New Roman" w:cs="Times New Roman"/>
          <w:bCs/>
          <w:sz w:val="28"/>
          <w:szCs w:val="28"/>
        </w:rPr>
        <w:t xml:space="preserve">Исполнитель               </w:t>
      </w:r>
      <w:r w:rsidRPr="009B7ED0">
        <w:rPr>
          <w:rFonts w:ascii="Times New Roman" w:hAnsi="Times New Roman" w:cs="Times New Roman"/>
          <w:bCs/>
          <w:sz w:val="28"/>
          <w:szCs w:val="28"/>
        </w:rPr>
        <w:tab/>
      </w:r>
      <w:r w:rsidRPr="009B7ED0">
        <w:rPr>
          <w:rFonts w:ascii="Times New Roman" w:hAnsi="Times New Roman" w:cs="Times New Roman"/>
          <w:bCs/>
          <w:sz w:val="28"/>
          <w:szCs w:val="28"/>
        </w:rPr>
        <w:tab/>
      </w:r>
      <w:r w:rsidRPr="009B7ED0">
        <w:rPr>
          <w:rFonts w:ascii="Times New Roman" w:hAnsi="Times New Roman" w:cs="Times New Roman"/>
          <w:bCs/>
          <w:sz w:val="28"/>
          <w:szCs w:val="28"/>
        </w:rPr>
        <w:tab/>
      </w:r>
    </w:p>
    <w:p w14:paraId="0F7494C8" w14:textId="77777777" w:rsidR="00AC175F" w:rsidRPr="009B7ED0" w:rsidRDefault="00AC175F" w:rsidP="00AC175F">
      <w:pPr>
        <w:widowControl/>
        <w:jc w:val="both"/>
        <w:rPr>
          <w:rFonts w:ascii="Times New Roman" w:hAnsi="Times New Roman" w:cs="Times New Roman"/>
          <w:bCs/>
          <w:sz w:val="28"/>
          <w:szCs w:val="28"/>
        </w:rPr>
      </w:pPr>
      <w:r w:rsidRPr="009B7ED0">
        <w:rPr>
          <w:rFonts w:ascii="Times New Roman" w:hAnsi="Times New Roman" w:cs="Times New Roman"/>
          <w:bCs/>
          <w:sz w:val="28"/>
          <w:szCs w:val="28"/>
        </w:rPr>
        <w:t>___________________</w:t>
      </w:r>
      <w:r w:rsidRPr="009B7ED0">
        <w:rPr>
          <w:rFonts w:ascii="Times New Roman" w:hAnsi="Times New Roman" w:cs="Times New Roman"/>
          <w:bCs/>
          <w:sz w:val="28"/>
          <w:szCs w:val="28"/>
        </w:rPr>
        <w:tab/>
        <w:t xml:space="preserve"> </w:t>
      </w:r>
      <w:r w:rsidRPr="009B7ED0">
        <w:rPr>
          <w:rFonts w:ascii="Times New Roman" w:hAnsi="Times New Roman" w:cs="Times New Roman"/>
          <w:bCs/>
          <w:sz w:val="28"/>
          <w:szCs w:val="28"/>
        </w:rPr>
        <w:tab/>
      </w:r>
      <w:r w:rsidRPr="009B7ED0">
        <w:rPr>
          <w:rFonts w:ascii="Times New Roman" w:hAnsi="Times New Roman" w:cs="Times New Roman"/>
          <w:bCs/>
          <w:sz w:val="28"/>
          <w:szCs w:val="28"/>
        </w:rPr>
        <w:tab/>
      </w:r>
      <w:r w:rsidRPr="009B7ED0">
        <w:rPr>
          <w:rFonts w:ascii="Times New Roman" w:hAnsi="Times New Roman" w:cs="Times New Roman"/>
          <w:bCs/>
          <w:sz w:val="28"/>
          <w:szCs w:val="28"/>
        </w:rPr>
        <w:tab/>
        <w:t xml:space="preserve">          _________________</w:t>
      </w:r>
    </w:p>
    <w:p w14:paraId="067C84D1" w14:textId="77777777" w:rsidR="00AC175F" w:rsidRPr="009B7ED0" w:rsidRDefault="00AC175F" w:rsidP="00AC175F">
      <w:pPr>
        <w:widowControl/>
        <w:rPr>
          <w:rFonts w:ascii="Times New Roman" w:hAnsi="Times New Roman" w:cs="Times New Roman"/>
          <w:bCs/>
          <w:sz w:val="28"/>
          <w:szCs w:val="28"/>
        </w:rPr>
      </w:pPr>
      <w:r w:rsidRPr="009B7ED0">
        <w:rPr>
          <w:rFonts w:ascii="Times New Roman" w:hAnsi="Times New Roman" w:cs="Times New Roman"/>
          <w:bCs/>
          <w:sz w:val="28"/>
          <w:szCs w:val="28"/>
        </w:rPr>
        <w:t xml:space="preserve">      </w:t>
      </w:r>
      <w:r w:rsidRPr="009B7ED0">
        <w:rPr>
          <w:rFonts w:ascii="Times New Roman" w:hAnsi="Times New Roman" w:cs="Times New Roman"/>
          <w:bCs/>
        </w:rPr>
        <w:t>(Подпись)</w:t>
      </w:r>
      <w:r w:rsidRPr="009B7ED0">
        <w:rPr>
          <w:rFonts w:ascii="Times New Roman" w:hAnsi="Times New Roman" w:cs="Times New Roman"/>
          <w:bCs/>
        </w:rPr>
        <w:tab/>
      </w:r>
      <w:r w:rsidRPr="009B7ED0">
        <w:rPr>
          <w:rFonts w:ascii="Times New Roman" w:hAnsi="Times New Roman" w:cs="Times New Roman"/>
          <w:bCs/>
        </w:rPr>
        <w:tab/>
      </w:r>
      <w:r w:rsidRPr="009B7ED0">
        <w:rPr>
          <w:rFonts w:ascii="Times New Roman" w:hAnsi="Times New Roman" w:cs="Times New Roman"/>
          <w:bCs/>
        </w:rPr>
        <w:tab/>
        <w:t xml:space="preserve">              </w:t>
      </w:r>
      <w:r w:rsidRPr="009B7ED0">
        <w:rPr>
          <w:rFonts w:ascii="Times New Roman" w:hAnsi="Times New Roman" w:cs="Times New Roman"/>
          <w:bCs/>
        </w:rPr>
        <w:tab/>
        <w:t xml:space="preserve">     </w:t>
      </w:r>
      <w:r w:rsidRPr="009B7ED0">
        <w:rPr>
          <w:rFonts w:ascii="Times New Roman" w:hAnsi="Times New Roman" w:cs="Times New Roman"/>
          <w:bCs/>
        </w:rPr>
        <w:tab/>
      </w:r>
      <w:r w:rsidRPr="009B7ED0">
        <w:rPr>
          <w:rFonts w:ascii="Times New Roman" w:hAnsi="Times New Roman" w:cs="Times New Roman"/>
          <w:bCs/>
        </w:rPr>
        <w:tab/>
        <w:t xml:space="preserve"> (Ф.И.О)</w:t>
      </w:r>
    </w:p>
    <w:p w14:paraId="71FFF654" w14:textId="77777777" w:rsidR="00AC175F" w:rsidRPr="009B7ED0" w:rsidRDefault="00AC175F" w:rsidP="00AC175F">
      <w:pPr>
        <w:widowControl/>
        <w:rPr>
          <w:rFonts w:ascii="Times New Roman" w:hAnsi="Times New Roman" w:cs="Times New Roman"/>
          <w:bCs/>
          <w:sz w:val="10"/>
          <w:szCs w:val="10"/>
        </w:rPr>
      </w:pPr>
      <w:r w:rsidRPr="009B7ED0" w:rsidDel="00AA254A">
        <w:rPr>
          <w:rFonts w:ascii="Times New Roman" w:hAnsi="Times New Roman" w:cs="Times New Roman"/>
          <w:bCs/>
          <w:sz w:val="10"/>
          <w:szCs w:val="10"/>
        </w:rPr>
        <w:t xml:space="preserve"> </w:t>
      </w:r>
    </w:p>
    <w:p w14:paraId="0399DB65" w14:textId="77777777" w:rsidR="00AC175F" w:rsidRPr="009B7ED0" w:rsidRDefault="00AC175F" w:rsidP="00AC175F">
      <w:pPr>
        <w:widowControl/>
        <w:rPr>
          <w:rFonts w:ascii="Times New Roman" w:hAnsi="Times New Roman" w:cs="Times New Roman"/>
          <w:bCs/>
          <w:sz w:val="10"/>
          <w:szCs w:val="10"/>
        </w:rPr>
      </w:pPr>
    </w:p>
    <w:p w14:paraId="4082744E" w14:textId="77777777" w:rsidR="00AC175F" w:rsidRDefault="00AC175F" w:rsidP="00AC175F">
      <w:pPr>
        <w:widowControl/>
        <w:rPr>
          <w:rFonts w:ascii="Times New Roman" w:hAnsi="Times New Roman" w:cs="Times New Roman"/>
          <w:bCs/>
        </w:rPr>
      </w:pPr>
      <w:r w:rsidRPr="009B7ED0">
        <w:rPr>
          <w:rFonts w:ascii="Times New Roman" w:hAnsi="Times New Roman" w:cs="Times New Roman"/>
          <w:bCs/>
        </w:rPr>
        <w:t>(номер контактного телефона</w:t>
      </w:r>
      <w:r>
        <w:rPr>
          <w:rFonts w:ascii="Times New Roman" w:hAnsi="Times New Roman" w:cs="Times New Roman"/>
          <w:bCs/>
        </w:rPr>
        <w:t>)</w:t>
      </w:r>
    </w:p>
    <w:p w14:paraId="67B49A2B" w14:textId="77777777" w:rsidR="002B393A" w:rsidRDefault="002B393A" w:rsidP="00AC175F">
      <w:pPr>
        <w:widowControl/>
        <w:rPr>
          <w:rFonts w:ascii="Times New Roman" w:hAnsi="Times New Roman" w:cs="Times New Roman"/>
          <w:bCs/>
        </w:rPr>
      </w:pPr>
    </w:p>
    <w:p w14:paraId="168B488D" w14:textId="77777777" w:rsidR="002B393A" w:rsidRDefault="002B393A" w:rsidP="00AC175F">
      <w:pPr>
        <w:widowControl/>
        <w:rPr>
          <w:rFonts w:ascii="Times New Roman" w:hAnsi="Times New Roman" w:cs="Times New Roman"/>
          <w:bCs/>
        </w:rPr>
      </w:pPr>
    </w:p>
    <w:p w14:paraId="786B1665" w14:textId="77777777" w:rsidR="002B393A" w:rsidRDefault="002B393A" w:rsidP="00AC175F">
      <w:pPr>
        <w:widowControl/>
        <w:rPr>
          <w:rFonts w:ascii="Times New Roman" w:hAnsi="Times New Roman" w:cs="Times New Roman"/>
          <w:bCs/>
        </w:rPr>
      </w:pPr>
    </w:p>
    <w:p w14:paraId="3F472457" w14:textId="77777777" w:rsidR="002B393A" w:rsidRDefault="002B393A" w:rsidP="002B393A">
      <w:pPr>
        <w:pStyle w:val="ConsPlusTitle"/>
        <w:widowControl/>
        <w:ind w:firstLine="5812"/>
        <w:jc w:val="both"/>
        <w:rPr>
          <w:rFonts w:ascii="Times New Roman" w:hAnsi="Times New Roman" w:cs="Times New Roman"/>
          <w:b w:val="0"/>
          <w:sz w:val="28"/>
          <w:szCs w:val="28"/>
        </w:rPr>
      </w:pPr>
      <w:r>
        <w:rPr>
          <w:rFonts w:ascii="Times New Roman" w:hAnsi="Times New Roman" w:cs="Times New Roman"/>
          <w:bCs/>
        </w:rPr>
        <w:br w:type="page"/>
      </w:r>
      <w:r>
        <w:rPr>
          <w:rFonts w:ascii="Times New Roman" w:hAnsi="Times New Roman" w:cs="Times New Roman"/>
          <w:b w:val="0"/>
          <w:sz w:val="28"/>
          <w:szCs w:val="28"/>
        </w:rPr>
        <w:lastRenderedPageBreak/>
        <w:t>УТВЕРЖДЕНО</w:t>
      </w:r>
    </w:p>
    <w:p w14:paraId="2749FCFE" w14:textId="77777777" w:rsidR="002B393A" w:rsidRDefault="002B393A" w:rsidP="002B393A">
      <w:pPr>
        <w:pStyle w:val="ConsPlusTitle"/>
        <w:widowControl/>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w:t>
      </w:r>
      <w:r w:rsidRPr="00E77A05">
        <w:rPr>
          <w:rFonts w:ascii="Times New Roman" w:hAnsi="Times New Roman" w:cs="Times New Roman"/>
          <w:b w:val="0"/>
          <w:sz w:val="28"/>
          <w:szCs w:val="28"/>
        </w:rPr>
        <w:t>риказ ГПО «Белэнерго»</w:t>
      </w:r>
    </w:p>
    <w:p w14:paraId="5C7B5884" w14:textId="77777777" w:rsidR="002B393A" w:rsidRPr="001D3E2D" w:rsidRDefault="00294F8D" w:rsidP="002B393A">
      <w:pPr>
        <w:pStyle w:val="ConsPlusTitle"/>
        <w:widowControl/>
        <w:tabs>
          <w:tab w:val="left" w:pos="-142"/>
        </w:tabs>
        <w:ind w:left="-142" w:firstLine="5954"/>
        <w:rPr>
          <w:rFonts w:ascii="Times New Roman" w:hAnsi="Times New Roman" w:cs="Times New Roman"/>
          <w:b w:val="0"/>
          <w:sz w:val="28"/>
          <w:szCs w:val="28"/>
        </w:rPr>
      </w:pPr>
      <w:r>
        <w:rPr>
          <w:rFonts w:ascii="Times New Roman" w:hAnsi="Times New Roman" w:cs="Times New Roman"/>
          <w:b w:val="0"/>
          <w:sz w:val="28"/>
          <w:szCs w:val="28"/>
        </w:rPr>
        <w:t>11.01.2022 № 5</w:t>
      </w:r>
    </w:p>
    <w:p w14:paraId="02FF9B4B" w14:textId="77777777" w:rsidR="002B393A" w:rsidRDefault="002B393A">
      <w:pPr>
        <w:widowControl/>
        <w:spacing w:after="200" w:line="276" w:lineRule="auto"/>
        <w:rPr>
          <w:rFonts w:ascii="Times New Roman" w:hAnsi="Times New Roman" w:cs="Times New Roman"/>
          <w:bCs/>
        </w:rPr>
      </w:pPr>
    </w:p>
    <w:p w14:paraId="22F54FD5" w14:textId="77777777" w:rsidR="002B393A" w:rsidRPr="002B393A" w:rsidRDefault="002B393A" w:rsidP="002B393A">
      <w:pPr>
        <w:tabs>
          <w:tab w:val="left" w:pos="5387"/>
        </w:tabs>
        <w:autoSpaceDE w:val="0"/>
        <w:autoSpaceDN w:val="0"/>
        <w:adjustRightInd w:val="0"/>
        <w:ind w:right="3971"/>
        <w:jc w:val="both"/>
        <w:rPr>
          <w:rFonts w:ascii="Times New Roman" w:hAnsi="Times New Roman" w:cs="Times New Roman"/>
          <w:b/>
          <w:sz w:val="28"/>
          <w:szCs w:val="28"/>
        </w:rPr>
      </w:pPr>
      <w:r w:rsidRPr="002B393A">
        <w:rPr>
          <w:rFonts w:ascii="Times New Roman" w:hAnsi="Times New Roman" w:cs="Times New Roman"/>
          <w:sz w:val="28"/>
          <w:szCs w:val="28"/>
        </w:rPr>
        <w:t>Методические рекомендации по порядку изучения конъюнктуры рынка (проведения маркетинговых исследований) организациями, входящими в состав           ГПО «Белэнерго», для определения ориентировочной стоимости товаров на этапе формирования технических заявок (заданий)</w:t>
      </w:r>
    </w:p>
    <w:p w14:paraId="38047214"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p>
    <w:p w14:paraId="1D992FA0"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1. Общие положения.</w:t>
      </w:r>
    </w:p>
    <w:p w14:paraId="18C4D61C"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Настоящие Рекомендации определяют порядок изучения конъюнктуры рынка (проведения маркетинговых исследований), проводимый в обязательном порядке организациями, входящими в состав ГПО «Белэнерго», и являющимися заказчиками (далее – организации), а также                                 ОАО «Белэнергоснабкомплект» (далее – ОАО «БЭСК») при организации централизованных закупок.</w:t>
      </w:r>
    </w:p>
    <w:p w14:paraId="5256A080"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Настоящие Рекомендациями разработаны для определения:</w:t>
      </w:r>
    </w:p>
    <w:p w14:paraId="60582E68"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1)</w:t>
      </w:r>
      <w:r w:rsidRPr="002B393A">
        <w:rPr>
          <w:rFonts w:ascii="Times New Roman" w:hAnsi="Times New Roman" w:cs="Times New Roman"/>
          <w:sz w:val="28"/>
          <w:szCs w:val="28"/>
          <w:lang w:val="en-US"/>
        </w:rPr>
        <w:t> </w:t>
      </w:r>
      <w:r w:rsidRPr="002B393A">
        <w:rPr>
          <w:rFonts w:ascii="Times New Roman" w:hAnsi="Times New Roman" w:cs="Times New Roman"/>
          <w:sz w:val="28"/>
          <w:szCs w:val="28"/>
        </w:rPr>
        <w:t>ориентировочной стоимости закупаемого товара, с целью исключения закупки товара по завышенной стоимости;</w:t>
      </w:r>
    </w:p>
    <w:p w14:paraId="31F938CE"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2) наличия производства закупаемого товара на территории Республики Беларусь и приглашения отечественных производителей к процедуре закупки;</w:t>
      </w:r>
    </w:p>
    <w:p w14:paraId="4104F554"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3)  производителей закупаемого товара с целью приглашения к процедуре закупки и исключения необоснованного посредничества;</w:t>
      </w:r>
    </w:p>
    <w:p w14:paraId="76445DB8"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4) поставщиков закупаемого товара с целью их приглашения на процедуру закупки и обеспечения добросовестной конкуренции;</w:t>
      </w:r>
    </w:p>
    <w:p w14:paraId="37CC639D"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5) процедуры закупки, установленной законодательством и локальными документами организаций ГПО «Белэнерго», исходя из определения ориентировочной цены закупаемых товаров;</w:t>
      </w:r>
    </w:p>
    <w:p w14:paraId="37165CF8" w14:textId="77777777" w:rsidR="002B393A" w:rsidRPr="0078786C" w:rsidRDefault="002B393A" w:rsidP="0078786C">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6) условий поставки закупаемого товара, сроков его изготовления и доставки, с целью обеспечения поставки в требуемые </w:t>
      </w:r>
      <w:r w:rsidR="0078786C">
        <w:rPr>
          <w:rFonts w:ascii="Times New Roman" w:hAnsi="Times New Roman" w:cs="Times New Roman"/>
          <w:sz w:val="28"/>
          <w:szCs w:val="28"/>
        </w:rPr>
        <w:t>сроки и на приемлемых условиях.</w:t>
      </w:r>
    </w:p>
    <w:p w14:paraId="6FF97540"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2. Порядок изучения конъюнктуры рынка (проведения маркетинговых исследований).</w:t>
      </w:r>
    </w:p>
    <w:p w14:paraId="50140C50"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Изучение конъюнктуры рынка (проведение маркетинговых исследований) в соответствии с настоящими Рекомендациями проводится при проведении закупок организациями самостоятельно, посредством биржевых торгов в ОАО «Белорусская универсальная товарная биржа» (далее –             ОАО «БУТБ»), централизованно в ОАО «БЭСК» с использованием следующих методов: </w:t>
      </w:r>
    </w:p>
    <w:p w14:paraId="2C2940D7"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рыночного;</w:t>
      </w:r>
    </w:p>
    <w:p w14:paraId="45A94189"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аналогового;</w:t>
      </w:r>
    </w:p>
    <w:p w14:paraId="0943FEE9"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lastRenderedPageBreak/>
        <w:t>-  ресурсного;</w:t>
      </w:r>
    </w:p>
    <w:p w14:paraId="1096F7D4" w14:textId="77777777" w:rsidR="002B393A" w:rsidRPr="002B393A" w:rsidRDefault="002B393A" w:rsidP="002B393A">
      <w:pPr>
        <w:tabs>
          <w:tab w:val="left" w:pos="567"/>
          <w:tab w:val="left" w:pos="2127"/>
        </w:tabs>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методов, определенных в постановлении Министерства антимонопольного регулирования и торговли Республики Беларусь от               12 апреля 2019 г. №35 «О способах определения ориентировочной стоимости предмета государственной закупки» для государственных закупок.</w:t>
      </w:r>
    </w:p>
    <w:p w14:paraId="0AAE48ED"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2.1. Рыночный метод используется для определения ориентировочной </w:t>
      </w:r>
      <w:r w:rsidR="00B96F44">
        <w:rPr>
          <w:rFonts w:ascii="Times New Roman" w:hAnsi="Times New Roman" w:cs="Times New Roman"/>
          <w:sz w:val="28"/>
          <w:szCs w:val="28"/>
        </w:rPr>
        <w:t>стоимости</w:t>
      </w:r>
      <w:r w:rsidRPr="002B393A">
        <w:rPr>
          <w:rFonts w:ascii="Times New Roman" w:hAnsi="Times New Roman" w:cs="Times New Roman"/>
          <w:sz w:val="28"/>
          <w:szCs w:val="28"/>
        </w:rPr>
        <w:t xml:space="preserve"> закупаемого товара, широко представленного на рынке. Этот метод предполагает изучение рынка на наличие предложений и (или) фактических сделок по закупаемому товару.</w:t>
      </w:r>
    </w:p>
    <w:p w14:paraId="5B305575"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2.2. Аналоговый метод используется в случаях, когда закупаемый товар не представлен на рынке или невозможно найти данные о его рыночных ценах, но имеется похожая продукция, имеющая определенные отличия в технических и (или) качественных характеристиках. В данном методе, как и при рыночном, для определение ориентировочной </w:t>
      </w:r>
      <w:r w:rsidR="00B43AEB">
        <w:rPr>
          <w:rFonts w:ascii="Times New Roman" w:hAnsi="Times New Roman" w:cs="Times New Roman"/>
          <w:sz w:val="28"/>
          <w:szCs w:val="28"/>
        </w:rPr>
        <w:t>стоимости</w:t>
      </w:r>
      <w:r w:rsidRPr="002B393A">
        <w:rPr>
          <w:rFonts w:ascii="Times New Roman" w:hAnsi="Times New Roman" w:cs="Times New Roman"/>
          <w:sz w:val="28"/>
          <w:szCs w:val="28"/>
        </w:rPr>
        <w:t xml:space="preserve"> товара, проводится изучение конъюнктуры рынка на наличие предложений и (или) фактических сделок по схожим товарам. Затем, путем применения поправок на различие в характеристиках и дополнительных свойствах схожих товаров, характеристики приводятся к необходимым требованиям по закупаемой продукции.</w:t>
      </w:r>
    </w:p>
    <w:p w14:paraId="684B4D88"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2.3. Ресурсный метод определения ориентировочной </w:t>
      </w:r>
      <w:r w:rsidR="00B43AEB">
        <w:rPr>
          <w:rFonts w:ascii="Times New Roman" w:hAnsi="Times New Roman" w:cs="Times New Roman"/>
          <w:sz w:val="28"/>
          <w:szCs w:val="28"/>
        </w:rPr>
        <w:t>стоимости</w:t>
      </w:r>
      <w:r w:rsidRPr="002B393A">
        <w:rPr>
          <w:rFonts w:ascii="Times New Roman" w:hAnsi="Times New Roman" w:cs="Times New Roman"/>
          <w:sz w:val="28"/>
          <w:szCs w:val="28"/>
        </w:rPr>
        <w:t xml:space="preserve"> закупаемого товара применяется для сложного комплектного оборудования. Ориентировочная </w:t>
      </w:r>
      <w:r w:rsidR="00B43AEB">
        <w:rPr>
          <w:rFonts w:ascii="Times New Roman" w:hAnsi="Times New Roman" w:cs="Times New Roman"/>
          <w:sz w:val="28"/>
          <w:szCs w:val="28"/>
        </w:rPr>
        <w:t>стоимость</w:t>
      </w:r>
      <w:r w:rsidRPr="002B393A">
        <w:rPr>
          <w:rFonts w:ascii="Times New Roman" w:hAnsi="Times New Roman" w:cs="Times New Roman"/>
          <w:sz w:val="28"/>
          <w:szCs w:val="28"/>
        </w:rPr>
        <w:t xml:space="preserve"> закупаемого товара составляется путем набора и сложения (калькуляции) цен, его составляющих (товаров, сопутствующих работ, услуг), с учетом их объемов. Для товара суммируются затраты материалов и запчастей, а также трудозатраты по его производству (сборке). </w:t>
      </w:r>
    </w:p>
    <w:p w14:paraId="2BEA470E" w14:textId="77777777" w:rsidR="002B393A" w:rsidRPr="002B393A" w:rsidRDefault="002B393A" w:rsidP="002B393A">
      <w:pPr>
        <w:autoSpaceDE w:val="0"/>
        <w:autoSpaceDN w:val="0"/>
        <w:adjustRightInd w:val="0"/>
        <w:ind w:firstLine="709"/>
        <w:jc w:val="both"/>
        <w:outlineLvl w:val="1"/>
        <w:rPr>
          <w:rFonts w:ascii="Times New Roman" w:hAnsi="Times New Roman" w:cs="Times New Roman"/>
          <w:color w:val="auto"/>
          <w:sz w:val="28"/>
          <w:szCs w:val="28"/>
        </w:rPr>
      </w:pPr>
      <w:r w:rsidRPr="002B393A">
        <w:rPr>
          <w:rFonts w:ascii="Times New Roman" w:hAnsi="Times New Roman" w:cs="Times New Roman"/>
          <w:sz w:val="28"/>
          <w:szCs w:val="28"/>
        </w:rPr>
        <w:t xml:space="preserve">2.4. В качестве источников информации при изучении конъюнктуры рынка (проведении маркетинговых исследований) для получения коммерческих, ценовых предложений не менее пяти производителей (при их </w:t>
      </w:r>
      <w:r w:rsidRPr="002B393A">
        <w:rPr>
          <w:rFonts w:ascii="Times New Roman" w:hAnsi="Times New Roman" w:cs="Times New Roman"/>
          <w:color w:val="auto"/>
          <w:sz w:val="28"/>
          <w:szCs w:val="28"/>
        </w:rPr>
        <w:t>наличии), сбытовых организаций (официальных торговых представителей) и иных потенциальных поставщиков могут использоваться:</w:t>
      </w:r>
    </w:p>
    <w:p w14:paraId="55B4A619" w14:textId="77777777" w:rsidR="002B393A" w:rsidRPr="002B393A" w:rsidRDefault="002B393A" w:rsidP="002B393A">
      <w:pPr>
        <w:autoSpaceDE w:val="0"/>
        <w:autoSpaceDN w:val="0"/>
        <w:adjustRightInd w:val="0"/>
        <w:ind w:firstLine="709"/>
        <w:jc w:val="both"/>
        <w:rPr>
          <w:rFonts w:ascii="Times New Roman" w:hAnsi="Times New Roman" w:cs="Times New Roman"/>
          <w:color w:val="auto"/>
          <w:sz w:val="28"/>
          <w:szCs w:val="28"/>
        </w:rPr>
      </w:pPr>
      <w:r w:rsidRPr="002B393A">
        <w:rPr>
          <w:rFonts w:ascii="Times New Roman" w:hAnsi="Times New Roman" w:cs="Times New Roman"/>
          <w:color w:val="auto"/>
          <w:sz w:val="28"/>
          <w:szCs w:val="28"/>
        </w:rPr>
        <w:t>регистр производителей товаров (работ, услуг) и их сбытовых организаций (официальных торговых представителей) Республики Беларусь (</w:t>
      </w:r>
      <w:hyperlink r:id="rId13" w:history="1">
        <w:r w:rsidRPr="002B393A">
          <w:rPr>
            <w:rStyle w:val="aff0"/>
            <w:rFonts w:ascii="Times New Roman" w:hAnsi="Times New Roman" w:cs="Times New Roman"/>
            <w:color w:val="auto"/>
            <w:sz w:val="28"/>
            <w:szCs w:val="28"/>
          </w:rPr>
          <w:t>http://www.icetrade.by</w:t>
        </w:r>
      </w:hyperlink>
      <w:r w:rsidRPr="002B393A">
        <w:rPr>
          <w:rFonts w:ascii="Times New Roman" w:hAnsi="Times New Roman" w:cs="Times New Roman"/>
          <w:color w:val="auto"/>
          <w:sz w:val="28"/>
          <w:szCs w:val="28"/>
        </w:rPr>
        <w:t>);</w:t>
      </w:r>
    </w:p>
    <w:p w14:paraId="0E54E7E6" w14:textId="77777777" w:rsidR="002B393A" w:rsidRPr="002B393A" w:rsidRDefault="002B393A" w:rsidP="002B393A">
      <w:pPr>
        <w:autoSpaceDE w:val="0"/>
        <w:autoSpaceDN w:val="0"/>
        <w:adjustRightInd w:val="0"/>
        <w:ind w:firstLine="709"/>
        <w:jc w:val="both"/>
        <w:rPr>
          <w:rFonts w:ascii="Times New Roman" w:hAnsi="Times New Roman" w:cs="Times New Roman"/>
          <w:color w:val="auto"/>
          <w:sz w:val="28"/>
          <w:szCs w:val="28"/>
        </w:rPr>
      </w:pPr>
      <w:r w:rsidRPr="002B393A">
        <w:rPr>
          <w:rFonts w:ascii="Times New Roman" w:hAnsi="Times New Roman" w:cs="Times New Roman"/>
          <w:color w:val="auto"/>
          <w:sz w:val="28"/>
          <w:szCs w:val="28"/>
        </w:rPr>
        <w:t>государственные системы каталогизации продукции БелГИСС (</w:t>
      </w:r>
      <w:hyperlink r:id="rId14" w:history="1">
        <w:r w:rsidRPr="002B393A">
          <w:rPr>
            <w:rStyle w:val="aff0"/>
            <w:rFonts w:ascii="Times New Roman" w:hAnsi="Times New Roman" w:cs="Times New Roman"/>
            <w:color w:val="auto"/>
            <w:sz w:val="28"/>
            <w:szCs w:val="28"/>
          </w:rPr>
          <w:t>http://www.gskp.belgiss.by</w:t>
        </w:r>
      </w:hyperlink>
      <w:r w:rsidRPr="002B393A">
        <w:rPr>
          <w:rFonts w:ascii="Times New Roman" w:hAnsi="Times New Roman" w:cs="Times New Roman"/>
          <w:color w:val="auto"/>
          <w:sz w:val="28"/>
          <w:szCs w:val="28"/>
        </w:rPr>
        <w:t>);</w:t>
      </w:r>
    </w:p>
    <w:p w14:paraId="6A511BB9" w14:textId="77777777" w:rsidR="002B393A" w:rsidRPr="002B393A" w:rsidRDefault="002B393A" w:rsidP="002B393A">
      <w:pPr>
        <w:autoSpaceDE w:val="0"/>
        <w:autoSpaceDN w:val="0"/>
        <w:adjustRightInd w:val="0"/>
        <w:ind w:firstLine="709"/>
        <w:jc w:val="both"/>
        <w:rPr>
          <w:rFonts w:ascii="Times New Roman" w:hAnsi="Times New Roman" w:cs="Times New Roman"/>
          <w:color w:val="auto"/>
          <w:sz w:val="28"/>
          <w:szCs w:val="28"/>
        </w:rPr>
      </w:pPr>
      <w:r w:rsidRPr="002B393A">
        <w:rPr>
          <w:rFonts w:ascii="Times New Roman" w:hAnsi="Times New Roman" w:cs="Times New Roman"/>
          <w:color w:val="auto"/>
          <w:sz w:val="28"/>
          <w:szCs w:val="28"/>
        </w:rPr>
        <w:t>информация о ценах на товары, содержащаяся в действующих прейскурантах, прайс-листах, рекламных рассылках, материалах и каталогах, в том числе размещенных на сайтах в глобальной компьютерной сети Интернет;</w:t>
      </w:r>
    </w:p>
    <w:p w14:paraId="44A178C0" w14:textId="77777777" w:rsidR="002B393A" w:rsidRPr="002B393A" w:rsidRDefault="002B393A" w:rsidP="002B393A">
      <w:pPr>
        <w:autoSpaceDE w:val="0"/>
        <w:autoSpaceDN w:val="0"/>
        <w:adjustRightInd w:val="0"/>
        <w:ind w:firstLine="709"/>
        <w:jc w:val="both"/>
        <w:rPr>
          <w:rFonts w:ascii="Times New Roman" w:hAnsi="Times New Roman" w:cs="Times New Roman"/>
          <w:color w:val="auto"/>
          <w:sz w:val="28"/>
          <w:szCs w:val="28"/>
        </w:rPr>
      </w:pPr>
      <w:r w:rsidRPr="002B393A">
        <w:rPr>
          <w:rFonts w:ascii="Times New Roman" w:hAnsi="Times New Roman" w:cs="Times New Roman"/>
          <w:color w:val="auto"/>
          <w:sz w:val="28"/>
          <w:szCs w:val="28"/>
        </w:rPr>
        <w:t>перечни товаров собственного производства организаций Республики Беларусь, размещенных на официальных сайтах государственных органов (организаций) в глобальной компьютерной сети Интернет;</w:t>
      </w:r>
    </w:p>
    <w:p w14:paraId="01A230D9" w14:textId="77777777" w:rsidR="002B393A" w:rsidRPr="002B393A" w:rsidRDefault="002B393A" w:rsidP="002B393A">
      <w:pPr>
        <w:autoSpaceDE w:val="0"/>
        <w:autoSpaceDN w:val="0"/>
        <w:adjustRightInd w:val="0"/>
        <w:ind w:firstLine="709"/>
        <w:jc w:val="both"/>
        <w:outlineLvl w:val="1"/>
        <w:rPr>
          <w:rFonts w:ascii="Times New Roman" w:hAnsi="Times New Roman" w:cs="Times New Roman"/>
          <w:color w:val="auto"/>
          <w:sz w:val="28"/>
          <w:szCs w:val="28"/>
        </w:rPr>
      </w:pPr>
      <w:r w:rsidRPr="002B393A">
        <w:rPr>
          <w:rFonts w:ascii="Times New Roman" w:hAnsi="Times New Roman" w:cs="Times New Roman"/>
          <w:color w:val="auto"/>
          <w:sz w:val="28"/>
          <w:szCs w:val="28"/>
        </w:rPr>
        <w:t>информация о закупках аналогичных товаров предприятиями Министерства энергетики, ОАО «БЭСК», иными предприятиями, в том числе публикуемых на сайте «</w:t>
      </w:r>
      <w:r w:rsidRPr="002B393A">
        <w:rPr>
          <w:rFonts w:ascii="Times New Roman" w:hAnsi="Times New Roman" w:cs="Times New Roman"/>
          <w:color w:val="auto"/>
          <w:sz w:val="28"/>
          <w:szCs w:val="28"/>
          <w:lang w:val="en-US"/>
        </w:rPr>
        <w:t>Icetrade</w:t>
      </w:r>
      <w:r w:rsidRPr="002B393A">
        <w:rPr>
          <w:rFonts w:ascii="Times New Roman" w:hAnsi="Times New Roman" w:cs="Times New Roman"/>
          <w:color w:val="auto"/>
          <w:sz w:val="28"/>
          <w:szCs w:val="28"/>
        </w:rPr>
        <w:t>.</w:t>
      </w:r>
      <w:r w:rsidRPr="002B393A">
        <w:rPr>
          <w:rFonts w:ascii="Times New Roman" w:hAnsi="Times New Roman" w:cs="Times New Roman"/>
          <w:color w:val="auto"/>
          <w:sz w:val="28"/>
          <w:szCs w:val="28"/>
          <w:lang w:val="en-US"/>
        </w:rPr>
        <w:t>by</w:t>
      </w:r>
      <w:r w:rsidRPr="002B393A">
        <w:rPr>
          <w:rFonts w:ascii="Times New Roman" w:hAnsi="Times New Roman" w:cs="Times New Roman"/>
          <w:color w:val="auto"/>
          <w:sz w:val="28"/>
          <w:szCs w:val="28"/>
        </w:rPr>
        <w:t xml:space="preserve">» или других аналогичных сайтах за </w:t>
      </w:r>
      <w:r w:rsidRPr="002B393A">
        <w:rPr>
          <w:rFonts w:ascii="Times New Roman" w:hAnsi="Times New Roman" w:cs="Times New Roman"/>
          <w:color w:val="auto"/>
          <w:sz w:val="28"/>
          <w:szCs w:val="28"/>
        </w:rPr>
        <w:lastRenderedPageBreak/>
        <w:t>предшествующий период не более 3-х лет;</w:t>
      </w:r>
    </w:p>
    <w:p w14:paraId="4638B92B" w14:textId="77777777" w:rsidR="002B393A" w:rsidRPr="002B393A" w:rsidRDefault="002B393A" w:rsidP="002B393A">
      <w:pPr>
        <w:shd w:val="clear" w:color="auto" w:fill="FFFFFF"/>
        <w:ind w:left="14" w:right="19" w:firstLine="709"/>
        <w:jc w:val="both"/>
        <w:rPr>
          <w:rFonts w:ascii="Times New Roman" w:hAnsi="Times New Roman" w:cs="Times New Roman"/>
          <w:color w:val="auto"/>
          <w:sz w:val="28"/>
          <w:szCs w:val="28"/>
        </w:rPr>
      </w:pPr>
      <w:r w:rsidRPr="002B393A">
        <w:rPr>
          <w:rFonts w:ascii="Times New Roman" w:hAnsi="Times New Roman" w:cs="Times New Roman"/>
          <w:color w:val="auto"/>
          <w:sz w:val="28"/>
          <w:szCs w:val="28"/>
        </w:rPr>
        <w:t>каталог цен победителей проведенных процедур закупок МТР, формируемый ОАО «БЭСК»;</w:t>
      </w:r>
    </w:p>
    <w:p w14:paraId="09247347" w14:textId="77777777" w:rsidR="002B393A" w:rsidRPr="002B393A" w:rsidRDefault="002B393A" w:rsidP="002B393A">
      <w:pPr>
        <w:shd w:val="clear" w:color="auto" w:fill="FFFFFF"/>
        <w:ind w:left="14" w:right="19" w:firstLine="709"/>
        <w:jc w:val="both"/>
        <w:rPr>
          <w:rFonts w:ascii="Times New Roman" w:hAnsi="Times New Roman" w:cs="Times New Roman"/>
          <w:color w:val="auto"/>
          <w:sz w:val="28"/>
          <w:szCs w:val="28"/>
        </w:rPr>
      </w:pPr>
      <w:r w:rsidRPr="002B393A">
        <w:rPr>
          <w:rFonts w:ascii="Times New Roman" w:hAnsi="Times New Roman" w:cs="Times New Roman"/>
          <w:color w:val="auto"/>
          <w:sz w:val="28"/>
          <w:szCs w:val="28"/>
        </w:rPr>
        <w:t>информация о товарах собственного производства организаций                            ГПО «Белэнерго» (</w:t>
      </w:r>
      <w:hyperlink r:id="rId15" w:history="1">
        <w:r w:rsidRPr="002B393A">
          <w:rPr>
            <w:rStyle w:val="aff0"/>
            <w:rFonts w:ascii="Times New Roman" w:hAnsi="Times New Roman" w:cs="Times New Roman"/>
            <w:color w:val="auto"/>
            <w:sz w:val="28"/>
            <w:szCs w:val="28"/>
          </w:rPr>
          <w:t>http://www.energo.by</w:t>
        </w:r>
      </w:hyperlink>
      <w:r w:rsidRPr="002B393A">
        <w:rPr>
          <w:rFonts w:ascii="Times New Roman" w:hAnsi="Times New Roman" w:cs="Times New Roman"/>
          <w:color w:val="auto"/>
          <w:sz w:val="28"/>
          <w:szCs w:val="28"/>
        </w:rPr>
        <w:t>);</w:t>
      </w:r>
    </w:p>
    <w:p w14:paraId="566722C3" w14:textId="77777777" w:rsidR="002B393A" w:rsidRPr="002B393A" w:rsidRDefault="002B393A" w:rsidP="002B393A">
      <w:pPr>
        <w:autoSpaceDE w:val="0"/>
        <w:autoSpaceDN w:val="0"/>
        <w:adjustRightInd w:val="0"/>
        <w:ind w:firstLine="709"/>
        <w:jc w:val="both"/>
        <w:rPr>
          <w:rFonts w:ascii="Times New Roman" w:hAnsi="Times New Roman" w:cs="Times New Roman"/>
          <w:color w:val="auto"/>
          <w:sz w:val="28"/>
          <w:szCs w:val="28"/>
        </w:rPr>
      </w:pPr>
      <w:r w:rsidRPr="002B393A">
        <w:rPr>
          <w:rFonts w:ascii="Times New Roman" w:hAnsi="Times New Roman" w:cs="Times New Roman"/>
          <w:color w:val="auto"/>
          <w:sz w:val="28"/>
          <w:szCs w:val="28"/>
        </w:rPr>
        <w:t xml:space="preserve">портал информационной поддержки экспорта </w:t>
      </w:r>
      <w:r w:rsidRPr="00ED4C3F">
        <w:rPr>
          <w:rFonts w:ascii="Times New Roman" w:hAnsi="Times New Roman" w:cs="Times New Roman"/>
          <w:color w:val="auto"/>
          <w:sz w:val="28"/>
          <w:szCs w:val="28"/>
          <w:u w:val="single"/>
        </w:rPr>
        <w:t>(</w:t>
      </w:r>
      <w:hyperlink r:id="rId16" w:history="1">
        <w:r w:rsidRPr="00ED4C3F">
          <w:rPr>
            <w:rStyle w:val="aff0"/>
            <w:rFonts w:ascii="Times New Roman" w:hAnsi="Times New Roman" w:cs="Times New Roman"/>
            <w:color w:val="auto"/>
            <w:sz w:val="28"/>
            <w:szCs w:val="28"/>
            <w:lang w:val="en-US"/>
          </w:rPr>
          <w:t>http</w:t>
        </w:r>
        <w:r w:rsidRPr="00ED4C3F">
          <w:rPr>
            <w:rStyle w:val="aff0"/>
            <w:rFonts w:ascii="Times New Roman" w:hAnsi="Times New Roman" w:cs="Times New Roman"/>
            <w:color w:val="auto"/>
            <w:sz w:val="28"/>
            <w:szCs w:val="28"/>
          </w:rPr>
          <w:t>://</w:t>
        </w:r>
        <w:r w:rsidRPr="00ED4C3F">
          <w:rPr>
            <w:rStyle w:val="aff0"/>
            <w:rFonts w:ascii="Times New Roman" w:hAnsi="Times New Roman" w:cs="Times New Roman"/>
            <w:color w:val="auto"/>
            <w:sz w:val="28"/>
            <w:szCs w:val="28"/>
            <w:lang w:val="en-US"/>
          </w:rPr>
          <w:t>export</w:t>
        </w:r>
        <w:r w:rsidRPr="00ED4C3F">
          <w:rPr>
            <w:rStyle w:val="aff0"/>
            <w:rFonts w:ascii="Times New Roman" w:hAnsi="Times New Roman" w:cs="Times New Roman"/>
            <w:color w:val="auto"/>
            <w:sz w:val="28"/>
            <w:szCs w:val="28"/>
          </w:rPr>
          <w:t>.</w:t>
        </w:r>
        <w:r w:rsidRPr="00ED4C3F">
          <w:rPr>
            <w:rStyle w:val="aff0"/>
            <w:rFonts w:ascii="Times New Roman" w:hAnsi="Times New Roman" w:cs="Times New Roman"/>
            <w:color w:val="auto"/>
            <w:sz w:val="28"/>
            <w:szCs w:val="28"/>
            <w:lang w:val="en-US"/>
          </w:rPr>
          <w:t>by</w:t>
        </w:r>
      </w:hyperlink>
      <w:r w:rsidRPr="00ED4C3F">
        <w:rPr>
          <w:rFonts w:ascii="Times New Roman" w:hAnsi="Times New Roman" w:cs="Times New Roman"/>
          <w:color w:val="auto"/>
          <w:sz w:val="28"/>
          <w:szCs w:val="28"/>
          <w:u w:val="single"/>
        </w:rPr>
        <w:t>);</w:t>
      </w:r>
    </w:p>
    <w:p w14:paraId="4DAD86FA" w14:textId="77777777" w:rsidR="002B393A" w:rsidRPr="002B393A" w:rsidRDefault="002B393A" w:rsidP="002B393A">
      <w:pPr>
        <w:autoSpaceDE w:val="0"/>
        <w:autoSpaceDN w:val="0"/>
        <w:adjustRightInd w:val="0"/>
        <w:ind w:firstLine="709"/>
        <w:jc w:val="both"/>
        <w:outlineLvl w:val="1"/>
        <w:rPr>
          <w:rFonts w:ascii="Times New Roman" w:hAnsi="Times New Roman" w:cs="Times New Roman"/>
          <w:sz w:val="28"/>
          <w:szCs w:val="28"/>
        </w:rPr>
      </w:pPr>
      <w:r w:rsidRPr="002B393A">
        <w:rPr>
          <w:rFonts w:ascii="Times New Roman" w:hAnsi="Times New Roman" w:cs="Times New Roman"/>
          <w:color w:val="auto"/>
          <w:sz w:val="28"/>
          <w:szCs w:val="28"/>
        </w:rPr>
        <w:t xml:space="preserve">информация о ценах по ранее заключенным договорам на поставку </w:t>
      </w:r>
      <w:r w:rsidRPr="002B393A">
        <w:rPr>
          <w:rFonts w:ascii="Times New Roman" w:hAnsi="Times New Roman" w:cs="Times New Roman"/>
          <w:sz w:val="28"/>
          <w:szCs w:val="28"/>
        </w:rPr>
        <w:t>аналогичной продукции за предшествующий период не более 3-х лет;</w:t>
      </w:r>
    </w:p>
    <w:p w14:paraId="1520137E"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биржевые и внебиржевые индикаторы цен (стоимость), в том числе на аналогичные товары (при проведении закупок в ОАО «БУТБ»;</w:t>
      </w:r>
    </w:p>
    <w:p w14:paraId="0A98871E" w14:textId="77777777" w:rsidR="002B393A" w:rsidRPr="002B393A" w:rsidRDefault="002B393A" w:rsidP="002B393A">
      <w:pPr>
        <w:ind w:firstLine="709"/>
        <w:jc w:val="both"/>
        <w:rPr>
          <w:rFonts w:ascii="Times New Roman" w:hAnsi="Times New Roman" w:cs="Times New Roman"/>
          <w:sz w:val="28"/>
          <w:szCs w:val="28"/>
        </w:rPr>
      </w:pPr>
      <w:r w:rsidRPr="002B393A">
        <w:rPr>
          <w:rFonts w:ascii="Times New Roman" w:hAnsi="Times New Roman" w:cs="Times New Roman"/>
          <w:sz w:val="28"/>
          <w:szCs w:val="28"/>
        </w:rPr>
        <w:t>коммерческие предложения (не выигравших участников торгов), представленные на процедуры закупки (в том числе признанные несостоявшимися), в том числе содержащиеся в протоколах проведения процедур закупок;</w:t>
      </w:r>
    </w:p>
    <w:p w14:paraId="1884422C" w14:textId="77777777" w:rsidR="002B393A" w:rsidRPr="002B393A" w:rsidRDefault="002B393A" w:rsidP="002B393A">
      <w:pPr>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информация, публикуемая в белорусских и зарубежных информационно-справочных изданиях (бюллетенях) о ценах на товары, выпускаемых в печатной и электронной форме или размещаемых в сети Интернет; </w:t>
      </w:r>
    </w:p>
    <w:p w14:paraId="24EB5546" w14:textId="77777777" w:rsidR="002B393A" w:rsidRPr="002B393A" w:rsidRDefault="002B393A" w:rsidP="002B393A">
      <w:pPr>
        <w:ind w:firstLine="709"/>
        <w:jc w:val="both"/>
        <w:rPr>
          <w:rFonts w:ascii="Times New Roman" w:hAnsi="Times New Roman" w:cs="Times New Roman"/>
          <w:sz w:val="28"/>
          <w:szCs w:val="28"/>
        </w:rPr>
      </w:pPr>
      <w:r w:rsidRPr="002B393A">
        <w:rPr>
          <w:rFonts w:ascii="Times New Roman" w:hAnsi="Times New Roman" w:cs="Times New Roman"/>
          <w:sz w:val="28"/>
          <w:szCs w:val="28"/>
        </w:rPr>
        <w:t>информация, содержащаяся в специализированных журналах, статистических и аналитических обзорах, других печатных и интернет-изданиях;</w:t>
      </w:r>
    </w:p>
    <w:p w14:paraId="73331640" w14:textId="77777777" w:rsidR="002B393A" w:rsidRPr="002B393A" w:rsidRDefault="002B393A" w:rsidP="002B393A">
      <w:pPr>
        <w:ind w:firstLine="709"/>
        <w:jc w:val="both"/>
        <w:rPr>
          <w:rFonts w:ascii="Times New Roman" w:hAnsi="Times New Roman" w:cs="Times New Roman"/>
          <w:sz w:val="28"/>
          <w:szCs w:val="28"/>
        </w:rPr>
      </w:pPr>
      <w:r w:rsidRPr="002B393A">
        <w:rPr>
          <w:rFonts w:ascii="Times New Roman" w:hAnsi="Times New Roman" w:cs="Times New Roman"/>
          <w:sz w:val="28"/>
          <w:szCs w:val="28"/>
        </w:rPr>
        <w:t>средства массовой информации.</w:t>
      </w:r>
    </w:p>
    <w:p w14:paraId="09E97B75"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2.5. При изучении конъюнктуры рынка (проведении маркетинговых исследований) должно быть использовано не менее 3-х источников информации о цене, указанных в пункте 2.4. В случае использования менее </w:t>
      </w:r>
      <w:r w:rsidR="00DF5D7D">
        <w:rPr>
          <w:rFonts w:ascii="Times New Roman" w:hAnsi="Times New Roman" w:cs="Times New Roman"/>
          <w:sz w:val="28"/>
          <w:szCs w:val="28"/>
        </w:rPr>
        <w:t xml:space="preserve">    </w:t>
      </w:r>
      <w:r w:rsidRPr="002B393A">
        <w:rPr>
          <w:rFonts w:ascii="Times New Roman" w:hAnsi="Times New Roman" w:cs="Times New Roman"/>
          <w:sz w:val="28"/>
          <w:szCs w:val="28"/>
        </w:rPr>
        <w:t>3-х источников информации о цене в обязательном порядке указываются причины, не позволившие использовать 3 или более источников информации.</w:t>
      </w:r>
    </w:p>
    <w:p w14:paraId="5D31E1B0" w14:textId="77777777" w:rsidR="002B393A" w:rsidRPr="002B393A" w:rsidRDefault="002B393A" w:rsidP="002B393A">
      <w:pPr>
        <w:tabs>
          <w:tab w:val="left" w:pos="0"/>
          <w:tab w:val="left" w:pos="567"/>
          <w:tab w:val="left" w:pos="1134"/>
          <w:tab w:val="left" w:pos="1276"/>
          <w:tab w:val="left" w:pos="1418"/>
          <w:tab w:val="left" w:pos="1560"/>
        </w:tabs>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2.6. При изучении конъюнктуры рынка (проведении маркетинговых исследований)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w:t>
      </w:r>
    </w:p>
    <w:p w14:paraId="5DAC00E4" w14:textId="77777777" w:rsidR="002B393A" w:rsidRPr="002B393A" w:rsidRDefault="002B393A" w:rsidP="002B393A">
      <w:pPr>
        <w:tabs>
          <w:tab w:val="left" w:pos="0"/>
          <w:tab w:val="left" w:pos="567"/>
          <w:tab w:val="left" w:pos="1134"/>
          <w:tab w:val="left" w:pos="1276"/>
          <w:tab w:val="left" w:pos="1418"/>
          <w:tab w:val="left" w:pos="1560"/>
        </w:tabs>
        <w:ind w:firstLine="709"/>
        <w:jc w:val="both"/>
        <w:rPr>
          <w:rFonts w:ascii="Times New Roman" w:hAnsi="Times New Roman" w:cs="Times New Roman"/>
          <w:sz w:val="28"/>
          <w:szCs w:val="28"/>
        </w:rPr>
      </w:pPr>
      <w:r w:rsidRPr="002B393A">
        <w:rPr>
          <w:rFonts w:ascii="Times New Roman" w:hAnsi="Times New Roman" w:cs="Times New Roman"/>
          <w:sz w:val="28"/>
          <w:szCs w:val="28"/>
        </w:rPr>
        <w:t>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14:paraId="2AAB1082" w14:textId="77777777" w:rsidR="002B393A" w:rsidRPr="002B393A" w:rsidRDefault="002B393A" w:rsidP="002B393A">
      <w:pPr>
        <w:ind w:firstLine="709"/>
        <w:jc w:val="both"/>
        <w:rPr>
          <w:rFonts w:ascii="Times New Roman" w:hAnsi="Times New Roman" w:cs="Times New Roman"/>
          <w:sz w:val="28"/>
          <w:szCs w:val="28"/>
        </w:rPr>
      </w:pPr>
      <w:r w:rsidRPr="002B393A">
        <w:rPr>
          <w:rFonts w:ascii="Times New Roman" w:hAnsi="Times New Roman" w:cs="Times New Roman"/>
          <w:sz w:val="28"/>
          <w:szCs w:val="28"/>
        </w:rPr>
        <w:t>2.7. При формировании технических заданий на закупку товаров для комплектации объектов капитального строительства в качестве источников информации также должны использоваться цены из архитектурных проектов, предпроектной документации.</w:t>
      </w:r>
    </w:p>
    <w:p w14:paraId="7FA5115B" w14:textId="77777777" w:rsidR="002B393A" w:rsidRPr="002B393A" w:rsidRDefault="002B393A" w:rsidP="002B393A">
      <w:pPr>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2.8. По результатам изучения конъюнктуры рынка (проведения маркетинговых исследований) организациями, ОАО «БЭСК» (при централизованных закупках) в качестве ориентировочной выбирается цена из </w:t>
      </w:r>
      <w:r w:rsidRPr="002B393A">
        <w:rPr>
          <w:rFonts w:ascii="Times New Roman" w:hAnsi="Times New Roman" w:cs="Times New Roman"/>
          <w:sz w:val="28"/>
          <w:szCs w:val="28"/>
        </w:rPr>
        <w:lastRenderedPageBreak/>
        <w:t xml:space="preserve">диапазона, определенного из полученных источников информации. </w:t>
      </w:r>
    </w:p>
    <w:p w14:paraId="7A97D0DB" w14:textId="77777777" w:rsidR="002B393A" w:rsidRPr="002B393A" w:rsidRDefault="002B393A" w:rsidP="002B393A">
      <w:pPr>
        <w:ind w:firstLine="709"/>
        <w:jc w:val="both"/>
        <w:rPr>
          <w:rFonts w:ascii="Times New Roman" w:hAnsi="Times New Roman" w:cs="Times New Roman"/>
          <w:sz w:val="28"/>
          <w:szCs w:val="28"/>
        </w:rPr>
      </w:pPr>
      <w:r w:rsidRPr="002B393A">
        <w:rPr>
          <w:rFonts w:ascii="Times New Roman" w:hAnsi="Times New Roman" w:cs="Times New Roman"/>
          <w:sz w:val="28"/>
          <w:szCs w:val="28"/>
        </w:rPr>
        <w:t>При этом, при расчете ориентировочной стоимости в первую очередь должны учитываться цены, представленные производителями товаров.</w:t>
      </w:r>
    </w:p>
    <w:p w14:paraId="2D346B0E"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Полученная в результате проведенного изучения конъюнктуры рынка информация о ценах на закупаемые товары корректируется путем приведения к следующим единым условиям:</w:t>
      </w:r>
    </w:p>
    <w:p w14:paraId="4EFBB78D"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условиям поставки (транспортировка, страхование, таможенная очистка);</w:t>
      </w:r>
    </w:p>
    <w:p w14:paraId="29BD704B"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объему поставки;</w:t>
      </w:r>
    </w:p>
    <w:p w14:paraId="6389BF71"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сопутствующим услугам (обучение, шеф - монтаж и т.п.);</w:t>
      </w:r>
    </w:p>
    <w:p w14:paraId="368235DB"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налог, пошлины;</w:t>
      </w:r>
    </w:p>
    <w:p w14:paraId="3C58EA4D"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сроки поставки;</w:t>
      </w:r>
    </w:p>
    <w:p w14:paraId="3A215A59"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условия оплаты (с учетом дифференцированных допустимых размеров предварительной оплаты (аванса) и приоритетности оплаты по факту поставки товаров);</w:t>
      </w:r>
    </w:p>
    <w:p w14:paraId="2C93E206"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валюте.</w:t>
      </w:r>
    </w:p>
    <w:p w14:paraId="4052C3EA" w14:textId="77777777" w:rsidR="002B393A" w:rsidRPr="002B393A" w:rsidRDefault="0078786C" w:rsidP="002B393A">
      <w:pPr>
        <w:jc w:val="both"/>
        <w:rPr>
          <w:rFonts w:ascii="Times New Roman" w:hAnsi="Times New Roman" w:cs="Times New Roman"/>
          <w:sz w:val="28"/>
          <w:szCs w:val="28"/>
        </w:rPr>
      </w:pPr>
      <w:r>
        <w:rPr>
          <w:rFonts w:ascii="Times New Roman" w:hAnsi="Times New Roman" w:cs="Times New Roman"/>
          <w:sz w:val="28"/>
          <w:szCs w:val="28"/>
        </w:rPr>
        <w:tab/>
      </w:r>
      <w:r w:rsidR="002B393A" w:rsidRPr="002B393A">
        <w:rPr>
          <w:rFonts w:ascii="Times New Roman" w:hAnsi="Times New Roman" w:cs="Times New Roman"/>
          <w:sz w:val="28"/>
          <w:szCs w:val="28"/>
        </w:rPr>
        <w:t>2.</w:t>
      </w:r>
      <w:r w:rsidR="002B393A">
        <w:rPr>
          <w:rFonts w:ascii="Times New Roman" w:hAnsi="Times New Roman" w:cs="Times New Roman"/>
          <w:sz w:val="28"/>
          <w:szCs w:val="28"/>
        </w:rPr>
        <w:t>9</w:t>
      </w:r>
      <w:r w:rsidR="002B393A" w:rsidRPr="002B393A">
        <w:rPr>
          <w:rFonts w:ascii="Times New Roman" w:hAnsi="Times New Roman" w:cs="Times New Roman"/>
          <w:sz w:val="28"/>
          <w:szCs w:val="28"/>
        </w:rPr>
        <w:t>. По результатам исследования конъюнктуры рынка (проведени</w:t>
      </w:r>
      <w:r w:rsidR="002B393A">
        <w:rPr>
          <w:rFonts w:ascii="Times New Roman" w:hAnsi="Times New Roman" w:cs="Times New Roman"/>
          <w:sz w:val="28"/>
          <w:szCs w:val="28"/>
        </w:rPr>
        <w:t>я</w:t>
      </w:r>
      <w:r w:rsidR="002B393A" w:rsidRPr="002B393A">
        <w:rPr>
          <w:rFonts w:ascii="Times New Roman" w:hAnsi="Times New Roman" w:cs="Times New Roman"/>
          <w:sz w:val="28"/>
          <w:szCs w:val="28"/>
        </w:rPr>
        <w:t xml:space="preserve"> маркетинговых исследований) оформляется справка о проведении маркетинговых исследований</w:t>
      </w:r>
      <w:r w:rsidR="002B393A" w:rsidRPr="002B393A">
        <w:rPr>
          <w:rFonts w:ascii="Times New Roman" w:hAnsi="Times New Roman" w:cs="Times New Roman"/>
          <w:i/>
          <w:sz w:val="28"/>
          <w:szCs w:val="28"/>
        </w:rPr>
        <w:t xml:space="preserve">, </w:t>
      </w:r>
      <w:r w:rsidR="002B393A">
        <w:rPr>
          <w:rFonts w:ascii="Times New Roman" w:hAnsi="Times New Roman" w:cs="Times New Roman"/>
          <w:sz w:val="28"/>
          <w:szCs w:val="28"/>
        </w:rPr>
        <w:t xml:space="preserve">по форме и в порядке, </w:t>
      </w:r>
      <w:r w:rsidR="002B393A" w:rsidRPr="002B393A">
        <w:rPr>
          <w:rFonts w:ascii="Times New Roman" w:hAnsi="Times New Roman" w:cs="Times New Roman"/>
          <w:color w:val="auto"/>
          <w:sz w:val="28"/>
          <w:szCs w:val="28"/>
        </w:rPr>
        <w:t xml:space="preserve">предусмотренными </w:t>
      </w:r>
      <w:r w:rsidR="002B393A" w:rsidRPr="002B393A">
        <w:rPr>
          <w:rFonts w:ascii="Times New Roman" w:hAnsi="Times New Roman" w:cs="Times New Roman"/>
          <w:sz w:val="28"/>
          <w:szCs w:val="28"/>
        </w:rPr>
        <w:t xml:space="preserve"> </w:t>
      </w:r>
      <w:r w:rsidR="002B393A">
        <w:rPr>
          <w:rFonts w:ascii="Times New Roman" w:hAnsi="Times New Roman" w:cs="Times New Roman"/>
          <w:sz w:val="28"/>
          <w:szCs w:val="28"/>
        </w:rPr>
        <w:t xml:space="preserve">Инструкцией </w:t>
      </w:r>
      <w:r w:rsidR="002B393A" w:rsidRPr="001D3E2D">
        <w:rPr>
          <w:rFonts w:ascii="Times New Roman" w:hAnsi="Times New Roman" w:cs="Times New Roman"/>
          <w:sz w:val="28"/>
          <w:szCs w:val="28"/>
        </w:rPr>
        <w:t>о порядке согласования аппаратом управления</w:t>
      </w:r>
      <w:r w:rsidR="002B393A">
        <w:rPr>
          <w:rFonts w:ascii="Times New Roman" w:hAnsi="Times New Roman" w:cs="Times New Roman"/>
          <w:sz w:val="28"/>
          <w:szCs w:val="28"/>
        </w:rPr>
        <w:t xml:space="preserve"> </w:t>
      </w:r>
      <w:r w:rsidR="002B393A" w:rsidRPr="001D3E2D">
        <w:rPr>
          <w:rFonts w:ascii="Times New Roman" w:hAnsi="Times New Roman" w:cs="Times New Roman"/>
          <w:sz w:val="28"/>
          <w:szCs w:val="28"/>
        </w:rPr>
        <w:t xml:space="preserve">ГПО «Белэнерго» </w:t>
      </w:r>
      <w:r w:rsidR="002B393A" w:rsidRPr="00F8566C">
        <w:rPr>
          <w:rFonts w:ascii="Times New Roman" w:hAnsi="Times New Roman" w:cs="Times New Roman"/>
          <w:sz w:val="28"/>
          <w:szCs w:val="28"/>
        </w:rPr>
        <w:t>технической заявки</w:t>
      </w:r>
      <w:r w:rsidR="002B393A">
        <w:rPr>
          <w:rFonts w:ascii="Times New Roman" w:hAnsi="Times New Roman" w:cs="Times New Roman"/>
          <w:sz w:val="28"/>
          <w:szCs w:val="28"/>
        </w:rPr>
        <w:t>,</w:t>
      </w:r>
      <w:r w:rsidR="002B393A" w:rsidRPr="00F8566C">
        <w:rPr>
          <w:rFonts w:ascii="Times New Roman" w:hAnsi="Times New Roman" w:cs="Times New Roman"/>
          <w:sz w:val="28"/>
          <w:szCs w:val="28"/>
        </w:rPr>
        <w:t xml:space="preserve"> задания</w:t>
      </w:r>
      <w:r w:rsidR="002B393A">
        <w:rPr>
          <w:rFonts w:ascii="Times New Roman" w:hAnsi="Times New Roman" w:cs="Times New Roman"/>
          <w:sz w:val="28"/>
          <w:szCs w:val="28"/>
        </w:rPr>
        <w:t xml:space="preserve"> </w:t>
      </w:r>
      <w:r w:rsidR="002B393A" w:rsidRPr="001D3E2D">
        <w:rPr>
          <w:rFonts w:ascii="Times New Roman" w:hAnsi="Times New Roman" w:cs="Times New Roman"/>
          <w:sz w:val="28"/>
          <w:szCs w:val="28"/>
        </w:rPr>
        <w:t>при осуществлении закупок товаров</w:t>
      </w:r>
      <w:r w:rsidR="002B393A" w:rsidRPr="00D61590">
        <w:rPr>
          <w:rFonts w:ascii="Times New Roman" w:hAnsi="Times New Roman" w:cs="Times New Roman"/>
          <w:sz w:val="28"/>
          <w:szCs w:val="28"/>
        </w:rPr>
        <w:t xml:space="preserve"> </w:t>
      </w:r>
      <w:r w:rsidR="002B393A" w:rsidRPr="00686222">
        <w:rPr>
          <w:rFonts w:ascii="Times New Roman" w:hAnsi="Times New Roman" w:cs="Times New Roman"/>
          <w:sz w:val="28"/>
          <w:szCs w:val="28"/>
        </w:rPr>
        <w:t>организациями, входящими в состав ГПО «Белэнерго»</w:t>
      </w:r>
      <w:r>
        <w:rPr>
          <w:rFonts w:ascii="Times New Roman" w:hAnsi="Times New Roman" w:cs="Times New Roman"/>
          <w:sz w:val="28"/>
          <w:szCs w:val="28"/>
        </w:rPr>
        <w:t xml:space="preserve">, </w:t>
      </w:r>
      <w:r w:rsidR="002B393A" w:rsidRPr="002B393A">
        <w:rPr>
          <w:rFonts w:ascii="Times New Roman" w:hAnsi="Times New Roman" w:cs="Times New Roman"/>
          <w:sz w:val="28"/>
          <w:szCs w:val="28"/>
        </w:rPr>
        <w:t xml:space="preserve">в которой должны быть отражены все источники информации, </w:t>
      </w:r>
      <w:r>
        <w:rPr>
          <w:rFonts w:ascii="Times New Roman" w:hAnsi="Times New Roman" w:cs="Times New Roman"/>
          <w:sz w:val="28"/>
          <w:szCs w:val="28"/>
        </w:rPr>
        <w:t>на основании которых проведены</w:t>
      </w:r>
      <w:r w:rsidR="002B393A" w:rsidRPr="002B393A">
        <w:rPr>
          <w:rFonts w:ascii="Times New Roman" w:hAnsi="Times New Roman" w:cs="Times New Roman"/>
          <w:sz w:val="28"/>
          <w:szCs w:val="28"/>
        </w:rPr>
        <w:t xml:space="preserve"> исследования, с приложением подтверждающих документов.</w:t>
      </w:r>
    </w:p>
    <w:p w14:paraId="4232C9A4"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pacing w:val="-4"/>
          <w:sz w:val="28"/>
          <w:szCs w:val="28"/>
        </w:rPr>
        <w:t xml:space="preserve">В </w:t>
      </w:r>
      <w:r w:rsidRPr="002B393A">
        <w:rPr>
          <w:rFonts w:ascii="Times New Roman" w:hAnsi="Times New Roman" w:cs="Times New Roman"/>
          <w:spacing w:val="-5"/>
          <w:sz w:val="28"/>
          <w:szCs w:val="28"/>
        </w:rPr>
        <w:t xml:space="preserve">случае отсутствия ответов на направленные запросы в справке делается </w:t>
      </w:r>
      <w:r w:rsidRPr="002B393A">
        <w:rPr>
          <w:rFonts w:ascii="Times New Roman" w:hAnsi="Times New Roman" w:cs="Times New Roman"/>
          <w:spacing w:val="-6"/>
          <w:sz w:val="28"/>
          <w:szCs w:val="28"/>
        </w:rPr>
        <w:t>соответствующая отметка.</w:t>
      </w:r>
    </w:p>
    <w:p w14:paraId="316E660E"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 xml:space="preserve">В случае, если в маркетинговом исследовании использовано менее 3-х источников информации о цене, а также в случае, если не обнаружен отечественный производитель закупаемого товара, в справке в обязательном порядке отражается информация о проведенной работе по всем возможным источникам информации о цене, а также по всем источникам информации о возможных производителях. </w:t>
      </w:r>
    </w:p>
    <w:p w14:paraId="734DF9E1"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При этом организаци</w:t>
      </w:r>
      <w:r w:rsidR="0078786C">
        <w:rPr>
          <w:rFonts w:ascii="Times New Roman" w:hAnsi="Times New Roman" w:cs="Times New Roman"/>
          <w:sz w:val="28"/>
          <w:szCs w:val="28"/>
        </w:rPr>
        <w:t>и и ОАО «БЭСК» (при централизованных закупках товаров)</w:t>
      </w:r>
      <w:r w:rsidRPr="002B393A">
        <w:rPr>
          <w:rFonts w:ascii="Times New Roman" w:hAnsi="Times New Roman" w:cs="Times New Roman"/>
          <w:sz w:val="28"/>
          <w:szCs w:val="28"/>
        </w:rPr>
        <w:t xml:space="preserve"> нес</w:t>
      </w:r>
      <w:r w:rsidR="0078786C">
        <w:rPr>
          <w:rFonts w:ascii="Times New Roman" w:hAnsi="Times New Roman" w:cs="Times New Roman"/>
          <w:sz w:val="28"/>
          <w:szCs w:val="28"/>
        </w:rPr>
        <w:t>у</w:t>
      </w:r>
      <w:r w:rsidRPr="002B393A">
        <w:rPr>
          <w:rFonts w:ascii="Times New Roman" w:hAnsi="Times New Roman" w:cs="Times New Roman"/>
          <w:sz w:val="28"/>
          <w:szCs w:val="28"/>
        </w:rPr>
        <w:t>т ответственность за полноту и достоверность проведенного изучения конъюнктуры рынка (проведенных маркетинговых исследований).</w:t>
      </w:r>
    </w:p>
    <w:p w14:paraId="117821EE"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Срок действия маркетинговых исследований – не более 6 месяцев с</w:t>
      </w:r>
      <w:r w:rsidR="00DF5D7D">
        <w:rPr>
          <w:rFonts w:ascii="Times New Roman" w:hAnsi="Times New Roman" w:cs="Times New Roman"/>
          <w:sz w:val="28"/>
          <w:szCs w:val="28"/>
        </w:rPr>
        <w:t>о</w:t>
      </w:r>
      <w:r w:rsidRPr="002B393A">
        <w:rPr>
          <w:rFonts w:ascii="Times New Roman" w:hAnsi="Times New Roman" w:cs="Times New Roman"/>
          <w:sz w:val="28"/>
          <w:szCs w:val="28"/>
        </w:rPr>
        <w:t xml:space="preserve"> дня утверждения справки.</w:t>
      </w:r>
    </w:p>
    <w:p w14:paraId="48BA5E3C"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r w:rsidRPr="002B393A">
        <w:rPr>
          <w:rFonts w:ascii="Times New Roman" w:hAnsi="Times New Roman" w:cs="Times New Roman"/>
          <w:sz w:val="28"/>
          <w:szCs w:val="28"/>
        </w:rPr>
        <w:t>Организации, входящие в состав ГПО «Белэнерго», вправе в случае необходимости привлекать для изучения конъюнктуры рынка (проведения маркетинговых исследований) специализированные организации.</w:t>
      </w:r>
    </w:p>
    <w:p w14:paraId="30BDF52C" w14:textId="77777777" w:rsidR="002B393A" w:rsidRPr="002B393A" w:rsidRDefault="002B393A" w:rsidP="002B393A">
      <w:pPr>
        <w:autoSpaceDE w:val="0"/>
        <w:autoSpaceDN w:val="0"/>
        <w:adjustRightInd w:val="0"/>
        <w:ind w:firstLine="709"/>
        <w:jc w:val="both"/>
        <w:rPr>
          <w:rFonts w:ascii="Times New Roman" w:hAnsi="Times New Roman" w:cs="Times New Roman"/>
          <w:sz w:val="28"/>
          <w:szCs w:val="28"/>
        </w:rPr>
      </w:pPr>
    </w:p>
    <w:p w14:paraId="02735681" w14:textId="77777777" w:rsidR="002B393A" w:rsidRDefault="002B393A" w:rsidP="002B393A">
      <w:pPr>
        <w:autoSpaceDE w:val="0"/>
        <w:autoSpaceDN w:val="0"/>
        <w:adjustRightInd w:val="0"/>
        <w:ind w:firstLine="709"/>
        <w:jc w:val="both"/>
        <w:rPr>
          <w:rFonts w:ascii="Times New Roman" w:hAnsi="Times New Roman" w:cs="Times New Roman"/>
          <w:sz w:val="28"/>
          <w:szCs w:val="28"/>
        </w:rPr>
      </w:pPr>
    </w:p>
    <w:p w14:paraId="1DCA4B36" w14:textId="77777777" w:rsidR="00ED4C3F" w:rsidRDefault="00ED4C3F" w:rsidP="002B393A">
      <w:pPr>
        <w:autoSpaceDE w:val="0"/>
        <w:autoSpaceDN w:val="0"/>
        <w:adjustRightInd w:val="0"/>
        <w:ind w:firstLine="709"/>
        <w:jc w:val="both"/>
        <w:rPr>
          <w:rFonts w:ascii="Times New Roman" w:hAnsi="Times New Roman" w:cs="Times New Roman"/>
          <w:sz w:val="28"/>
          <w:szCs w:val="28"/>
        </w:rPr>
      </w:pPr>
    </w:p>
    <w:p w14:paraId="74B420DF" w14:textId="77777777" w:rsidR="00ED4C3F" w:rsidRPr="002B393A" w:rsidRDefault="00ED4C3F" w:rsidP="002B393A">
      <w:pPr>
        <w:autoSpaceDE w:val="0"/>
        <w:autoSpaceDN w:val="0"/>
        <w:adjustRightInd w:val="0"/>
        <w:ind w:firstLine="709"/>
        <w:jc w:val="both"/>
        <w:rPr>
          <w:rFonts w:ascii="Times New Roman" w:hAnsi="Times New Roman" w:cs="Times New Roman"/>
          <w:sz w:val="28"/>
          <w:szCs w:val="28"/>
        </w:rPr>
      </w:pPr>
    </w:p>
    <w:p w14:paraId="3D5DFC14" w14:textId="77777777" w:rsidR="00F169B0" w:rsidRDefault="00F169B0" w:rsidP="00AC175F">
      <w:pPr>
        <w:widowControl/>
        <w:rPr>
          <w:rFonts w:ascii="Times New Roman" w:hAnsi="Times New Roman" w:cs="Times New Roman"/>
          <w:bCs/>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C175F" w:rsidRPr="001A15C4" w14:paraId="7BDAAAA1" w14:textId="77777777" w:rsidTr="006513BA">
        <w:tc>
          <w:tcPr>
            <w:tcW w:w="9464" w:type="dxa"/>
          </w:tcPr>
          <w:p w14:paraId="599C68DA" w14:textId="77777777" w:rsidR="00AC175F" w:rsidRDefault="00AC175F" w:rsidP="006513BA">
            <w:pPr>
              <w:pStyle w:val="ConsPlusTitle"/>
              <w:widowControl/>
              <w:ind w:firstLine="5812"/>
              <w:jc w:val="both"/>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14:paraId="606F4803" w14:textId="77777777" w:rsidR="00AC175F" w:rsidRDefault="00AC175F" w:rsidP="006513BA">
            <w:pPr>
              <w:pStyle w:val="ConsPlusTitle"/>
              <w:widowControl/>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w:t>
            </w:r>
            <w:r w:rsidRPr="00E77A05">
              <w:rPr>
                <w:rFonts w:ascii="Times New Roman" w:hAnsi="Times New Roman" w:cs="Times New Roman"/>
                <w:b w:val="0"/>
                <w:sz w:val="28"/>
                <w:szCs w:val="28"/>
              </w:rPr>
              <w:t>риказ ГПО «Белэнерго»</w:t>
            </w:r>
          </w:p>
          <w:p w14:paraId="282A8C9C" w14:textId="77777777" w:rsidR="00AC175F" w:rsidRPr="001D3E2D" w:rsidRDefault="00294F8D" w:rsidP="006513BA">
            <w:pPr>
              <w:pStyle w:val="ConsPlusTitle"/>
              <w:widowControl/>
              <w:tabs>
                <w:tab w:val="left" w:pos="-142"/>
              </w:tabs>
              <w:ind w:left="-142" w:firstLine="5954"/>
              <w:rPr>
                <w:rFonts w:ascii="Times New Roman" w:hAnsi="Times New Roman" w:cs="Times New Roman"/>
                <w:b w:val="0"/>
                <w:sz w:val="28"/>
                <w:szCs w:val="28"/>
              </w:rPr>
            </w:pPr>
            <w:r>
              <w:rPr>
                <w:rFonts w:ascii="Times New Roman" w:hAnsi="Times New Roman" w:cs="Times New Roman"/>
                <w:b w:val="0"/>
                <w:sz w:val="28"/>
                <w:szCs w:val="28"/>
              </w:rPr>
              <w:t>11</w:t>
            </w:r>
            <w:r w:rsidR="00AC175F">
              <w:rPr>
                <w:rFonts w:ascii="Times New Roman" w:hAnsi="Times New Roman" w:cs="Times New Roman"/>
                <w:b w:val="0"/>
                <w:sz w:val="28"/>
                <w:szCs w:val="28"/>
              </w:rPr>
              <w:t>.</w:t>
            </w:r>
            <w:r w:rsidR="00B206A2">
              <w:rPr>
                <w:rFonts w:ascii="Times New Roman" w:hAnsi="Times New Roman" w:cs="Times New Roman"/>
                <w:b w:val="0"/>
                <w:sz w:val="28"/>
                <w:szCs w:val="28"/>
              </w:rPr>
              <w:t>01.2022</w:t>
            </w:r>
            <w:r>
              <w:rPr>
                <w:rFonts w:ascii="Times New Roman" w:hAnsi="Times New Roman" w:cs="Times New Roman"/>
                <w:b w:val="0"/>
                <w:sz w:val="28"/>
                <w:szCs w:val="28"/>
              </w:rPr>
              <w:t xml:space="preserve"> № 5</w:t>
            </w:r>
          </w:p>
          <w:p w14:paraId="0360F745" w14:textId="77777777" w:rsidR="00AC175F" w:rsidRDefault="00AC175F" w:rsidP="006513BA">
            <w:pPr>
              <w:pStyle w:val="ConsPlusTitle"/>
              <w:widowControl/>
              <w:tabs>
                <w:tab w:val="left" w:pos="-142"/>
              </w:tabs>
              <w:ind w:left="-142"/>
              <w:jc w:val="both"/>
              <w:rPr>
                <w:rFonts w:ascii="Times New Roman" w:hAnsi="Times New Roman" w:cs="Times New Roman"/>
                <w:b w:val="0"/>
                <w:sz w:val="28"/>
                <w:szCs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092"/>
            </w:tblGrid>
            <w:tr w:rsidR="00AC175F" w14:paraId="008793C8" w14:textId="77777777" w:rsidTr="006513BA">
              <w:tc>
                <w:tcPr>
                  <w:tcW w:w="5103" w:type="dxa"/>
                </w:tcPr>
                <w:p w14:paraId="39FAC731" w14:textId="77777777" w:rsidR="00AC175F" w:rsidRPr="001A15C4" w:rsidRDefault="00AC175F" w:rsidP="006513BA">
                  <w:pPr>
                    <w:jc w:val="both"/>
                    <w:rPr>
                      <w:rFonts w:ascii="Times New Roman" w:eastAsia="Times New Roman" w:hAnsi="Times New Roman" w:cs="Times New Roman"/>
                      <w:sz w:val="28"/>
                      <w:szCs w:val="28"/>
                      <w:lang w:eastAsia="en-US" w:bidi="ru-RU"/>
                    </w:rPr>
                  </w:pPr>
                  <w:r>
                    <w:rPr>
                      <w:rFonts w:ascii="Times New Roman" w:eastAsia="Times New Roman" w:hAnsi="Times New Roman" w:cs="Times New Roman"/>
                      <w:sz w:val="28"/>
                      <w:szCs w:val="28"/>
                      <w:lang w:eastAsia="en-US" w:bidi="ru-RU"/>
                    </w:rPr>
                    <w:t>МЕТОДИЧЕСКИЕ РЕКОМЕНДАЦИИ</w:t>
                  </w:r>
                </w:p>
                <w:p w14:paraId="64B87452" w14:textId="77777777" w:rsidR="00AC175F" w:rsidRPr="008843CA" w:rsidRDefault="00AC175F" w:rsidP="006513BA">
                  <w:pPr>
                    <w:jc w:val="both"/>
                    <w:rPr>
                      <w:rFonts w:ascii="Times New Roman" w:eastAsia="Times New Roman" w:hAnsi="Times New Roman" w:cs="Times New Roman"/>
                      <w:color w:val="auto"/>
                      <w:sz w:val="28"/>
                      <w:szCs w:val="28"/>
                      <w:lang w:eastAsia="en-US" w:bidi="ru-RU"/>
                    </w:rPr>
                  </w:pPr>
                  <w:r w:rsidRPr="001A15C4">
                    <w:rPr>
                      <w:rFonts w:ascii="Times New Roman" w:eastAsia="Times New Roman" w:hAnsi="Times New Roman" w:cs="Times New Roman"/>
                      <w:sz w:val="28"/>
                      <w:szCs w:val="28"/>
                      <w:lang w:eastAsia="en-US" w:bidi="ru-RU"/>
                    </w:rPr>
                    <w:t>по оценке предложений участников при</w:t>
                  </w:r>
                  <w:r w:rsidRPr="001A15C4">
                    <w:rPr>
                      <w:rFonts w:ascii="Times New Roman" w:eastAsia="Times New Roman" w:hAnsi="Times New Roman" w:cs="Times New Roman"/>
                      <w:color w:val="auto"/>
                      <w:sz w:val="28"/>
                      <w:szCs w:val="28"/>
                      <w:lang w:eastAsia="en-US" w:bidi="ru-RU"/>
                    </w:rPr>
                    <w:t xml:space="preserve"> организации процедур закупок </w:t>
                  </w:r>
                  <w:r w:rsidRPr="001A15C4">
                    <w:rPr>
                      <w:rFonts w:ascii="Times New Roman" w:eastAsia="Times New Roman" w:hAnsi="Times New Roman" w:cs="Times New Roman"/>
                      <w:sz w:val="28"/>
                      <w:szCs w:val="28"/>
                      <w:lang w:eastAsia="en-US" w:bidi="ru-RU"/>
                    </w:rPr>
                    <w:t xml:space="preserve">товаров </w:t>
                  </w:r>
                  <w:r>
                    <w:rPr>
                      <w:rFonts w:ascii="Times New Roman" w:eastAsia="Times New Roman" w:hAnsi="Times New Roman" w:cs="Times New Roman"/>
                      <w:color w:val="auto"/>
                      <w:sz w:val="28"/>
                      <w:szCs w:val="28"/>
                      <w:lang w:eastAsia="en-US" w:bidi="ru-RU"/>
                    </w:rPr>
                    <w:t>за счёт собственных средств организаций, входящих в состав ГПО «Белэнерго»</w:t>
                  </w:r>
                </w:p>
              </w:tc>
              <w:tc>
                <w:tcPr>
                  <w:tcW w:w="4359" w:type="dxa"/>
                </w:tcPr>
                <w:p w14:paraId="13535F9C" w14:textId="77777777" w:rsidR="00AC175F" w:rsidRDefault="00AC175F" w:rsidP="006513BA">
                  <w:pPr>
                    <w:pStyle w:val="ConsPlusTitle"/>
                    <w:widowControl/>
                    <w:tabs>
                      <w:tab w:val="left" w:pos="-142"/>
                    </w:tabs>
                    <w:jc w:val="both"/>
                    <w:rPr>
                      <w:rFonts w:ascii="Times New Roman" w:hAnsi="Times New Roman" w:cs="Times New Roman"/>
                      <w:b w:val="0"/>
                      <w:sz w:val="28"/>
                      <w:szCs w:val="28"/>
                    </w:rPr>
                  </w:pPr>
                </w:p>
              </w:tc>
            </w:tr>
          </w:tbl>
          <w:p w14:paraId="6C3D044B" w14:textId="77777777" w:rsidR="00AC175F" w:rsidRPr="001A15C4" w:rsidRDefault="00AC175F" w:rsidP="006513BA">
            <w:pPr>
              <w:rPr>
                <w:rFonts w:ascii="Times New Roman" w:eastAsia="Times New Roman" w:hAnsi="Times New Roman" w:cs="Times New Roman"/>
                <w:color w:val="auto"/>
                <w:sz w:val="28"/>
                <w:szCs w:val="28"/>
                <w:lang w:eastAsia="en-US"/>
              </w:rPr>
            </w:pPr>
          </w:p>
        </w:tc>
      </w:tr>
    </w:tbl>
    <w:p w14:paraId="0ED0D1C3" w14:textId="77777777" w:rsidR="001A42BA" w:rsidRPr="00366D59" w:rsidRDefault="001A42BA" w:rsidP="001A42BA">
      <w:pPr>
        <w:jc w:val="center"/>
        <w:rPr>
          <w:rFonts w:ascii="Times New Roman" w:eastAsia="Times New Roman" w:hAnsi="Times New Roman" w:cs="Times New Roman"/>
          <w:color w:val="auto"/>
          <w:sz w:val="26"/>
          <w:szCs w:val="26"/>
          <w:lang w:eastAsia="en-US"/>
        </w:rPr>
      </w:pPr>
      <w:bookmarkStart w:id="2" w:name="bookmark4"/>
      <w:r w:rsidRPr="00366D59">
        <w:rPr>
          <w:rFonts w:ascii="Times New Roman" w:eastAsia="Times New Roman" w:hAnsi="Times New Roman" w:cs="Times New Roman"/>
          <w:color w:val="auto"/>
          <w:sz w:val="26"/>
          <w:szCs w:val="26"/>
          <w:lang w:eastAsia="en-US"/>
        </w:rPr>
        <w:t>ГЛАВА 1</w:t>
      </w:r>
    </w:p>
    <w:p w14:paraId="7C0BCF46" w14:textId="77777777" w:rsidR="001A42BA" w:rsidRPr="00366D59" w:rsidRDefault="001A42BA" w:rsidP="001A42BA">
      <w:pPr>
        <w:jc w:val="center"/>
        <w:rPr>
          <w:rFonts w:ascii="Times New Roman" w:eastAsia="Times New Roman" w:hAnsi="Times New Roman" w:cs="Times New Roman"/>
          <w:color w:val="auto"/>
          <w:sz w:val="26"/>
          <w:szCs w:val="26"/>
          <w:lang w:eastAsia="en-US"/>
        </w:rPr>
      </w:pPr>
      <w:r w:rsidRPr="00366D59">
        <w:rPr>
          <w:rFonts w:ascii="Times New Roman" w:eastAsia="Times New Roman" w:hAnsi="Times New Roman" w:cs="Times New Roman"/>
          <w:color w:val="auto"/>
          <w:sz w:val="26"/>
          <w:szCs w:val="26"/>
          <w:lang w:eastAsia="en-US"/>
        </w:rPr>
        <w:t>ОБЩИЕ ПОЛОЖЕНИЯ</w:t>
      </w:r>
    </w:p>
    <w:p w14:paraId="6C1B9B6D" w14:textId="77777777" w:rsidR="001A42BA" w:rsidRPr="00366D59" w:rsidRDefault="001A42BA" w:rsidP="001A42BA">
      <w:pPr>
        <w:ind w:firstLine="709"/>
        <w:jc w:val="center"/>
        <w:rPr>
          <w:rFonts w:ascii="Times New Roman" w:eastAsia="Times New Roman" w:hAnsi="Times New Roman" w:cs="Times New Roman"/>
          <w:b/>
          <w:color w:val="auto"/>
          <w:sz w:val="28"/>
          <w:szCs w:val="28"/>
          <w:lang w:eastAsia="en-US" w:bidi="ru-RU"/>
        </w:rPr>
      </w:pPr>
    </w:p>
    <w:p w14:paraId="7A268D1F" w14:textId="77777777" w:rsidR="001A42BA" w:rsidRPr="00366D59" w:rsidRDefault="001A42BA" w:rsidP="001A42BA">
      <w:pPr>
        <w:ind w:firstLine="709"/>
        <w:jc w:val="both"/>
        <w:rPr>
          <w:rFonts w:ascii="Times New Roman" w:eastAsia="Times New Roman" w:hAnsi="Times New Roman" w:cs="Times New Roman"/>
          <w:color w:val="auto"/>
          <w:spacing w:val="2"/>
          <w:sz w:val="28"/>
          <w:szCs w:val="28"/>
          <w:lang w:eastAsia="en-US" w:bidi="ru-RU"/>
        </w:rPr>
      </w:pPr>
      <w:r w:rsidRPr="00366D59">
        <w:rPr>
          <w:rFonts w:ascii="Times New Roman" w:eastAsia="Times New Roman" w:hAnsi="Times New Roman" w:cs="Times New Roman"/>
          <w:color w:val="auto"/>
          <w:spacing w:val="2"/>
          <w:sz w:val="28"/>
          <w:szCs w:val="28"/>
          <w:lang w:bidi="ru-RU"/>
        </w:rPr>
        <w:t xml:space="preserve">1. Настоящие </w:t>
      </w:r>
      <w:r w:rsidRPr="00366D59">
        <w:rPr>
          <w:rFonts w:ascii="Times New Roman" w:eastAsia="Times New Roman" w:hAnsi="Times New Roman" w:cs="Times New Roman"/>
          <w:color w:val="auto"/>
          <w:sz w:val="28"/>
          <w:szCs w:val="28"/>
          <w:lang w:eastAsia="en-US" w:bidi="ru-RU"/>
        </w:rPr>
        <w:t xml:space="preserve">Методические рекомендации </w:t>
      </w:r>
      <w:r w:rsidRPr="00366D59">
        <w:rPr>
          <w:rFonts w:ascii="Times New Roman" w:eastAsia="Times New Roman" w:hAnsi="Times New Roman" w:cs="Times New Roman"/>
          <w:color w:val="auto"/>
          <w:spacing w:val="2"/>
          <w:sz w:val="28"/>
          <w:szCs w:val="28"/>
          <w:lang w:bidi="ru-RU"/>
        </w:rPr>
        <w:t xml:space="preserve">разработаны в целях обеспечения </w:t>
      </w:r>
      <w:r w:rsidRPr="00366D59">
        <w:rPr>
          <w:rFonts w:ascii="Times New Roman" w:eastAsia="Times New Roman" w:hAnsi="Times New Roman" w:cs="Times New Roman"/>
          <w:color w:val="auto"/>
          <w:spacing w:val="2"/>
          <w:sz w:val="28"/>
          <w:szCs w:val="28"/>
          <w:lang w:eastAsia="en-US" w:bidi="ru-RU"/>
        </w:rPr>
        <w:t xml:space="preserve">единого порядка формирования критериев и методики оценки товаров при организации процедур закупок товаров организациями, входящими в состав ГПО «Белэнерго» (далее-организации). </w:t>
      </w:r>
    </w:p>
    <w:p w14:paraId="3400C716" w14:textId="77777777" w:rsidR="001A42BA" w:rsidRPr="00366D59" w:rsidRDefault="001A42BA" w:rsidP="001A42BA">
      <w:pPr>
        <w:ind w:firstLine="709"/>
        <w:jc w:val="both"/>
        <w:rPr>
          <w:rFonts w:ascii="Times New Roman" w:eastAsia="Times New Roman" w:hAnsi="Times New Roman" w:cs="Times New Roman"/>
          <w:color w:val="auto"/>
          <w:spacing w:val="2"/>
          <w:sz w:val="28"/>
          <w:szCs w:val="28"/>
          <w:lang w:bidi="ru-RU"/>
        </w:rPr>
      </w:pPr>
      <w:r w:rsidRPr="00366D59">
        <w:rPr>
          <w:rFonts w:ascii="Times New Roman" w:eastAsia="Times New Roman" w:hAnsi="Times New Roman" w:cs="Times New Roman"/>
          <w:color w:val="auto"/>
          <w:spacing w:val="2"/>
          <w:sz w:val="28"/>
          <w:szCs w:val="28"/>
          <w:lang w:eastAsia="en-US" w:bidi="ru-RU"/>
        </w:rPr>
        <w:t xml:space="preserve">2. </w:t>
      </w:r>
      <w:r w:rsidRPr="00366D59">
        <w:rPr>
          <w:rFonts w:ascii="Times New Roman" w:eastAsia="Times New Roman" w:hAnsi="Times New Roman" w:cs="Times New Roman"/>
          <w:color w:val="auto"/>
          <w:spacing w:val="2"/>
          <w:sz w:val="28"/>
          <w:szCs w:val="28"/>
          <w:lang w:bidi="ru-RU"/>
        </w:rPr>
        <w:t>Настоящие</w:t>
      </w:r>
      <w:r w:rsidRPr="00366D59">
        <w:rPr>
          <w:rFonts w:ascii="Times New Roman" w:eastAsia="Times New Roman" w:hAnsi="Times New Roman" w:cs="Times New Roman"/>
          <w:color w:val="auto"/>
          <w:spacing w:val="2"/>
          <w:sz w:val="28"/>
          <w:szCs w:val="28"/>
          <w:lang w:eastAsia="en-US" w:bidi="ru-RU"/>
        </w:rPr>
        <w:t xml:space="preserve"> Методические рекомендации применяются при подготовке организациями технических заявок (заданий) на закупку товаров для</w:t>
      </w:r>
      <w:r w:rsidRPr="00366D59">
        <w:rPr>
          <w:rFonts w:ascii="Times New Roman" w:eastAsia="Times New Roman" w:hAnsi="Times New Roman" w:cs="Times New Roman"/>
          <w:color w:val="auto"/>
          <w:spacing w:val="2"/>
          <w:sz w:val="28"/>
          <w:szCs w:val="28"/>
          <w:lang w:eastAsia="en-US"/>
        </w:rPr>
        <w:t xml:space="preserve"> организации технического обслуживания (эксплуатация и ремонт), строительства, реконструкции и модернизации электрических станций, котельных, электрических и тепловых сетей, энергетического и технологического  оборудования</w:t>
      </w:r>
      <w:r w:rsidRPr="00366D59">
        <w:rPr>
          <w:rFonts w:ascii="Times New Roman" w:eastAsia="Times New Roman" w:hAnsi="Times New Roman" w:cs="Times New Roman"/>
          <w:color w:val="auto"/>
          <w:spacing w:val="2"/>
          <w:sz w:val="28"/>
          <w:szCs w:val="28"/>
          <w:lang w:bidi="ru-RU"/>
        </w:rPr>
        <w:t xml:space="preserve">  (далее – объекты электроэнергетики). </w:t>
      </w:r>
    </w:p>
    <w:p w14:paraId="1CE27554" w14:textId="77777777" w:rsidR="001A42BA" w:rsidRPr="00366D59" w:rsidRDefault="001A42BA" w:rsidP="001A42BA">
      <w:pPr>
        <w:shd w:val="clear" w:color="auto" w:fill="FFFFFF"/>
        <w:ind w:firstLine="709"/>
        <w:jc w:val="center"/>
        <w:rPr>
          <w:rFonts w:ascii="Times New Roman" w:eastAsia="Times New Roman" w:hAnsi="Times New Roman" w:cs="Times New Roman"/>
          <w:b/>
          <w:color w:val="auto"/>
          <w:spacing w:val="2"/>
          <w:sz w:val="28"/>
          <w:szCs w:val="28"/>
          <w:lang w:bidi="ru-RU"/>
        </w:rPr>
      </w:pPr>
    </w:p>
    <w:p w14:paraId="36BBE54B" w14:textId="77777777" w:rsidR="001A42BA" w:rsidRPr="00366D59" w:rsidRDefault="001A42BA" w:rsidP="001A42BA">
      <w:pPr>
        <w:shd w:val="clear" w:color="auto" w:fill="FFFFFF"/>
        <w:jc w:val="center"/>
        <w:rPr>
          <w:rFonts w:ascii="Times New Roman" w:eastAsia="Times New Roman" w:hAnsi="Times New Roman" w:cs="Times New Roman"/>
          <w:color w:val="auto"/>
          <w:spacing w:val="2"/>
          <w:sz w:val="26"/>
          <w:szCs w:val="26"/>
          <w:lang w:bidi="ru-RU"/>
        </w:rPr>
      </w:pPr>
      <w:r w:rsidRPr="00366D59">
        <w:rPr>
          <w:rFonts w:ascii="Times New Roman" w:eastAsia="Times New Roman" w:hAnsi="Times New Roman" w:cs="Times New Roman"/>
          <w:color w:val="auto"/>
          <w:spacing w:val="2"/>
          <w:sz w:val="26"/>
          <w:szCs w:val="26"/>
          <w:lang w:bidi="ru-RU"/>
        </w:rPr>
        <w:t>ГЛАВА 2</w:t>
      </w:r>
    </w:p>
    <w:p w14:paraId="6158368D" w14:textId="77777777" w:rsidR="001A42BA" w:rsidRPr="00366D59" w:rsidRDefault="001A42BA" w:rsidP="001A42BA">
      <w:pPr>
        <w:shd w:val="clear" w:color="auto" w:fill="FFFFFF"/>
        <w:jc w:val="center"/>
        <w:rPr>
          <w:rFonts w:ascii="Times New Roman" w:eastAsia="Times New Roman" w:hAnsi="Times New Roman" w:cs="Times New Roman"/>
          <w:color w:val="auto"/>
          <w:spacing w:val="2"/>
          <w:sz w:val="26"/>
          <w:szCs w:val="26"/>
          <w:lang w:bidi="ru-RU"/>
        </w:rPr>
      </w:pPr>
      <w:r w:rsidRPr="00366D59">
        <w:rPr>
          <w:rFonts w:ascii="Times New Roman" w:eastAsia="Times New Roman" w:hAnsi="Times New Roman" w:cs="Times New Roman"/>
          <w:color w:val="auto"/>
          <w:spacing w:val="2"/>
          <w:sz w:val="26"/>
          <w:szCs w:val="26"/>
          <w:lang w:bidi="ru-RU"/>
        </w:rPr>
        <w:t xml:space="preserve">КРИТЕРИИ И МЕТОДИКА ОЦЕНКИ </w:t>
      </w:r>
    </w:p>
    <w:p w14:paraId="1031A3EE" w14:textId="77777777" w:rsidR="001A42BA" w:rsidRPr="00366D59" w:rsidRDefault="001A42BA" w:rsidP="001A42BA">
      <w:pPr>
        <w:shd w:val="clear" w:color="auto" w:fill="FFFFFF"/>
        <w:jc w:val="center"/>
        <w:rPr>
          <w:rFonts w:ascii="Times New Roman" w:eastAsia="Times New Roman" w:hAnsi="Times New Roman" w:cs="Times New Roman"/>
          <w:color w:val="auto"/>
          <w:spacing w:val="2"/>
          <w:sz w:val="26"/>
          <w:szCs w:val="26"/>
          <w:lang w:bidi="ru-RU"/>
        </w:rPr>
      </w:pPr>
      <w:r w:rsidRPr="00366D59">
        <w:rPr>
          <w:rFonts w:ascii="Times New Roman" w:eastAsia="Times New Roman" w:hAnsi="Times New Roman" w:cs="Times New Roman"/>
          <w:color w:val="auto"/>
          <w:spacing w:val="2"/>
          <w:sz w:val="26"/>
          <w:szCs w:val="26"/>
          <w:lang w:bidi="ru-RU"/>
        </w:rPr>
        <w:t xml:space="preserve">ПРЕДЛОЖЕНИЙ УЧАСТНИКОВ </w:t>
      </w:r>
    </w:p>
    <w:p w14:paraId="5B6A99BB" w14:textId="77777777" w:rsidR="001A42BA" w:rsidRPr="00366D59" w:rsidRDefault="001A42BA" w:rsidP="001A42BA">
      <w:pPr>
        <w:shd w:val="clear" w:color="auto" w:fill="FFFFFF"/>
        <w:ind w:firstLine="709"/>
        <w:jc w:val="center"/>
        <w:rPr>
          <w:rFonts w:ascii="Times New Roman" w:eastAsia="Times New Roman" w:hAnsi="Times New Roman" w:cs="Times New Roman"/>
          <w:b/>
          <w:color w:val="auto"/>
          <w:spacing w:val="2"/>
          <w:sz w:val="28"/>
          <w:szCs w:val="28"/>
          <w:lang w:bidi="ru-RU"/>
        </w:rPr>
      </w:pPr>
    </w:p>
    <w:p w14:paraId="23988496" w14:textId="77777777" w:rsidR="001A42BA" w:rsidRPr="001A15C4" w:rsidRDefault="001A42BA" w:rsidP="001A42BA">
      <w:pPr>
        <w:shd w:val="clear" w:color="auto" w:fill="FFFFFF"/>
        <w:ind w:firstLine="709"/>
        <w:jc w:val="both"/>
        <w:rPr>
          <w:rFonts w:ascii="Times New Roman" w:eastAsia="Times New Roman" w:hAnsi="Times New Roman" w:cs="Times New Roman"/>
          <w:spacing w:val="2"/>
          <w:sz w:val="28"/>
          <w:szCs w:val="28"/>
          <w:lang w:bidi="ru-RU"/>
        </w:rPr>
      </w:pPr>
      <w:r w:rsidRPr="00366D59">
        <w:rPr>
          <w:rFonts w:ascii="Times New Roman" w:eastAsia="Times New Roman" w:hAnsi="Times New Roman" w:cs="Times New Roman"/>
          <w:color w:val="auto"/>
          <w:spacing w:val="2"/>
          <w:sz w:val="28"/>
          <w:szCs w:val="28"/>
          <w:lang w:bidi="ru-RU"/>
        </w:rPr>
        <w:t xml:space="preserve">3. Общая оценка предложений участников процедур закупок товаров                                                                                                                                                                                                                                                                                                                                                                                                                                                                                                                                                                                                                                                                                                                                                                                                                                                                                                                                                                                                                                                                                                                                                                                                                                                                                                                                                                      </w:t>
      </w:r>
      <w:r w:rsidRPr="00366D59">
        <w:rPr>
          <w:rFonts w:ascii="Times New Roman" w:eastAsia="Times New Roman" w:hAnsi="Times New Roman" w:cs="Times New Roman"/>
          <w:color w:val="auto"/>
          <w:spacing w:val="2"/>
          <w:sz w:val="28"/>
          <w:szCs w:val="28"/>
          <w:lang w:eastAsia="en-US" w:bidi="ru-RU"/>
        </w:rPr>
        <w:t>для объектов электроэнергетики</w:t>
      </w:r>
      <w:r w:rsidRPr="00366D59">
        <w:rPr>
          <w:rFonts w:ascii="Times New Roman" w:eastAsia="Times New Roman" w:hAnsi="Times New Roman" w:cs="Times New Roman"/>
          <w:color w:val="auto"/>
          <w:spacing w:val="2"/>
          <w:sz w:val="28"/>
          <w:szCs w:val="28"/>
          <w:lang w:bidi="ru-RU"/>
        </w:rPr>
        <w:t xml:space="preserve"> производится по балльной системе, определенной в настоящих </w:t>
      </w:r>
      <w:r w:rsidRPr="001A15C4">
        <w:rPr>
          <w:rFonts w:ascii="Times New Roman" w:eastAsia="Times New Roman" w:hAnsi="Times New Roman" w:cs="Times New Roman"/>
          <w:color w:val="auto"/>
          <w:spacing w:val="2"/>
          <w:sz w:val="28"/>
          <w:szCs w:val="28"/>
          <w:lang w:bidi="ru-RU"/>
        </w:rPr>
        <w:t>Методических рекомендациях,</w:t>
      </w:r>
      <w:r w:rsidRPr="001A15C4">
        <w:rPr>
          <w:rFonts w:ascii="Times New Roman" w:eastAsia="Times New Roman" w:hAnsi="Times New Roman" w:cs="Times New Roman"/>
          <w:spacing w:val="2"/>
          <w:sz w:val="28"/>
          <w:szCs w:val="28"/>
          <w:lang w:bidi="ru-RU"/>
        </w:rPr>
        <w:t xml:space="preserve"> суммарно </w:t>
      </w:r>
      <w:r>
        <w:rPr>
          <w:rFonts w:ascii="Times New Roman" w:eastAsia="Times New Roman" w:hAnsi="Times New Roman" w:cs="Times New Roman"/>
          <w:spacing w:val="2"/>
          <w:sz w:val="28"/>
          <w:szCs w:val="28"/>
          <w:lang w:bidi="ru-RU"/>
        </w:rPr>
        <w:t xml:space="preserve">по трем </w:t>
      </w:r>
      <w:r w:rsidRPr="001A15C4">
        <w:rPr>
          <w:rFonts w:ascii="Times New Roman" w:eastAsia="Times New Roman" w:hAnsi="Times New Roman" w:cs="Times New Roman"/>
          <w:spacing w:val="2"/>
          <w:sz w:val="28"/>
          <w:szCs w:val="28"/>
          <w:lang w:bidi="ru-RU"/>
        </w:rPr>
        <w:t xml:space="preserve">основным критериям: </w:t>
      </w:r>
    </w:p>
    <w:p w14:paraId="2D232651" w14:textId="77777777" w:rsidR="001A42BA" w:rsidRPr="001408AB" w:rsidRDefault="001A42BA" w:rsidP="001A42BA">
      <w:pPr>
        <w:shd w:val="clear" w:color="auto" w:fill="FFFFFF"/>
        <w:ind w:firstLine="709"/>
        <w:jc w:val="both"/>
        <w:rPr>
          <w:rFonts w:ascii="Times New Roman" w:eastAsia="Times New Roman" w:hAnsi="Times New Roman" w:cs="Times New Roman"/>
          <w:spacing w:val="2"/>
          <w:sz w:val="28"/>
          <w:szCs w:val="28"/>
          <w:lang w:bidi="ru-RU"/>
        </w:rPr>
      </w:pPr>
      <w:r w:rsidRPr="001408AB">
        <w:rPr>
          <w:rFonts w:ascii="Times New Roman" w:eastAsia="Times New Roman" w:hAnsi="Times New Roman" w:cs="Times New Roman"/>
          <w:spacing w:val="2"/>
          <w:sz w:val="28"/>
          <w:szCs w:val="28"/>
          <w:lang w:bidi="ru-RU"/>
        </w:rPr>
        <w:t>3.1. финансовые (ценовые) условия предложений участников</w:t>
      </w:r>
    </w:p>
    <w:p w14:paraId="3881B144" w14:textId="77777777" w:rsidR="001A42BA" w:rsidRPr="001408AB" w:rsidRDefault="001A42BA" w:rsidP="001A42BA">
      <w:pPr>
        <w:tabs>
          <w:tab w:val="left" w:pos="708"/>
          <w:tab w:val="left" w:pos="1416"/>
          <w:tab w:val="left" w:pos="2124"/>
          <w:tab w:val="left" w:pos="2832"/>
          <w:tab w:val="left" w:pos="3540"/>
          <w:tab w:val="left" w:pos="4248"/>
          <w:tab w:val="left" w:pos="4956"/>
          <w:tab w:val="left" w:pos="5580"/>
        </w:tabs>
        <w:ind w:firstLine="709"/>
        <w:jc w:val="both"/>
        <w:rPr>
          <w:rFonts w:ascii="Times New Roman" w:hAnsi="Times New Roman" w:cs="Times New Roman"/>
          <w:color w:val="auto"/>
          <w:sz w:val="28"/>
          <w:szCs w:val="28"/>
        </w:rPr>
      </w:pPr>
      <w:r>
        <w:rPr>
          <w:rFonts w:ascii="Times New Roman" w:hAnsi="Times New Roman" w:cs="Times New Roman"/>
          <w:sz w:val="28"/>
          <w:szCs w:val="28"/>
          <w:lang w:bidi="ru-RU"/>
        </w:rPr>
        <w:t xml:space="preserve">(удельный вес критерия </w:t>
      </w:r>
      <w:r w:rsidRPr="001408AB">
        <w:rPr>
          <w:rFonts w:ascii="Times New Roman" w:hAnsi="Times New Roman" w:cs="Times New Roman"/>
          <w:sz w:val="28"/>
          <w:szCs w:val="28"/>
          <w:lang w:bidi="ru-RU"/>
        </w:rPr>
        <w:t>от 0,45 до 0,7)</w:t>
      </w:r>
      <w:r w:rsidRPr="001408AB">
        <w:rPr>
          <w:rFonts w:ascii="Times New Roman" w:eastAsia="Times New Roman" w:hAnsi="Times New Roman" w:cs="Times New Roman"/>
          <w:spacing w:val="2"/>
          <w:sz w:val="28"/>
          <w:szCs w:val="28"/>
          <w:lang w:bidi="ru-RU"/>
        </w:rPr>
        <w:t xml:space="preserve">; </w:t>
      </w:r>
    </w:p>
    <w:p w14:paraId="627A4E40" w14:textId="77777777" w:rsidR="001A42BA" w:rsidRPr="001408AB" w:rsidRDefault="001A42BA" w:rsidP="001A42BA">
      <w:pPr>
        <w:shd w:val="clear" w:color="auto" w:fill="FFFFFF"/>
        <w:ind w:firstLine="709"/>
        <w:jc w:val="both"/>
        <w:rPr>
          <w:rFonts w:ascii="Times New Roman" w:eastAsia="Times New Roman" w:hAnsi="Times New Roman" w:cs="Times New Roman"/>
          <w:spacing w:val="2"/>
          <w:sz w:val="28"/>
          <w:szCs w:val="28"/>
          <w:lang w:bidi="ru-RU"/>
        </w:rPr>
      </w:pPr>
      <w:r w:rsidRPr="001408AB">
        <w:rPr>
          <w:rFonts w:ascii="Times New Roman" w:eastAsia="Times New Roman" w:hAnsi="Times New Roman" w:cs="Times New Roman"/>
          <w:spacing w:val="2"/>
          <w:sz w:val="28"/>
          <w:szCs w:val="28"/>
          <w:lang w:bidi="ru-RU"/>
        </w:rPr>
        <w:t>3.2. технические параметры предложений участников</w:t>
      </w:r>
    </w:p>
    <w:p w14:paraId="0918D135" w14:textId="77777777" w:rsidR="001A42BA" w:rsidRPr="001408AB" w:rsidRDefault="001A42BA" w:rsidP="001A42BA">
      <w:pPr>
        <w:shd w:val="clear" w:color="auto" w:fill="FFFFFF"/>
        <w:ind w:firstLine="709"/>
        <w:jc w:val="both"/>
        <w:rPr>
          <w:rFonts w:ascii="Times New Roman" w:eastAsia="Times New Roman" w:hAnsi="Times New Roman" w:cs="Times New Roman"/>
          <w:spacing w:val="2"/>
          <w:sz w:val="28"/>
          <w:szCs w:val="28"/>
          <w:lang w:bidi="ru-RU"/>
        </w:rPr>
      </w:pPr>
      <w:r w:rsidRPr="001408AB">
        <w:rPr>
          <w:rFonts w:ascii="Times New Roman" w:eastAsia="Times New Roman" w:hAnsi="Times New Roman" w:cs="Times New Roman"/>
          <w:spacing w:val="2"/>
          <w:sz w:val="28"/>
          <w:szCs w:val="28"/>
          <w:lang w:bidi="ru-RU"/>
        </w:rPr>
        <w:t>(удельный вес критерия от 0,25 до 0,55);</w:t>
      </w:r>
    </w:p>
    <w:p w14:paraId="181E9D92" w14:textId="77777777" w:rsidR="001A42BA" w:rsidRPr="001408AB" w:rsidRDefault="001A42BA" w:rsidP="001A42BA">
      <w:pPr>
        <w:shd w:val="clear" w:color="auto" w:fill="FFFFFF"/>
        <w:ind w:firstLine="709"/>
        <w:jc w:val="both"/>
        <w:rPr>
          <w:rFonts w:ascii="Times New Roman" w:eastAsia="Times New Roman" w:hAnsi="Times New Roman" w:cs="Times New Roman"/>
          <w:spacing w:val="2"/>
          <w:sz w:val="28"/>
          <w:szCs w:val="28"/>
          <w:lang w:bidi="ru-RU"/>
        </w:rPr>
      </w:pPr>
      <w:r w:rsidRPr="001408AB">
        <w:rPr>
          <w:rFonts w:ascii="Times New Roman" w:eastAsia="Times New Roman" w:hAnsi="Times New Roman" w:cs="Times New Roman"/>
          <w:spacing w:val="2"/>
          <w:sz w:val="28"/>
          <w:szCs w:val="28"/>
          <w:lang w:bidi="ru-RU"/>
        </w:rPr>
        <w:t>3.3. срок поставки товаров</w:t>
      </w:r>
    </w:p>
    <w:p w14:paraId="698FB02B" w14:textId="77777777" w:rsidR="001A42BA" w:rsidRDefault="001A42BA" w:rsidP="001A42BA">
      <w:pPr>
        <w:shd w:val="clear" w:color="auto" w:fill="FFFFFF"/>
        <w:ind w:firstLine="709"/>
        <w:jc w:val="both"/>
        <w:rPr>
          <w:rFonts w:ascii="Times New Roman" w:eastAsia="Times New Roman" w:hAnsi="Times New Roman" w:cs="Times New Roman"/>
          <w:spacing w:val="2"/>
          <w:sz w:val="28"/>
          <w:szCs w:val="28"/>
          <w:lang w:bidi="ru-RU"/>
        </w:rPr>
      </w:pPr>
      <w:r w:rsidRPr="001408AB">
        <w:rPr>
          <w:rFonts w:ascii="Times New Roman" w:eastAsia="Times New Roman" w:hAnsi="Times New Roman" w:cs="Times New Roman"/>
          <w:sz w:val="28"/>
          <w:szCs w:val="28"/>
          <w:lang w:bidi="ru-RU"/>
        </w:rPr>
        <w:t xml:space="preserve">(удельный вес </w:t>
      </w:r>
      <w:r>
        <w:rPr>
          <w:rFonts w:ascii="Times New Roman" w:eastAsia="Times New Roman" w:hAnsi="Times New Roman" w:cs="Times New Roman"/>
          <w:sz w:val="28"/>
          <w:szCs w:val="28"/>
          <w:lang w:bidi="ru-RU"/>
        </w:rPr>
        <w:t>критерия</w:t>
      </w:r>
      <w:r w:rsidRPr="001408AB">
        <w:rPr>
          <w:rFonts w:ascii="Times New Roman" w:eastAsia="Times New Roman" w:hAnsi="Times New Roman" w:cs="Times New Roman"/>
          <w:sz w:val="28"/>
          <w:szCs w:val="28"/>
          <w:lang w:bidi="ru-RU"/>
        </w:rPr>
        <w:t xml:space="preserve"> от 0 до 0,05)</w:t>
      </w:r>
      <w:r w:rsidRPr="001408AB">
        <w:rPr>
          <w:rFonts w:ascii="Times New Roman" w:eastAsia="Times New Roman" w:hAnsi="Times New Roman" w:cs="Times New Roman"/>
          <w:spacing w:val="2"/>
          <w:sz w:val="28"/>
          <w:szCs w:val="28"/>
          <w:lang w:bidi="ru-RU"/>
        </w:rPr>
        <w:t>.</w:t>
      </w:r>
      <w:r w:rsidRPr="001A15C4">
        <w:rPr>
          <w:rFonts w:ascii="Times New Roman" w:eastAsia="Times New Roman" w:hAnsi="Times New Roman" w:cs="Times New Roman"/>
          <w:spacing w:val="2"/>
          <w:sz w:val="28"/>
          <w:szCs w:val="28"/>
          <w:lang w:bidi="ru-RU"/>
        </w:rPr>
        <w:t xml:space="preserve"> </w:t>
      </w:r>
    </w:p>
    <w:p w14:paraId="4866626C" w14:textId="77777777" w:rsidR="001A42BA" w:rsidRDefault="001A42BA" w:rsidP="001A42BA">
      <w:pPr>
        <w:shd w:val="clear" w:color="auto" w:fill="FFFFFF"/>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Критерии и методика оценк</w:t>
      </w:r>
      <w:r>
        <w:rPr>
          <w:rFonts w:ascii="Times New Roman" w:eastAsia="Times New Roman" w:hAnsi="Times New Roman" w:cs="Times New Roman"/>
          <w:spacing w:val="2"/>
          <w:sz w:val="28"/>
          <w:szCs w:val="28"/>
          <w:lang w:bidi="ru-RU"/>
        </w:rPr>
        <w:t>и</w:t>
      </w:r>
      <w:r w:rsidRPr="001A15C4">
        <w:rPr>
          <w:rFonts w:ascii="Times New Roman" w:eastAsia="Times New Roman" w:hAnsi="Times New Roman" w:cs="Times New Roman"/>
          <w:spacing w:val="2"/>
          <w:sz w:val="28"/>
          <w:szCs w:val="28"/>
          <w:lang w:bidi="ru-RU"/>
        </w:rPr>
        <w:t xml:space="preserve"> предложений участников процедур формируется организацией в техническо</w:t>
      </w:r>
      <w:r>
        <w:rPr>
          <w:rFonts w:ascii="Times New Roman" w:eastAsia="Times New Roman" w:hAnsi="Times New Roman" w:cs="Times New Roman"/>
          <w:spacing w:val="2"/>
          <w:sz w:val="28"/>
          <w:szCs w:val="28"/>
          <w:lang w:bidi="ru-RU"/>
        </w:rPr>
        <w:t>й</w:t>
      </w:r>
      <w:r w:rsidRPr="001A15C4">
        <w:rPr>
          <w:rFonts w:ascii="Times New Roman" w:eastAsia="Times New Roman" w:hAnsi="Times New Roman" w:cs="Times New Roman"/>
          <w:spacing w:val="2"/>
          <w:sz w:val="28"/>
          <w:szCs w:val="28"/>
          <w:lang w:bidi="ru-RU"/>
        </w:rPr>
        <w:t xml:space="preserve"> заявке (задании) на закупку. </w:t>
      </w:r>
    </w:p>
    <w:p w14:paraId="1ADAAC4B" w14:textId="77777777" w:rsidR="001A42BA" w:rsidRPr="001A15C4" w:rsidRDefault="001A42BA" w:rsidP="001A42BA">
      <w:pPr>
        <w:shd w:val="clear" w:color="auto" w:fill="FFFFFF"/>
        <w:ind w:firstLine="709"/>
        <w:jc w:val="both"/>
        <w:rPr>
          <w:rFonts w:ascii="Times New Roman" w:eastAsia="Times New Roman" w:hAnsi="Times New Roman" w:cs="Times New Roman"/>
          <w:spacing w:val="2"/>
          <w:sz w:val="28"/>
          <w:szCs w:val="28"/>
          <w:lang w:bidi="ru-RU"/>
        </w:rPr>
      </w:pPr>
      <w:r>
        <w:rPr>
          <w:rFonts w:ascii="Times New Roman" w:eastAsia="Times New Roman" w:hAnsi="Times New Roman" w:cs="Times New Roman"/>
          <w:spacing w:val="2"/>
          <w:sz w:val="28"/>
          <w:szCs w:val="28"/>
          <w:lang w:bidi="ru-RU"/>
        </w:rPr>
        <w:t xml:space="preserve">Суммарный удельный вес по критериям, указанным в </w:t>
      </w:r>
      <w:r w:rsidRPr="00366D59">
        <w:rPr>
          <w:rFonts w:ascii="Times New Roman" w:eastAsia="Times New Roman" w:hAnsi="Times New Roman" w:cs="Times New Roman"/>
          <w:color w:val="auto"/>
          <w:spacing w:val="2"/>
          <w:sz w:val="28"/>
          <w:szCs w:val="28"/>
          <w:lang w:bidi="ru-RU"/>
        </w:rPr>
        <w:t>подпунктах 3.1-</w:t>
      </w:r>
      <w:r>
        <w:rPr>
          <w:rFonts w:ascii="Times New Roman" w:eastAsia="Times New Roman" w:hAnsi="Times New Roman" w:cs="Times New Roman"/>
          <w:spacing w:val="2"/>
          <w:sz w:val="28"/>
          <w:szCs w:val="28"/>
          <w:lang w:bidi="ru-RU"/>
        </w:rPr>
        <w:t xml:space="preserve">3.3, должен составлять 1,0. </w:t>
      </w:r>
    </w:p>
    <w:p w14:paraId="521071AB" w14:textId="77777777" w:rsidR="00AC175F" w:rsidRPr="00E057A3" w:rsidRDefault="000B24CB" w:rsidP="000B24CB">
      <w:pPr>
        <w:ind w:firstLine="709"/>
        <w:jc w:val="both"/>
        <w:rPr>
          <w:rFonts w:ascii="Times New Roman" w:eastAsia="Times New Roman" w:hAnsi="Times New Roman" w:cs="Times New Roman"/>
          <w:spacing w:val="2"/>
          <w:sz w:val="28"/>
          <w:szCs w:val="28"/>
          <w:lang w:bidi="ru-RU"/>
        </w:rPr>
      </w:pPr>
      <w:r>
        <w:rPr>
          <w:rFonts w:ascii="Times New Roman" w:hAnsi="Times New Roman" w:cs="Times New Roman"/>
          <w:color w:val="auto"/>
          <w:sz w:val="28"/>
          <w:szCs w:val="28"/>
        </w:rPr>
        <w:t>4</w:t>
      </w:r>
      <w:r w:rsidR="00AC175F" w:rsidRPr="001A15C4">
        <w:rPr>
          <w:rFonts w:ascii="Times New Roman" w:hAnsi="Times New Roman" w:cs="Times New Roman"/>
          <w:color w:val="auto"/>
          <w:sz w:val="28"/>
          <w:szCs w:val="28"/>
        </w:rPr>
        <w:t>. Критерий «</w:t>
      </w:r>
      <w:r w:rsidR="00AC175F" w:rsidRPr="001A15C4">
        <w:rPr>
          <w:rFonts w:ascii="Times New Roman" w:hAnsi="Times New Roman" w:cs="Times New Roman"/>
          <w:sz w:val="28"/>
          <w:szCs w:val="28"/>
          <w:lang w:bidi="ru-RU"/>
        </w:rPr>
        <w:t xml:space="preserve">финансовые </w:t>
      </w:r>
      <w:r w:rsidR="006513BA">
        <w:rPr>
          <w:rFonts w:ascii="Times New Roman" w:hAnsi="Times New Roman" w:cs="Times New Roman"/>
          <w:sz w:val="28"/>
          <w:szCs w:val="28"/>
          <w:lang w:bidi="ru-RU"/>
        </w:rPr>
        <w:t xml:space="preserve">(ценовые) </w:t>
      </w:r>
      <w:r w:rsidR="00AC175F" w:rsidRPr="001A15C4">
        <w:rPr>
          <w:rFonts w:ascii="Times New Roman" w:hAnsi="Times New Roman" w:cs="Times New Roman"/>
          <w:sz w:val="28"/>
          <w:szCs w:val="28"/>
          <w:lang w:bidi="ru-RU"/>
        </w:rPr>
        <w:t>условия предложений участников»</w:t>
      </w:r>
      <w:r>
        <w:rPr>
          <w:rFonts w:ascii="Times New Roman" w:hAnsi="Times New Roman" w:cs="Times New Roman"/>
          <w:sz w:val="28"/>
          <w:szCs w:val="28"/>
          <w:lang w:bidi="ru-RU"/>
        </w:rPr>
        <w:t xml:space="preserve"> </w:t>
      </w:r>
      <w:r w:rsidRPr="000B24CB">
        <w:rPr>
          <w:rFonts w:ascii="Times New Roman" w:hAnsi="Times New Roman" w:cs="Times New Roman"/>
          <w:sz w:val="28"/>
          <w:szCs w:val="28"/>
          <w:lang w:bidi="ru-RU"/>
        </w:rPr>
        <w:t>(у</w:t>
      </w:r>
      <w:r w:rsidR="00AC175F" w:rsidRPr="000B24CB">
        <w:rPr>
          <w:rFonts w:ascii="Times New Roman" w:hAnsi="Times New Roman" w:cs="Times New Roman"/>
          <w:sz w:val="28"/>
          <w:szCs w:val="28"/>
          <w:lang w:bidi="ru-RU"/>
        </w:rPr>
        <w:t xml:space="preserve">дельный вес критерия </w:t>
      </w:r>
      <w:r w:rsidR="006513BA" w:rsidRPr="000B24CB">
        <w:rPr>
          <w:rFonts w:ascii="Times New Roman" w:hAnsi="Times New Roman" w:cs="Times New Roman"/>
          <w:sz w:val="28"/>
          <w:szCs w:val="28"/>
          <w:lang w:bidi="ru-RU"/>
        </w:rPr>
        <w:t xml:space="preserve">от </w:t>
      </w:r>
      <w:r w:rsidR="00AC175F" w:rsidRPr="000B24CB">
        <w:rPr>
          <w:rFonts w:ascii="Times New Roman" w:hAnsi="Times New Roman" w:cs="Times New Roman"/>
          <w:sz w:val="28"/>
          <w:szCs w:val="28"/>
          <w:lang w:bidi="ru-RU"/>
        </w:rPr>
        <w:t>0,4</w:t>
      </w:r>
      <w:r w:rsidR="00AB7ABD" w:rsidRPr="000B24CB">
        <w:rPr>
          <w:rFonts w:ascii="Times New Roman" w:hAnsi="Times New Roman" w:cs="Times New Roman"/>
          <w:sz w:val="28"/>
          <w:szCs w:val="28"/>
          <w:lang w:bidi="ru-RU"/>
        </w:rPr>
        <w:t>5</w:t>
      </w:r>
      <w:r w:rsidR="006513BA" w:rsidRPr="000B24CB">
        <w:rPr>
          <w:rFonts w:ascii="Times New Roman" w:hAnsi="Times New Roman" w:cs="Times New Roman"/>
          <w:sz w:val="28"/>
          <w:szCs w:val="28"/>
          <w:lang w:bidi="ru-RU"/>
        </w:rPr>
        <w:t xml:space="preserve"> до 0,7</w:t>
      </w:r>
      <w:r w:rsidRPr="000B24CB">
        <w:rPr>
          <w:rFonts w:ascii="Times New Roman" w:hAnsi="Times New Roman" w:cs="Times New Roman"/>
          <w:sz w:val="28"/>
          <w:szCs w:val="28"/>
          <w:lang w:bidi="ru-RU"/>
        </w:rPr>
        <w:t>)</w:t>
      </w:r>
      <w:r w:rsidR="00AC175F" w:rsidRPr="000B24CB">
        <w:rPr>
          <w:rFonts w:ascii="Times New Roman" w:hAnsi="Times New Roman" w:cs="Times New Roman"/>
          <w:sz w:val="28"/>
          <w:szCs w:val="28"/>
          <w:lang w:bidi="ru-RU"/>
        </w:rPr>
        <w:t>.</w:t>
      </w:r>
    </w:p>
    <w:bookmarkEnd w:id="2"/>
    <w:p w14:paraId="5BE57E58"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 xml:space="preserve">Показателем оценки по критерию является цена предложения участника. </w:t>
      </w:r>
    </w:p>
    <w:p w14:paraId="0E2CCBEA" w14:textId="77777777" w:rsidR="001A42BA"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lastRenderedPageBreak/>
        <w:t xml:space="preserve">Для определения наилучшего предложения по данному критерию, цена предложения участника корректируется с учетом: </w:t>
      </w:r>
    </w:p>
    <w:p w14:paraId="67979098" w14:textId="77777777" w:rsidR="001A42BA"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 xml:space="preserve">условий поставки; </w:t>
      </w:r>
    </w:p>
    <w:p w14:paraId="3C930716" w14:textId="77777777" w:rsidR="001A42BA"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 xml:space="preserve">сроков осуществления платежей; </w:t>
      </w:r>
    </w:p>
    <w:p w14:paraId="6F83B819" w14:textId="77777777" w:rsidR="001A42BA"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обеспечения исполнения обязательств по осуществ</w:t>
      </w:r>
      <w:r w:rsidR="001A42BA">
        <w:rPr>
          <w:rFonts w:ascii="Times New Roman" w:eastAsia="Times New Roman" w:hAnsi="Times New Roman" w:cs="Times New Roman"/>
          <w:spacing w:val="2"/>
          <w:sz w:val="28"/>
          <w:szCs w:val="28"/>
          <w:lang w:bidi="ru-RU"/>
        </w:rPr>
        <w:t>лению платежей;</w:t>
      </w:r>
    </w:p>
    <w:p w14:paraId="2B3A8082"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условий финансирования.</w:t>
      </w:r>
    </w:p>
    <w:p w14:paraId="7E60C494"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 учетом указанных выше корректировок, цена предложения каждого участника может изменяться как в сторону увеличения, так и в сторону уменьшения.</w:t>
      </w:r>
    </w:p>
    <w:p w14:paraId="61625B4C"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Оценка по критерию производится в единой валюте. Для сравнения предложений участников используются курсы, установленные Национальным банком Республики Беларусь на дату вскрытия конвертов с предложениями участников (либо момент оценки предложений).</w:t>
      </w:r>
    </w:p>
    <w:p w14:paraId="1555646E"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Pr>
          <w:rFonts w:ascii="Times New Roman" w:eastAsia="Times New Roman" w:hAnsi="Times New Roman" w:cs="Times New Roman"/>
          <w:spacing w:val="2"/>
          <w:sz w:val="28"/>
          <w:szCs w:val="28"/>
          <w:lang w:bidi="ru-RU"/>
        </w:rPr>
        <w:t>4</w:t>
      </w:r>
      <w:r w:rsidRPr="00E057A3">
        <w:rPr>
          <w:rFonts w:ascii="Times New Roman" w:eastAsia="Times New Roman" w:hAnsi="Times New Roman" w:cs="Times New Roman"/>
          <w:spacing w:val="2"/>
          <w:sz w:val="28"/>
          <w:szCs w:val="28"/>
          <w:lang w:bidi="ru-RU"/>
        </w:rPr>
        <w:t>.1. Корректировка цены с учетом условий поставки осуществляется в следующем порядке.</w:t>
      </w:r>
    </w:p>
    <w:p w14:paraId="07FA8012"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К условиям поставки относятся: стоимость транспортных расходов, таможенных пошлин, таможенных сборов за таможенное оформление, налога на добавленную стоимость, расходы на страхование, иные расходы, включенные участником в условия поставки и влияющие на цену предложения.</w:t>
      </w:r>
    </w:p>
    <w:p w14:paraId="300FD72E"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Величина корректировки цены с учетом условий поставки определяется по следующей формуле:</w:t>
      </w:r>
    </w:p>
    <w:p w14:paraId="6ABED2BB"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∆Цп=Ст+Стп+Стс+Сндс+Сс+С1+...+Сп,</w:t>
      </w:r>
    </w:p>
    <w:p w14:paraId="35A733AA"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 xml:space="preserve">где </w:t>
      </w:r>
    </w:p>
    <w:p w14:paraId="6A75D187"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∆Цп - величина корректировки цены с учетом условий поставки;</w:t>
      </w:r>
    </w:p>
    <w:p w14:paraId="44F420E7"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Ст - стоимость транспортных расходов;</w:t>
      </w:r>
    </w:p>
    <w:p w14:paraId="649F173B"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Стп - сумма таможенной пошлины;</w:t>
      </w:r>
    </w:p>
    <w:p w14:paraId="464B200E"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Стс - сумма таможенных сборов за таможенное оформление;</w:t>
      </w:r>
    </w:p>
    <w:p w14:paraId="4B1988F6"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Сндс - сумма налога на добавленную стоимость;</w:t>
      </w:r>
    </w:p>
    <w:p w14:paraId="2DA810F9"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Сс - сумма страховки;</w:t>
      </w:r>
    </w:p>
    <w:p w14:paraId="239FDE80"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С1, Сп - иные расходы, включенные участником в условия поставки и влияющие на цену предложения.</w:t>
      </w:r>
    </w:p>
    <w:p w14:paraId="47279743"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Pr>
          <w:rFonts w:ascii="Times New Roman" w:eastAsia="Times New Roman" w:hAnsi="Times New Roman" w:cs="Times New Roman"/>
          <w:spacing w:val="2"/>
          <w:sz w:val="28"/>
          <w:szCs w:val="28"/>
          <w:lang w:bidi="ru-RU"/>
        </w:rPr>
        <w:t>4</w:t>
      </w:r>
      <w:r w:rsidRPr="00E057A3">
        <w:rPr>
          <w:rFonts w:ascii="Times New Roman" w:eastAsia="Times New Roman" w:hAnsi="Times New Roman" w:cs="Times New Roman"/>
          <w:spacing w:val="2"/>
          <w:sz w:val="28"/>
          <w:szCs w:val="28"/>
          <w:lang w:bidi="ru-RU"/>
        </w:rPr>
        <w:t xml:space="preserve">.2. </w:t>
      </w:r>
      <w:r w:rsidRPr="00E057A3">
        <w:rPr>
          <w:rFonts w:ascii="Times New Roman" w:eastAsia="Times New Roman" w:hAnsi="Times New Roman" w:cs="Times New Roman"/>
          <w:spacing w:val="2"/>
          <w:sz w:val="28"/>
          <w:szCs w:val="28"/>
          <w:lang w:bidi="ru-RU"/>
        </w:rPr>
        <w:tab/>
        <w:t>При корректировке цены с учетом сроков осуществления платежей учитывается наличие в предложении участника авансового платежа (предоплаты) и/или предоставление участником отсрочки платежа по факту поставки товаров.</w:t>
      </w:r>
    </w:p>
    <w:p w14:paraId="54E2B91C"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Величина корректировки цены с учетом сроков осуществления платежей рассчитывается по формулам:</w:t>
      </w:r>
    </w:p>
    <w:p w14:paraId="18E443DC"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при наличии в предложении участника авансовых платежей (увеличение цены предложения на ∆Цр):</w:t>
      </w:r>
    </w:p>
    <w:p w14:paraId="080C1CDA" w14:textId="77777777" w:rsidR="00E057A3" w:rsidRPr="001A42BA" w:rsidRDefault="00E057A3" w:rsidP="00E057A3">
      <w:pPr>
        <w:ind w:firstLine="709"/>
        <w:jc w:val="both"/>
        <w:rPr>
          <w:rFonts w:ascii="Times New Roman" w:eastAsia="Times New Roman" w:hAnsi="Times New Roman" w:cs="Times New Roman"/>
          <w:spacing w:val="2"/>
          <w:sz w:val="28"/>
          <w:szCs w:val="28"/>
          <w:lang w:bidi="ru-RU"/>
        </w:rPr>
      </w:pPr>
      <w:r w:rsidRPr="001A42BA">
        <w:rPr>
          <w:rFonts w:ascii="Times New Roman" w:eastAsia="Times New Roman" w:hAnsi="Times New Roman" w:cs="Times New Roman"/>
          <w:spacing w:val="2"/>
          <w:sz w:val="28"/>
          <w:szCs w:val="28"/>
          <w:lang w:bidi="ru-RU"/>
        </w:rPr>
        <w:t>∆Цр= + (Цз*С* Д)/(360</w:t>
      </w:r>
      <w:r w:rsidRPr="001A42BA">
        <w:rPr>
          <w:rFonts w:ascii="Times New Roman" w:eastAsia="Times New Roman" w:hAnsi="Times New Roman" w:cs="Times New Roman"/>
          <w:i/>
          <w:spacing w:val="2"/>
          <w:sz w:val="28"/>
          <w:szCs w:val="28"/>
          <w:lang w:bidi="ru-RU"/>
        </w:rPr>
        <w:t>(или 365)</w:t>
      </w:r>
      <w:r w:rsidRPr="001A42BA">
        <w:rPr>
          <w:rFonts w:ascii="Times New Roman" w:eastAsia="Times New Roman" w:hAnsi="Times New Roman" w:cs="Times New Roman"/>
          <w:spacing w:val="2"/>
          <w:sz w:val="28"/>
          <w:szCs w:val="28"/>
          <w:lang w:bidi="ru-RU"/>
        </w:rPr>
        <w:t>*100);</w:t>
      </w:r>
    </w:p>
    <w:p w14:paraId="53BB8713"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при предоставлении в предложении участника отсрочки платежей (уменьшение заявленной цены на ∆Цр):</w:t>
      </w:r>
    </w:p>
    <w:p w14:paraId="5C39C05D"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∆Цр= - (Цз*С*Д)/(36</w:t>
      </w:r>
      <w:r>
        <w:rPr>
          <w:rFonts w:ascii="Times New Roman" w:eastAsia="Times New Roman" w:hAnsi="Times New Roman" w:cs="Times New Roman"/>
          <w:spacing w:val="2"/>
          <w:sz w:val="28"/>
          <w:szCs w:val="28"/>
          <w:lang w:bidi="ru-RU"/>
        </w:rPr>
        <w:t>0</w:t>
      </w:r>
      <w:r w:rsidRPr="00E057A3">
        <w:rPr>
          <w:rFonts w:ascii="Times New Roman" w:eastAsia="Times New Roman" w:hAnsi="Times New Roman" w:cs="Times New Roman"/>
          <w:spacing w:val="2"/>
          <w:sz w:val="28"/>
          <w:szCs w:val="28"/>
          <w:lang w:bidi="ru-RU"/>
        </w:rPr>
        <w:t>(</w:t>
      </w:r>
      <w:r w:rsidRPr="00E057A3">
        <w:rPr>
          <w:rFonts w:ascii="Times New Roman" w:eastAsia="Times New Roman" w:hAnsi="Times New Roman" w:cs="Times New Roman"/>
          <w:i/>
          <w:spacing w:val="2"/>
          <w:sz w:val="28"/>
          <w:szCs w:val="28"/>
          <w:lang w:bidi="ru-RU"/>
        </w:rPr>
        <w:t>или 365)</w:t>
      </w:r>
      <w:r w:rsidRPr="00E057A3">
        <w:rPr>
          <w:rFonts w:ascii="Times New Roman" w:eastAsia="Times New Roman" w:hAnsi="Times New Roman" w:cs="Times New Roman"/>
          <w:spacing w:val="2"/>
          <w:sz w:val="28"/>
          <w:szCs w:val="28"/>
          <w:lang w:bidi="ru-RU"/>
        </w:rPr>
        <w:t xml:space="preserve">*100), </w:t>
      </w:r>
    </w:p>
    <w:p w14:paraId="2E958F2C"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где</w:t>
      </w:r>
    </w:p>
    <w:p w14:paraId="3AA2473A"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lastRenderedPageBreak/>
        <w:t>∆Цр - величина корректировки цены с учетом сроков осуществления платежей;</w:t>
      </w:r>
    </w:p>
    <w:p w14:paraId="7E935768"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Цз – цена предложения участника;</w:t>
      </w:r>
    </w:p>
    <w:p w14:paraId="758D1ABA"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 - годовая ставка рефинансирования Национального банка Республики Беларусь или средняя процентная ставка кредитно-депозитного рынка Республики Беларусь (в процентах) на дату вскрытия конвертов с предложениями участников (либо момент оценки предложений);</w:t>
      </w:r>
    </w:p>
    <w:p w14:paraId="41474BC7"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Д - количество дней предоплаты (либо отсрочки платежей).</w:t>
      </w:r>
    </w:p>
    <w:p w14:paraId="6732F505"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Pr>
          <w:rFonts w:ascii="Times New Roman" w:eastAsia="Times New Roman" w:hAnsi="Times New Roman" w:cs="Times New Roman"/>
          <w:spacing w:val="2"/>
          <w:sz w:val="28"/>
          <w:szCs w:val="28"/>
          <w:lang w:bidi="ru-RU"/>
        </w:rPr>
        <w:t>4</w:t>
      </w:r>
      <w:r w:rsidRPr="00E057A3">
        <w:rPr>
          <w:rFonts w:ascii="Times New Roman" w:eastAsia="Times New Roman" w:hAnsi="Times New Roman" w:cs="Times New Roman"/>
          <w:spacing w:val="2"/>
          <w:sz w:val="28"/>
          <w:szCs w:val="28"/>
          <w:lang w:bidi="ru-RU"/>
        </w:rPr>
        <w:t>.3. Корректировка цены с учетом обеспечения исполнения обязательств по осуществлению платежей осуществляется в следующем порядке.</w:t>
      </w:r>
      <w:r w:rsidRPr="00E057A3">
        <w:rPr>
          <w:rFonts w:ascii="Times New Roman" w:eastAsia="Times New Roman" w:hAnsi="Times New Roman" w:cs="Times New Roman"/>
          <w:spacing w:val="2"/>
          <w:sz w:val="28"/>
          <w:szCs w:val="28"/>
          <w:lang w:bidi="ru-RU"/>
        </w:rPr>
        <w:tab/>
      </w:r>
    </w:p>
    <w:p w14:paraId="28EEB7F4"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Исполнение обязательств может обеспечиваться залогом, поручительством, гарантией, банковской гарантией, задатком и другими способами, предусмотренными законодательством. В предложении участника может быть предусмотрена форма расчетов в виде аккредитива.</w:t>
      </w:r>
    </w:p>
    <w:p w14:paraId="6913DE22"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Цена, указанная участником в предложении, корректируется в сторону увеличения на размер расходов, связанные с обеспечением исполнения обязательств по осуществлению платежей, и(или) расходов по аккредитиву. Расчет размера затрат может производится по результатам консультаций с обслуживающими банками.</w:t>
      </w:r>
    </w:p>
    <w:p w14:paraId="3A3DBE08"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Величина корректировки цены с учетом условий обеспечения исполнения обязательств по осуществлению платежей определяется по следующей формуле:</w:t>
      </w:r>
    </w:p>
    <w:p w14:paraId="6DB00029"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∆Цг= С1+...+Сг,</w:t>
      </w:r>
    </w:p>
    <w:p w14:paraId="14031B22"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где</w:t>
      </w:r>
      <w:r w:rsidRPr="00E057A3">
        <w:rPr>
          <w:rFonts w:ascii="Times New Roman" w:eastAsia="Times New Roman" w:hAnsi="Times New Roman" w:cs="Times New Roman"/>
          <w:spacing w:val="2"/>
          <w:sz w:val="28"/>
          <w:szCs w:val="28"/>
          <w:lang w:bidi="ru-RU"/>
        </w:rPr>
        <w:tab/>
      </w:r>
    </w:p>
    <w:p w14:paraId="5634B31A"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∆Цг - величина корректировки цены с учетом условий обеспечения исполнения обязательств по осуществлению платежей;</w:t>
      </w:r>
      <w:r w:rsidRPr="00E057A3">
        <w:rPr>
          <w:rFonts w:ascii="Times New Roman" w:eastAsia="Times New Roman" w:hAnsi="Times New Roman" w:cs="Times New Roman"/>
          <w:spacing w:val="2"/>
          <w:sz w:val="28"/>
          <w:szCs w:val="28"/>
          <w:lang w:bidi="ru-RU"/>
        </w:rPr>
        <w:tab/>
      </w:r>
    </w:p>
    <w:p w14:paraId="3EC7DEC9"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С1, Сг – расходы, связанные с обеспечения исполнения обязательств по осуществлению платежей (расходы по аккредитиву).</w:t>
      </w:r>
    </w:p>
    <w:p w14:paraId="14BAA5E8"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Pr>
          <w:rFonts w:ascii="Times New Roman" w:eastAsia="Times New Roman" w:hAnsi="Times New Roman" w:cs="Times New Roman"/>
          <w:spacing w:val="2"/>
          <w:sz w:val="28"/>
          <w:szCs w:val="28"/>
          <w:lang w:bidi="ru-RU"/>
        </w:rPr>
        <w:t>4</w:t>
      </w:r>
      <w:r w:rsidRPr="00E057A3">
        <w:rPr>
          <w:rFonts w:ascii="Times New Roman" w:eastAsia="Times New Roman" w:hAnsi="Times New Roman" w:cs="Times New Roman"/>
          <w:spacing w:val="2"/>
          <w:sz w:val="28"/>
          <w:szCs w:val="28"/>
          <w:lang w:bidi="ru-RU"/>
        </w:rPr>
        <w:t>.4. Корректировка цены с учетом условий финансирования производится с учетом наличия в предложении участника условий по представлению (привлечению) кредитных ресурсов для оплаты за товар.</w:t>
      </w:r>
    </w:p>
    <w:p w14:paraId="577B6370"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Величина корректировки цены с учетом предоставления кредитных ресурсов рассчитывается по следующей формуле:</w:t>
      </w:r>
    </w:p>
    <w:p w14:paraId="33A29555"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ab/>
      </w:r>
      <w:r w:rsidRPr="00E057A3">
        <w:rPr>
          <w:rFonts w:ascii="Times New Roman" w:eastAsia="Times New Roman" w:hAnsi="Times New Roman" w:cs="Times New Roman"/>
          <w:spacing w:val="2"/>
          <w:sz w:val="28"/>
          <w:szCs w:val="28"/>
          <w:lang w:bidi="ru-RU"/>
        </w:rPr>
        <w:tab/>
      </w:r>
      <w:r w:rsidRPr="00E057A3">
        <w:rPr>
          <w:rFonts w:ascii="Times New Roman" w:eastAsia="Times New Roman" w:hAnsi="Times New Roman" w:cs="Times New Roman"/>
          <w:spacing w:val="2"/>
          <w:sz w:val="28"/>
          <w:szCs w:val="28"/>
          <w:lang w:bidi="ru-RU"/>
        </w:rPr>
        <w:tab/>
      </w:r>
      <w:r w:rsidRPr="00E057A3">
        <w:rPr>
          <w:rFonts w:ascii="Times New Roman" w:eastAsia="Times New Roman" w:hAnsi="Times New Roman" w:cs="Times New Roman"/>
          <w:spacing w:val="2"/>
          <w:sz w:val="28"/>
          <w:szCs w:val="28"/>
          <w:lang w:bidi="ru-RU"/>
        </w:rPr>
        <w:tab/>
        <w:t xml:space="preserve">                     n</w:t>
      </w:r>
    </w:p>
    <w:p w14:paraId="7F47A8F4"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∆Цф=(Сб-Сср)/(360</w:t>
      </w:r>
      <w:r w:rsidRPr="00E057A3">
        <w:rPr>
          <w:rFonts w:ascii="Times New Roman" w:eastAsia="Times New Roman" w:hAnsi="Times New Roman" w:cs="Times New Roman"/>
          <w:i/>
          <w:spacing w:val="2"/>
          <w:sz w:val="28"/>
          <w:szCs w:val="28"/>
          <w:lang w:bidi="ru-RU"/>
        </w:rPr>
        <w:t>(или 365)</w:t>
      </w:r>
      <w:r w:rsidRPr="00E057A3">
        <w:rPr>
          <w:rFonts w:ascii="Times New Roman" w:eastAsia="Times New Roman" w:hAnsi="Times New Roman" w:cs="Times New Roman"/>
          <w:spacing w:val="2"/>
          <w:sz w:val="28"/>
          <w:szCs w:val="28"/>
          <w:lang w:bidi="ru-RU"/>
        </w:rPr>
        <w:t xml:space="preserve">*100)*∑Кi*i, </w:t>
      </w:r>
    </w:p>
    <w:p w14:paraId="7B2998FD"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ab/>
      </w:r>
      <w:r w:rsidRPr="00E057A3">
        <w:rPr>
          <w:rFonts w:ascii="Times New Roman" w:eastAsia="Times New Roman" w:hAnsi="Times New Roman" w:cs="Times New Roman"/>
          <w:spacing w:val="2"/>
          <w:sz w:val="28"/>
          <w:szCs w:val="28"/>
          <w:lang w:bidi="ru-RU"/>
        </w:rPr>
        <w:tab/>
      </w:r>
      <w:r w:rsidRPr="00E057A3">
        <w:rPr>
          <w:rFonts w:ascii="Times New Roman" w:eastAsia="Times New Roman" w:hAnsi="Times New Roman" w:cs="Times New Roman"/>
          <w:spacing w:val="2"/>
          <w:sz w:val="28"/>
          <w:szCs w:val="28"/>
          <w:lang w:bidi="ru-RU"/>
        </w:rPr>
        <w:tab/>
      </w:r>
      <w:r w:rsidRPr="00E057A3">
        <w:rPr>
          <w:rFonts w:ascii="Times New Roman" w:eastAsia="Times New Roman" w:hAnsi="Times New Roman" w:cs="Times New Roman"/>
          <w:spacing w:val="2"/>
          <w:sz w:val="28"/>
          <w:szCs w:val="28"/>
          <w:lang w:bidi="ru-RU"/>
        </w:rPr>
        <w:tab/>
      </w:r>
      <w:r w:rsidRPr="00E057A3">
        <w:rPr>
          <w:rFonts w:ascii="Times New Roman" w:eastAsia="Times New Roman" w:hAnsi="Times New Roman" w:cs="Times New Roman"/>
          <w:spacing w:val="2"/>
          <w:sz w:val="28"/>
          <w:szCs w:val="28"/>
          <w:lang w:bidi="ru-RU"/>
        </w:rPr>
        <w:tab/>
        <w:t xml:space="preserve">           i=l</w:t>
      </w:r>
    </w:p>
    <w:p w14:paraId="05DF27F6"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где</w:t>
      </w:r>
    </w:p>
    <w:p w14:paraId="5D0CBA31"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∆Цф – величина корректировки цены с учетом условий финансирования;</w:t>
      </w:r>
    </w:p>
    <w:p w14:paraId="4C4FE1FC"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Сб - среднегодовая полная процентная ставка за пользование кредитными ресурсами, предлагаемыми участником в предложении (в процентах);</w:t>
      </w:r>
    </w:p>
    <w:p w14:paraId="2F9D67E0"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Сср - средняя процентная ставка кредитно-депозитного рынка по новым кредитам банков (в процентах);</w:t>
      </w:r>
    </w:p>
    <w:p w14:paraId="44A6C25C"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lastRenderedPageBreak/>
        <w:t>i - период пользования i-ой суммы основного долга по кредиту;</w:t>
      </w:r>
    </w:p>
    <w:p w14:paraId="4C7B0FEC"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Ki - i-ая сумма основного долга по представленному кредиту, на которую начисляются проценты (Сб) за пользование кредитом в течение i-гo промежутка времени;</w:t>
      </w:r>
    </w:p>
    <w:p w14:paraId="281EBC09"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n - количество периодов.</w:t>
      </w:r>
    </w:p>
    <w:p w14:paraId="3E205CF1"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Среднегодовая полная процентная ставка за пользование кредитными ресурсами рассчитывается по формуле:</w:t>
      </w:r>
    </w:p>
    <w:p w14:paraId="7A9A61D0"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Сб=((РСП+РС)/РСОЗ)*ДГ*100,</w:t>
      </w:r>
    </w:p>
    <w:p w14:paraId="0FA767B8"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 xml:space="preserve">где </w:t>
      </w:r>
    </w:p>
    <w:p w14:paraId="2442BAC3"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РСП – расчетная сумма процентов за весь срок пользования кредитом;</w:t>
      </w:r>
    </w:p>
    <w:p w14:paraId="2F03982B"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РС – расчетная сумма комиссионных и иных платежей банку за весь срок пользования кредитом;</w:t>
      </w:r>
    </w:p>
    <w:p w14:paraId="37F16E7B"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РСОЗ – расчетная сумма ежедневных остатков задолженности по кредиту за весь срок пользования кредитом;</w:t>
      </w:r>
    </w:p>
    <w:p w14:paraId="44283BC0"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ДГ – количество дней в году, применяемое банками при начислении процентных доходов за пользование кредитом в соответствии с условием кредитного договора, - условное (360) либо точное (365 или 366).</w:t>
      </w:r>
    </w:p>
    <w:p w14:paraId="56891123"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В качестве средней процентной ставки кредитно-депозитного рынка по новым кредитам банков применяется средняя процентная ставка кредитно-депозитного рынка Республики Беларусь по новым кредитам, публикуемые на сайте Национального банка Республики Беларусь.</w:t>
      </w:r>
    </w:p>
    <w:p w14:paraId="63634421"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Pr>
          <w:rFonts w:ascii="Times New Roman" w:eastAsia="Times New Roman" w:hAnsi="Times New Roman" w:cs="Times New Roman"/>
          <w:spacing w:val="2"/>
          <w:sz w:val="28"/>
          <w:szCs w:val="28"/>
          <w:lang w:bidi="ru-RU"/>
        </w:rPr>
        <w:t>4</w:t>
      </w:r>
      <w:r w:rsidRPr="00E057A3">
        <w:rPr>
          <w:rFonts w:ascii="Times New Roman" w:eastAsia="Times New Roman" w:hAnsi="Times New Roman" w:cs="Times New Roman"/>
          <w:spacing w:val="2"/>
          <w:sz w:val="28"/>
          <w:szCs w:val="28"/>
          <w:lang w:bidi="ru-RU"/>
        </w:rPr>
        <w:t xml:space="preserve">.5. Общая скорректированная цена определяется как сумма цены, заявленной участником в предложении, и сумм корректировок, предусмотренных </w:t>
      </w:r>
      <w:r w:rsidR="001A42BA">
        <w:rPr>
          <w:rFonts w:ascii="Times New Roman" w:eastAsia="Times New Roman" w:hAnsi="Times New Roman" w:cs="Times New Roman"/>
          <w:spacing w:val="2"/>
          <w:sz w:val="28"/>
          <w:szCs w:val="28"/>
          <w:lang w:bidi="ru-RU"/>
        </w:rPr>
        <w:t xml:space="preserve">подпунктами </w:t>
      </w:r>
      <w:r>
        <w:rPr>
          <w:rFonts w:ascii="Times New Roman" w:eastAsia="Times New Roman" w:hAnsi="Times New Roman" w:cs="Times New Roman"/>
          <w:spacing w:val="2"/>
          <w:sz w:val="28"/>
          <w:szCs w:val="28"/>
          <w:lang w:bidi="ru-RU"/>
        </w:rPr>
        <w:t>4</w:t>
      </w:r>
      <w:r w:rsidRPr="00E057A3">
        <w:rPr>
          <w:rFonts w:ascii="Times New Roman" w:eastAsia="Times New Roman" w:hAnsi="Times New Roman" w:cs="Times New Roman"/>
          <w:spacing w:val="2"/>
          <w:sz w:val="28"/>
          <w:szCs w:val="28"/>
          <w:lang w:bidi="ru-RU"/>
        </w:rPr>
        <w:t>.1-</w:t>
      </w:r>
      <w:r>
        <w:rPr>
          <w:rFonts w:ascii="Times New Roman" w:eastAsia="Times New Roman" w:hAnsi="Times New Roman" w:cs="Times New Roman"/>
          <w:spacing w:val="2"/>
          <w:sz w:val="28"/>
          <w:szCs w:val="28"/>
          <w:lang w:bidi="ru-RU"/>
        </w:rPr>
        <w:t>4</w:t>
      </w:r>
      <w:r w:rsidRPr="00E057A3">
        <w:rPr>
          <w:rFonts w:ascii="Times New Roman" w:eastAsia="Times New Roman" w:hAnsi="Times New Roman" w:cs="Times New Roman"/>
          <w:spacing w:val="2"/>
          <w:sz w:val="28"/>
          <w:szCs w:val="28"/>
          <w:lang w:bidi="ru-RU"/>
        </w:rPr>
        <w:t xml:space="preserve">.4 пункта </w:t>
      </w:r>
      <w:r>
        <w:rPr>
          <w:rFonts w:ascii="Times New Roman" w:eastAsia="Times New Roman" w:hAnsi="Times New Roman" w:cs="Times New Roman"/>
          <w:spacing w:val="2"/>
          <w:sz w:val="28"/>
          <w:szCs w:val="28"/>
          <w:lang w:bidi="ru-RU"/>
        </w:rPr>
        <w:t>4</w:t>
      </w:r>
      <w:r w:rsidRPr="00E057A3">
        <w:rPr>
          <w:rFonts w:ascii="Times New Roman" w:eastAsia="Times New Roman" w:hAnsi="Times New Roman" w:cs="Times New Roman"/>
          <w:spacing w:val="2"/>
          <w:sz w:val="28"/>
          <w:szCs w:val="28"/>
          <w:lang w:bidi="ru-RU"/>
        </w:rPr>
        <w:t>, по следующей формуле:</w:t>
      </w:r>
    </w:p>
    <w:p w14:paraId="72398CB6"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 xml:space="preserve">Цк=Цз+∆Цп+∆Цр+∆Цг+∆Цф, </w:t>
      </w:r>
    </w:p>
    <w:p w14:paraId="24D82372"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где</w:t>
      </w:r>
    </w:p>
    <w:p w14:paraId="12D493AD"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Цк – общая скорректированная цена;</w:t>
      </w:r>
    </w:p>
    <w:p w14:paraId="0031FD5D"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Цз – цена, заявленная участником в предложении.</w:t>
      </w:r>
    </w:p>
    <w:p w14:paraId="18D17E07" w14:textId="77777777" w:rsidR="00E057A3" w:rsidRPr="00E057A3" w:rsidRDefault="00E057A3" w:rsidP="00E057A3">
      <w:pPr>
        <w:ind w:firstLine="709"/>
        <w:jc w:val="both"/>
        <w:rPr>
          <w:rFonts w:ascii="Times New Roman" w:eastAsia="Times New Roman" w:hAnsi="Times New Roman" w:cs="Times New Roman"/>
          <w:spacing w:val="2"/>
          <w:sz w:val="28"/>
          <w:szCs w:val="28"/>
          <w:lang w:bidi="ru-RU"/>
        </w:rPr>
      </w:pPr>
      <w:r w:rsidRPr="00E057A3">
        <w:rPr>
          <w:rFonts w:ascii="Times New Roman" w:eastAsia="Times New Roman" w:hAnsi="Times New Roman" w:cs="Times New Roman"/>
          <w:spacing w:val="2"/>
          <w:sz w:val="28"/>
          <w:szCs w:val="28"/>
          <w:lang w:bidi="ru-RU"/>
        </w:rPr>
        <w:t>По результатам оценки предложений участников по критерию «финансовые условия предложений участников», организация формирует общую таблицу скорректированных цен.»</w:t>
      </w:r>
    </w:p>
    <w:p w14:paraId="37DC9096" w14:textId="77777777" w:rsidR="00AC175F" w:rsidRPr="000B24CB" w:rsidRDefault="00AC175F" w:rsidP="00E057A3">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По результатам оценки предложений участников по критерию</w:t>
      </w:r>
      <w:r w:rsidRPr="001A15C4">
        <w:rPr>
          <w:rFonts w:ascii="Times New Roman" w:eastAsia="Times New Roman" w:hAnsi="Times New Roman" w:cs="Times New Roman"/>
          <w:color w:val="auto"/>
          <w:spacing w:val="2"/>
          <w:sz w:val="28"/>
          <w:szCs w:val="28"/>
          <w:lang w:eastAsia="en-US"/>
        </w:rPr>
        <w:t xml:space="preserve"> «</w:t>
      </w:r>
      <w:r w:rsidRPr="001A15C4">
        <w:rPr>
          <w:rFonts w:ascii="Times New Roman" w:eastAsia="Times New Roman" w:hAnsi="Times New Roman" w:cs="Times New Roman"/>
          <w:spacing w:val="2"/>
          <w:sz w:val="28"/>
          <w:szCs w:val="28"/>
          <w:lang w:bidi="ru-RU"/>
        </w:rPr>
        <w:t>финансовые условия предложений участников</w:t>
      </w:r>
      <w:r w:rsidRPr="001A15C4">
        <w:rPr>
          <w:rFonts w:ascii="Times New Roman" w:eastAsia="Times New Roman" w:hAnsi="Times New Roman" w:cs="Times New Roman"/>
          <w:color w:val="auto"/>
          <w:spacing w:val="2"/>
          <w:sz w:val="28"/>
          <w:szCs w:val="28"/>
          <w:lang w:eastAsia="en-US" w:bidi="ru-RU"/>
        </w:rPr>
        <w:t>»</w:t>
      </w:r>
      <w:r w:rsidRPr="001A15C4">
        <w:rPr>
          <w:rFonts w:ascii="Times New Roman" w:eastAsia="Times New Roman" w:hAnsi="Times New Roman" w:cs="Times New Roman"/>
          <w:spacing w:val="2"/>
          <w:sz w:val="28"/>
          <w:szCs w:val="28"/>
          <w:lang w:bidi="ru-RU"/>
        </w:rPr>
        <w:t xml:space="preserve">, организация формирует </w:t>
      </w:r>
      <w:r w:rsidRPr="000B24CB">
        <w:rPr>
          <w:rFonts w:ascii="Times New Roman" w:eastAsia="Times New Roman" w:hAnsi="Times New Roman" w:cs="Times New Roman"/>
          <w:spacing w:val="2"/>
          <w:sz w:val="28"/>
          <w:szCs w:val="28"/>
          <w:lang w:bidi="ru-RU"/>
        </w:rPr>
        <w:t>общую таблицу скорректированных цен.</w:t>
      </w:r>
    </w:p>
    <w:p w14:paraId="23A39B9F" w14:textId="77777777" w:rsidR="000B24CB" w:rsidRDefault="000B24CB" w:rsidP="000B24CB">
      <w:pPr>
        <w:shd w:val="clear" w:color="auto" w:fill="FFFFFF"/>
        <w:ind w:firstLine="709"/>
        <w:jc w:val="both"/>
        <w:rPr>
          <w:rFonts w:ascii="Times New Roman" w:eastAsia="Times New Roman" w:hAnsi="Times New Roman" w:cs="Times New Roman"/>
          <w:spacing w:val="2"/>
          <w:sz w:val="28"/>
          <w:szCs w:val="28"/>
          <w:lang w:bidi="ru-RU"/>
        </w:rPr>
      </w:pPr>
      <w:r w:rsidRPr="000B24CB">
        <w:rPr>
          <w:rFonts w:ascii="Times New Roman" w:eastAsia="Times New Roman" w:hAnsi="Times New Roman" w:cs="Times New Roman"/>
          <w:spacing w:val="2"/>
          <w:sz w:val="28"/>
          <w:szCs w:val="28"/>
          <w:lang w:bidi="ru-RU"/>
        </w:rPr>
        <w:t>5. Критерий «технические параметры предложений участников»</w:t>
      </w:r>
      <w:r>
        <w:rPr>
          <w:rFonts w:ascii="Times New Roman" w:eastAsia="Times New Roman" w:hAnsi="Times New Roman" w:cs="Times New Roman"/>
          <w:spacing w:val="2"/>
          <w:sz w:val="28"/>
          <w:szCs w:val="28"/>
          <w:lang w:bidi="ru-RU"/>
        </w:rPr>
        <w:t xml:space="preserve"> </w:t>
      </w:r>
      <w:r w:rsidRPr="001408AB">
        <w:rPr>
          <w:rFonts w:ascii="Times New Roman" w:eastAsia="Times New Roman" w:hAnsi="Times New Roman" w:cs="Times New Roman"/>
          <w:spacing w:val="2"/>
          <w:sz w:val="28"/>
          <w:szCs w:val="28"/>
          <w:lang w:bidi="ru-RU"/>
        </w:rPr>
        <w:t>(удельный вес критерия от 0,25 до 0,55)</w:t>
      </w:r>
      <w:r>
        <w:rPr>
          <w:rFonts w:ascii="Times New Roman" w:eastAsia="Times New Roman" w:hAnsi="Times New Roman" w:cs="Times New Roman"/>
          <w:spacing w:val="2"/>
          <w:sz w:val="28"/>
          <w:szCs w:val="28"/>
          <w:lang w:bidi="ru-RU"/>
        </w:rPr>
        <w:t>.</w:t>
      </w:r>
    </w:p>
    <w:p w14:paraId="5695F99A" w14:textId="77777777" w:rsidR="000B24CB" w:rsidRPr="001A15C4" w:rsidRDefault="000B24CB" w:rsidP="000B24CB">
      <w:pPr>
        <w:shd w:val="clear" w:color="auto" w:fill="FFFFFF"/>
        <w:ind w:firstLine="709"/>
        <w:jc w:val="both"/>
        <w:rPr>
          <w:rFonts w:ascii="Times New Roman" w:hAnsi="Times New Roman" w:cs="Times New Roman"/>
          <w:sz w:val="28"/>
          <w:szCs w:val="28"/>
        </w:rPr>
      </w:pPr>
      <w:r w:rsidRPr="006513BA">
        <w:rPr>
          <w:rFonts w:ascii="Times New Roman" w:hAnsi="Times New Roman" w:cs="Times New Roman"/>
          <w:sz w:val="28"/>
          <w:szCs w:val="28"/>
          <w:lang w:bidi="ru-RU"/>
        </w:rPr>
        <w:t xml:space="preserve">Параметры оценки по данному критерию устанавливаются организацией согласно приложению к настоящим Методическим рекомендациям в зависимости от наименования закупаемого товара, определенного согласно </w:t>
      </w:r>
      <w:r w:rsidRPr="006513BA">
        <w:rPr>
          <w:rFonts w:ascii="Times New Roman" w:hAnsi="Times New Roman" w:cs="Times New Roman"/>
          <w:sz w:val="28"/>
          <w:szCs w:val="28"/>
        </w:rPr>
        <w:t>единой Товарной номенклатуре внешнеэкономической деятельности Евразийского экономического союза, утвержденной Решением Совета Евразийской экономической комиссии от 14.09.2021 №80</w:t>
      </w:r>
      <w:r>
        <w:rPr>
          <w:rFonts w:ascii="Times New Roman" w:hAnsi="Times New Roman" w:cs="Times New Roman"/>
          <w:sz w:val="28"/>
          <w:szCs w:val="28"/>
        </w:rPr>
        <w:t>.</w:t>
      </w:r>
    </w:p>
    <w:p w14:paraId="529576CA" w14:textId="77777777" w:rsidR="00AC175F" w:rsidRPr="001A15C4" w:rsidRDefault="00AC175F" w:rsidP="00AC175F">
      <w:pPr>
        <w:ind w:firstLine="709"/>
        <w:jc w:val="both"/>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sz w:val="28"/>
          <w:szCs w:val="28"/>
          <w:lang w:bidi="ru-RU"/>
        </w:rPr>
        <w:t xml:space="preserve">6. Для критерия «Срок поставки оборудования» </w:t>
      </w:r>
      <w:r w:rsidR="000B24CB">
        <w:rPr>
          <w:rFonts w:ascii="Times New Roman" w:eastAsia="Times New Roman" w:hAnsi="Times New Roman" w:cs="Times New Roman"/>
          <w:sz w:val="28"/>
          <w:szCs w:val="28"/>
          <w:lang w:bidi="ru-RU"/>
        </w:rPr>
        <w:t>(</w:t>
      </w:r>
      <w:r w:rsidRPr="001A15C4">
        <w:rPr>
          <w:rFonts w:ascii="Times New Roman" w:eastAsia="Times New Roman" w:hAnsi="Times New Roman" w:cs="Times New Roman"/>
          <w:sz w:val="28"/>
          <w:szCs w:val="28"/>
          <w:lang w:bidi="ru-RU"/>
        </w:rPr>
        <w:t xml:space="preserve">удельный вес </w:t>
      </w:r>
      <w:r w:rsidR="000B24CB">
        <w:rPr>
          <w:rFonts w:ascii="Times New Roman" w:eastAsia="Times New Roman" w:hAnsi="Times New Roman" w:cs="Times New Roman"/>
          <w:sz w:val="28"/>
          <w:szCs w:val="28"/>
          <w:lang w:bidi="ru-RU"/>
        </w:rPr>
        <w:t>критерия)</w:t>
      </w:r>
      <w:r w:rsidRPr="001A15C4">
        <w:rPr>
          <w:rFonts w:ascii="Times New Roman" w:eastAsia="Times New Roman" w:hAnsi="Times New Roman" w:cs="Times New Roman"/>
          <w:sz w:val="28"/>
          <w:szCs w:val="28"/>
          <w:lang w:bidi="ru-RU"/>
        </w:rPr>
        <w:t xml:space="preserve"> </w:t>
      </w:r>
      <w:r w:rsidR="006513BA" w:rsidRPr="001408AB">
        <w:rPr>
          <w:rFonts w:ascii="Times New Roman" w:eastAsia="Times New Roman" w:hAnsi="Times New Roman" w:cs="Times New Roman"/>
          <w:sz w:val="28"/>
          <w:szCs w:val="28"/>
          <w:lang w:bidi="ru-RU"/>
        </w:rPr>
        <w:t xml:space="preserve">от 0 до </w:t>
      </w:r>
      <w:r w:rsidRPr="001408AB">
        <w:rPr>
          <w:rFonts w:ascii="Times New Roman" w:eastAsia="Times New Roman" w:hAnsi="Times New Roman" w:cs="Times New Roman"/>
          <w:sz w:val="28"/>
          <w:szCs w:val="28"/>
          <w:lang w:bidi="ru-RU"/>
        </w:rPr>
        <w:t>0,05.</w:t>
      </w:r>
    </w:p>
    <w:p w14:paraId="4AFB0829" w14:textId="77777777" w:rsidR="000B7E61" w:rsidRPr="000B7E61" w:rsidRDefault="000B7E61" w:rsidP="000B7E61">
      <w:pPr>
        <w:jc w:val="center"/>
        <w:rPr>
          <w:rFonts w:ascii="Times New Roman" w:eastAsia="Times New Roman" w:hAnsi="Times New Roman" w:cs="Times New Roman"/>
          <w:color w:val="auto"/>
          <w:sz w:val="26"/>
          <w:szCs w:val="26"/>
          <w:lang w:bidi="ru-RU"/>
        </w:rPr>
      </w:pPr>
      <w:r w:rsidRPr="000B7E61">
        <w:rPr>
          <w:rFonts w:ascii="Times New Roman" w:eastAsia="Times New Roman" w:hAnsi="Times New Roman" w:cs="Times New Roman"/>
          <w:color w:val="auto"/>
          <w:sz w:val="26"/>
          <w:szCs w:val="26"/>
          <w:lang w:bidi="ru-RU"/>
        </w:rPr>
        <w:lastRenderedPageBreak/>
        <w:t>ГЛАВА 3</w:t>
      </w:r>
    </w:p>
    <w:p w14:paraId="1B74F280" w14:textId="77777777" w:rsidR="000B7E61" w:rsidRDefault="000B7E61" w:rsidP="000B7E61">
      <w:pPr>
        <w:jc w:val="center"/>
        <w:rPr>
          <w:rFonts w:ascii="Times New Roman" w:eastAsia="Times New Roman" w:hAnsi="Times New Roman" w:cs="Times New Roman"/>
          <w:color w:val="auto"/>
          <w:sz w:val="26"/>
          <w:szCs w:val="26"/>
          <w:lang w:bidi="ru-RU"/>
        </w:rPr>
      </w:pPr>
      <w:r w:rsidRPr="000B7E61">
        <w:rPr>
          <w:rFonts w:ascii="Times New Roman" w:eastAsia="Times New Roman" w:hAnsi="Times New Roman" w:cs="Times New Roman"/>
          <w:color w:val="auto"/>
          <w:sz w:val="26"/>
          <w:szCs w:val="26"/>
          <w:lang w:bidi="ru-RU"/>
        </w:rPr>
        <w:t>БАЛЛЬНАЯ ОЦЕНКА ПРЕДЛОЖЕНИЙ УЧАСТНИКОВ</w:t>
      </w:r>
    </w:p>
    <w:p w14:paraId="7087D7A9" w14:textId="77777777" w:rsidR="000B7E61" w:rsidRPr="000B7E61" w:rsidRDefault="000B7E61" w:rsidP="000B7E61">
      <w:pPr>
        <w:jc w:val="center"/>
        <w:rPr>
          <w:rFonts w:ascii="Times New Roman" w:eastAsia="Times New Roman" w:hAnsi="Times New Roman" w:cs="Times New Roman"/>
          <w:color w:val="auto"/>
          <w:sz w:val="26"/>
          <w:szCs w:val="26"/>
          <w:lang w:eastAsia="en-US"/>
        </w:rPr>
      </w:pPr>
    </w:p>
    <w:p w14:paraId="26697352" w14:textId="77777777" w:rsidR="00AC175F" w:rsidRPr="001A15C4" w:rsidRDefault="00AC175F" w:rsidP="00AC175F">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7. В качестве процедуры оценки предложений участников принимается балльная система оценки.</w:t>
      </w:r>
    </w:p>
    <w:p w14:paraId="3679CD42" w14:textId="77777777" w:rsidR="00AC175F" w:rsidRPr="001A15C4" w:rsidRDefault="00AC175F" w:rsidP="00AC175F">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 xml:space="preserve">Каждый из критериев, определенных пунктом 3 Методических рекомендаций, оценивается по десятибалльной шкале. </w:t>
      </w:r>
    </w:p>
    <w:p w14:paraId="79C426DA" w14:textId="77777777" w:rsidR="00AC175F" w:rsidRPr="001A15C4" w:rsidRDefault="00AC175F" w:rsidP="00AC175F">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Лучшему показателю критерия присваивается десять баллов. Количество баллов для остальных показателей критерия (для остальных предложений участников по данному критерию) рассчитывается по следующим формулам:</w:t>
      </w:r>
    </w:p>
    <w:p w14:paraId="75137D24" w14:textId="77777777" w:rsidR="00AC175F" w:rsidRPr="001A15C4" w:rsidRDefault="00AC175F" w:rsidP="00AC175F">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Б</w:t>
      </w:r>
      <w:r w:rsidRPr="001A15C4">
        <w:rPr>
          <w:rFonts w:ascii="Times New Roman" w:eastAsia="Times New Roman" w:hAnsi="Times New Roman" w:cs="Times New Roman"/>
          <w:bCs/>
          <w:spacing w:val="-1"/>
          <w:sz w:val="28"/>
          <w:szCs w:val="28"/>
          <w:shd w:val="clear" w:color="auto" w:fill="FFFFFF"/>
          <w:lang w:val="en-US" w:bidi="en-US"/>
        </w:rPr>
        <w:t>ij</w:t>
      </w:r>
      <w:r w:rsidRPr="001A15C4">
        <w:rPr>
          <w:rFonts w:ascii="Times New Roman" w:eastAsia="Times New Roman" w:hAnsi="Times New Roman" w:cs="Times New Roman"/>
          <w:spacing w:val="2"/>
          <w:sz w:val="28"/>
          <w:szCs w:val="28"/>
          <w:lang w:bidi="ru-RU"/>
        </w:rPr>
        <w:t>=Злуч</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/З</w:t>
      </w:r>
      <w:r w:rsidRPr="001A15C4">
        <w:rPr>
          <w:rFonts w:ascii="Times New Roman" w:eastAsia="Times New Roman" w:hAnsi="Times New Roman" w:cs="Times New Roman"/>
          <w:bCs/>
          <w:spacing w:val="-1"/>
          <w:sz w:val="28"/>
          <w:szCs w:val="28"/>
          <w:shd w:val="clear" w:color="auto" w:fill="FFFFFF"/>
          <w:lang w:val="en-US" w:bidi="en-US"/>
        </w:rPr>
        <w:t>ij</w:t>
      </w:r>
      <w:r w:rsidRPr="001A15C4">
        <w:rPr>
          <w:rFonts w:ascii="Times New Roman" w:eastAsia="Times New Roman" w:hAnsi="Times New Roman" w:cs="Times New Roman"/>
          <w:spacing w:val="2"/>
          <w:sz w:val="28"/>
          <w:szCs w:val="28"/>
          <w:lang w:bidi="ru-RU"/>
        </w:rPr>
        <w:t xml:space="preserve">*10, </w:t>
      </w:r>
      <w:r w:rsidRPr="001A15C4">
        <w:rPr>
          <w:rFonts w:ascii="Times New Roman" w:eastAsia="Lucida Sans Unicode" w:hAnsi="Times New Roman" w:cs="Times New Roman"/>
          <w:bCs/>
          <w:spacing w:val="2"/>
          <w:sz w:val="28"/>
          <w:szCs w:val="28"/>
          <w:shd w:val="clear" w:color="auto" w:fill="FFFFFF"/>
          <w:lang w:bidi="ru-RU"/>
        </w:rPr>
        <w:t xml:space="preserve">при </w:t>
      </w:r>
      <w:r w:rsidRPr="001A15C4">
        <w:rPr>
          <w:rFonts w:ascii="Times New Roman" w:eastAsia="Times New Roman" w:hAnsi="Times New Roman" w:cs="Times New Roman"/>
          <w:spacing w:val="2"/>
          <w:sz w:val="28"/>
          <w:szCs w:val="28"/>
          <w:lang w:bidi="ru-RU"/>
        </w:rPr>
        <w:t>Злуч</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 xml:space="preserve"> ≤ </w:t>
      </w:r>
      <w:r w:rsidRPr="001A15C4">
        <w:rPr>
          <w:rFonts w:ascii="Times New Roman" w:eastAsia="Times New Roman" w:hAnsi="Times New Roman" w:cs="Times New Roman"/>
          <w:spacing w:val="2"/>
          <w:sz w:val="28"/>
          <w:szCs w:val="28"/>
          <w:lang w:eastAsia="en-US" w:bidi="en-US"/>
        </w:rPr>
        <w:t>3</w:t>
      </w:r>
      <w:r w:rsidRPr="001A15C4">
        <w:rPr>
          <w:rFonts w:ascii="Times New Roman" w:eastAsia="Times New Roman" w:hAnsi="Times New Roman" w:cs="Times New Roman"/>
          <w:spacing w:val="2"/>
          <w:sz w:val="28"/>
          <w:szCs w:val="28"/>
          <w:lang w:val="en-US" w:eastAsia="en-US" w:bidi="en-US"/>
        </w:rPr>
        <w:t>ij</w:t>
      </w:r>
      <w:r w:rsidRPr="001A15C4">
        <w:rPr>
          <w:rFonts w:ascii="Times New Roman" w:eastAsia="Times New Roman" w:hAnsi="Times New Roman" w:cs="Times New Roman"/>
          <w:spacing w:val="2"/>
          <w:sz w:val="28"/>
          <w:szCs w:val="28"/>
          <w:lang w:bidi="ru-RU"/>
        </w:rPr>
        <w:t xml:space="preserve"> (в случае, когда худшее значение критерия больше его лучшего значения)</w:t>
      </w:r>
      <w:r w:rsidRPr="001A15C4">
        <w:rPr>
          <w:rFonts w:ascii="Times New Roman" w:eastAsia="Times New Roman" w:hAnsi="Times New Roman" w:cs="Times New Roman"/>
          <w:spacing w:val="2"/>
          <w:sz w:val="28"/>
          <w:szCs w:val="28"/>
          <w:lang w:eastAsia="en-US" w:bidi="en-US"/>
        </w:rPr>
        <w:t>;</w:t>
      </w:r>
    </w:p>
    <w:p w14:paraId="07B4C957" w14:textId="77777777" w:rsidR="00AC175F" w:rsidRPr="001A15C4" w:rsidRDefault="00AC175F" w:rsidP="00AC175F">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bCs/>
          <w:spacing w:val="-1"/>
          <w:sz w:val="28"/>
          <w:szCs w:val="28"/>
          <w:shd w:val="clear" w:color="auto" w:fill="FFFFFF"/>
          <w:lang w:val="en-US" w:bidi="en-US"/>
        </w:rPr>
        <w:t>Bij</w:t>
      </w:r>
      <w:r w:rsidRPr="001A15C4">
        <w:rPr>
          <w:rFonts w:ascii="Times New Roman" w:eastAsia="Times New Roman" w:hAnsi="Times New Roman" w:cs="Times New Roman"/>
          <w:bCs/>
          <w:spacing w:val="-1"/>
          <w:sz w:val="28"/>
          <w:szCs w:val="28"/>
          <w:shd w:val="clear" w:color="auto" w:fill="FFFFFF"/>
          <w:lang w:bidi="en-US"/>
        </w:rPr>
        <w:t>=3</w:t>
      </w:r>
      <w:r w:rsidRPr="001A15C4">
        <w:rPr>
          <w:rFonts w:ascii="Times New Roman" w:eastAsia="Times New Roman" w:hAnsi="Times New Roman" w:cs="Times New Roman"/>
          <w:bCs/>
          <w:spacing w:val="-1"/>
          <w:sz w:val="28"/>
          <w:szCs w:val="28"/>
          <w:shd w:val="clear" w:color="auto" w:fill="FFFFFF"/>
          <w:lang w:val="en-US" w:bidi="en-US"/>
        </w:rPr>
        <w:t>ij</w:t>
      </w:r>
      <w:r w:rsidRPr="001A15C4">
        <w:rPr>
          <w:rFonts w:ascii="Times New Roman" w:eastAsia="Times New Roman" w:hAnsi="Times New Roman" w:cs="Times New Roman"/>
          <w:bCs/>
          <w:spacing w:val="-1"/>
          <w:sz w:val="28"/>
          <w:szCs w:val="28"/>
          <w:shd w:val="clear" w:color="auto" w:fill="FFFFFF"/>
          <w:lang w:bidi="en-US"/>
        </w:rPr>
        <w:t>/</w:t>
      </w:r>
      <w:r w:rsidRPr="001A15C4">
        <w:rPr>
          <w:rFonts w:ascii="Times New Roman" w:eastAsia="Times New Roman" w:hAnsi="Times New Roman" w:cs="Times New Roman"/>
          <w:b/>
          <w:bCs/>
          <w:spacing w:val="-1"/>
          <w:sz w:val="28"/>
          <w:szCs w:val="28"/>
          <w:shd w:val="clear" w:color="auto" w:fill="FFFFFF"/>
          <w:lang w:bidi="en-US"/>
        </w:rPr>
        <w:t xml:space="preserve"> </w:t>
      </w:r>
      <w:r w:rsidRPr="001A15C4">
        <w:rPr>
          <w:rFonts w:ascii="Times New Roman" w:eastAsia="Times New Roman" w:hAnsi="Times New Roman" w:cs="Times New Roman"/>
          <w:spacing w:val="2"/>
          <w:sz w:val="28"/>
          <w:szCs w:val="28"/>
          <w:lang w:bidi="ru-RU"/>
        </w:rPr>
        <w:t>Злуч</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*10, при Злyчj ≥</w:t>
      </w:r>
      <w:r w:rsidRPr="001A15C4">
        <w:rPr>
          <w:rFonts w:ascii="Times New Roman" w:eastAsia="Times New Roman" w:hAnsi="Times New Roman" w:cs="Times New Roman"/>
          <w:spacing w:val="2"/>
          <w:sz w:val="28"/>
          <w:szCs w:val="28"/>
          <w:lang w:eastAsia="en-US" w:bidi="en-US"/>
        </w:rPr>
        <w:t>3</w:t>
      </w:r>
      <w:r w:rsidRPr="001A15C4">
        <w:rPr>
          <w:rFonts w:ascii="Times New Roman" w:eastAsia="Times New Roman" w:hAnsi="Times New Roman" w:cs="Times New Roman"/>
          <w:spacing w:val="2"/>
          <w:sz w:val="28"/>
          <w:szCs w:val="28"/>
          <w:lang w:val="en-US" w:eastAsia="en-US" w:bidi="en-US"/>
        </w:rPr>
        <w:t>ij</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в случае, когда худшее значение критерия меньше его лучшего значения)</w:t>
      </w:r>
      <w:r w:rsidRPr="001A15C4">
        <w:rPr>
          <w:rFonts w:ascii="Times New Roman" w:eastAsia="Times New Roman" w:hAnsi="Times New Roman" w:cs="Times New Roman"/>
          <w:color w:val="auto"/>
          <w:spacing w:val="2"/>
          <w:sz w:val="28"/>
          <w:szCs w:val="28"/>
          <w:lang w:eastAsia="en-US"/>
        </w:rPr>
        <w:t xml:space="preserve">, </w:t>
      </w:r>
      <w:r w:rsidRPr="001A15C4">
        <w:rPr>
          <w:rFonts w:ascii="Times New Roman" w:eastAsia="Times New Roman" w:hAnsi="Times New Roman" w:cs="Times New Roman"/>
          <w:spacing w:val="2"/>
          <w:sz w:val="28"/>
          <w:szCs w:val="28"/>
          <w:lang w:bidi="ru-RU"/>
        </w:rPr>
        <w:t>где:</w:t>
      </w:r>
    </w:p>
    <w:p w14:paraId="3D9CBA70" w14:textId="77777777" w:rsidR="00AC175F" w:rsidRPr="001A15C4" w:rsidRDefault="00AC175F" w:rsidP="00AC175F">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val="en-US" w:eastAsia="en-US" w:bidi="en-US"/>
        </w:rPr>
        <w:t>Bij</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 балл для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критерия </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участника.</w:t>
      </w:r>
    </w:p>
    <w:p w14:paraId="40A93E7E" w14:textId="77777777" w:rsidR="00AC175F" w:rsidRPr="001A15C4" w:rsidRDefault="00AC175F" w:rsidP="00AC175F">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eastAsia="en-US" w:bidi="en-US"/>
        </w:rPr>
        <w:t>3</w:t>
      </w:r>
      <w:r w:rsidRPr="001A15C4">
        <w:rPr>
          <w:rFonts w:ascii="Times New Roman" w:eastAsia="Times New Roman" w:hAnsi="Times New Roman" w:cs="Times New Roman"/>
          <w:spacing w:val="2"/>
          <w:sz w:val="28"/>
          <w:szCs w:val="28"/>
          <w:lang w:val="en-US" w:eastAsia="en-US" w:bidi="en-US"/>
        </w:rPr>
        <w:t>ij</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 значение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критерия </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участника в натуральном выражении; </w:t>
      </w:r>
    </w:p>
    <w:p w14:paraId="37CF3F84" w14:textId="77777777" w:rsidR="00AC175F" w:rsidRPr="001A15C4" w:rsidRDefault="00AC175F" w:rsidP="00AC175F">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Злуч</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 xml:space="preserve"> - лучшее значение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критерия (из всех значений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критерия) в натуральном выражении.</w:t>
      </w:r>
    </w:p>
    <w:p w14:paraId="24C47955" w14:textId="77777777" w:rsidR="00AC175F" w:rsidRPr="001A15C4" w:rsidRDefault="00AC175F" w:rsidP="00AC175F">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На основании балльной оценки для каждого предложения участника рассчитывается общее количество баллов (Бобщ</w:t>
      </w:r>
      <w:r w:rsidRPr="001A15C4">
        <w:rPr>
          <w:rFonts w:ascii="Times New Roman" w:eastAsia="Times New Roman" w:hAnsi="Times New Roman" w:cs="Times New Roman"/>
          <w:spacing w:val="2"/>
          <w:sz w:val="28"/>
          <w:szCs w:val="28"/>
          <w:lang w:val="en-US" w:bidi="ru-RU"/>
        </w:rPr>
        <w:t>i</w:t>
      </w:r>
      <w:r w:rsidRPr="001A15C4">
        <w:rPr>
          <w:rFonts w:ascii="Times New Roman" w:eastAsia="Times New Roman" w:hAnsi="Times New Roman" w:cs="Times New Roman"/>
          <w:spacing w:val="2"/>
          <w:sz w:val="28"/>
          <w:szCs w:val="28"/>
          <w:lang w:bidi="ru-RU"/>
        </w:rPr>
        <w:t xml:space="preserve">) по всем критериям: </w:t>
      </w:r>
    </w:p>
    <w:p w14:paraId="206F6535" w14:textId="77777777" w:rsidR="00AC175F" w:rsidRPr="001A15C4" w:rsidRDefault="00AC175F" w:rsidP="00AC175F">
      <w:pPr>
        <w:ind w:firstLine="709"/>
        <w:jc w:val="both"/>
        <w:rPr>
          <w:rFonts w:ascii="Times New Roman" w:eastAsia="Times New Roman" w:hAnsi="Times New Roman" w:cs="Times New Roman"/>
          <w:iCs/>
          <w:sz w:val="28"/>
          <w:szCs w:val="28"/>
          <w:lang w:bidi="ru-RU"/>
        </w:rPr>
      </w:pPr>
      <w:r w:rsidRPr="001A15C4">
        <w:rPr>
          <w:rFonts w:ascii="Times New Roman" w:eastAsia="Times New Roman" w:hAnsi="Times New Roman" w:cs="Times New Roman"/>
          <w:iCs/>
          <w:sz w:val="28"/>
          <w:szCs w:val="28"/>
          <w:lang w:bidi="ru-RU"/>
        </w:rPr>
        <w:t xml:space="preserve">      </w:t>
      </w:r>
      <w:r w:rsidRPr="001A15C4">
        <w:rPr>
          <w:rFonts w:ascii="Times New Roman" w:eastAsia="Times New Roman" w:hAnsi="Times New Roman" w:cs="Times New Roman"/>
          <w:iCs/>
          <w:sz w:val="28"/>
          <w:szCs w:val="28"/>
          <w:lang w:val="en-US" w:bidi="ru-RU"/>
        </w:rPr>
        <w:t>n</w:t>
      </w:r>
    </w:p>
    <w:p w14:paraId="6C8A65FD" w14:textId="77777777" w:rsidR="00AC175F" w:rsidRPr="001A15C4" w:rsidRDefault="00AC175F" w:rsidP="00AC175F">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Бобщ</w:t>
      </w:r>
      <w:r w:rsidRPr="001A15C4">
        <w:rPr>
          <w:rFonts w:ascii="Times New Roman" w:eastAsia="Times New Roman" w:hAnsi="Times New Roman" w:cs="Times New Roman"/>
          <w:spacing w:val="2"/>
          <w:sz w:val="28"/>
          <w:szCs w:val="28"/>
          <w:lang w:val="en-US" w:bidi="ru-RU"/>
        </w:rPr>
        <w:t>i</w:t>
      </w:r>
      <w:r w:rsidRPr="001A15C4">
        <w:rPr>
          <w:rFonts w:ascii="Times New Roman" w:eastAsia="Times New Roman" w:hAnsi="Times New Roman" w:cs="Times New Roman"/>
          <w:spacing w:val="2"/>
          <w:sz w:val="28"/>
          <w:szCs w:val="28"/>
          <w:lang w:eastAsia="en-US"/>
        </w:rPr>
        <w:t xml:space="preserve"> =∑</w:t>
      </w:r>
      <w:r w:rsidRPr="001A15C4">
        <w:rPr>
          <w:rFonts w:ascii="Times New Roman" w:eastAsia="Times New Roman" w:hAnsi="Times New Roman" w:cs="Times New Roman"/>
          <w:spacing w:val="2"/>
          <w:sz w:val="28"/>
          <w:szCs w:val="28"/>
          <w:lang w:val="en-US" w:eastAsia="en-US"/>
        </w:rPr>
        <w:t>Bij</w:t>
      </w:r>
      <w:r w:rsidRPr="001A15C4">
        <w:rPr>
          <w:rFonts w:ascii="Times New Roman" w:eastAsia="Times New Roman" w:hAnsi="Times New Roman" w:cs="Times New Roman"/>
          <w:spacing w:val="2"/>
          <w:sz w:val="28"/>
          <w:szCs w:val="28"/>
          <w:lang w:eastAsia="en-US"/>
        </w:rPr>
        <w:t>*</w:t>
      </w:r>
      <w:r w:rsidRPr="001A15C4">
        <w:rPr>
          <w:rFonts w:ascii="Times New Roman" w:eastAsia="Times New Roman" w:hAnsi="Times New Roman" w:cs="Times New Roman"/>
          <w:spacing w:val="2"/>
          <w:sz w:val="28"/>
          <w:szCs w:val="28"/>
          <w:lang w:val="en-US" w:eastAsia="en-US"/>
        </w:rPr>
        <w:t>KBecj</w:t>
      </w:r>
      <w:r w:rsidRPr="001A15C4">
        <w:rPr>
          <w:rFonts w:ascii="Times New Roman" w:eastAsia="Times New Roman" w:hAnsi="Times New Roman" w:cs="Times New Roman"/>
          <w:spacing w:val="2"/>
          <w:sz w:val="28"/>
          <w:szCs w:val="28"/>
          <w:lang w:eastAsia="en-US"/>
        </w:rPr>
        <w:t>≤10,</w:t>
      </w:r>
      <w:r w:rsidRPr="001A15C4">
        <w:rPr>
          <w:rFonts w:ascii="Times New Roman" w:eastAsia="Times New Roman" w:hAnsi="Times New Roman" w:cs="Times New Roman"/>
          <w:spacing w:val="2"/>
          <w:sz w:val="28"/>
          <w:szCs w:val="28"/>
          <w:lang w:bidi="ru-RU"/>
        </w:rPr>
        <w:t xml:space="preserve"> где:</w:t>
      </w:r>
    </w:p>
    <w:p w14:paraId="14777C8B" w14:textId="77777777" w:rsidR="00AC175F" w:rsidRPr="001A15C4" w:rsidRDefault="00AC175F" w:rsidP="00AC175F">
      <w:pPr>
        <w:jc w:val="both"/>
        <w:rPr>
          <w:rFonts w:ascii="Times New Roman" w:eastAsia="Times New Roman" w:hAnsi="Times New Roman" w:cs="Times New Roman"/>
          <w:iCs/>
          <w:color w:val="auto"/>
          <w:sz w:val="28"/>
          <w:szCs w:val="28"/>
          <w:lang w:eastAsia="en-US"/>
        </w:rPr>
      </w:pPr>
      <w:r w:rsidRPr="001A15C4">
        <w:rPr>
          <w:rFonts w:ascii="Times New Roman" w:eastAsia="Times New Roman" w:hAnsi="Times New Roman" w:cs="Times New Roman"/>
          <w:iCs/>
          <w:sz w:val="28"/>
          <w:szCs w:val="28"/>
          <w:lang w:eastAsia="en-US"/>
        </w:rPr>
        <w:tab/>
        <w:t xml:space="preserve">      </w:t>
      </w:r>
      <w:r w:rsidRPr="001A15C4">
        <w:rPr>
          <w:rFonts w:ascii="Times New Roman" w:eastAsia="Times New Roman" w:hAnsi="Times New Roman" w:cs="Times New Roman"/>
          <w:iCs/>
          <w:sz w:val="28"/>
          <w:szCs w:val="28"/>
          <w:lang w:val="en-US" w:eastAsia="en-US"/>
        </w:rPr>
        <w:t>j</w:t>
      </w:r>
      <w:r w:rsidRPr="001A15C4">
        <w:rPr>
          <w:rFonts w:ascii="Times New Roman" w:eastAsia="Times New Roman" w:hAnsi="Times New Roman" w:cs="Times New Roman"/>
          <w:iCs/>
          <w:sz w:val="28"/>
          <w:szCs w:val="28"/>
          <w:lang w:eastAsia="en-US"/>
        </w:rPr>
        <w:t>=1</w:t>
      </w:r>
    </w:p>
    <w:p w14:paraId="46F1AE0C" w14:textId="77777777" w:rsidR="00AC175F" w:rsidRPr="001A15C4" w:rsidRDefault="00AC175F" w:rsidP="00AC175F">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Квес</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 xml:space="preserve">- величина удельного веса (коэффициент весомости)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критерия;</w:t>
      </w:r>
    </w:p>
    <w:p w14:paraId="40AEDC20" w14:textId="77777777" w:rsidR="00AC175F" w:rsidRPr="001A15C4" w:rsidRDefault="00AC175F" w:rsidP="00AC175F">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val="en-US" w:bidi="ru-RU"/>
        </w:rPr>
        <w:t>n</w:t>
      </w:r>
      <w:r w:rsidRPr="001A15C4">
        <w:rPr>
          <w:rFonts w:ascii="Times New Roman" w:eastAsia="Times New Roman" w:hAnsi="Times New Roman" w:cs="Times New Roman"/>
          <w:spacing w:val="2"/>
          <w:sz w:val="28"/>
          <w:szCs w:val="28"/>
          <w:lang w:bidi="ru-RU"/>
        </w:rPr>
        <w:t xml:space="preserve"> - количество применяемых при оценке критериев.</w:t>
      </w:r>
    </w:p>
    <w:p w14:paraId="0F3F8255" w14:textId="77777777" w:rsidR="00AC175F" w:rsidRPr="001A15C4" w:rsidRDefault="00AC175F" w:rsidP="00AC175F">
      <w:pPr>
        <w:ind w:firstLine="709"/>
        <w:jc w:val="both"/>
        <w:rPr>
          <w:rFonts w:ascii="Times New Roman" w:hAnsi="Times New Roman" w:cs="Times New Roman"/>
          <w:sz w:val="28"/>
          <w:szCs w:val="28"/>
        </w:rPr>
      </w:pPr>
      <w:r w:rsidRPr="001A15C4">
        <w:rPr>
          <w:rFonts w:ascii="Times New Roman" w:hAnsi="Times New Roman" w:cs="Times New Roman"/>
          <w:sz w:val="28"/>
          <w:szCs w:val="28"/>
          <w:lang w:bidi="ru-RU"/>
        </w:rPr>
        <w:t>8. Общее количество баллов по критериям, рассчитанное  для каждого из предложений участников в соответствии с настоящими Методическими рекомендациями, используется организацией при выборе наилучшего предложения участника  с учетом иных требований, предусмотренных техническим заданием (заявкой) организации на закупку товара.</w:t>
      </w:r>
    </w:p>
    <w:p w14:paraId="1277AE07" w14:textId="77777777" w:rsidR="00AC175F" w:rsidRDefault="00AC175F" w:rsidP="00AC175F">
      <w:pPr>
        <w:shd w:val="clear" w:color="auto" w:fill="FFFFFF"/>
        <w:tabs>
          <w:tab w:val="left" w:pos="0"/>
        </w:tabs>
        <w:autoSpaceDE w:val="0"/>
        <w:autoSpaceDN w:val="0"/>
        <w:adjustRightInd w:val="0"/>
        <w:jc w:val="both"/>
        <w:rPr>
          <w:rFonts w:ascii="Times New Roman" w:hAnsi="Times New Roman" w:cs="Times New Roman"/>
        </w:rPr>
        <w:sectPr w:rsidR="00AC175F" w:rsidSect="002C0ECA">
          <w:headerReference w:type="default" r:id="rId17"/>
          <w:pgSz w:w="11906" w:h="16838"/>
          <w:pgMar w:top="709" w:right="850" w:bottom="1134" w:left="1701" w:header="708" w:footer="708" w:gutter="0"/>
          <w:pgNumType w:start="1"/>
          <w:cols w:space="708"/>
          <w:titlePg/>
          <w:docGrid w:linePitch="360"/>
        </w:sectPr>
      </w:pPr>
    </w:p>
    <w:p w14:paraId="145C1065" w14:textId="77777777" w:rsidR="00AC175F" w:rsidRPr="008843CA" w:rsidRDefault="00AC175F" w:rsidP="000B7E61">
      <w:pPr>
        <w:pStyle w:val="4"/>
        <w:ind w:firstLine="3828"/>
        <w:jc w:val="left"/>
        <w:rPr>
          <w:b w:val="0"/>
        </w:rPr>
      </w:pPr>
      <w:r w:rsidRPr="008843CA">
        <w:rPr>
          <w:b w:val="0"/>
        </w:rPr>
        <w:lastRenderedPageBreak/>
        <w:t>Приложение</w:t>
      </w:r>
    </w:p>
    <w:p w14:paraId="2AEDC1F8" w14:textId="77777777" w:rsidR="00AC175F" w:rsidRDefault="00AC175F" w:rsidP="000B7E61">
      <w:pPr>
        <w:ind w:firstLine="3828"/>
        <w:rPr>
          <w:rFonts w:ascii="Times New Roman" w:eastAsia="Times New Roman" w:hAnsi="Times New Roman" w:cs="Times New Roman"/>
          <w:sz w:val="28"/>
          <w:szCs w:val="28"/>
          <w:lang w:eastAsia="en-US" w:bidi="ru-RU"/>
        </w:rPr>
      </w:pPr>
      <w:r w:rsidRPr="001A15C4">
        <w:rPr>
          <w:rFonts w:ascii="Times New Roman" w:eastAsia="Times New Roman" w:hAnsi="Times New Roman" w:cs="Times New Roman"/>
          <w:bCs/>
          <w:spacing w:val="2"/>
          <w:sz w:val="28"/>
          <w:szCs w:val="28"/>
          <w:lang w:bidi="ru-RU"/>
        </w:rPr>
        <w:t xml:space="preserve">к </w:t>
      </w:r>
      <w:r w:rsidRPr="001A15C4">
        <w:rPr>
          <w:rFonts w:ascii="Times New Roman" w:eastAsia="Times New Roman" w:hAnsi="Times New Roman" w:cs="Times New Roman"/>
          <w:sz w:val="28"/>
          <w:szCs w:val="28"/>
          <w:lang w:eastAsia="en-US" w:bidi="ru-RU"/>
        </w:rPr>
        <w:t>Методически</w:t>
      </w:r>
      <w:r>
        <w:rPr>
          <w:rFonts w:ascii="Times New Roman" w:eastAsia="Times New Roman" w:hAnsi="Times New Roman" w:cs="Times New Roman"/>
          <w:sz w:val="28"/>
          <w:szCs w:val="28"/>
          <w:lang w:eastAsia="en-US" w:bidi="ru-RU"/>
        </w:rPr>
        <w:t>м</w:t>
      </w:r>
      <w:r w:rsidRPr="001A15C4">
        <w:rPr>
          <w:rFonts w:ascii="Times New Roman" w:eastAsia="Times New Roman" w:hAnsi="Times New Roman" w:cs="Times New Roman"/>
          <w:sz w:val="28"/>
          <w:szCs w:val="28"/>
          <w:lang w:eastAsia="en-US" w:bidi="ru-RU"/>
        </w:rPr>
        <w:t xml:space="preserve"> рекомендаци</w:t>
      </w:r>
      <w:r>
        <w:rPr>
          <w:rFonts w:ascii="Times New Roman" w:eastAsia="Times New Roman" w:hAnsi="Times New Roman" w:cs="Times New Roman"/>
          <w:sz w:val="28"/>
          <w:szCs w:val="28"/>
          <w:lang w:eastAsia="en-US" w:bidi="ru-RU"/>
        </w:rPr>
        <w:t>ям</w:t>
      </w:r>
      <w:r w:rsidRPr="001A15C4">
        <w:rPr>
          <w:rFonts w:ascii="Times New Roman" w:eastAsia="Times New Roman" w:hAnsi="Times New Roman" w:cs="Times New Roman"/>
          <w:sz w:val="28"/>
          <w:szCs w:val="28"/>
          <w:lang w:eastAsia="en-US" w:bidi="ru-RU"/>
        </w:rPr>
        <w:t xml:space="preserve"> </w:t>
      </w:r>
    </w:p>
    <w:p w14:paraId="7E37014F" w14:textId="77777777" w:rsidR="00AC175F" w:rsidRDefault="00AC175F" w:rsidP="000B7E61">
      <w:pPr>
        <w:ind w:firstLine="3828"/>
        <w:rPr>
          <w:rFonts w:ascii="Times New Roman" w:eastAsia="Times New Roman" w:hAnsi="Times New Roman" w:cs="Times New Roman"/>
          <w:sz w:val="28"/>
          <w:szCs w:val="28"/>
          <w:lang w:eastAsia="en-US" w:bidi="ru-RU"/>
        </w:rPr>
      </w:pPr>
      <w:r w:rsidRPr="001A15C4">
        <w:rPr>
          <w:rFonts w:ascii="Times New Roman" w:eastAsia="Times New Roman" w:hAnsi="Times New Roman" w:cs="Times New Roman"/>
          <w:sz w:val="28"/>
          <w:szCs w:val="28"/>
          <w:lang w:eastAsia="en-US" w:bidi="ru-RU"/>
        </w:rPr>
        <w:t xml:space="preserve">по оценке предложений участников </w:t>
      </w:r>
    </w:p>
    <w:p w14:paraId="1F3A3913" w14:textId="77777777" w:rsidR="00AC175F" w:rsidRDefault="00AC175F" w:rsidP="000B7E61">
      <w:pPr>
        <w:ind w:firstLine="3828"/>
        <w:rPr>
          <w:rFonts w:ascii="Times New Roman" w:eastAsia="Times New Roman" w:hAnsi="Times New Roman" w:cs="Times New Roman"/>
          <w:sz w:val="28"/>
          <w:szCs w:val="28"/>
          <w:lang w:eastAsia="en-US" w:bidi="ru-RU"/>
        </w:rPr>
      </w:pPr>
      <w:r w:rsidRPr="001A15C4">
        <w:rPr>
          <w:rFonts w:ascii="Times New Roman" w:eastAsia="Times New Roman" w:hAnsi="Times New Roman" w:cs="Times New Roman"/>
          <w:sz w:val="28"/>
          <w:szCs w:val="28"/>
          <w:lang w:eastAsia="en-US" w:bidi="ru-RU"/>
        </w:rPr>
        <w:t>при</w:t>
      </w:r>
      <w:r w:rsidRPr="001A15C4">
        <w:rPr>
          <w:rFonts w:ascii="Times New Roman" w:eastAsia="Times New Roman" w:hAnsi="Times New Roman" w:cs="Times New Roman"/>
          <w:color w:val="auto"/>
          <w:sz w:val="28"/>
          <w:szCs w:val="28"/>
          <w:lang w:eastAsia="en-US" w:bidi="ru-RU"/>
        </w:rPr>
        <w:t xml:space="preserve"> организации процедур закупок </w:t>
      </w:r>
      <w:r w:rsidRPr="001A15C4">
        <w:rPr>
          <w:rFonts w:ascii="Times New Roman" w:eastAsia="Times New Roman" w:hAnsi="Times New Roman" w:cs="Times New Roman"/>
          <w:sz w:val="28"/>
          <w:szCs w:val="28"/>
          <w:lang w:eastAsia="en-US" w:bidi="ru-RU"/>
        </w:rPr>
        <w:t xml:space="preserve">товаров </w:t>
      </w:r>
    </w:p>
    <w:p w14:paraId="17AC4DAB" w14:textId="77777777" w:rsidR="00AC175F" w:rsidRDefault="00AC175F" w:rsidP="000B7E61">
      <w:pPr>
        <w:ind w:firstLine="3828"/>
        <w:rPr>
          <w:rFonts w:ascii="Times New Roman" w:eastAsia="Times New Roman" w:hAnsi="Times New Roman" w:cs="Times New Roman"/>
          <w:color w:val="auto"/>
          <w:sz w:val="28"/>
          <w:szCs w:val="28"/>
          <w:lang w:eastAsia="en-US" w:bidi="ru-RU"/>
        </w:rPr>
      </w:pPr>
      <w:r>
        <w:rPr>
          <w:rFonts w:ascii="Times New Roman" w:eastAsia="Times New Roman" w:hAnsi="Times New Roman" w:cs="Times New Roman"/>
          <w:color w:val="auto"/>
          <w:sz w:val="28"/>
          <w:szCs w:val="28"/>
          <w:lang w:eastAsia="en-US" w:bidi="ru-RU"/>
        </w:rPr>
        <w:t xml:space="preserve">за счёт собственных средств организаций, </w:t>
      </w:r>
    </w:p>
    <w:p w14:paraId="482C62B3" w14:textId="77777777" w:rsidR="00AC175F" w:rsidRPr="001A15C4" w:rsidRDefault="00AC175F" w:rsidP="000B7E61">
      <w:pPr>
        <w:ind w:firstLine="3828"/>
        <w:rPr>
          <w:rFonts w:ascii="Times New Roman" w:eastAsia="Times New Roman" w:hAnsi="Times New Roman" w:cs="Times New Roman"/>
          <w:bCs/>
          <w:color w:val="auto"/>
          <w:spacing w:val="2"/>
          <w:sz w:val="28"/>
          <w:szCs w:val="28"/>
          <w:lang w:eastAsia="en-US"/>
        </w:rPr>
      </w:pPr>
      <w:r>
        <w:rPr>
          <w:rFonts w:ascii="Times New Roman" w:eastAsia="Times New Roman" w:hAnsi="Times New Roman" w:cs="Times New Roman"/>
          <w:color w:val="auto"/>
          <w:sz w:val="28"/>
          <w:szCs w:val="28"/>
          <w:lang w:eastAsia="en-US" w:bidi="ru-RU"/>
        </w:rPr>
        <w:t>входящих в состав ГПО «Белэнерго»</w:t>
      </w:r>
    </w:p>
    <w:p w14:paraId="69D3551A" w14:textId="77777777" w:rsidR="00AC175F" w:rsidRPr="001A15C4" w:rsidRDefault="00AC175F" w:rsidP="00AC175F">
      <w:pPr>
        <w:ind w:firstLine="851"/>
        <w:jc w:val="right"/>
        <w:rPr>
          <w:rFonts w:ascii="Times New Roman" w:eastAsia="Times New Roman" w:hAnsi="Times New Roman" w:cs="Times New Roman"/>
          <w:bCs/>
          <w:color w:val="auto"/>
          <w:spacing w:val="2"/>
          <w:sz w:val="28"/>
          <w:szCs w:val="28"/>
          <w:lang w:eastAsia="en-US"/>
        </w:rPr>
      </w:pPr>
      <w:r w:rsidRPr="001A15C4">
        <w:rPr>
          <w:rFonts w:ascii="Times New Roman" w:eastAsia="Times New Roman" w:hAnsi="Times New Roman" w:cs="Times New Roman"/>
          <w:bCs/>
          <w:spacing w:val="2"/>
          <w:sz w:val="28"/>
          <w:szCs w:val="28"/>
          <w:lang w:bidi="ru-RU"/>
        </w:rPr>
        <w:t xml:space="preserve">  </w:t>
      </w:r>
    </w:p>
    <w:p w14:paraId="6B74ABBF" w14:textId="77777777" w:rsidR="0065678C" w:rsidRPr="001A15C4" w:rsidRDefault="0065678C" w:rsidP="0065678C">
      <w:pPr>
        <w:ind w:firstLine="851"/>
        <w:jc w:val="both"/>
        <w:rPr>
          <w:rFonts w:ascii="Times New Roman" w:eastAsia="Times New Roman" w:hAnsi="Times New Roman" w:cs="Times New Roman"/>
          <w:b/>
          <w:bCs/>
          <w:spacing w:val="2"/>
          <w:sz w:val="28"/>
          <w:szCs w:val="28"/>
          <w:lang w:bidi="ru-RU"/>
        </w:rPr>
      </w:pPr>
      <w:r w:rsidRPr="001A15C4">
        <w:rPr>
          <w:rFonts w:ascii="Times New Roman" w:eastAsia="Times New Roman" w:hAnsi="Times New Roman" w:cs="Times New Roman"/>
          <w:b/>
          <w:bCs/>
          <w:spacing w:val="2"/>
          <w:sz w:val="28"/>
          <w:szCs w:val="28"/>
          <w:lang w:bidi="ru-RU"/>
        </w:rPr>
        <w:t>Оценка технических параметров предложений участников</w:t>
      </w:r>
    </w:p>
    <w:p w14:paraId="75EDAE67" w14:textId="77777777" w:rsidR="0065678C" w:rsidRPr="0065678C" w:rsidRDefault="0065678C" w:rsidP="0065678C">
      <w:pPr>
        <w:ind w:firstLine="851"/>
        <w:jc w:val="both"/>
        <w:rPr>
          <w:rFonts w:ascii="Times New Roman" w:eastAsia="Times New Roman" w:hAnsi="Times New Roman" w:cs="Times New Roman"/>
          <w:b/>
          <w:bCs/>
          <w:spacing w:val="2"/>
          <w:lang w:bidi="ru-RU"/>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585"/>
      </w:tblGrid>
      <w:tr w:rsidR="0065678C" w:rsidRPr="0065678C" w14:paraId="31128A84" w14:textId="77777777" w:rsidTr="0065678C">
        <w:trPr>
          <w:trHeight w:val="473"/>
        </w:trPr>
        <w:tc>
          <w:tcPr>
            <w:tcW w:w="4786" w:type="dxa"/>
          </w:tcPr>
          <w:p w14:paraId="3A48948A" w14:textId="77777777" w:rsidR="0065678C" w:rsidRPr="0065678C" w:rsidRDefault="0065678C" w:rsidP="0065678C">
            <w:pPr>
              <w:jc w:val="both"/>
              <w:rPr>
                <w:rFonts w:ascii="Times New Roman" w:eastAsia="Times New Roman" w:hAnsi="Times New Roman" w:cs="Times New Roman"/>
                <w:spacing w:val="2"/>
                <w:sz w:val="28"/>
                <w:szCs w:val="28"/>
                <w:lang w:bidi="ru-RU"/>
              </w:rPr>
            </w:pPr>
            <w:r w:rsidRPr="0065678C">
              <w:rPr>
                <w:rFonts w:ascii="Times New Roman" w:eastAsia="Times New Roman" w:hAnsi="Times New Roman" w:cs="Times New Roman"/>
                <w:spacing w:val="2"/>
                <w:sz w:val="28"/>
                <w:szCs w:val="28"/>
                <w:lang w:bidi="ru-RU"/>
              </w:rPr>
              <w:t>Котлоагрегаты</w:t>
            </w:r>
          </w:p>
        </w:tc>
        <w:tc>
          <w:tcPr>
            <w:tcW w:w="4787" w:type="dxa"/>
          </w:tcPr>
          <w:p w14:paraId="0D773400" w14:textId="77777777" w:rsidR="0065678C" w:rsidRPr="0065678C" w:rsidRDefault="0065678C" w:rsidP="0065678C">
            <w:pPr>
              <w:jc w:val="right"/>
              <w:rPr>
                <w:rFonts w:ascii="Times New Roman" w:eastAsia="Times New Roman" w:hAnsi="Times New Roman" w:cs="Times New Roman"/>
                <w:spacing w:val="2"/>
                <w:sz w:val="28"/>
                <w:szCs w:val="28"/>
                <w:lang w:bidi="ru-RU"/>
              </w:rPr>
            </w:pPr>
            <w:r w:rsidRPr="0065678C">
              <w:rPr>
                <w:rFonts w:ascii="Times New Roman" w:eastAsia="Times New Roman" w:hAnsi="Times New Roman" w:cs="Times New Roman"/>
                <w:spacing w:val="2"/>
                <w:sz w:val="28"/>
                <w:szCs w:val="28"/>
                <w:lang w:bidi="ru-RU"/>
              </w:rPr>
              <w:t>Таблица 1</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6433"/>
        <w:gridCol w:w="1946"/>
      </w:tblGrid>
      <w:tr w:rsidR="0065678C" w:rsidRPr="0065678C" w14:paraId="3D598254" w14:textId="77777777" w:rsidTr="0065678C">
        <w:trPr>
          <w:trHeight w:val="474"/>
        </w:trPr>
        <w:tc>
          <w:tcPr>
            <w:tcW w:w="726" w:type="dxa"/>
          </w:tcPr>
          <w:p w14:paraId="2F58AB5E"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w:t>
            </w:r>
          </w:p>
          <w:p w14:paraId="77B2FE93" w14:textId="77777777" w:rsidR="0065678C" w:rsidRPr="0065678C" w:rsidRDefault="0065678C" w:rsidP="0065678C">
            <w:pPr>
              <w:jc w:val="center"/>
              <w:rPr>
                <w:rFonts w:ascii="Times New Roman" w:hAnsi="Times New Roman" w:cs="Times New Roman"/>
                <w:bCs/>
              </w:rPr>
            </w:pPr>
          </w:p>
        </w:tc>
        <w:tc>
          <w:tcPr>
            <w:tcW w:w="6645" w:type="dxa"/>
          </w:tcPr>
          <w:p w14:paraId="28DD4DE8"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Наименование критерия</w:t>
            </w:r>
          </w:p>
          <w:p w14:paraId="4D02848A" w14:textId="77777777" w:rsidR="0065678C" w:rsidRPr="0065678C" w:rsidRDefault="0065678C" w:rsidP="0065678C">
            <w:pPr>
              <w:jc w:val="center"/>
              <w:rPr>
                <w:rFonts w:ascii="Times New Roman" w:hAnsi="Times New Roman" w:cs="Times New Roman"/>
                <w:bCs/>
              </w:rPr>
            </w:pPr>
          </w:p>
        </w:tc>
        <w:tc>
          <w:tcPr>
            <w:tcW w:w="1980" w:type="dxa"/>
          </w:tcPr>
          <w:p w14:paraId="74A37201"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Удельный вес критерия</w:t>
            </w:r>
          </w:p>
        </w:tc>
      </w:tr>
      <w:tr w:rsidR="0065678C" w:rsidRPr="0065678C" w14:paraId="4A2A243F" w14:textId="77777777" w:rsidTr="0065678C">
        <w:trPr>
          <w:trHeight w:val="176"/>
        </w:trPr>
        <w:tc>
          <w:tcPr>
            <w:tcW w:w="726" w:type="dxa"/>
            <w:vMerge w:val="restart"/>
          </w:tcPr>
          <w:p w14:paraId="2DE9B4FF"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1.1</w:t>
            </w:r>
          </w:p>
        </w:tc>
        <w:tc>
          <w:tcPr>
            <w:tcW w:w="6645" w:type="dxa"/>
          </w:tcPr>
          <w:p w14:paraId="79D1645D"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Технические характеристики</w:t>
            </w:r>
          </w:p>
        </w:tc>
        <w:tc>
          <w:tcPr>
            <w:tcW w:w="1980" w:type="dxa"/>
          </w:tcPr>
          <w:p w14:paraId="710439CB" w14:textId="77777777" w:rsidR="0065678C" w:rsidRPr="0065678C" w:rsidRDefault="0065678C" w:rsidP="0065678C">
            <w:pPr>
              <w:jc w:val="center"/>
              <w:rPr>
                <w:rFonts w:ascii="Times New Roman" w:hAnsi="Times New Roman" w:cs="Times New Roman"/>
                <w:b/>
                <w:bCs/>
              </w:rPr>
            </w:pPr>
            <w:r w:rsidRPr="0065678C">
              <w:rPr>
                <w:rFonts w:ascii="Times New Roman" w:hAnsi="Times New Roman" w:cs="Times New Roman"/>
                <w:b/>
                <w:bCs/>
              </w:rPr>
              <w:t>0,55</w:t>
            </w:r>
          </w:p>
        </w:tc>
      </w:tr>
      <w:tr w:rsidR="0065678C" w:rsidRPr="0065678C" w14:paraId="26CC4E9A" w14:textId="77777777" w:rsidTr="0065678C">
        <w:trPr>
          <w:trHeight w:val="213"/>
        </w:trPr>
        <w:tc>
          <w:tcPr>
            <w:tcW w:w="726" w:type="dxa"/>
            <w:vMerge/>
          </w:tcPr>
          <w:p w14:paraId="4DBD5655" w14:textId="77777777" w:rsidR="0065678C" w:rsidRPr="0065678C" w:rsidRDefault="0065678C" w:rsidP="0065678C">
            <w:pPr>
              <w:jc w:val="center"/>
              <w:rPr>
                <w:rFonts w:ascii="Times New Roman" w:hAnsi="Times New Roman" w:cs="Times New Roman"/>
                <w:bCs/>
              </w:rPr>
            </w:pPr>
          </w:p>
        </w:tc>
        <w:tc>
          <w:tcPr>
            <w:tcW w:w="6645" w:type="dxa"/>
          </w:tcPr>
          <w:p w14:paraId="73A5E5B9"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Показатели функциональные</w:t>
            </w:r>
          </w:p>
        </w:tc>
        <w:tc>
          <w:tcPr>
            <w:tcW w:w="1980" w:type="dxa"/>
          </w:tcPr>
          <w:p w14:paraId="3E6AEB29" w14:textId="77777777" w:rsidR="0065678C" w:rsidRPr="0065678C" w:rsidRDefault="0065678C" w:rsidP="0065678C">
            <w:pPr>
              <w:jc w:val="center"/>
              <w:rPr>
                <w:rFonts w:ascii="Times New Roman" w:hAnsi="Times New Roman" w:cs="Times New Roman"/>
                <w:b/>
                <w:bCs/>
              </w:rPr>
            </w:pPr>
            <w:r w:rsidRPr="0065678C">
              <w:rPr>
                <w:rFonts w:ascii="Times New Roman" w:hAnsi="Times New Roman" w:cs="Times New Roman"/>
                <w:b/>
                <w:bCs/>
              </w:rPr>
              <w:t>0,07</w:t>
            </w:r>
          </w:p>
        </w:tc>
      </w:tr>
      <w:tr w:rsidR="0065678C" w:rsidRPr="0065678C" w14:paraId="017988A6" w14:textId="77777777" w:rsidTr="0065678C">
        <w:trPr>
          <w:trHeight w:val="224"/>
        </w:trPr>
        <w:tc>
          <w:tcPr>
            <w:tcW w:w="726" w:type="dxa"/>
            <w:vMerge/>
          </w:tcPr>
          <w:p w14:paraId="06F02119" w14:textId="77777777" w:rsidR="0065678C" w:rsidRPr="0065678C" w:rsidRDefault="0065678C" w:rsidP="0065678C">
            <w:pPr>
              <w:jc w:val="center"/>
              <w:rPr>
                <w:rFonts w:ascii="Times New Roman" w:hAnsi="Times New Roman" w:cs="Times New Roman"/>
                <w:bCs/>
              </w:rPr>
            </w:pPr>
          </w:p>
        </w:tc>
        <w:tc>
          <w:tcPr>
            <w:tcW w:w="6645" w:type="dxa"/>
          </w:tcPr>
          <w:p w14:paraId="45326392"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 xml:space="preserve">- </w:t>
            </w:r>
            <w:r w:rsidRPr="0065678C">
              <w:rPr>
                <w:rFonts w:ascii="Times New Roman" w:hAnsi="Times New Roman" w:cs="Times New Roman"/>
                <w:bCs/>
              </w:rPr>
              <w:t>Диапазон изменения нагрузки котла</w:t>
            </w:r>
          </w:p>
        </w:tc>
        <w:tc>
          <w:tcPr>
            <w:tcW w:w="1980" w:type="dxa"/>
          </w:tcPr>
          <w:p w14:paraId="3922A750"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0,05</w:t>
            </w:r>
          </w:p>
        </w:tc>
      </w:tr>
      <w:tr w:rsidR="0065678C" w:rsidRPr="0065678C" w14:paraId="6670409B" w14:textId="77777777" w:rsidTr="0065678C">
        <w:trPr>
          <w:trHeight w:val="350"/>
        </w:trPr>
        <w:tc>
          <w:tcPr>
            <w:tcW w:w="726" w:type="dxa"/>
            <w:vMerge/>
          </w:tcPr>
          <w:p w14:paraId="2E7C00F4" w14:textId="77777777" w:rsidR="0065678C" w:rsidRPr="0065678C" w:rsidRDefault="0065678C" w:rsidP="0065678C">
            <w:pPr>
              <w:jc w:val="center"/>
              <w:rPr>
                <w:rFonts w:ascii="Times New Roman" w:hAnsi="Times New Roman" w:cs="Times New Roman"/>
                <w:bCs/>
              </w:rPr>
            </w:pPr>
          </w:p>
        </w:tc>
        <w:tc>
          <w:tcPr>
            <w:tcW w:w="6645" w:type="dxa"/>
          </w:tcPr>
          <w:p w14:paraId="663D5067"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 Температура питательной воды на газе</w:t>
            </w:r>
          </w:p>
        </w:tc>
        <w:tc>
          <w:tcPr>
            <w:tcW w:w="1980" w:type="dxa"/>
          </w:tcPr>
          <w:p w14:paraId="59427ADC"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0,01</w:t>
            </w:r>
          </w:p>
        </w:tc>
      </w:tr>
      <w:tr w:rsidR="0065678C" w:rsidRPr="0065678C" w14:paraId="7A0E9AB3" w14:textId="77777777" w:rsidTr="0065678C">
        <w:trPr>
          <w:trHeight w:val="350"/>
        </w:trPr>
        <w:tc>
          <w:tcPr>
            <w:tcW w:w="726" w:type="dxa"/>
            <w:vMerge/>
          </w:tcPr>
          <w:p w14:paraId="7B6B6FB8" w14:textId="77777777" w:rsidR="0065678C" w:rsidRPr="0065678C" w:rsidRDefault="0065678C" w:rsidP="0065678C">
            <w:pPr>
              <w:jc w:val="center"/>
              <w:rPr>
                <w:rFonts w:ascii="Times New Roman" w:hAnsi="Times New Roman" w:cs="Times New Roman"/>
                <w:bCs/>
              </w:rPr>
            </w:pPr>
          </w:p>
        </w:tc>
        <w:tc>
          <w:tcPr>
            <w:tcW w:w="6645" w:type="dxa"/>
          </w:tcPr>
          <w:p w14:paraId="63A9D7E2"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 Температура питательной воды на мазуте (на твердом топливе)</w:t>
            </w:r>
          </w:p>
        </w:tc>
        <w:tc>
          <w:tcPr>
            <w:tcW w:w="1980" w:type="dxa"/>
          </w:tcPr>
          <w:p w14:paraId="05CBE4A1"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0,01</w:t>
            </w:r>
          </w:p>
        </w:tc>
      </w:tr>
      <w:tr w:rsidR="0065678C" w:rsidRPr="0065678C" w14:paraId="275151EE" w14:textId="77777777" w:rsidTr="0065678C">
        <w:trPr>
          <w:trHeight w:val="338"/>
        </w:trPr>
        <w:tc>
          <w:tcPr>
            <w:tcW w:w="726" w:type="dxa"/>
            <w:vMerge w:val="restart"/>
          </w:tcPr>
          <w:p w14:paraId="1D51B74C"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1.2</w:t>
            </w:r>
          </w:p>
        </w:tc>
        <w:tc>
          <w:tcPr>
            <w:tcW w:w="6645" w:type="dxa"/>
          </w:tcPr>
          <w:p w14:paraId="62F1923C"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
                <w:bCs/>
              </w:rPr>
              <w:t>Показатели надежности</w:t>
            </w:r>
          </w:p>
        </w:tc>
        <w:tc>
          <w:tcPr>
            <w:tcW w:w="1980" w:type="dxa"/>
          </w:tcPr>
          <w:p w14:paraId="6883E767" w14:textId="77777777" w:rsidR="0065678C" w:rsidRPr="0065678C" w:rsidRDefault="0065678C" w:rsidP="0065678C">
            <w:pPr>
              <w:jc w:val="center"/>
              <w:rPr>
                <w:rFonts w:ascii="Times New Roman" w:hAnsi="Times New Roman" w:cs="Times New Roman"/>
                <w:b/>
                <w:bCs/>
              </w:rPr>
            </w:pPr>
            <w:r w:rsidRPr="0065678C">
              <w:rPr>
                <w:rFonts w:ascii="Times New Roman" w:hAnsi="Times New Roman" w:cs="Times New Roman"/>
                <w:b/>
                <w:bCs/>
              </w:rPr>
              <w:t>0,16</w:t>
            </w:r>
          </w:p>
        </w:tc>
      </w:tr>
      <w:tr w:rsidR="0065678C" w:rsidRPr="0065678C" w14:paraId="7FB68C92" w14:textId="77777777" w:rsidTr="0065678C">
        <w:trPr>
          <w:trHeight w:val="175"/>
        </w:trPr>
        <w:tc>
          <w:tcPr>
            <w:tcW w:w="726" w:type="dxa"/>
            <w:vMerge/>
          </w:tcPr>
          <w:p w14:paraId="75C0E66F" w14:textId="77777777" w:rsidR="0065678C" w:rsidRPr="0065678C" w:rsidRDefault="0065678C" w:rsidP="0065678C">
            <w:pPr>
              <w:jc w:val="center"/>
              <w:rPr>
                <w:rFonts w:ascii="Times New Roman" w:hAnsi="Times New Roman" w:cs="Times New Roman"/>
                <w:bCs/>
              </w:rPr>
            </w:pPr>
          </w:p>
        </w:tc>
        <w:tc>
          <w:tcPr>
            <w:tcW w:w="6645" w:type="dxa"/>
          </w:tcPr>
          <w:p w14:paraId="04551B67"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
                <w:bCs/>
              </w:rPr>
              <w:t xml:space="preserve">- </w:t>
            </w:r>
            <w:r w:rsidRPr="0065678C">
              <w:rPr>
                <w:rFonts w:ascii="Times New Roman" w:hAnsi="Times New Roman" w:cs="Times New Roman"/>
                <w:bCs/>
              </w:rPr>
              <w:t>Средняя наработка на отказ</w:t>
            </w:r>
          </w:p>
        </w:tc>
        <w:tc>
          <w:tcPr>
            <w:tcW w:w="1980" w:type="dxa"/>
          </w:tcPr>
          <w:p w14:paraId="5008E142"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0,06</w:t>
            </w:r>
          </w:p>
        </w:tc>
      </w:tr>
      <w:tr w:rsidR="0065678C" w:rsidRPr="0065678C" w14:paraId="3B8676AC" w14:textId="77777777" w:rsidTr="0065678C">
        <w:trPr>
          <w:trHeight w:val="200"/>
        </w:trPr>
        <w:tc>
          <w:tcPr>
            <w:tcW w:w="726" w:type="dxa"/>
            <w:vMerge/>
          </w:tcPr>
          <w:p w14:paraId="193BB6F3" w14:textId="77777777" w:rsidR="0065678C" w:rsidRPr="0065678C" w:rsidRDefault="0065678C" w:rsidP="0065678C">
            <w:pPr>
              <w:jc w:val="center"/>
              <w:rPr>
                <w:rFonts w:ascii="Times New Roman" w:hAnsi="Times New Roman" w:cs="Times New Roman"/>
                <w:bCs/>
              </w:rPr>
            </w:pPr>
          </w:p>
        </w:tc>
        <w:tc>
          <w:tcPr>
            <w:tcW w:w="6645" w:type="dxa"/>
          </w:tcPr>
          <w:p w14:paraId="22E65023"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 Коэффициент готовности</w:t>
            </w:r>
          </w:p>
        </w:tc>
        <w:tc>
          <w:tcPr>
            <w:tcW w:w="1980" w:type="dxa"/>
          </w:tcPr>
          <w:p w14:paraId="789D099B"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0,04</w:t>
            </w:r>
          </w:p>
        </w:tc>
      </w:tr>
      <w:tr w:rsidR="0065678C" w:rsidRPr="0065678C" w14:paraId="4579284F" w14:textId="77777777" w:rsidTr="0065678C">
        <w:trPr>
          <w:trHeight w:val="225"/>
        </w:trPr>
        <w:tc>
          <w:tcPr>
            <w:tcW w:w="726" w:type="dxa"/>
            <w:vMerge/>
          </w:tcPr>
          <w:p w14:paraId="30836599" w14:textId="77777777" w:rsidR="0065678C" w:rsidRPr="0065678C" w:rsidRDefault="0065678C" w:rsidP="0065678C">
            <w:pPr>
              <w:jc w:val="center"/>
              <w:rPr>
                <w:rFonts w:ascii="Times New Roman" w:hAnsi="Times New Roman" w:cs="Times New Roman"/>
                <w:bCs/>
              </w:rPr>
            </w:pPr>
          </w:p>
        </w:tc>
        <w:tc>
          <w:tcPr>
            <w:tcW w:w="6645" w:type="dxa"/>
          </w:tcPr>
          <w:p w14:paraId="3BDD7281"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 xml:space="preserve">- </w:t>
            </w:r>
            <w:r w:rsidRPr="0065678C">
              <w:rPr>
                <w:rFonts w:ascii="Times New Roman" w:hAnsi="Times New Roman" w:cs="Times New Roman"/>
                <w:bCs/>
              </w:rPr>
              <w:t>Полный установленный срок службы</w:t>
            </w:r>
          </w:p>
        </w:tc>
        <w:tc>
          <w:tcPr>
            <w:tcW w:w="1980" w:type="dxa"/>
          </w:tcPr>
          <w:p w14:paraId="397E8320"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0,06</w:t>
            </w:r>
          </w:p>
        </w:tc>
      </w:tr>
      <w:tr w:rsidR="0065678C" w:rsidRPr="0065678C" w14:paraId="1B003EAB" w14:textId="77777777" w:rsidTr="0065678C">
        <w:trPr>
          <w:trHeight w:val="262"/>
        </w:trPr>
        <w:tc>
          <w:tcPr>
            <w:tcW w:w="726" w:type="dxa"/>
            <w:vMerge w:val="restart"/>
          </w:tcPr>
          <w:p w14:paraId="540C35B1"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1.3</w:t>
            </w:r>
          </w:p>
        </w:tc>
        <w:tc>
          <w:tcPr>
            <w:tcW w:w="6645" w:type="dxa"/>
          </w:tcPr>
          <w:p w14:paraId="73749CB7"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 xml:space="preserve">Показатели экономичности </w:t>
            </w:r>
          </w:p>
        </w:tc>
        <w:tc>
          <w:tcPr>
            <w:tcW w:w="1980" w:type="dxa"/>
          </w:tcPr>
          <w:p w14:paraId="5BAD1B61" w14:textId="77777777" w:rsidR="0065678C" w:rsidRPr="0065678C" w:rsidRDefault="0065678C" w:rsidP="0065678C">
            <w:pPr>
              <w:jc w:val="center"/>
              <w:rPr>
                <w:rFonts w:ascii="Times New Roman" w:hAnsi="Times New Roman" w:cs="Times New Roman"/>
                <w:b/>
                <w:bCs/>
              </w:rPr>
            </w:pPr>
            <w:r w:rsidRPr="0065678C">
              <w:rPr>
                <w:rFonts w:ascii="Times New Roman" w:hAnsi="Times New Roman" w:cs="Times New Roman"/>
                <w:b/>
                <w:bCs/>
              </w:rPr>
              <w:t>0,13</w:t>
            </w:r>
          </w:p>
        </w:tc>
      </w:tr>
      <w:tr w:rsidR="0065678C" w:rsidRPr="0065678C" w14:paraId="45B372E3" w14:textId="77777777" w:rsidTr="0065678C">
        <w:trPr>
          <w:trHeight w:val="288"/>
        </w:trPr>
        <w:tc>
          <w:tcPr>
            <w:tcW w:w="726" w:type="dxa"/>
            <w:vMerge/>
          </w:tcPr>
          <w:p w14:paraId="7370E535" w14:textId="77777777" w:rsidR="0065678C" w:rsidRPr="0065678C" w:rsidRDefault="0065678C" w:rsidP="0065678C">
            <w:pPr>
              <w:jc w:val="center"/>
              <w:rPr>
                <w:rFonts w:ascii="Times New Roman" w:hAnsi="Times New Roman" w:cs="Times New Roman"/>
                <w:bCs/>
              </w:rPr>
            </w:pPr>
          </w:p>
        </w:tc>
        <w:tc>
          <w:tcPr>
            <w:tcW w:w="6645" w:type="dxa"/>
          </w:tcPr>
          <w:p w14:paraId="4D162035"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
                <w:bCs/>
              </w:rPr>
              <w:t xml:space="preserve">- </w:t>
            </w:r>
            <w:r w:rsidRPr="0065678C">
              <w:rPr>
                <w:rFonts w:ascii="Times New Roman" w:hAnsi="Times New Roman" w:cs="Times New Roman"/>
                <w:bCs/>
              </w:rPr>
              <w:t xml:space="preserve">КПД при нагрузке 100% </w:t>
            </w:r>
          </w:p>
        </w:tc>
        <w:tc>
          <w:tcPr>
            <w:tcW w:w="1980" w:type="dxa"/>
          </w:tcPr>
          <w:p w14:paraId="64DE7821"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0,10</w:t>
            </w:r>
          </w:p>
        </w:tc>
      </w:tr>
      <w:tr w:rsidR="0065678C" w:rsidRPr="0065678C" w14:paraId="2DBC33F2" w14:textId="77777777" w:rsidTr="0065678C">
        <w:trPr>
          <w:trHeight w:val="137"/>
        </w:trPr>
        <w:tc>
          <w:tcPr>
            <w:tcW w:w="726" w:type="dxa"/>
            <w:vMerge/>
          </w:tcPr>
          <w:p w14:paraId="104B53B2" w14:textId="77777777" w:rsidR="0065678C" w:rsidRPr="0065678C" w:rsidRDefault="0065678C" w:rsidP="0065678C">
            <w:pPr>
              <w:jc w:val="center"/>
              <w:rPr>
                <w:rFonts w:ascii="Times New Roman" w:hAnsi="Times New Roman" w:cs="Times New Roman"/>
                <w:bCs/>
              </w:rPr>
            </w:pPr>
          </w:p>
        </w:tc>
        <w:tc>
          <w:tcPr>
            <w:tcW w:w="6645" w:type="dxa"/>
          </w:tcPr>
          <w:p w14:paraId="34D6965A"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 Стоимость регламентных работ, рублей/год</w:t>
            </w:r>
          </w:p>
        </w:tc>
        <w:tc>
          <w:tcPr>
            <w:tcW w:w="1980" w:type="dxa"/>
          </w:tcPr>
          <w:p w14:paraId="2752C780"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0,03</w:t>
            </w:r>
          </w:p>
        </w:tc>
      </w:tr>
      <w:tr w:rsidR="0065678C" w:rsidRPr="0065678C" w14:paraId="21BBDA1E" w14:textId="77777777" w:rsidTr="0065678C">
        <w:trPr>
          <w:trHeight w:val="338"/>
        </w:trPr>
        <w:tc>
          <w:tcPr>
            <w:tcW w:w="726" w:type="dxa"/>
            <w:vMerge w:val="restart"/>
          </w:tcPr>
          <w:p w14:paraId="28219877"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1.4</w:t>
            </w:r>
          </w:p>
        </w:tc>
        <w:tc>
          <w:tcPr>
            <w:tcW w:w="6645" w:type="dxa"/>
          </w:tcPr>
          <w:p w14:paraId="2BE2E6FF"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Экологические показатели</w:t>
            </w:r>
          </w:p>
        </w:tc>
        <w:tc>
          <w:tcPr>
            <w:tcW w:w="1980" w:type="dxa"/>
          </w:tcPr>
          <w:p w14:paraId="3AC48F57" w14:textId="77777777" w:rsidR="0065678C" w:rsidRPr="0065678C" w:rsidRDefault="0065678C" w:rsidP="0065678C">
            <w:pPr>
              <w:jc w:val="center"/>
              <w:rPr>
                <w:rFonts w:ascii="Times New Roman" w:hAnsi="Times New Roman" w:cs="Times New Roman"/>
                <w:b/>
                <w:bCs/>
              </w:rPr>
            </w:pPr>
            <w:r w:rsidRPr="0065678C">
              <w:rPr>
                <w:rFonts w:ascii="Times New Roman" w:hAnsi="Times New Roman" w:cs="Times New Roman"/>
                <w:b/>
                <w:bCs/>
              </w:rPr>
              <w:t>0,09</w:t>
            </w:r>
          </w:p>
        </w:tc>
      </w:tr>
      <w:tr w:rsidR="0065678C" w:rsidRPr="0065678C" w14:paraId="39FF78DA" w14:textId="77777777" w:rsidTr="0065678C">
        <w:trPr>
          <w:trHeight w:val="175"/>
        </w:trPr>
        <w:tc>
          <w:tcPr>
            <w:tcW w:w="726" w:type="dxa"/>
            <w:vMerge/>
          </w:tcPr>
          <w:p w14:paraId="3EAB7EC0" w14:textId="77777777" w:rsidR="0065678C" w:rsidRPr="0065678C" w:rsidRDefault="0065678C" w:rsidP="0065678C">
            <w:pPr>
              <w:jc w:val="center"/>
              <w:rPr>
                <w:rFonts w:ascii="Times New Roman" w:hAnsi="Times New Roman" w:cs="Times New Roman"/>
                <w:bCs/>
              </w:rPr>
            </w:pPr>
          </w:p>
        </w:tc>
        <w:tc>
          <w:tcPr>
            <w:tcW w:w="6645" w:type="dxa"/>
          </w:tcPr>
          <w:p w14:paraId="542A5B06"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 xml:space="preserve">- Удельные выбросы вредных веществ </w:t>
            </w:r>
            <w:r w:rsidRPr="0065678C">
              <w:rPr>
                <w:rFonts w:ascii="Times New Roman" w:hAnsi="Times New Roman" w:cs="Times New Roman"/>
                <w:bCs/>
                <w:lang w:val="en-US"/>
              </w:rPr>
              <w:t>Nox</w:t>
            </w:r>
          </w:p>
        </w:tc>
        <w:tc>
          <w:tcPr>
            <w:tcW w:w="1980" w:type="dxa"/>
          </w:tcPr>
          <w:p w14:paraId="77F2D5C2" w14:textId="77777777" w:rsidR="0065678C" w:rsidRPr="0065678C" w:rsidRDefault="0065678C" w:rsidP="0065678C">
            <w:pPr>
              <w:jc w:val="center"/>
              <w:rPr>
                <w:rFonts w:ascii="Times New Roman" w:hAnsi="Times New Roman" w:cs="Times New Roman"/>
                <w:bCs/>
                <w:lang w:val="en-US"/>
              </w:rPr>
            </w:pPr>
            <w:r w:rsidRPr="0065678C">
              <w:rPr>
                <w:rFonts w:ascii="Times New Roman" w:hAnsi="Times New Roman" w:cs="Times New Roman"/>
                <w:bCs/>
                <w:lang w:val="en-US"/>
              </w:rPr>
              <w:t>0,03</w:t>
            </w:r>
          </w:p>
        </w:tc>
      </w:tr>
      <w:tr w:rsidR="0065678C" w:rsidRPr="0065678C" w14:paraId="2786CE37" w14:textId="77777777" w:rsidTr="0065678C">
        <w:trPr>
          <w:trHeight w:val="200"/>
        </w:trPr>
        <w:tc>
          <w:tcPr>
            <w:tcW w:w="726" w:type="dxa"/>
            <w:vMerge/>
          </w:tcPr>
          <w:p w14:paraId="18CC02F6" w14:textId="77777777" w:rsidR="0065678C" w:rsidRPr="0065678C" w:rsidRDefault="0065678C" w:rsidP="0065678C">
            <w:pPr>
              <w:jc w:val="center"/>
              <w:rPr>
                <w:rFonts w:ascii="Times New Roman" w:hAnsi="Times New Roman" w:cs="Times New Roman"/>
                <w:bCs/>
              </w:rPr>
            </w:pPr>
          </w:p>
        </w:tc>
        <w:tc>
          <w:tcPr>
            <w:tcW w:w="6645" w:type="dxa"/>
          </w:tcPr>
          <w:p w14:paraId="659A60F2"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Cs/>
              </w:rPr>
              <w:t xml:space="preserve">- Удельные выбросы вредных веществ </w:t>
            </w:r>
            <w:r w:rsidRPr="0065678C">
              <w:rPr>
                <w:rFonts w:ascii="Times New Roman" w:hAnsi="Times New Roman" w:cs="Times New Roman"/>
                <w:bCs/>
                <w:lang w:val="en-US"/>
              </w:rPr>
              <w:t>CO</w:t>
            </w:r>
          </w:p>
        </w:tc>
        <w:tc>
          <w:tcPr>
            <w:tcW w:w="1980" w:type="dxa"/>
          </w:tcPr>
          <w:p w14:paraId="6E860BFD" w14:textId="77777777" w:rsidR="0065678C" w:rsidRPr="0065678C" w:rsidRDefault="0065678C" w:rsidP="0065678C">
            <w:pPr>
              <w:jc w:val="center"/>
              <w:rPr>
                <w:rFonts w:ascii="Times New Roman" w:hAnsi="Times New Roman" w:cs="Times New Roman"/>
                <w:bCs/>
                <w:lang w:val="en-US"/>
              </w:rPr>
            </w:pPr>
            <w:r w:rsidRPr="0065678C">
              <w:rPr>
                <w:rFonts w:ascii="Times New Roman" w:hAnsi="Times New Roman" w:cs="Times New Roman"/>
                <w:bCs/>
                <w:lang w:val="en-US"/>
              </w:rPr>
              <w:t>0,03</w:t>
            </w:r>
          </w:p>
        </w:tc>
      </w:tr>
      <w:tr w:rsidR="0065678C" w:rsidRPr="0065678C" w14:paraId="4BDB04A5" w14:textId="77777777" w:rsidTr="0065678C">
        <w:trPr>
          <w:trHeight w:val="225"/>
        </w:trPr>
        <w:tc>
          <w:tcPr>
            <w:tcW w:w="726" w:type="dxa"/>
            <w:vMerge/>
          </w:tcPr>
          <w:p w14:paraId="79A1DDA2" w14:textId="77777777" w:rsidR="0065678C" w:rsidRPr="0065678C" w:rsidRDefault="0065678C" w:rsidP="0065678C">
            <w:pPr>
              <w:jc w:val="center"/>
              <w:rPr>
                <w:rFonts w:ascii="Times New Roman" w:hAnsi="Times New Roman" w:cs="Times New Roman"/>
                <w:bCs/>
              </w:rPr>
            </w:pPr>
          </w:p>
        </w:tc>
        <w:tc>
          <w:tcPr>
            <w:tcW w:w="6645" w:type="dxa"/>
          </w:tcPr>
          <w:p w14:paraId="51C07EE5"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 xml:space="preserve">- </w:t>
            </w:r>
            <w:r w:rsidRPr="0065678C">
              <w:rPr>
                <w:rFonts w:ascii="Times New Roman" w:hAnsi="Times New Roman" w:cs="Times New Roman"/>
                <w:bCs/>
              </w:rPr>
              <w:t>Уровни шума в зонах обслуживания</w:t>
            </w:r>
          </w:p>
        </w:tc>
        <w:tc>
          <w:tcPr>
            <w:tcW w:w="1980" w:type="dxa"/>
          </w:tcPr>
          <w:p w14:paraId="60D0F886"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0,03</w:t>
            </w:r>
          </w:p>
        </w:tc>
      </w:tr>
      <w:tr w:rsidR="0065678C" w:rsidRPr="0065678C" w14:paraId="132F1C0F" w14:textId="77777777" w:rsidTr="0065678C">
        <w:trPr>
          <w:trHeight w:val="262"/>
        </w:trPr>
        <w:tc>
          <w:tcPr>
            <w:tcW w:w="726" w:type="dxa"/>
            <w:vMerge w:val="restart"/>
          </w:tcPr>
          <w:p w14:paraId="2C4E1139"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1.5</w:t>
            </w:r>
          </w:p>
        </w:tc>
        <w:tc>
          <w:tcPr>
            <w:tcW w:w="6645" w:type="dxa"/>
          </w:tcPr>
          <w:p w14:paraId="49F78508"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Референции предлагаемого оборудования</w:t>
            </w:r>
          </w:p>
        </w:tc>
        <w:tc>
          <w:tcPr>
            <w:tcW w:w="1980" w:type="dxa"/>
          </w:tcPr>
          <w:p w14:paraId="37B76F21" w14:textId="77777777" w:rsidR="0065678C" w:rsidRPr="0065678C" w:rsidRDefault="0065678C" w:rsidP="0065678C">
            <w:pPr>
              <w:jc w:val="center"/>
              <w:rPr>
                <w:rFonts w:ascii="Times New Roman" w:hAnsi="Times New Roman" w:cs="Times New Roman"/>
                <w:b/>
                <w:bCs/>
              </w:rPr>
            </w:pPr>
            <w:r w:rsidRPr="0065678C">
              <w:rPr>
                <w:rFonts w:ascii="Times New Roman" w:hAnsi="Times New Roman" w:cs="Times New Roman"/>
                <w:b/>
                <w:bCs/>
              </w:rPr>
              <w:t>0,1</w:t>
            </w:r>
          </w:p>
        </w:tc>
      </w:tr>
      <w:tr w:rsidR="0065678C" w:rsidRPr="0065678C" w14:paraId="0BEF83BC" w14:textId="77777777" w:rsidTr="0065678C">
        <w:trPr>
          <w:trHeight w:val="263"/>
        </w:trPr>
        <w:tc>
          <w:tcPr>
            <w:tcW w:w="726" w:type="dxa"/>
            <w:vMerge/>
          </w:tcPr>
          <w:p w14:paraId="1154217A" w14:textId="77777777" w:rsidR="0065678C" w:rsidRPr="0065678C" w:rsidRDefault="0065678C" w:rsidP="0065678C">
            <w:pPr>
              <w:jc w:val="center"/>
              <w:rPr>
                <w:rFonts w:ascii="Times New Roman" w:hAnsi="Times New Roman" w:cs="Times New Roman"/>
                <w:bCs/>
              </w:rPr>
            </w:pPr>
          </w:p>
        </w:tc>
        <w:tc>
          <w:tcPr>
            <w:tcW w:w="6645" w:type="dxa"/>
          </w:tcPr>
          <w:p w14:paraId="6394F75F"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 Референции котлов с параметрами пара, указанными в конкурсной документации</w:t>
            </w:r>
          </w:p>
        </w:tc>
        <w:tc>
          <w:tcPr>
            <w:tcW w:w="1980" w:type="dxa"/>
          </w:tcPr>
          <w:p w14:paraId="64E2DE3D"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0,1</w:t>
            </w:r>
          </w:p>
          <w:p w14:paraId="6E74A51F" w14:textId="77777777" w:rsidR="0065678C" w:rsidRPr="0065678C" w:rsidRDefault="0065678C" w:rsidP="0065678C">
            <w:pPr>
              <w:jc w:val="center"/>
              <w:rPr>
                <w:rFonts w:ascii="Times New Roman" w:hAnsi="Times New Roman" w:cs="Times New Roman"/>
                <w:bCs/>
                <w:color w:val="FF0000"/>
              </w:rPr>
            </w:pPr>
          </w:p>
        </w:tc>
      </w:tr>
    </w:tbl>
    <w:p w14:paraId="7E9D854E" w14:textId="77777777" w:rsidR="0065678C" w:rsidRPr="0065678C" w:rsidRDefault="0065678C" w:rsidP="0065678C">
      <w:pPr>
        <w:rPr>
          <w:rFonts w:ascii="Times New Roman" w:hAnsi="Times New Roman" w:cs="Times New Roman"/>
          <w:bCs/>
        </w:rPr>
      </w:pPr>
    </w:p>
    <w:tbl>
      <w:tblPr>
        <w:tblStyle w:val="3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
        <w:gridCol w:w="661"/>
        <w:gridCol w:w="4106"/>
        <w:gridCol w:w="1170"/>
        <w:gridCol w:w="142"/>
        <w:gridCol w:w="1233"/>
        <w:gridCol w:w="2082"/>
      </w:tblGrid>
      <w:tr w:rsidR="0065678C" w:rsidRPr="0065678C" w14:paraId="04B5700E" w14:textId="77777777" w:rsidTr="0065678C">
        <w:tc>
          <w:tcPr>
            <w:tcW w:w="6149" w:type="dxa"/>
            <w:gridSpan w:val="5"/>
          </w:tcPr>
          <w:p w14:paraId="7C100282" w14:textId="77777777" w:rsidR="0065678C" w:rsidRPr="0065678C" w:rsidRDefault="0065678C" w:rsidP="0065678C">
            <w:pPr>
              <w:jc w:val="both"/>
              <w:rPr>
                <w:rFonts w:ascii="Times New Roman" w:eastAsia="Times New Roman" w:hAnsi="Times New Roman" w:cs="Times New Roman"/>
                <w:color w:val="auto"/>
                <w:spacing w:val="2"/>
                <w:sz w:val="28"/>
                <w:szCs w:val="28"/>
                <w:lang w:eastAsia="en-US"/>
              </w:rPr>
            </w:pPr>
            <w:r w:rsidRPr="0065678C">
              <w:rPr>
                <w:rFonts w:ascii="Times New Roman" w:eastAsia="Times New Roman" w:hAnsi="Times New Roman" w:cs="Times New Roman"/>
                <w:color w:val="auto"/>
                <w:spacing w:val="2"/>
                <w:sz w:val="28"/>
                <w:szCs w:val="28"/>
                <w:lang w:eastAsia="en-US"/>
              </w:rPr>
              <w:t xml:space="preserve">Паротурбинные, газотурбинные установки </w:t>
            </w:r>
          </w:p>
          <w:p w14:paraId="0D3D3B20" w14:textId="77777777" w:rsidR="0065678C" w:rsidRDefault="0065678C" w:rsidP="0065678C">
            <w:pPr>
              <w:jc w:val="both"/>
              <w:rPr>
                <w:rFonts w:ascii="Times New Roman" w:eastAsia="Times New Roman" w:hAnsi="Times New Roman" w:cs="Times New Roman"/>
                <w:color w:val="auto"/>
                <w:spacing w:val="2"/>
                <w:sz w:val="28"/>
                <w:szCs w:val="28"/>
                <w:lang w:eastAsia="en-US"/>
              </w:rPr>
            </w:pPr>
            <w:r w:rsidRPr="0065678C">
              <w:rPr>
                <w:rFonts w:ascii="Times New Roman" w:eastAsia="Times New Roman" w:hAnsi="Times New Roman" w:cs="Times New Roman"/>
                <w:color w:val="auto"/>
                <w:spacing w:val="2"/>
                <w:sz w:val="28"/>
                <w:szCs w:val="28"/>
                <w:lang w:eastAsia="en-US"/>
              </w:rPr>
              <w:t>и генераторы</w:t>
            </w:r>
          </w:p>
          <w:p w14:paraId="011204E2" w14:textId="77777777" w:rsidR="0065678C" w:rsidRPr="0065678C" w:rsidRDefault="0065678C" w:rsidP="0065678C">
            <w:pPr>
              <w:jc w:val="both"/>
              <w:rPr>
                <w:rFonts w:ascii="Times New Roman" w:eastAsia="Times New Roman" w:hAnsi="Times New Roman" w:cs="Times New Roman"/>
                <w:spacing w:val="2"/>
                <w:sz w:val="28"/>
                <w:szCs w:val="28"/>
                <w:lang w:bidi="ru-RU"/>
              </w:rPr>
            </w:pPr>
          </w:p>
        </w:tc>
        <w:tc>
          <w:tcPr>
            <w:tcW w:w="3315" w:type="dxa"/>
            <w:gridSpan w:val="2"/>
          </w:tcPr>
          <w:p w14:paraId="2B5205CE" w14:textId="77777777" w:rsidR="0065678C" w:rsidRPr="0065678C" w:rsidRDefault="0065678C" w:rsidP="0065678C">
            <w:pPr>
              <w:jc w:val="right"/>
              <w:rPr>
                <w:rFonts w:ascii="Times New Roman" w:eastAsia="Times New Roman" w:hAnsi="Times New Roman" w:cs="Times New Roman"/>
                <w:spacing w:val="2"/>
                <w:sz w:val="28"/>
                <w:szCs w:val="28"/>
                <w:lang w:bidi="ru-RU"/>
              </w:rPr>
            </w:pPr>
            <w:r w:rsidRPr="0065678C">
              <w:rPr>
                <w:rFonts w:ascii="Times New Roman" w:eastAsia="Times New Roman" w:hAnsi="Times New Roman" w:cs="Times New Roman"/>
                <w:spacing w:val="2"/>
                <w:sz w:val="28"/>
                <w:szCs w:val="28"/>
                <w:lang w:bidi="ru-RU"/>
              </w:rPr>
              <w:t>Таблица 2</w:t>
            </w:r>
          </w:p>
        </w:tc>
      </w:tr>
      <w:tr w:rsidR="0065678C" w:rsidRPr="0065678C" w14:paraId="57217B4A"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3F987B40"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w:t>
            </w:r>
          </w:p>
          <w:p w14:paraId="57BD243F"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п/п</w:t>
            </w:r>
          </w:p>
        </w:tc>
        <w:tc>
          <w:tcPr>
            <w:tcW w:w="4106" w:type="dxa"/>
          </w:tcPr>
          <w:p w14:paraId="0E246CE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Критерии оценки</w:t>
            </w:r>
          </w:p>
        </w:tc>
        <w:tc>
          <w:tcPr>
            <w:tcW w:w="1170" w:type="dxa"/>
          </w:tcPr>
          <w:p w14:paraId="26721ECD"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Ед. изм.</w:t>
            </w:r>
          </w:p>
        </w:tc>
        <w:tc>
          <w:tcPr>
            <w:tcW w:w="1375" w:type="dxa"/>
            <w:gridSpan w:val="2"/>
          </w:tcPr>
          <w:p w14:paraId="03146C41"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Показатель</w:t>
            </w:r>
          </w:p>
        </w:tc>
        <w:tc>
          <w:tcPr>
            <w:tcW w:w="2082" w:type="dxa"/>
          </w:tcPr>
          <w:p w14:paraId="41899B8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Удельный вес критериев</w:t>
            </w:r>
          </w:p>
        </w:tc>
      </w:tr>
      <w:tr w:rsidR="0065678C" w:rsidRPr="0065678C" w14:paraId="689B1D70"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3A83BB85" w14:textId="77777777" w:rsidR="0065678C" w:rsidRPr="0065678C" w:rsidRDefault="0065678C" w:rsidP="0065678C">
            <w:pPr>
              <w:jc w:val="center"/>
              <w:rPr>
                <w:rFonts w:ascii="Times New Roman" w:hAnsi="Times New Roman" w:cs="Times New Roman"/>
              </w:rPr>
            </w:pPr>
          </w:p>
        </w:tc>
        <w:tc>
          <w:tcPr>
            <w:tcW w:w="6651" w:type="dxa"/>
            <w:gridSpan w:val="4"/>
          </w:tcPr>
          <w:p w14:paraId="6ABDBDE6"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rPr>
              <w:t>Технические характеристики</w:t>
            </w:r>
          </w:p>
        </w:tc>
        <w:tc>
          <w:tcPr>
            <w:tcW w:w="2082" w:type="dxa"/>
          </w:tcPr>
          <w:p w14:paraId="0C2AFF91"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rPr>
              <w:t>0,55</w:t>
            </w:r>
          </w:p>
        </w:tc>
      </w:tr>
      <w:tr w:rsidR="0065678C" w:rsidRPr="0065678C" w14:paraId="317E65FF"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21C541A2"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1.</w:t>
            </w:r>
          </w:p>
        </w:tc>
        <w:tc>
          <w:tcPr>
            <w:tcW w:w="4106" w:type="dxa"/>
          </w:tcPr>
          <w:p w14:paraId="2773A591"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rPr>
              <w:t>Функциональные:</w:t>
            </w:r>
          </w:p>
        </w:tc>
        <w:tc>
          <w:tcPr>
            <w:tcW w:w="1170" w:type="dxa"/>
          </w:tcPr>
          <w:p w14:paraId="1AA36A9E" w14:textId="77777777" w:rsidR="0065678C" w:rsidRPr="0065678C" w:rsidRDefault="0065678C" w:rsidP="0065678C">
            <w:pPr>
              <w:jc w:val="center"/>
              <w:rPr>
                <w:rFonts w:ascii="Times New Roman" w:hAnsi="Times New Roman" w:cs="Times New Roman"/>
                <w:b/>
              </w:rPr>
            </w:pPr>
          </w:p>
        </w:tc>
        <w:tc>
          <w:tcPr>
            <w:tcW w:w="1375" w:type="dxa"/>
            <w:gridSpan w:val="2"/>
          </w:tcPr>
          <w:p w14:paraId="0A3DF90E" w14:textId="77777777" w:rsidR="0065678C" w:rsidRPr="0065678C" w:rsidRDefault="0065678C" w:rsidP="0065678C">
            <w:pPr>
              <w:jc w:val="center"/>
              <w:rPr>
                <w:rFonts w:ascii="Times New Roman" w:hAnsi="Times New Roman" w:cs="Times New Roman"/>
                <w:b/>
              </w:rPr>
            </w:pPr>
          </w:p>
        </w:tc>
        <w:tc>
          <w:tcPr>
            <w:tcW w:w="2082" w:type="dxa"/>
          </w:tcPr>
          <w:p w14:paraId="068856C5"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rPr>
              <w:t>0,115 - для ПТА;</w:t>
            </w:r>
          </w:p>
          <w:p w14:paraId="37757E63"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rPr>
              <w:t>0,0</w:t>
            </w:r>
            <w:r w:rsidRPr="0065678C">
              <w:rPr>
                <w:rFonts w:ascii="Times New Roman" w:hAnsi="Times New Roman" w:cs="Times New Roman"/>
                <w:b/>
                <w:lang w:val="en-US"/>
              </w:rPr>
              <w:t>75</w:t>
            </w:r>
            <w:r w:rsidRPr="0065678C">
              <w:rPr>
                <w:rFonts w:ascii="Times New Roman" w:hAnsi="Times New Roman" w:cs="Times New Roman"/>
                <w:b/>
              </w:rPr>
              <w:t xml:space="preserve"> – для ГТА</w:t>
            </w:r>
          </w:p>
        </w:tc>
      </w:tr>
      <w:tr w:rsidR="0065678C" w:rsidRPr="0065678C" w14:paraId="2900A1F4"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591BACCB"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1.1</w:t>
            </w:r>
          </w:p>
        </w:tc>
        <w:tc>
          <w:tcPr>
            <w:tcW w:w="4106" w:type="dxa"/>
          </w:tcPr>
          <w:p w14:paraId="15C0DAB0"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 xml:space="preserve">-Номинальная/максимальная длительная мощность на клеммах генератора </w:t>
            </w:r>
          </w:p>
        </w:tc>
        <w:tc>
          <w:tcPr>
            <w:tcW w:w="1170" w:type="dxa"/>
          </w:tcPr>
          <w:p w14:paraId="22925DD8" w14:textId="77777777" w:rsidR="0065678C" w:rsidRPr="0065678C" w:rsidRDefault="0065678C" w:rsidP="0065678C">
            <w:pPr>
              <w:jc w:val="center"/>
              <w:rPr>
                <w:rFonts w:ascii="Times New Roman" w:hAnsi="Times New Roman" w:cs="Times New Roman"/>
              </w:rPr>
            </w:pPr>
          </w:p>
          <w:p w14:paraId="6426DB0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МВт</w:t>
            </w:r>
          </w:p>
        </w:tc>
        <w:tc>
          <w:tcPr>
            <w:tcW w:w="1375" w:type="dxa"/>
            <w:gridSpan w:val="2"/>
          </w:tcPr>
          <w:p w14:paraId="41AD2775" w14:textId="77777777" w:rsidR="0065678C" w:rsidRPr="0065678C" w:rsidRDefault="0065678C" w:rsidP="0065678C">
            <w:pPr>
              <w:jc w:val="center"/>
              <w:rPr>
                <w:rFonts w:ascii="Times New Roman" w:hAnsi="Times New Roman" w:cs="Times New Roman"/>
              </w:rPr>
            </w:pPr>
          </w:p>
          <w:p w14:paraId="2ACF88C6"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76BEE287" w14:textId="77777777" w:rsidR="0065678C" w:rsidRPr="0065678C" w:rsidRDefault="0065678C" w:rsidP="0065678C">
            <w:pPr>
              <w:jc w:val="center"/>
              <w:rPr>
                <w:rFonts w:ascii="Times New Roman" w:hAnsi="Times New Roman" w:cs="Times New Roman"/>
              </w:rPr>
            </w:pPr>
          </w:p>
          <w:p w14:paraId="140543A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0,02</w:t>
            </w:r>
          </w:p>
        </w:tc>
      </w:tr>
      <w:tr w:rsidR="0065678C" w:rsidRPr="0065678C" w14:paraId="3B4CA412"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475"/>
        </w:trPr>
        <w:tc>
          <w:tcPr>
            <w:tcW w:w="661" w:type="dxa"/>
          </w:tcPr>
          <w:p w14:paraId="1851CA09"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1.2.</w:t>
            </w:r>
          </w:p>
        </w:tc>
        <w:tc>
          <w:tcPr>
            <w:tcW w:w="4106" w:type="dxa"/>
          </w:tcPr>
          <w:p w14:paraId="14C07E2F"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 xml:space="preserve">-Регулировочный диапазон электрической мощности турбины </w:t>
            </w:r>
          </w:p>
        </w:tc>
        <w:tc>
          <w:tcPr>
            <w:tcW w:w="1170" w:type="dxa"/>
          </w:tcPr>
          <w:p w14:paraId="37B58C6B" w14:textId="77777777" w:rsidR="0065678C" w:rsidRPr="0065678C" w:rsidRDefault="0065678C" w:rsidP="0065678C">
            <w:pPr>
              <w:jc w:val="center"/>
              <w:rPr>
                <w:rFonts w:ascii="Times New Roman" w:hAnsi="Times New Roman" w:cs="Times New Roman"/>
              </w:rPr>
            </w:pPr>
          </w:p>
          <w:p w14:paraId="4AD8B951"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w:t>
            </w:r>
          </w:p>
        </w:tc>
        <w:tc>
          <w:tcPr>
            <w:tcW w:w="1375" w:type="dxa"/>
            <w:gridSpan w:val="2"/>
          </w:tcPr>
          <w:p w14:paraId="774A2719" w14:textId="77777777" w:rsidR="0065678C" w:rsidRPr="0065678C" w:rsidRDefault="0065678C" w:rsidP="0065678C">
            <w:pPr>
              <w:jc w:val="center"/>
              <w:rPr>
                <w:rFonts w:ascii="Times New Roman" w:hAnsi="Times New Roman" w:cs="Times New Roman"/>
                <w:lang w:val="en-US"/>
              </w:rPr>
            </w:pPr>
          </w:p>
          <w:p w14:paraId="72CADFA4"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max</w:t>
            </w:r>
          </w:p>
        </w:tc>
        <w:tc>
          <w:tcPr>
            <w:tcW w:w="2082" w:type="dxa"/>
          </w:tcPr>
          <w:p w14:paraId="6BF296A1" w14:textId="77777777" w:rsidR="0065678C" w:rsidRPr="0065678C" w:rsidRDefault="0065678C" w:rsidP="0065678C">
            <w:pPr>
              <w:jc w:val="center"/>
              <w:rPr>
                <w:rFonts w:ascii="Times New Roman" w:hAnsi="Times New Roman" w:cs="Times New Roman"/>
                <w:lang w:val="en-US"/>
              </w:rPr>
            </w:pPr>
          </w:p>
          <w:p w14:paraId="548988A9"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0,02</w:t>
            </w:r>
          </w:p>
        </w:tc>
      </w:tr>
      <w:tr w:rsidR="0065678C" w:rsidRPr="0065678C" w14:paraId="2165AE1B"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375"/>
        </w:trPr>
        <w:tc>
          <w:tcPr>
            <w:tcW w:w="661" w:type="dxa"/>
          </w:tcPr>
          <w:p w14:paraId="063F16D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1.3.</w:t>
            </w:r>
          </w:p>
        </w:tc>
        <w:tc>
          <w:tcPr>
            <w:tcW w:w="4106" w:type="dxa"/>
          </w:tcPr>
          <w:p w14:paraId="3D5CEB56" w14:textId="77777777" w:rsidR="0065678C" w:rsidRDefault="0065678C" w:rsidP="0065678C">
            <w:pPr>
              <w:rPr>
                <w:rFonts w:ascii="Times New Roman" w:hAnsi="Times New Roman" w:cs="Times New Roman"/>
              </w:rPr>
            </w:pPr>
            <w:r w:rsidRPr="0065678C">
              <w:rPr>
                <w:rFonts w:ascii="Times New Roman" w:hAnsi="Times New Roman" w:cs="Times New Roman"/>
              </w:rPr>
              <w:t>-Скорость изменения мощности в регулировочном диапазоне</w:t>
            </w:r>
          </w:p>
          <w:p w14:paraId="30BD0DEC" w14:textId="77777777" w:rsidR="0065678C" w:rsidRPr="0065678C" w:rsidRDefault="0065678C" w:rsidP="0065678C">
            <w:pPr>
              <w:rPr>
                <w:rFonts w:ascii="Times New Roman" w:hAnsi="Times New Roman" w:cs="Times New Roman"/>
              </w:rPr>
            </w:pPr>
          </w:p>
        </w:tc>
        <w:tc>
          <w:tcPr>
            <w:tcW w:w="1170" w:type="dxa"/>
          </w:tcPr>
          <w:p w14:paraId="5FCBDBB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МВт/мин</w:t>
            </w:r>
          </w:p>
        </w:tc>
        <w:tc>
          <w:tcPr>
            <w:tcW w:w="1375" w:type="dxa"/>
            <w:gridSpan w:val="2"/>
          </w:tcPr>
          <w:p w14:paraId="2AB9ED07"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39C6F9B0"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0,015</w:t>
            </w:r>
          </w:p>
        </w:tc>
      </w:tr>
      <w:tr w:rsidR="0065678C" w:rsidRPr="0065678C" w14:paraId="1A6B085E"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180"/>
        </w:trPr>
        <w:tc>
          <w:tcPr>
            <w:tcW w:w="661" w:type="dxa"/>
          </w:tcPr>
          <w:p w14:paraId="54D4FB21" w14:textId="77777777" w:rsidR="0065678C" w:rsidRPr="0065678C" w:rsidRDefault="0065678C" w:rsidP="0065678C">
            <w:pPr>
              <w:rPr>
                <w:rFonts w:ascii="Times New Roman" w:hAnsi="Times New Roman" w:cs="Times New Roman"/>
              </w:rPr>
            </w:pPr>
          </w:p>
        </w:tc>
        <w:tc>
          <w:tcPr>
            <w:tcW w:w="4106" w:type="dxa"/>
          </w:tcPr>
          <w:p w14:paraId="09B2F91C" w14:textId="77777777" w:rsidR="0065678C" w:rsidRPr="0065678C" w:rsidRDefault="0065678C" w:rsidP="0065678C">
            <w:pPr>
              <w:rPr>
                <w:rFonts w:ascii="Times New Roman" w:hAnsi="Times New Roman" w:cs="Times New Roman"/>
                <w:b/>
                <w:lang w:val="en-US"/>
              </w:rPr>
            </w:pPr>
            <w:r w:rsidRPr="0065678C">
              <w:rPr>
                <w:rFonts w:ascii="Times New Roman" w:hAnsi="Times New Roman" w:cs="Times New Roman"/>
                <w:b/>
              </w:rPr>
              <w:t>Паротурбинный агрегат</w:t>
            </w:r>
            <w:r w:rsidRPr="0065678C">
              <w:rPr>
                <w:rFonts w:ascii="Times New Roman" w:hAnsi="Times New Roman" w:cs="Times New Roman"/>
                <w:b/>
                <w:lang w:val="en-US"/>
              </w:rPr>
              <w:t>:</w:t>
            </w:r>
          </w:p>
        </w:tc>
        <w:tc>
          <w:tcPr>
            <w:tcW w:w="1170" w:type="dxa"/>
          </w:tcPr>
          <w:p w14:paraId="320B4BAA" w14:textId="77777777" w:rsidR="0065678C" w:rsidRPr="0065678C" w:rsidRDefault="0065678C" w:rsidP="0065678C">
            <w:pPr>
              <w:jc w:val="center"/>
              <w:rPr>
                <w:rFonts w:ascii="Times New Roman" w:hAnsi="Times New Roman" w:cs="Times New Roman"/>
              </w:rPr>
            </w:pPr>
          </w:p>
        </w:tc>
        <w:tc>
          <w:tcPr>
            <w:tcW w:w="1375" w:type="dxa"/>
            <w:gridSpan w:val="2"/>
          </w:tcPr>
          <w:p w14:paraId="76627DD7" w14:textId="77777777" w:rsidR="0065678C" w:rsidRPr="0065678C" w:rsidRDefault="0065678C" w:rsidP="0065678C">
            <w:pPr>
              <w:jc w:val="center"/>
              <w:rPr>
                <w:rFonts w:ascii="Times New Roman" w:hAnsi="Times New Roman" w:cs="Times New Roman"/>
              </w:rPr>
            </w:pPr>
          </w:p>
        </w:tc>
        <w:tc>
          <w:tcPr>
            <w:tcW w:w="2082" w:type="dxa"/>
          </w:tcPr>
          <w:p w14:paraId="3B828D14" w14:textId="77777777" w:rsidR="0065678C" w:rsidRPr="0065678C" w:rsidRDefault="0065678C" w:rsidP="0065678C">
            <w:pPr>
              <w:jc w:val="center"/>
              <w:rPr>
                <w:rFonts w:ascii="Times New Roman" w:hAnsi="Times New Roman" w:cs="Times New Roman"/>
              </w:rPr>
            </w:pPr>
          </w:p>
        </w:tc>
      </w:tr>
      <w:tr w:rsidR="0065678C" w:rsidRPr="0065678C" w14:paraId="51D92E9E"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915"/>
        </w:trPr>
        <w:tc>
          <w:tcPr>
            <w:tcW w:w="661" w:type="dxa"/>
          </w:tcPr>
          <w:p w14:paraId="172CB84C"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1.4.</w:t>
            </w:r>
          </w:p>
          <w:p w14:paraId="29A6ED4A"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 xml:space="preserve">  </w:t>
            </w:r>
          </w:p>
        </w:tc>
        <w:tc>
          <w:tcPr>
            <w:tcW w:w="4106" w:type="dxa"/>
          </w:tcPr>
          <w:p w14:paraId="03E9F3C6"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-Регулировочный диапазон электрической мощности турбины при сохранении номинальных параметров отборов</w:t>
            </w:r>
          </w:p>
        </w:tc>
        <w:tc>
          <w:tcPr>
            <w:tcW w:w="1170" w:type="dxa"/>
          </w:tcPr>
          <w:p w14:paraId="413995C6"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w:t>
            </w:r>
          </w:p>
        </w:tc>
        <w:tc>
          <w:tcPr>
            <w:tcW w:w="1375" w:type="dxa"/>
            <w:gridSpan w:val="2"/>
          </w:tcPr>
          <w:p w14:paraId="5933922A"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2A7B28C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0,06</w:t>
            </w:r>
          </w:p>
        </w:tc>
      </w:tr>
      <w:tr w:rsidR="0065678C" w:rsidRPr="0065678C" w14:paraId="45F4C3A8"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240"/>
        </w:trPr>
        <w:tc>
          <w:tcPr>
            <w:tcW w:w="661" w:type="dxa"/>
          </w:tcPr>
          <w:p w14:paraId="13DE3DB1" w14:textId="77777777" w:rsidR="0065678C" w:rsidRPr="0065678C" w:rsidRDefault="0065678C" w:rsidP="0065678C">
            <w:pPr>
              <w:jc w:val="center"/>
              <w:rPr>
                <w:rFonts w:ascii="Times New Roman" w:hAnsi="Times New Roman" w:cs="Times New Roman"/>
              </w:rPr>
            </w:pPr>
          </w:p>
        </w:tc>
        <w:tc>
          <w:tcPr>
            <w:tcW w:w="4106" w:type="dxa"/>
          </w:tcPr>
          <w:p w14:paraId="4FF15E0E" w14:textId="77777777" w:rsidR="0065678C" w:rsidRPr="0065678C" w:rsidRDefault="0065678C" w:rsidP="0065678C">
            <w:pPr>
              <w:rPr>
                <w:rFonts w:ascii="Times New Roman" w:hAnsi="Times New Roman" w:cs="Times New Roman"/>
                <w:b/>
              </w:rPr>
            </w:pPr>
            <w:r w:rsidRPr="0065678C">
              <w:rPr>
                <w:rFonts w:ascii="Times New Roman" w:hAnsi="Times New Roman" w:cs="Times New Roman"/>
                <w:b/>
              </w:rPr>
              <w:t>Газотурбинный агрегат</w:t>
            </w:r>
            <w:r w:rsidRPr="0065678C">
              <w:rPr>
                <w:rFonts w:ascii="Times New Roman" w:hAnsi="Times New Roman" w:cs="Times New Roman"/>
                <w:b/>
                <w:lang w:val="en-US"/>
              </w:rPr>
              <w:t>:</w:t>
            </w:r>
          </w:p>
        </w:tc>
        <w:tc>
          <w:tcPr>
            <w:tcW w:w="1170" w:type="dxa"/>
          </w:tcPr>
          <w:p w14:paraId="79B2261C" w14:textId="77777777" w:rsidR="0065678C" w:rsidRPr="0065678C" w:rsidRDefault="0065678C" w:rsidP="0065678C">
            <w:pPr>
              <w:jc w:val="center"/>
              <w:rPr>
                <w:rFonts w:ascii="Times New Roman" w:hAnsi="Times New Roman" w:cs="Times New Roman"/>
              </w:rPr>
            </w:pPr>
          </w:p>
        </w:tc>
        <w:tc>
          <w:tcPr>
            <w:tcW w:w="1375" w:type="dxa"/>
            <w:gridSpan w:val="2"/>
          </w:tcPr>
          <w:p w14:paraId="426CF702" w14:textId="77777777" w:rsidR="0065678C" w:rsidRPr="0065678C" w:rsidRDefault="0065678C" w:rsidP="0065678C">
            <w:pPr>
              <w:jc w:val="center"/>
              <w:rPr>
                <w:rFonts w:ascii="Times New Roman" w:hAnsi="Times New Roman" w:cs="Times New Roman"/>
              </w:rPr>
            </w:pPr>
          </w:p>
        </w:tc>
        <w:tc>
          <w:tcPr>
            <w:tcW w:w="2082" w:type="dxa"/>
          </w:tcPr>
          <w:p w14:paraId="694CE4DC" w14:textId="77777777" w:rsidR="0065678C" w:rsidRPr="0065678C" w:rsidRDefault="0065678C" w:rsidP="0065678C">
            <w:pPr>
              <w:jc w:val="center"/>
              <w:rPr>
                <w:rFonts w:ascii="Times New Roman" w:hAnsi="Times New Roman" w:cs="Times New Roman"/>
                <w:lang w:val="en-US"/>
              </w:rPr>
            </w:pPr>
          </w:p>
        </w:tc>
      </w:tr>
      <w:tr w:rsidR="0065678C" w:rsidRPr="0065678C" w14:paraId="301777B9"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315"/>
        </w:trPr>
        <w:tc>
          <w:tcPr>
            <w:tcW w:w="661" w:type="dxa"/>
          </w:tcPr>
          <w:p w14:paraId="5A02E7E9"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1.4.</w:t>
            </w:r>
          </w:p>
          <w:p w14:paraId="3C87B45B" w14:textId="77777777" w:rsidR="0065678C" w:rsidRPr="0065678C" w:rsidRDefault="0065678C" w:rsidP="0065678C">
            <w:pPr>
              <w:jc w:val="center"/>
              <w:rPr>
                <w:rFonts w:ascii="Times New Roman" w:hAnsi="Times New Roman" w:cs="Times New Roman"/>
              </w:rPr>
            </w:pPr>
          </w:p>
        </w:tc>
        <w:tc>
          <w:tcPr>
            <w:tcW w:w="4106" w:type="dxa"/>
          </w:tcPr>
          <w:p w14:paraId="3D1ED150"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 xml:space="preserve">-Регулировочный диапазон электрической мощности турбины при сохранении допустимых удельных выбросов вредных веществ (СО и </w:t>
            </w:r>
            <w:r w:rsidRPr="0065678C">
              <w:rPr>
                <w:rFonts w:ascii="Times New Roman" w:hAnsi="Times New Roman" w:cs="Times New Roman"/>
                <w:lang w:val="en-US"/>
              </w:rPr>
              <w:t>NO</w:t>
            </w:r>
            <w:r w:rsidRPr="0065678C">
              <w:rPr>
                <w:rFonts w:ascii="Times New Roman" w:hAnsi="Times New Roman" w:cs="Times New Roman"/>
              </w:rPr>
              <w:t>х)</w:t>
            </w:r>
          </w:p>
        </w:tc>
        <w:tc>
          <w:tcPr>
            <w:tcW w:w="1170" w:type="dxa"/>
          </w:tcPr>
          <w:p w14:paraId="6250C420"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w:t>
            </w:r>
          </w:p>
        </w:tc>
        <w:tc>
          <w:tcPr>
            <w:tcW w:w="1375" w:type="dxa"/>
            <w:gridSpan w:val="2"/>
          </w:tcPr>
          <w:p w14:paraId="4F80E63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1F0C25EB"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0,02</w:t>
            </w:r>
          </w:p>
        </w:tc>
      </w:tr>
      <w:tr w:rsidR="0065678C" w:rsidRPr="0065678C" w14:paraId="45869218"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273"/>
        </w:trPr>
        <w:tc>
          <w:tcPr>
            <w:tcW w:w="661" w:type="dxa"/>
          </w:tcPr>
          <w:p w14:paraId="0F58B566"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2.</w:t>
            </w:r>
          </w:p>
        </w:tc>
        <w:tc>
          <w:tcPr>
            <w:tcW w:w="5276" w:type="dxa"/>
            <w:gridSpan w:val="2"/>
          </w:tcPr>
          <w:p w14:paraId="5933BE94" w14:textId="77777777" w:rsidR="0065678C" w:rsidRPr="0065678C" w:rsidRDefault="0065678C" w:rsidP="0065678C">
            <w:pPr>
              <w:jc w:val="center"/>
              <w:rPr>
                <w:rFonts w:ascii="Times New Roman" w:hAnsi="Times New Roman" w:cs="Times New Roman"/>
                <w:b/>
                <w:lang w:val="en-US"/>
              </w:rPr>
            </w:pPr>
            <w:r w:rsidRPr="0065678C">
              <w:rPr>
                <w:rFonts w:ascii="Times New Roman" w:hAnsi="Times New Roman" w:cs="Times New Roman"/>
                <w:b/>
              </w:rPr>
              <w:t>Надежности</w:t>
            </w:r>
            <w:r w:rsidRPr="0065678C">
              <w:rPr>
                <w:rFonts w:ascii="Times New Roman" w:hAnsi="Times New Roman" w:cs="Times New Roman"/>
                <w:b/>
                <w:lang w:val="en-US"/>
              </w:rPr>
              <w:t>:</w:t>
            </w:r>
          </w:p>
        </w:tc>
        <w:tc>
          <w:tcPr>
            <w:tcW w:w="1375" w:type="dxa"/>
            <w:gridSpan w:val="2"/>
          </w:tcPr>
          <w:p w14:paraId="31231A45" w14:textId="77777777" w:rsidR="0065678C" w:rsidRPr="0065678C" w:rsidRDefault="0065678C" w:rsidP="0065678C">
            <w:pPr>
              <w:jc w:val="center"/>
              <w:rPr>
                <w:rFonts w:ascii="Times New Roman" w:hAnsi="Times New Roman" w:cs="Times New Roman"/>
                <w:b/>
                <w:lang w:val="en-US"/>
              </w:rPr>
            </w:pPr>
          </w:p>
        </w:tc>
        <w:tc>
          <w:tcPr>
            <w:tcW w:w="2082" w:type="dxa"/>
          </w:tcPr>
          <w:p w14:paraId="2AB38F20" w14:textId="77777777" w:rsidR="0065678C" w:rsidRPr="0065678C" w:rsidRDefault="0065678C" w:rsidP="0065678C">
            <w:pPr>
              <w:jc w:val="center"/>
              <w:rPr>
                <w:rFonts w:ascii="Times New Roman" w:hAnsi="Times New Roman" w:cs="Times New Roman"/>
                <w:b/>
                <w:lang w:val="en-US"/>
              </w:rPr>
            </w:pPr>
            <w:r w:rsidRPr="0065678C">
              <w:rPr>
                <w:rFonts w:ascii="Times New Roman" w:hAnsi="Times New Roman" w:cs="Times New Roman"/>
                <w:b/>
                <w:lang w:val="en-US"/>
              </w:rPr>
              <w:t>0,165</w:t>
            </w:r>
          </w:p>
        </w:tc>
      </w:tr>
      <w:tr w:rsidR="0065678C" w:rsidRPr="0065678C" w14:paraId="51DFD17C"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569F89E5"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 xml:space="preserve">2.1. </w:t>
            </w:r>
          </w:p>
        </w:tc>
        <w:tc>
          <w:tcPr>
            <w:tcW w:w="4106" w:type="dxa"/>
          </w:tcPr>
          <w:p w14:paraId="4179F49A"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-Срок службы между ремонтами турбины со вскрытием  цилиндра/генератора (при наработке не менее 6800 ч/год)</w:t>
            </w:r>
          </w:p>
        </w:tc>
        <w:tc>
          <w:tcPr>
            <w:tcW w:w="1170" w:type="dxa"/>
          </w:tcPr>
          <w:p w14:paraId="7EA98CB0"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лет</w:t>
            </w:r>
          </w:p>
        </w:tc>
        <w:tc>
          <w:tcPr>
            <w:tcW w:w="1375" w:type="dxa"/>
            <w:gridSpan w:val="2"/>
          </w:tcPr>
          <w:p w14:paraId="4987267C"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60DC4846"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0,033</w:t>
            </w:r>
          </w:p>
          <w:p w14:paraId="7DCD8E7A"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(0,0165/0,0165)</w:t>
            </w:r>
          </w:p>
        </w:tc>
      </w:tr>
      <w:tr w:rsidR="0065678C" w:rsidRPr="0065678C" w14:paraId="5665FFEE"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127462EF"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2.2.</w:t>
            </w:r>
          </w:p>
        </w:tc>
        <w:tc>
          <w:tcPr>
            <w:tcW w:w="4106" w:type="dxa"/>
          </w:tcPr>
          <w:p w14:paraId="160418FC"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-Средняя наработка на отказ турбины/генератора</w:t>
            </w:r>
          </w:p>
        </w:tc>
        <w:tc>
          <w:tcPr>
            <w:tcW w:w="1170" w:type="dxa"/>
          </w:tcPr>
          <w:p w14:paraId="363F2AD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ч</w:t>
            </w:r>
          </w:p>
        </w:tc>
        <w:tc>
          <w:tcPr>
            <w:tcW w:w="1375" w:type="dxa"/>
            <w:gridSpan w:val="2"/>
          </w:tcPr>
          <w:p w14:paraId="305AD218"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273ABCB6"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0,033</w:t>
            </w:r>
          </w:p>
          <w:p w14:paraId="13664B5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(0,0165/0,0165)</w:t>
            </w:r>
          </w:p>
        </w:tc>
      </w:tr>
      <w:tr w:rsidR="0065678C" w:rsidRPr="0065678C" w14:paraId="3107F060"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221842CD"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2.3</w:t>
            </w:r>
          </w:p>
        </w:tc>
        <w:tc>
          <w:tcPr>
            <w:tcW w:w="4106" w:type="dxa"/>
          </w:tcPr>
          <w:p w14:paraId="17C7772F"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-Коэффициент готовности турбины/генератора</w:t>
            </w:r>
          </w:p>
        </w:tc>
        <w:tc>
          <w:tcPr>
            <w:tcW w:w="1170" w:type="dxa"/>
          </w:tcPr>
          <w:p w14:paraId="5A340F3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ед.</w:t>
            </w:r>
          </w:p>
          <w:p w14:paraId="1A382286" w14:textId="77777777" w:rsidR="0065678C" w:rsidRPr="0065678C" w:rsidRDefault="0065678C" w:rsidP="0065678C">
            <w:pPr>
              <w:jc w:val="center"/>
              <w:rPr>
                <w:rFonts w:ascii="Times New Roman" w:hAnsi="Times New Roman" w:cs="Times New Roman"/>
              </w:rPr>
            </w:pPr>
          </w:p>
        </w:tc>
        <w:tc>
          <w:tcPr>
            <w:tcW w:w="1375" w:type="dxa"/>
            <w:gridSpan w:val="2"/>
          </w:tcPr>
          <w:p w14:paraId="76911FFB"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3884CDF4"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0,0165</w:t>
            </w:r>
          </w:p>
          <w:p w14:paraId="59DDE786"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(0,00825/0,00825)</w:t>
            </w:r>
          </w:p>
        </w:tc>
      </w:tr>
      <w:tr w:rsidR="0065678C" w:rsidRPr="0065678C" w14:paraId="1A72FF7E"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189D4D8C"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2.4.</w:t>
            </w:r>
          </w:p>
        </w:tc>
        <w:tc>
          <w:tcPr>
            <w:tcW w:w="4106" w:type="dxa"/>
          </w:tcPr>
          <w:p w14:paraId="65B4AFF3"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-Полный назначенный срок службы турбины/генератора</w:t>
            </w:r>
          </w:p>
        </w:tc>
        <w:tc>
          <w:tcPr>
            <w:tcW w:w="1170" w:type="dxa"/>
          </w:tcPr>
          <w:p w14:paraId="5FCEF10A"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лет</w:t>
            </w:r>
          </w:p>
          <w:p w14:paraId="2101FED3" w14:textId="77777777" w:rsidR="0065678C" w:rsidRPr="0065678C" w:rsidRDefault="0065678C" w:rsidP="0065678C">
            <w:pPr>
              <w:jc w:val="center"/>
              <w:rPr>
                <w:rFonts w:ascii="Times New Roman" w:hAnsi="Times New Roman" w:cs="Times New Roman"/>
              </w:rPr>
            </w:pPr>
          </w:p>
        </w:tc>
        <w:tc>
          <w:tcPr>
            <w:tcW w:w="1375" w:type="dxa"/>
            <w:gridSpan w:val="2"/>
          </w:tcPr>
          <w:p w14:paraId="6499B799"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max</w:t>
            </w:r>
          </w:p>
          <w:p w14:paraId="78254557" w14:textId="77777777" w:rsidR="0065678C" w:rsidRPr="0065678C" w:rsidRDefault="0065678C" w:rsidP="0065678C">
            <w:pPr>
              <w:jc w:val="center"/>
              <w:rPr>
                <w:rFonts w:ascii="Times New Roman" w:hAnsi="Times New Roman" w:cs="Times New Roman"/>
              </w:rPr>
            </w:pPr>
          </w:p>
        </w:tc>
        <w:tc>
          <w:tcPr>
            <w:tcW w:w="2082" w:type="dxa"/>
          </w:tcPr>
          <w:p w14:paraId="48E215DD"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0,033</w:t>
            </w:r>
          </w:p>
          <w:p w14:paraId="246D917C"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(0,0165/0,0165)</w:t>
            </w:r>
          </w:p>
        </w:tc>
      </w:tr>
      <w:tr w:rsidR="0065678C" w:rsidRPr="0065678C" w14:paraId="374A620B"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780"/>
        </w:trPr>
        <w:tc>
          <w:tcPr>
            <w:tcW w:w="661" w:type="dxa"/>
          </w:tcPr>
          <w:p w14:paraId="48C03627"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2.5.</w:t>
            </w:r>
          </w:p>
        </w:tc>
        <w:tc>
          <w:tcPr>
            <w:tcW w:w="4106" w:type="dxa"/>
          </w:tcPr>
          <w:p w14:paraId="10EA448C"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-Назначенный срок службы деталей турбины, работающих в условиях высоких температур</w:t>
            </w:r>
          </w:p>
        </w:tc>
        <w:tc>
          <w:tcPr>
            <w:tcW w:w="1170" w:type="dxa"/>
          </w:tcPr>
          <w:p w14:paraId="06546230"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ч</w:t>
            </w:r>
          </w:p>
        </w:tc>
        <w:tc>
          <w:tcPr>
            <w:tcW w:w="1375" w:type="dxa"/>
            <w:gridSpan w:val="2"/>
          </w:tcPr>
          <w:p w14:paraId="6E478F2C"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max</w:t>
            </w:r>
          </w:p>
        </w:tc>
        <w:tc>
          <w:tcPr>
            <w:tcW w:w="2082" w:type="dxa"/>
          </w:tcPr>
          <w:p w14:paraId="4A4C6C9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0,033</w:t>
            </w:r>
          </w:p>
          <w:p w14:paraId="70EFB6F2" w14:textId="77777777" w:rsidR="0065678C" w:rsidRPr="0065678C" w:rsidRDefault="0065678C" w:rsidP="0065678C">
            <w:pPr>
              <w:rPr>
                <w:rFonts w:ascii="Times New Roman" w:hAnsi="Times New Roman" w:cs="Times New Roman"/>
              </w:rPr>
            </w:pPr>
          </w:p>
        </w:tc>
      </w:tr>
      <w:tr w:rsidR="0065678C" w:rsidRPr="0065678C" w14:paraId="791CC2D5"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285"/>
        </w:trPr>
        <w:tc>
          <w:tcPr>
            <w:tcW w:w="661" w:type="dxa"/>
          </w:tcPr>
          <w:p w14:paraId="3BA00ADA" w14:textId="77777777" w:rsidR="0065678C" w:rsidRPr="0065678C" w:rsidRDefault="0065678C" w:rsidP="0065678C">
            <w:pPr>
              <w:jc w:val="center"/>
              <w:rPr>
                <w:rFonts w:ascii="Times New Roman" w:hAnsi="Times New Roman" w:cs="Times New Roman"/>
              </w:rPr>
            </w:pPr>
          </w:p>
        </w:tc>
        <w:tc>
          <w:tcPr>
            <w:tcW w:w="4106" w:type="dxa"/>
          </w:tcPr>
          <w:p w14:paraId="05CD1248" w14:textId="77777777" w:rsidR="0065678C" w:rsidRPr="0065678C" w:rsidRDefault="0065678C" w:rsidP="0065678C">
            <w:pPr>
              <w:rPr>
                <w:rFonts w:ascii="Times New Roman" w:hAnsi="Times New Roman" w:cs="Times New Roman"/>
                <w:b/>
                <w:lang w:val="en-US"/>
              </w:rPr>
            </w:pPr>
            <w:r w:rsidRPr="0065678C">
              <w:rPr>
                <w:rFonts w:ascii="Times New Roman" w:hAnsi="Times New Roman" w:cs="Times New Roman"/>
                <w:b/>
              </w:rPr>
              <w:t>Паротурбинный агрегат</w:t>
            </w:r>
            <w:r w:rsidRPr="0065678C">
              <w:rPr>
                <w:rFonts w:ascii="Times New Roman" w:hAnsi="Times New Roman" w:cs="Times New Roman"/>
                <w:b/>
                <w:lang w:val="en-US"/>
              </w:rPr>
              <w:t>:</w:t>
            </w:r>
          </w:p>
        </w:tc>
        <w:tc>
          <w:tcPr>
            <w:tcW w:w="1170" w:type="dxa"/>
          </w:tcPr>
          <w:p w14:paraId="274319C4" w14:textId="77777777" w:rsidR="0065678C" w:rsidRPr="0065678C" w:rsidRDefault="0065678C" w:rsidP="0065678C">
            <w:pPr>
              <w:jc w:val="center"/>
              <w:rPr>
                <w:rFonts w:ascii="Times New Roman" w:hAnsi="Times New Roman" w:cs="Times New Roman"/>
              </w:rPr>
            </w:pPr>
          </w:p>
        </w:tc>
        <w:tc>
          <w:tcPr>
            <w:tcW w:w="1375" w:type="dxa"/>
            <w:gridSpan w:val="2"/>
          </w:tcPr>
          <w:p w14:paraId="5440443A" w14:textId="77777777" w:rsidR="0065678C" w:rsidRPr="0065678C" w:rsidRDefault="0065678C" w:rsidP="0065678C">
            <w:pPr>
              <w:jc w:val="center"/>
              <w:rPr>
                <w:rFonts w:ascii="Times New Roman" w:hAnsi="Times New Roman" w:cs="Times New Roman"/>
                <w:lang w:val="en-US"/>
              </w:rPr>
            </w:pPr>
          </w:p>
        </w:tc>
        <w:tc>
          <w:tcPr>
            <w:tcW w:w="2082" w:type="dxa"/>
          </w:tcPr>
          <w:p w14:paraId="40863E9C" w14:textId="77777777" w:rsidR="0065678C" w:rsidRPr="0065678C" w:rsidRDefault="0065678C" w:rsidP="0065678C">
            <w:pPr>
              <w:jc w:val="center"/>
              <w:rPr>
                <w:rFonts w:ascii="Times New Roman" w:hAnsi="Times New Roman" w:cs="Times New Roman"/>
                <w:lang w:val="en-US"/>
              </w:rPr>
            </w:pPr>
          </w:p>
        </w:tc>
      </w:tr>
      <w:tr w:rsidR="0065678C" w:rsidRPr="0065678C" w14:paraId="323F6132"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5F6B4F40"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2.6.</w:t>
            </w:r>
          </w:p>
        </w:tc>
        <w:tc>
          <w:tcPr>
            <w:tcW w:w="4106" w:type="dxa"/>
          </w:tcPr>
          <w:p w14:paraId="32CC3D6A"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-Допустимое количество пусков турбины из холодного состояния*</w:t>
            </w:r>
          </w:p>
        </w:tc>
        <w:tc>
          <w:tcPr>
            <w:tcW w:w="1170" w:type="dxa"/>
          </w:tcPr>
          <w:p w14:paraId="605CEC50"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шт.</w:t>
            </w:r>
          </w:p>
        </w:tc>
        <w:tc>
          <w:tcPr>
            <w:tcW w:w="1375" w:type="dxa"/>
            <w:gridSpan w:val="2"/>
          </w:tcPr>
          <w:p w14:paraId="67E2ACF9"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max</w:t>
            </w:r>
          </w:p>
        </w:tc>
        <w:tc>
          <w:tcPr>
            <w:tcW w:w="2082" w:type="dxa"/>
          </w:tcPr>
          <w:p w14:paraId="7E12CC95"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0,0165</w:t>
            </w:r>
          </w:p>
        </w:tc>
      </w:tr>
      <w:tr w:rsidR="0065678C" w:rsidRPr="0065678C" w14:paraId="6179B440"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255"/>
        </w:trPr>
        <w:tc>
          <w:tcPr>
            <w:tcW w:w="661" w:type="dxa"/>
          </w:tcPr>
          <w:p w14:paraId="448098C0" w14:textId="77777777" w:rsidR="0065678C" w:rsidRPr="0065678C" w:rsidRDefault="0065678C" w:rsidP="0065678C">
            <w:pPr>
              <w:jc w:val="center"/>
              <w:rPr>
                <w:rFonts w:ascii="Times New Roman" w:hAnsi="Times New Roman" w:cs="Times New Roman"/>
              </w:rPr>
            </w:pPr>
          </w:p>
        </w:tc>
        <w:tc>
          <w:tcPr>
            <w:tcW w:w="4106" w:type="dxa"/>
          </w:tcPr>
          <w:p w14:paraId="1470D292" w14:textId="77777777" w:rsidR="0065678C" w:rsidRPr="0065678C" w:rsidRDefault="0065678C" w:rsidP="0065678C">
            <w:pPr>
              <w:rPr>
                <w:rFonts w:ascii="Times New Roman" w:hAnsi="Times New Roman" w:cs="Times New Roman"/>
                <w:b/>
              </w:rPr>
            </w:pPr>
            <w:r w:rsidRPr="0065678C">
              <w:rPr>
                <w:rFonts w:ascii="Times New Roman" w:hAnsi="Times New Roman" w:cs="Times New Roman"/>
                <w:b/>
              </w:rPr>
              <w:t>Газотурбинный агрегат:</w:t>
            </w:r>
          </w:p>
        </w:tc>
        <w:tc>
          <w:tcPr>
            <w:tcW w:w="1170" w:type="dxa"/>
          </w:tcPr>
          <w:p w14:paraId="474AF631" w14:textId="77777777" w:rsidR="0065678C" w:rsidRPr="0065678C" w:rsidRDefault="0065678C" w:rsidP="0065678C">
            <w:pPr>
              <w:jc w:val="center"/>
              <w:rPr>
                <w:rFonts w:ascii="Times New Roman" w:hAnsi="Times New Roman" w:cs="Times New Roman"/>
              </w:rPr>
            </w:pPr>
          </w:p>
        </w:tc>
        <w:tc>
          <w:tcPr>
            <w:tcW w:w="1375" w:type="dxa"/>
            <w:gridSpan w:val="2"/>
          </w:tcPr>
          <w:p w14:paraId="21D396C3" w14:textId="77777777" w:rsidR="0065678C" w:rsidRPr="0065678C" w:rsidRDefault="0065678C" w:rsidP="0065678C">
            <w:pPr>
              <w:jc w:val="center"/>
              <w:rPr>
                <w:rFonts w:ascii="Times New Roman" w:hAnsi="Times New Roman" w:cs="Times New Roman"/>
                <w:lang w:val="en-US"/>
              </w:rPr>
            </w:pPr>
          </w:p>
        </w:tc>
        <w:tc>
          <w:tcPr>
            <w:tcW w:w="2082" w:type="dxa"/>
          </w:tcPr>
          <w:p w14:paraId="4D4B6BF7" w14:textId="77777777" w:rsidR="0065678C" w:rsidRPr="0065678C" w:rsidRDefault="0065678C" w:rsidP="0065678C">
            <w:pPr>
              <w:jc w:val="center"/>
              <w:rPr>
                <w:rFonts w:ascii="Times New Roman" w:hAnsi="Times New Roman" w:cs="Times New Roman"/>
              </w:rPr>
            </w:pPr>
          </w:p>
        </w:tc>
      </w:tr>
      <w:tr w:rsidR="0065678C" w:rsidRPr="0065678C" w14:paraId="0C9E0920"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450"/>
        </w:trPr>
        <w:tc>
          <w:tcPr>
            <w:tcW w:w="661" w:type="dxa"/>
          </w:tcPr>
          <w:p w14:paraId="1504ED12"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 xml:space="preserve">2.6. </w:t>
            </w:r>
          </w:p>
        </w:tc>
        <w:tc>
          <w:tcPr>
            <w:tcW w:w="4106" w:type="dxa"/>
          </w:tcPr>
          <w:p w14:paraId="79077BA4"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-Периодичность проведения технического обслуживания (инспекций) оборудования, требующих его останова</w:t>
            </w:r>
          </w:p>
        </w:tc>
        <w:tc>
          <w:tcPr>
            <w:tcW w:w="1170" w:type="dxa"/>
          </w:tcPr>
          <w:p w14:paraId="2F1F33F2"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ч</w:t>
            </w:r>
          </w:p>
        </w:tc>
        <w:tc>
          <w:tcPr>
            <w:tcW w:w="1375" w:type="dxa"/>
            <w:gridSpan w:val="2"/>
          </w:tcPr>
          <w:p w14:paraId="5B189E02"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max</w:t>
            </w:r>
          </w:p>
        </w:tc>
        <w:tc>
          <w:tcPr>
            <w:tcW w:w="2082" w:type="dxa"/>
          </w:tcPr>
          <w:p w14:paraId="5A729D6C"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0,0165</w:t>
            </w:r>
          </w:p>
          <w:p w14:paraId="7A0E2B3F" w14:textId="77777777" w:rsidR="0065678C" w:rsidRPr="0065678C" w:rsidRDefault="0065678C" w:rsidP="0065678C">
            <w:pPr>
              <w:jc w:val="center"/>
              <w:rPr>
                <w:rFonts w:ascii="Times New Roman" w:hAnsi="Times New Roman" w:cs="Times New Roman"/>
              </w:rPr>
            </w:pPr>
          </w:p>
        </w:tc>
      </w:tr>
      <w:tr w:rsidR="0065678C" w:rsidRPr="0065678C" w14:paraId="263F1EBD"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213"/>
        </w:trPr>
        <w:tc>
          <w:tcPr>
            <w:tcW w:w="661" w:type="dxa"/>
          </w:tcPr>
          <w:p w14:paraId="25D0C035"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3.</w:t>
            </w:r>
          </w:p>
        </w:tc>
        <w:tc>
          <w:tcPr>
            <w:tcW w:w="5276" w:type="dxa"/>
            <w:gridSpan w:val="2"/>
          </w:tcPr>
          <w:p w14:paraId="546A71D7" w14:textId="77777777" w:rsidR="0065678C" w:rsidRPr="0065678C" w:rsidRDefault="0065678C" w:rsidP="0065678C">
            <w:pPr>
              <w:jc w:val="center"/>
              <w:rPr>
                <w:rFonts w:ascii="Times New Roman" w:hAnsi="Times New Roman" w:cs="Times New Roman"/>
                <w:b/>
                <w:lang w:val="en-US"/>
              </w:rPr>
            </w:pPr>
            <w:r w:rsidRPr="0065678C">
              <w:rPr>
                <w:rFonts w:ascii="Times New Roman" w:hAnsi="Times New Roman" w:cs="Times New Roman"/>
                <w:b/>
              </w:rPr>
              <w:t>Экономичности</w:t>
            </w:r>
            <w:r w:rsidRPr="0065678C">
              <w:rPr>
                <w:rFonts w:ascii="Times New Roman" w:hAnsi="Times New Roman" w:cs="Times New Roman"/>
                <w:b/>
                <w:lang w:val="en-US"/>
              </w:rPr>
              <w:t>:</w:t>
            </w:r>
          </w:p>
        </w:tc>
        <w:tc>
          <w:tcPr>
            <w:tcW w:w="1375" w:type="dxa"/>
            <w:gridSpan w:val="2"/>
          </w:tcPr>
          <w:p w14:paraId="129E34FA" w14:textId="77777777" w:rsidR="0065678C" w:rsidRPr="0065678C" w:rsidRDefault="0065678C" w:rsidP="0065678C">
            <w:pPr>
              <w:jc w:val="center"/>
              <w:rPr>
                <w:rFonts w:ascii="Times New Roman" w:hAnsi="Times New Roman" w:cs="Times New Roman"/>
                <w:b/>
                <w:lang w:val="en-US"/>
              </w:rPr>
            </w:pPr>
          </w:p>
        </w:tc>
        <w:tc>
          <w:tcPr>
            <w:tcW w:w="2082" w:type="dxa"/>
          </w:tcPr>
          <w:p w14:paraId="5A631590" w14:textId="77777777" w:rsidR="0065678C" w:rsidRPr="0065678C" w:rsidRDefault="0065678C" w:rsidP="0065678C">
            <w:pPr>
              <w:jc w:val="center"/>
              <w:rPr>
                <w:rFonts w:ascii="Times New Roman" w:hAnsi="Times New Roman" w:cs="Times New Roman"/>
                <w:b/>
                <w:lang w:val="en-US"/>
              </w:rPr>
            </w:pPr>
            <w:r w:rsidRPr="0065678C">
              <w:rPr>
                <w:rFonts w:ascii="Times New Roman" w:hAnsi="Times New Roman" w:cs="Times New Roman"/>
                <w:b/>
                <w:lang w:val="en-US"/>
              </w:rPr>
              <w:t>0,165</w:t>
            </w:r>
          </w:p>
        </w:tc>
      </w:tr>
      <w:tr w:rsidR="0065678C" w:rsidRPr="0065678C" w14:paraId="186A532F"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5E8B01F0"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3.1.</w:t>
            </w:r>
          </w:p>
        </w:tc>
        <w:tc>
          <w:tcPr>
            <w:tcW w:w="4106" w:type="dxa"/>
          </w:tcPr>
          <w:p w14:paraId="15D646C1" w14:textId="77777777" w:rsidR="0065678C" w:rsidRPr="0065678C" w:rsidRDefault="0065678C" w:rsidP="0065678C">
            <w:pPr>
              <w:rPr>
                <w:rFonts w:ascii="Times New Roman" w:hAnsi="Times New Roman" w:cs="Times New Roman"/>
                <w:vertAlign w:val="superscript"/>
              </w:rPr>
            </w:pPr>
            <w:r w:rsidRPr="0065678C">
              <w:rPr>
                <w:rFonts w:ascii="Times New Roman" w:hAnsi="Times New Roman" w:cs="Times New Roman"/>
              </w:rPr>
              <w:t>- Процент не достижения 100% КПД генератора</w:t>
            </w:r>
            <w:r w:rsidRPr="0065678C">
              <w:rPr>
                <w:rFonts w:ascii="Times New Roman" w:hAnsi="Times New Roman" w:cs="Times New Roman"/>
                <w:vertAlign w:val="superscript"/>
              </w:rPr>
              <w:t>1</w:t>
            </w:r>
          </w:p>
        </w:tc>
        <w:tc>
          <w:tcPr>
            <w:tcW w:w="1170" w:type="dxa"/>
          </w:tcPr>
          <w:p w14:paraId="58652989"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w:t>
            </w:r>
          </w:p>
        </w:tc>
        <w:tc>
          <w:tcPr>
            <w:tcW w:w="1375" w:type="dxa"/>
            <w:gridSpan w:val="2"/>
          </w:tcPr>
          <w:p w14:paraId="3BF75B4A"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1B75FCA7"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0,025</w:t>
            </w:r>
          </w:p>
        </w:tc>
      </w:tr>
      <w:tr w:rsidR="0065678C" w:rsidRPr="0065678C" w14:paraId="59126084"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4205F49C" w14:textId="77777777" w:rsidR="0065678C" w:rsidRPr="0065678C" w:rsidRDefault="0065678C" w:rsidP="0065678C">
            <w:pPr>
              <w:jc w:val="center"/>
              <w:rPr>
                <w:rFonts w:ascii="Times New Roman" w:hAnsi="Times New Roman" w:cs="Times New Roman"/>
              </w:rPr>
            </w:pPr>
          </w:p>
        </w:tc>
        <w:tc>
          <w:tcPr>
            <w:tcW w:w="4106" w:type="dxa"/>
          </w:tcPr>
          <w:p w14:paraId="7985E9E6" w14:textId="77777777" w:rsidR="0065678C" w:rsidRPr="0065678C" w:rsidRDefault="0065678C" w:rsidP="0065678C">
            <w:pPr>
              <w:rPr>
                <w:rFonts w:ascii="Times New Roman" w:hAnsi="Times New Roman" w:cs="Times New Roman"/>
              </w:rPr>
            </w:pPr>
            <w:r w:rsidRPr="0065678C">
              <w:rPr>
                <w:rFonts w:ascii="Times New Roman" w:hAnsi="Times New Roman" w:cs="Times New Roman"/>
                <w:b/>
              </w:rPr>
              <w:t>Паротурбинный агрегат</w:t>
            </w:r>
            <w:r w:rsidRPr="0065678C">
              <w:rPr>
                <w:rFonts w:ascii="Times New Roman" w:hAnsi="Times New Roman" w:cs="Times New Roman"/>
                <w:b/>
                <w:lang w:val="en-US"/>
              </w:rPr>
              <w:t>:</w:t>
            </w:r>
          </w:p>
        </w:tc>
        <w:tc>
          <w:tcPr>
            <w:tcW w:w="1170" w:type="dxa"/>
          </w:tcPr>
          <w:p w14:paraId="216B059B" w14:textId="77777777" w:rsidR="0065678C" w:rsidRPr="0065678C" w:rsidRDefault="0065678C" w:rsidP="0065678C">
            <w:pPr>
              <w:jc w:val="center"/>
              <w:rPr>
                <w:rFonts w:ascii="Times New Roman" w:hAnsi="Times New Roman" w:cs="Times New Roman"/>
              </w:rPr>
            </w:pPr>
          </w:p>
        </w:tc>
        <w:tc>
          <w:tcPr>
            <w:tcW w:w="1375" w:type="dxa"/>
            <w:gridSpan w:val="2"/>
          </w:tcPr>
          <w:p w14:paraId="21C2D843" w14:textId="77777777" w:rsidR="0065678C" w:rsidRPr="0065678C" w:rsidRDefault="0065678C" w:rsidP="0065678C">
            <w:pPr>
              <w:jc w:val="center"/>
              <w:rPr>
                <w:rFonts w:ascii="Times New Roman" w:hAnsi="Times New Roman" w:cs="Times New Roman"/>
              </w:rPr>
            </w:pPr>
          </w:p>
        </w:tc>
        <w:tc>
          <w:tcPr>
            <w:tcW w:w="2082" w:type="dxa"/>
          </w:tcPr>
          <w:p w14:paraId="4AEF4AB8" w14:textId="77777777" w:rsidR="0065678C" w:rsidRPr="0065678C" w:rsidRDefault="0065678C" w:rsidP="0065678C">
            <w:pPr>
              <w:jc w:val="center"/>
              <w:rPr>
                <w:rFonts w:ascii="Times New Roman" w:hAnsi="Times New Roman" w:cs="Times New Roman"/>
              </w:rPr>
            </w:pPr>
          </w:p>
        </w:tc>
      </w:tr>
      <w:tr w:rsidR="0065678C" w:rsidRPr="0065678C" w14:paraId="593A85FB"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597"/>
        </w:trPr>
        <w:tc>
          <w:tcPr>
            <w:tcW w:w="661" w:type="dxa"/>
          </w:tcPr>
          <w:p w14:paraId="310D8278"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3.2.</w:t>
            </w:r>
          </w:p>
          <w:p w14:paraId="6E52F940" w14:textId="77777777" w:rsidR="0065678C" w:rsidRPr="0065678C" w:rsidRDefault="0065678C" w:rsidP="0065678C">
            <w:pPr>
              <w:jc w:val="center"/>
              <w:rPr>
                <w:rFonts w:ascii="Times New Roman" w:hAnsi="Times New Roman" w:cs="Times New Roman"/>
              </w:rPr>
            </w:pPr>
          </w:p>
        </w:tc>
        <w:tc>
          <w:tcPr>
            <w:tcW w:w="4106" w:type="dxa"/>
          </w:tcPr>
          <w:p w14:paraId="00310D48"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-Процент не достижения 100% внутреннего относительного КПД ЦВД (ЧВД) турбины</w:t>
            </w:r>
            <w:r w:rsidRPr="0065678C">
              <w:rPr>
                <w:rFonts w:ascii="Times New Roman" w:hAnsi="Times New Roman" w:cs="Times New Roman"/>
                <w:vertAlign w:val="superscript"/>
              </w:rPr>
              <w:t>1</w:t>
            </w:r>
          </w:p>
        </w:tc>
        <w:tc>
          <w:tcPr>
            <w:tcW w:w="1170" w:type="dxa"/>
          </w:tcPr>
          <w:p w14:paraId="74D72E89"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w:t>
            </w:r>
          </w:p>
        </w:tc>
        <w:tc>
          <w:tcPr>
            <w:tcW w:w="1375" w:type="dxa"/>
            <w:gridSpan w:val="2"/>
          </w:tcPr>
          <w:p w14:paraId="7E21447D"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min</w:t>
            </w:r>
          </w:p>
        </w:tc>
        <w:tc>
          <w:tcPr>
            <w:tcW w:w="2082" w:type="dxa"/>
          </w:tcPr>
          <w:p w14:paraId="5D4D6E43"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0,0</w:t>
            </w:r>
            <w:r w:rsidRPr="0065678C">
              <w:rPr>
                <w:rFonts w:ascii="Times New Roman" w:hAnsi="Times New Roman" w:cs="Times New Roman"/>
              </w:rPr>
              <w:t>7</w:t>
            </w:r>
          </w:p>
          <w:p w14:paraId="7E8BEE1B" w14:textId="77777777" w:rsidR="0065678C" w:rsidRPr="0065678C" w:rsidRDefault="0065678C" w:rsidP="0065678C">
            <w:pPr>
              <w:jc w:val="center"/>
              <w:rPr>
                <w:rFonts w:ascii="Times New Roman" w:hAnsi="Times New Roman" w:cs="Times New Roman"/>
              </w:rPr>
            </w:pPr>
          </w:p>
        </w:tc>
      </w:tr>
      <w:tr w:rsidR="0065678C" w:rsidRPr="0065678C" w14:paraId="0B707AF8"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360"/>
        </w:trPr>
        <w:tc>
          <w:tcPr>
            <w:tcW w:w="661" w:type="dxa"/>
          </w:tcPr>
          <w:p w14:paraId="3532D7E9"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3.3.</w:t>
            </w:r>
          </w:p>
          <w:p w14:paraId="7A91C46E" w14:textId="77777777" w:rsidR="0065678C" w:rsidRPr="0065678C" w:rsidRDefault="0065678C" w:rsidP="0065678C">
            <w:pPr>
              <w:jc w:val="center"/>
              <w:rPr>
                <w:rFonts w:ascii="Times New Roman" w:hAnsi="Times New Roman" w:cs="Times New Roman"/>
              </w:rPr>
            </w:pPr>
          </w:p>
        </w:tc>
        <w:tc>
          <w:tcPr>
            <w:tcW w:w="4106" w:type="dxa"/>
          </w:tcPr>
          <w:p w14:paraId="4529B868"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-Удельный расход пара на выработку э/э в номинальном режиме</w:t>
            </w:r>
          </w:p>
        </w:tc>
        <w:tc>
          <w:tcPr>
            <w:tcW w:w="1170" w:type="dxa"/>
          </w:tcPr>
          <w:p w14:paraId="6C943EC7"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т/</w:t>
            </w:r>
          </w:p>
          <w:p w14:paraId="0E393FB3"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кВтч</w:t>
            </w:r>
          </w:p>
        </w:tc>
        <w:tc>
          <w:tcPr>
            <w:tcW w:w="1375" w:type="dxa"/>
            <w:gridSpan w:val="2"/>
          </w:tcPr>
          <w:p w14:paraId="454D5C9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min</w:t>
            </w:r>
          </w:p>
        </w:tc>
        <w:tc>
          <w:tcPr>
            <w:tcW w:w="2082" w:type="dxa"/>
          </w:tcPr>
          <w:p w14:paraId="43E6E1C7"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0,07</w:t>
            </w:r>
          </w:p>
        </w:tc>
      </w:tr>
      <w:tr w:rsidR="0065678C" w:rsidRPr="0065678C" w14:paraId="34C04B6C"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360"/>
        </w:trPr>
        <w:tc>
          <w:tcPr>
            <w:tcW w:w="661" w:type="dxa"/>
          </w:tcPr>
          <w:p w14:paraId="752A303E" w14:textId="77777777" w:rsidR="0065678C" w:rsidRPr="0065678C" w:rsidRDefault="0065678C" w:rsidP="0065678C">
            <w:pPr>
              <w:jc w:val="center"/>
              <w:rPr>
                <w:rFonts w:ascii="Times New Roman" w:hAnsi="Times New Roman" w:cs="Times New Roman"/>
              </w:rPr>
            </w:pPr>
          </w:p>
        </w:tc>
        <w:tc>
          <w:tcPr>
            <w:tcW w:w="4106" w:type="dxa"/>
          </w:tcPr>
          <w:p w14:paraId="6E89A48B" w14:textId="77777777" w:rsidR="0065678C" w:rsidRPr="0065678C" w:rsidRDefault="0065678C" w:rsidP="0065678C">
            <w:pPr>
              <w:rPr>
                <w:rFonts w:ascii="Times New Roman" w:hAnsi="Times New Roman" w:cs="Times New Roman"/>
                <w:b/>
              </w:rPr>
            </w:pPr>
            <w:r w:rsidRPr="0065678C">
              <w:rPr>
                <w:rFonts w:ascii="Times New Roman" w:hAnsi="Times New Roman" w:cs="Times New Roman"/>
                <w:b/>
              </w:rPr>
              <w:t>Газотурбинный агрегат:</w:t>
            </w:r>
          </w:p>
        </w:tc>
        <w:tc>
          <w:tcPr>
            <w:tcW w:w="1170" w:type="dxa"/>
          </w:tcPr>
          <w:p w14:paraId="317A6999" w14:textId="77777777" w:rsidR="0065678C" w:rsidRPr="0065678C" w:rsidRDefault="0065678C" w:rsidP="0065678C">
            <w:pPr>
              <w:jc w:val="center"/>
              <w:rPr>
                <w:rFonts w:ascii="Times New Roman" w:hAnsi="Times New Roman" w:cs="Times New Roman"/>
              </w:rPr>
            </w:pPr>
          </w:p>
        </w:tc>
        <w:tc>
          <w:tcPr>
            <w:tcW w:w="1375" w:type="dxa"/>
            <w:gridSpan w:val="2"/>
          </w:tcPr>
          <w:p w14:paraId="4031EB39" w14:textId="77777777" w:rsidR="0065678C" w:rsidRPr="0065678C" w:rsidRDefault="0065678C" w:rsidP="0065678C">
            <w:pPr>
              <w:jc w:val="center"/>
              <w:rPr>
                <w:rFonts w:ascii="Times New Roman" w:hAnsi="Times New Roman" w:cs="Times New Roman"/>
              </w:rPr>
            </w:pPr>
          </w:p>
        </w:tc>
        <w:tc>
          <w:tcPr>
            <w:tcW w:w="2082" w:type="dxa"/>
          </w:tcPr>
          <w:p w14:paraId="5619BEF9" w14:textId="77777777" w:rsidR="0065678C" w:rsidRPr="0065678C" w:rsidRDefault="0065678C" w:rsidP="0065678C">
            <w:pPr>
              <w:jc w:val="center"/>
              <w:rPr>
                <w:rFonts w:ascii="Times New Roman" w:hAnsi="Times New Roman" w:cs="Times New Roman"/>
              </w:rPr>
            </w:pPr>
          </w:p>
        </w:tc>
      </w:tr>
      <w:tr w:rsidR="0065678C" w:rsidRPr="0065678C" w14:paraId="2CA93795"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345"/>
        </w:trPr>
        <w:tc>
          <w:tcPr>
            <w:tcW w:w="661" w:type="dxa"/>
          </w:tcPr>
          <w:p w14:paraId="501A3677"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3.2.</w:t>
            </w:r>
          </w:p>
        </w:tc>
        <w:tc>
          <w:tcPr>
            <w:tcW w:w="4106" w:type="dxa"/>
          </w:tcPr>
          <w:p w14:paraId="18A850F8"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-КПД на клеммах электрогенератора</w:t>
            </w:r>
          </w:p>
        </w:tc>
        <w:tc>
          <w:tcPr>
            <w:tcW w:w="1170" w:type="dxa"/>
          </w:tcPr>
          <w:p w14:paraId="0C36F67D"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w:t>
            </w:r>
          </w:p>
        </w:tc>
        <w:tc>
          <w:tcPr>
            <w:tcW w:w="1375" w:type="dxa"/>
            <w:gridSpan w:val="2"/>
          </w:tcPr>
          <w:p w14:paraId="339ADC52"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5703177F"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w:t>
            </w:r>
            <w:r w:rsidRPr="0065678C">
              <w:rPr>
                <w:rFonts w:ascii="Times New Roman" w:hAnsi="Times New Roman" w:cs="Times New Roman"/>
              </w:rPr>
              <w:t>14</w:t>
            </w:r>
          </w:p>
        </w:tc>
      </w:tr>
      <w:tr w:rsidR="0065678C" w:rsidRPr="0065678C" w14:paraId="553D61BE"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345"/>
        </w:trPr>
        <w:tc>
          <w:tcPr>
            <w:tcW w:w="661" w:type="dxa"/>
          </w:tcPr>
          <w:p w14:paraId="72C61DCD"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4.</w:t>
            </w:r>
          </w:p>
        </w:tc>
        <w:tc>
          <w:tcPr>
            <w:tcW w:w="4106" w:type="dxa"/>
          </w:tcPr>
          <w:p w14:paraId="35723709"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rPr>
              <w:t>Эргономичности</w:t>
            </w:r>
            <w:r w:rsidRPr="0065678C">
              <w:rPr>
                <w:rFonts w:ascii="Times New Roman" w:hAnsi="Times New Roman" w:cs="Times New Roman"/>
                <w:b/>
                <w:lang w:val="en-US"/>
              </w:rPr>
              <w:t>:</w:t>
            </w:r>
          </w:p>
        </w:tc>
        <w:tc>
          <w:tcPr>
            <w:tcW w:w="1170" w:type="dxa"/>
          </w:tcPr>
          <w:p w14:paraId="79B62DF5" w14:textId="77777777" w:rsidR="0065678C" w:rsidRPr="0065678C" w:rsidRDefault="0065678C" w:rsidP="0065678C">
            <w:pPr>
              <w:jc w:val="center"/>
              <w:rPr>
                <w:rFonts w:ascii="Times New Roman" w:hAnsi="Times New Roman" w:cs="Times New Roman"/>
                <w:b/>
              </w:rPr>
            </w:pPr>
          </w:p>
        </w:tc>
        <w:tc>
          <w:tcPr>
            <w:tcW w:w="1375" w:type="dxa"/>
            <w:gridSpan w:val="2"/>
          </w:tcPr>
          <w:p w14:paraId="5D0DFA1A" w14:textId="77777777" w:rsidR="0065678C" w:rsidRPr="0065678C" w:rsidRDefault="0065678C" w:rsidP="0065678C">
            <w:pPr>
              <w:jc w:val="center"/>
              <w:rPr>
                <w:rFonts w:ascii="Times New Roman" w:hAnsi="Times New Roman" w:cs="Times New Roman"/>
                <w:lang w:val="en-US"/>
              </w:rPr>
            </w:pPr>
          </w:p>
        </w:tc>
        <w:tc>
          <w:tcPr>
            <w:tcW w:w="2082" w:type="dxa"/>
          </w:tcPr>
          <w:p w14:paraId="7C409913"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lang w:val="en-US"/>
              </w:rPr>
              <w:t>0,</w:t>
            </w:r>
            <w:r w:rsidRPr="0065678C">
              <w:rPr>
                <w:rFonts w:ascii="Times New Roman" w:hAnsi="Times New Roman" w:cs="Times New Roman"/>
                <w:b/>
              </w:rPr>
              <w:t xml:space="preserve">05 </w:t>
            </w:r>
          </w:p>
        </w:tc>
      </w:tr>
      <w:tr w:rsidR="0065678C" w:rsidRPr="0065678C" w14:paraId="5CBC6535"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195"/>
        </w:trPr>
        <w:tc>
          <w:tcPr>
            <w:tcW w:w="661" w:type="dxa"/>
          </w:tcPr>
          <w:p w14:paraId="2EDB88F8"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rPr>
              <w:t>4.1.</w:t>
            </w:r>
          </w:p>
        </w:tc>
        <w:tc>
          <w:tcPr>
            <w:tcW w:w="4106" w:type="dxa"/>
          </w:tcPr>
          <w:p w14:paraId="37226EDB" w14:textId="77777777" w:rsidR="0065678C" w:rsidRPr="0065678C" w:rsidRDefault="0065678C" w:rsidP="0065678C">
            <w:pPr>
              <w:rPr>
                <w:rFonts w:ascii="Times New Roman" w:hAnsi="Times New Roman" w:cs="Times New Roman"/>
                <w:b/>
              </w:rPr>
            </w:pPr>
            <w:r w:rsidRPr="0065678C">
              <w:rPr>
                <w:rFonts w:ascii="Times New Roman" w:hAnsi="Times New Roman" w:cs="Times New Roman"/>
              </w:rPr>
              <w:t>-Уровень звука на расстоянии одного метра от турбины/генератора</w:t>
            </w:r>
          </w:p>
        </w:tc>
        <w:tc>
          <w:tcPr>
            <w:tcW w:w="1170" w:type="dxa"/>
          </w:tcPr>
          <w:p w14:paraId="3F039C7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дБа</w:t>
            </w:r>
          </w:p>
        </w:tc>
        <w:tc>
          <w:tcPr>
            <w:tcW w:w="1375" w:type="dxa"/>
            <w:gridSpan w:val="2"/>
          </w:tcPr>
          <w:p w14:paraId="0895E044"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min</w:t>
            </w:r>
          </w:p>
        </w:tc>
        <w:tc>
          <w:tcPr>
            <w:tcW w:w="2082" w:type="dxa"/>
          </w:tcPr>
          <w:p w14:paraId="78C9472C"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w:t>
            </w:r>
            <w:r w:rsidRPr="0065678C">
              <w:rPr>
                <w:rFonts w:ascii="Times New Roman" w:hAnsi="Times New Roman" w:cs="Times New Roman"/>
              </w:rPr>
              <w:t>05</w:t>
            </w:r>
          </w:p>
        </w:tc>
      </w:tr>
      <w:tr w:rsidR="0065678C" w:rsidRPr="0065678C" w14:paraId="1EBC81EB"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255"/>
        </w:trPr>
        <w:tc>
          <w:tcPr>
            <w:tcW w:w="661" w:type="dxa"/>
          </w:tcPr>
          <w:p w14:paraId="428396C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 xml:space="preserve">4. </w:t>
            </w:r>
          </w:p>
        </w:tc>
        <w:tc>
          <w:tcPr>
            <w:tcW w:w="4106" w:type="dxa"/>
          </w:tcPr>
          <w:p w14:paraId="4D3BC85A"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rPr>
              <w:t>Экологичности (для газотурбинного агрегата):</w:t>
            </w:r>
          </w:p>
        </w:tc>
        <w:tc>
          <w:tcPr>
            <w:tcW w:w="1170" w:type="dxa"/>
          </w:tcPr>
          <w:p w14:paraId="0981F4CC" w14:textId="77777777" w:rsidR="0065678C" w:rsidRPr="0065678C" w:rsidRDefault="0065678C" w:rsidP="0065678C">
            <w:pPr>
              <w:jc w:val="center"/>
              <w:rPr>
                <w:rFonts w:ascii="Times New Roman" w:hAnsi="Times New Roman" w:cs="Times New Roman"/>
                <w:b/>
              </w:rPr>
            </w:pPr>
          </w:p>
        </w:tc>
        <w:tc>
          <w:tcPr>
            <w:tcW w:w="1375" w:type="dxa"/>
            <w:gridSpan w:val="2"/>
          </w:tcPr>
          <w:p w14:paraId="5998F041" w14:textId="77777777" w:rsidR="0065678C" w:rsidRPr="0065678C" w:rsidRDefault="0065678C" w:rsidP="0065678C">
            <w:pPr>
              <w:jc w:val="center"/>
              <w:rPr>
                <w:rFonts w:ascii="Times New Roman" w:hAnsi="Times New Roman" w:cs="Times New Roman"/>
              </w:rPr>
            </w:pPr>
          </w:p>
        </w:tc>
        <w:tc>
          <w:tcPr>
            <w:tcW w:w="2082" w:type="dxa"/>
          </w:tcPr>
          <w:p w14:paraId="5B45C5A7" w14:textId="77777777" w:rsidR="0065678C" w:rsidRPr="0065678C" w:rsidRDefault="0065678C" w:rsidP="0065678C">
            <w:pPr>
              <w:jc w:val="center"/>
              <w:rPr>
                <w:rFonts w:ascii="Times New Roman" w:hAnsi="Times New Roman" w:cs="Times New Roman"/>
                <w:b/>
              </w:rPr>
            </w:pPr>
            <w:r w:rsidRPr="0065678C">
              <w:rPr>
                <w:rFonts w:ascii="Times New Roman" w:hAnsi="Times New Roman" w:cs="Times New Roman"/>
                <w:b/>
              </w:rPr>
              <w:t>0,04</w:t>
            </w:r>
          </w:p>
        </w:tc>
      </w:tr>
      <w:tr w:rsidR="0065678C" w:rsidRPr="0065678C" w14:paraId="23BE1FC5"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285"/>
        </w:trPr>
        <w:tc>
          <w:tcPr>
            <w:tcW w:w="661" w:type="dxa"/>
          </w:tcPr>
          <w:p w14:paraId="40D0DD9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4.1.</w:t>
            </w:r>
          </w:p>
        </w:tc>
        <w:tc>
          <w:tcPr>
            <w:tcW w:w="4106" w:type="dxa"/>
          </w:tcPr>
          <w:p w14:paraId="27D13C00"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 xml:space="preserve">Удельные выбросы азота оксидов в регулировочном диапазоне эл-кой </w:t>
            </w:r>
            <w:r w:rsidRPr="0065678C">
              <w:rPr>
                <w:rFonts w:ascii="Times New Roman" w:hAnsi="Times New Roman" w:cs="Times New Roman"/>
              </w:rPr>
              <w:lastRenderedPageBreak/>
              <w:t>мощности</w:t>
            </w:r>
          </w:p>
        </w:tc>
        <w:tc>
          <w:tcPr>
            <w:tcW w:w="1170" w:type="dxa"/>
          </w:tcPr>
          <w:p w14:paraId="20F79F8C" w14:textId="77777777" w:rsidR="0065678C" w:rsidRPr="0065678C" w:rsidRDefault="0065678C" w:rsidP="0065678C">
            <w:pPr>
              <w:jc w:val="center"/>
              <w:rPr>
                <w:rFonts w:ascii="Times New Roman" w:hAnsi="Times New Roman" w:cs="Times New Roman"/>
                <w:vertAlign w:val="superscript"/>
              </w:rPr>
            </w:pPr>
            <w:r w:rsidRPr="0065678C">
              <w:rPr>
                <w:rFonts w:ascii="Times New Roman" w:hAnsi="Times New Roman" w:cs="Times New Roman"/>
              </w:rPr>
              <w:lastRenderedPageBreak/>
              <w:t>мг/м</w:t>
            </w:r>
            <w:r w:rsidRPr="0065678C">
              <w:rPr>
                <w:rFonts w:ascii="Times New Roman" w:hAnsi="Times New Roman" w:cs="Times New Roman"/>
                <w:vertAlign w:val="superscript"/>
              </w:rPr>
              <w:t>3</w:t>
            </w:r>
          </w:p>
        </w:tc>
        <w:tc>
          <w:tcPr>
            <w:tcW w:w="1375" w:type="dxa"/>
            <w:gridSpan w:val="2"/>
          </w:tcPr>
          <w:p w14:paraId="56B085A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min</w:t>
            </w:r>
          </w:p>
        </w:tc>
        <w:tc>
          <w:tcPr>
            <w:tcW w:w="2082" w:type="dxa"/>
          </w:tcPr>
          <w:p w14:paraId="4D03BED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0,02</w:t>
            </w:r>
          </w:p>
        </w:tc>
      </w:tr>
      <w:tr w:rsidR="0065678C" w:rsidRPr="0065678C" w14:paraId="40703081"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Height w:val="870"/>
        </w:trPr>
        <w:tc>
          <w:tcPr>
            <w:tcW w:w="661" w:type="dxa"/>
          </w:tcPr>
          <w:p w14:paraId="4FD5893B"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4.2</w:t>
            </w:r>
          </w:p>
        </w:tc>
        <w:tc>
          <w:tcPr>
            <w:tcW w:w="4106" w:type="dxa"/>
          </w:tcPr>
          <w:p w14:paraId="4DFE6CE8"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Удельные выбросы углерода оксида в регулировочном диапазоне эл-кой мощности</w:t>
            </w:r>
          </w:p>
        </w:tc>
        <w:tc>
          <w:tcPr>
            <w:tcW w:w="1170" w:type="dxa"/>
          </w:tcPr>
          <w:p w14:paraId="34A4DD45"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мг/м</w:t>
            </w:r>
            <w:r w:rsidRPr="0065678C">
              <w:rPr>
                <w:rFonts w:ascii="Times New Roman" w:hAnsi="Times New Roman" w:cs="Times New Roman"/>
                <w:vertAlign w:val="superscript"/>
              </w:rPr>
              <w:t>3</w:t>
            </w:r>
          </w:p>
        </w:tc>
        <w:tc>
          <w:tcPr>
            <w:tcW w:w="1375" w:type="dxa"/>
            <w:gridSpan w:val="2"/>
          </w:tcPr>
          <w:p w14:paraId="33C96381"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min</w:t>
            </w:r>
          </w:p>
        </w:tc>
        <w:tc>
          <w:tcPr>
            <w:tcW w:w="2082" w:type="dxa"/>
          </w:tcPr>
          <w:p w14:paraId="4FFB119F"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0,02</w:t>
            </w:r>
          </w:p>
          <w:p w14:paraId="6DDFDEB8" w14:textId="77777777" w:rsidR="0065678C" w:rsidRPr="0065678C" w:rsidRDefault="0065678C" w:rsidP="0065678C">
            <w:pPr>
              <w:jc w:val="center"/>
              <w:rPr>
                <w:rFonts w:ascii="Times New Roman" w:hAnsi="Times New Roman" w:cs="Times New Roman"/>
              </w:rPr>
            </w:pPr>
          </w:p>
        </w:tc>
      </w:tr>
      <w:tr w:rsidR="0065678C" w:rsidRPr="0065678C" w14:paraId="0A678106"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2B01A1DA"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5.</w:t>
            </w:r>
          </w:p>
        </w:tc>
        <w:tc>
          <w:tcPr>
            <w:tcW w:w="5276" w:type="dxa"/>
            <w:gridSpan w:val="2"/>
          </w:tcPr>
          <w:p w14:paraId="78AAEBA1" w14:textId="77777777" w:rsidR="0065678C" w:rsidRPr="0065678C" w:rsidRDefault="0065678C" w:rsidP="0065678C">
            <w:pPr>
              <w:jc w:val="center"/>
              <w:rPr>
                <w:rFonts w:ascii="Times New Roman" w:hAnsi="Times New Roman" w:cs="Times New Roman"/>
                <w:b/>
                <w:lang w:val="en-US"/>
              </w:rPr>
            </w:pPr>
            <w:r w:rsidRPr="0065678C">
              <w:rPr>
                <w:rFonts w:ascii="Times New Roman" w:hAnsi="Times New Roman" w:cs="Times New Roman"/>
                <w:b/>
              </w:rPr>
              <w:t>Референции</w:t>
            </w:r>
            <w:r w:rsidRPr="0065678C">
              <w:rPr>
                <w:rFonts w:ascii="Times New Roman" w:hAnsi="Times New Roman" w:cs="Times New Roman"/>
                <w:b/>
                <w:lang w:val="en-US"/>
              </w:rPr>
              <w:t>:</w:t>
            </w:r>
          </w:p>
        </w:tc>
        <w:tc>
          <w:tcPr>
            <w:tcW w:w="1375" w:type="dxa"/>
            <w:gridSpan w:val="2"/>
          </w:tcPr>
          <w:p w14:paraId="501E6B9C" w14:textId="77777777" w:rsidR="0065678C" w:rsidRPr="0065678C" w:rsidRDefault="0065678C" w:rsidP="0065678C">
            <w:pPr>
              <w:jc w:val="center"/>
              <w:rPr>
                <w:rFonts w:ascii="Times New Roman" w:hAnsi="Times New Roman" w:cs="Times New Roman"/>
                <w:b/>
                <w:lang w:val="en-US"/>
              </w:rPr>
            </w:pPr>
          </w:p>
        </w:tc>
        <w:tc>
          <w:tcPr>
            <w:tcW w:w="2082" w:type="dxa"/>
          </w:tcPr>
          <w:p w14:paraId="3A131DB5" w14:textId="77777777" w:rsidR="0065678C" w:rsidRPr="0065678C" w:rsidRDefault="0065678C" w:rsidP="0065678C">
            <w:pPr>
              <w:jc w:val="center"/>
              <w:rPr>
                <w:rFonts w:ascii="Times New Roman" w:hAnsi="Times New Roman" w:cs="Times New Roman"/>
                <w:b/>
                <w:lang w:val="en-US"/>
              </w:rPr>
            </w:pPr>
            <w:r w:rsidRPr="0065678C">
              <w:rPr>
                <w:rFonts w:ascii="Times New Roman" w:hAnsi="Times New Roman" w:cs="Times New Roman"/>
                <w:b/>
                <w:lang w:val="en-US"/>
              </w:rPr>
              <w:t>0,055</w:t>
            </w:r>
          </w:p>
        </w:tc>
      </w:tr>
      <w:tr w:rsidR="0065678C" w:rsidRPr="0065678C" w14:paraId="5D17D60D"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3FCD759B"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5.1.</w:t>
            </w:r>
          </w:p>
          <w:p w14:paraId="48259E83" w14:textId="77777777" w:rsidR="0065678C" w:rsidRPr="0065678C" w:rsidRDefault="0065678C" w:rsidP="0065678C">
            <w:pPr>
              <w:rPr>
                <w:rFonts w:ascii="Times New Roman" w:hAnsi="Times New Roman" w:cs="Times New Roman"/>
              </w:rPr>
            </w:pPr>
          </w:p>
        </w:tc>
        <w:tc>
          <w:tcPr>
            <w:tcW w:w="4106" w:type="dxa"/>
          </w:tcPr>
          <w:p w14:paraId="663EF44F"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Наличие у участника опыта изготовления подобного типа турбин/генераторов (приложить референц-лист)**</w:t>
            </w:r>
          </w:p>
        </w:tc>
        <w:tc>
          <w:tcPr>
            <w:tcW w:w="1170" w:type="dxa"/>
          </w:tcPr>
          <w:p w14:paraId="182F6A0C"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шт.</w:t>
            </w:r>
          </w:p>
          <w:p w14:paraId="6E03FEB0" w14:textId="77777777" w:rsidR="0065678C" w:rsidRPr="0065678C" w:rsidRDefault="0065678C" w:rsidP="0065678C">
            <w:pPr>
              <w:jc w:val="center"/>
              <w:rPr>
                <w:rFonts w:ascii="Times New Roman" w:hAnsi="Times New Roman" w:cs="Times New Roman"/>
                <w:lang w:val="en-US"/>
              </w:rPr>
            </w:pPr>
          </w:p>
        </w:tc>
        <w:tc>
          <w:tcPr>
            <w:tcW w:w="1375" w:type="dxa"/>
            <w:gridSpan w:val="2"/>
          </w:tcPr>
          <w:p w14:paraId="2A4E85D9"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max</w:t>
            </w:r>
          </w:p>
          <w:p w14:paraId="21719C7E" w14:textId="77777777" w:rsidR="0065678C" w:rsidRPr="0065678C" w:rsidRDefault="0065678C" w:rsidP="0065678C">
            <w:pPr>
              <w:jc w:val="center"/>
              <w:rPr>
                <w:rFonts w:ascii="Times New Roman" w:hAnsi="Times New Roman" w:cs="Times New Roman"/>
                <w:lang w:val="en-US"/>
              </w:rPr>
            </w:pPr>
          </w:p>
        </w:tc>
        <w:tc>
          <w:tcPr>
            <w:tcW w:w="2082" w:type="dxa"/>
          </w:tcPr>
          <w:p w14:paraId="1E8D4C44"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0,02</w:t>
            </w:r>
          </w:p>
          <w:p w14:paraId="2DB392EA"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(0,01/0,01)</w:t>
            </w:r>
          </w:p>
        </w:tc>
      </w:tr>
      <w:tr w:rsidR="0065678C" w:rsidRPr="0065678C" w14:paraId="658F72A5"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767B8FA7"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5.2.</w:t>
            </w:r>
          </w:p>
          <w:p w14:paraId="7D42FF30" w14:textId="77777777" w:rsidR="0065678C" w:rsidRPr="0065678C" w:rsidRDefault="0065678C" w:rsidP="0065678C">
            <w:pPr>
              <w:jc w:val="center"/>
              <w:rPr>
                <w:rFonts w:ascii="Times New Roman" w:hAnsi="Times New Roman" w:cs="Times New Roman"/>
              </w:rPr>
            </w:pPr>
          </w:p>
        </w:tc>
        <w:tc>
          <w:tcPr>
            <w:tcW w:w="4106" w:type="dxa"/>
          </w:tcPr>
          <w:p w14:paraId="0E44C8A8"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 xml:space="preserve">Предоставление участником гарантийных обязательств, подтвержденных заводом-изготовителем, по обслуживанию турбины/генератора в течение: не менее 24 месяцев (для турбины) и 36 месяцев (для генератора) со дня ввода турбоагрегата в эксплуатацию </w:t>
            </w:r>
          </w:p>
        </w:tc>
        <w:tc>
          <w:tcPr>
            <w:tcW w:w="1170" w:type="dxa"/>
          </w:tcPr>
          <w:p w14:paraId="7FD27E03" w14:textId="77777777" w:rsidR="0065678C" w:rsidRPr="0065678C" w:rsidRDefault="0065678C" w:rsidP="0065678C">
            <w:pPr>
              <w:jc w:val="center"/>
              <w:rPr>
                <w:rFonts w:ascii="Times New Roman" w:hAnsi="Times New Roman" w:cs="Times New Roman"/>
              </w:rPr>
            </w:pPr>
          </w:p>
          <w:p w14:paraId="49394701"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мес.</w:t>
            </w:r>
          </w:p>
        </w:tc>
        <w:tc>
          <w:tcPr>
            <w:tcW w:w="1375" w:type="dxa"/>
            <w:gridSpan w:val="2"/>
          </w:tcPr>
          <w:p w14:paraId="3565CC67" w14:textId="77777777" w:rsidR="0065678C" w:rsidRPr="0065678C" w:rsidRDefault="0065678C" w:rsidP="0065678C">
            <w:pPr>
              <w:jc w:val="center"/>
              <w:rPr>
                <w:rFonts w:ascii="Times New Roman" w:hAnsi="Times New Roman" w:cs="Times New Roman"/>
              </w:rPr>
            </w:pPr>
          </w:p>
          <w:p w14:paraId="1D5F597F"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6DF91AF3" w14:textId="77777777" w:rsidR="0065678C" w:rsidRPr="0065678C" w:rsidRDefault="0065678C" w:rsidP="0065678C">
            <w:pPr>
              <w:jc w:val="center"/>
              <w:rPr>
                <w:rFonts w:ascii="Times New Roman" w:hAnsi="Times New Roman" w:cs="Times New Roman"/>
              </w:rPr>
            </w:pPr>
          </w:p>
          <w:p w14:paraId="088BD6DD"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0,02</w:t>
            </w:r>
          </w:p>
          <w:p w14:paraId="77BE960D"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(0,01/0,01)</w:t>
            </w:r>
          </w:p>
        </w:tc>
      </w:tr>
      <w:tr w:rsidR="0065678C" w:rsidRPr="0065678C" w14:paraId="71B62B22"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661" w:type="dxa"/>
          </w:tcPr>
          <w:p w14:paraId="4B2E22F2"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5.3</w:t>
            </w:r>
          </w:p>
          <w:p w14:paraId="43FF732F" w14:textId="77777777" w:rsidR="0065678C" w:rsidRPr="0065678C" w:rsidRDefault="0065678C" w:rsidP="0065678C">
            <w:pPr>
              <w:rPr>
                <w:rFonts w:ascii="Times New Roman" w:hAnsi="Times New Roman" w:cs="Times New Roman"/>
              </w:rPr>
            </w:pPr>
          </w:p>
        </w:tc>
        <w:tc>
          <w:tcPr>
            <w:tcW w:w="4106" w:type="dxa"/>
          </w:tcPr>
          <w:p w14:paraId="39F2A0AD"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Наличие в эксплуатации не менее 3-х турбин/генераторов, предлагаемых участником и соответствующих основным техническим требованиям, подтверждённых положительными отзывами эксплуатирующих организаций (приложить)***</w:t>
            </w:r>
          </w:p>
        </w:tc>
        <w:tc>
          <w:tcPr>
            <w:tcW w:w="1170" w:type="dxa"/>
          </w:tcPr>
          <w:p w14:paraId="2C0AD514" w14:textId="77777777" w:rsidR="0065678C" w:rsidRPr="0065678C" w:rsidRDefault="0065678C" w:rsidP="0065678C">
            <w:pPr>
              <w:jc w:val="center"/>
              <w:rPr>
                <w:rFonts w:ascii="Times New Roman" w:hAnsi="Times New Roman" w:cs="Times New Roman"/>
              </w:rPr>
            </w:pPr>
          </w:p>
          <w:p w14:paraId="369D3E00"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шт.</w:t>
            </w:r>
          </w:p>
        </w:tc>
        <w:tc>
          <w:tcPr>
            <w:tcW w:w="1375" w:type="dxa"/>
            <w:gridSpan w:val="2"/>
          </w:tcPr>
          <w:p w14:paraId="496068C1" w14:textId="77777777" w:rsidR="0065678C" w:rsidRPr="0065678C" w:rsidRDefault="0065678C" w:rsidP="0065678C">
            <w:pPr>
              <w:jc w:val="center"/>
              <w:rPr>
                <w:rFonts w:ascii="Times New Roman" w:hAnsi="Times New Roman" w:cs="Times New Roman"/>
                <w:lang w:val="en-US"/>
              </w:rPr>
            </w:pPr>
          </w:p>
          <w:p w14:paraId="129F9D64"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max</w:t>
            </w:r>
          </w:p>
        </w:tc>
        <w:tc>
          <w:tcPr>
            <w:tcW w:w="2082" w:type="dxa"/>
          </w:tcPr>
          <w:p w14:paraId="1065C0AD" w14:textId="77777777" w:rsidR="0065678C" w:rsidRPr="0065678C" w:rsidRDefault="0065678C" w:rsidP="0065678C">
            <w:pPr>
              <w:jc w:val="center"/>
              <w:rPr>
                <w:rFonts w:ascii="Times New Roman" w:hAnsi="Times New Roman" w:cs="Times New Roman"/>
                <w:lang w:val="en-US"/>
              </w:rPr>
            </w:pPr>
            <w:r w:rsidRPr="0065678C">
              <w:rPr>
                <w:rFonts w:ascii="Times New Roman" w:hAnsi="Times New Roman" w:cs="Times New Roman"/>
                <w:lang w:val="en-US"/>
              </w:rPr>
              <w:t>0,015</w:t>
            </w:r>
          </w:p>
          <w:p w14:paraId="2A9D5AEE"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lang w:val="en-US"/>
              </w:rPr>
              <w:t>(0,0075/0,0075)</w:t>
            </w:r>
          </w:p>
        </w:tc>
      </w:tr>
      <w:tr w:rsidR="0065678C" w:rsidRPr="0065678C" w14:paraId="36536F32"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0" w:type="dxa"/>
        </w:trPr>
        <w:tc>
          <w:tcPr>
            <w:tcW w:w="9394" w:type="dxa"/>
            <w:gridSpan w:val="6"/>
          </w:tcPr>
          <w:p w14:paraId="74A1ACE9" w14:textId="77777777" w:rsidR="0065678C" w:rsidRPr="0065678C" w:rsidRDefault="0065678C" w:rsidP="0065678C">
            <w:pPr>
              <w:ind w:hanging="360"/>
              <w:rPr>
                <w:rFonts w:ascii="Times New Roman" w:hAnsi="Times New Roman" w:cs="Times New Roman"/>
              </w:rPr>
            </w:pPr>
            <w:r w:rsidRPr="0065678C">
              <w:rPr>
                <w:rFonts w:ascii="Times New Roman" w:hAnsi="Times New Roman" w:cs="Times New Roman"/>
              </w:rPr>
              <w:t>* - для теплофикационных турбин при кол-ве пусков 150 и более устанавливается максимальный балл;</w:t>
            </w:r>
          </w:p>
          <w:p w14:paraId="797366B2" w14:textId="77777777" w:rsidR="0065678C" w:rsidRPr="0065678C" w:rsidRDefault="0065678C" w:rsidP="0065678C">
            <w:pPr>
              <w:ind w:hanging="360"/>
              <w:rPr>
                <w:rFonts w:ascii="Times New Roman" w:hAnsi="Times New Roman" w:cs="Times New Roman"/>
              </w:rPr>
            </w:pPr>
            <w:r w:rsidRPr="0065678C">
              <w:rPr>
                <w:rFonts w:ascii="Times New Roman" w:hAnsi="Times New Roman" w:cs="Times New Roman"/>
              </w:rPr>
              <w:t>** - при наличии опыта по 10-и и более объектам устанавливается максимальный балл;</w:t>
            </w:r>
          </w:p>
          <w:p w14:paraId="5B37A4D6" w14:textId="77777777" w:rsidR="0065678C" w:rsidRPr="0065678C" w:rsidRDefault="0065678C" w:rsidP="0065678C">
            <w:pPr>
              <w:rPr>
                <w:rFonts w:ascii="Times New Roman" w:hAnsi="Times New Roman" w:cs="Times New Roman"/>
              </w:rPr>
            </w:pPr>
            <w:r w:rsidRPr="0065678C">
              <w:rPr>
                <w:rFonts w:ascii="Times New Roman" w:hAnsi="Times New Roman" w:cs="Times New Roman"/>
              </w:rPr>
              <w:t xml:space="preserve"> *** - при наличии 10-и и более отзывов устанавливается максимальный балл.</w:t>
            </w:r>
          </w:p>
          <w:p w14:paraId="00BB8E6C" w14:textId="77777777" w:rsidR="0065678C" w:rsidRPr="0065678C" w:rsidRDefault="0065678C" w:rsidP="0065678C">
            <w:pPr>
              <w:rPr>
                <w:rFonts w:ascii="Times New Roman" w:hAnsi="Times New Roman" w:cs="Times New Roman"/>
              </w:rPr>
            </w:pPr>
          </w:p>
        </w:tc>
      </w:tr>
    </w:tbl>
    <w:p w14:paraId="39DDA037" w14:textId="77777777" w:rsidR="0065678C" w:rsidRPr="0065678C" w:rsidRDefault="0065678C" w:rsidP="0065678C">
      <w:pPr>
        <w:ind w:hanging="360"/>
        <w:jc w:val="both"/>
        <w:rPr>
          <w:rFonts w:ascii="Times New Roman" w:hAnsi="Times New Roman" w:cs="Times New Roman"/>
          <w:bCs/>
          <w:i/>
        </w:rPr>
      </w:pPr>
      <w:r w:rsidRPr="0065678C">
        <w:rPr>
          <w:rFonts w:ascii="Times New Roman" w:hAnsi="Times New Roman" w:cs="Times New Roman"/>
          <w:bCs/>
          <w:i/>
          <w:vertAlign w:val="superscript"/>
        </w:rPr>
        <w:t xml:space="preserve">1 </w:t>
      </w:r>
      <w:r w:rsidRPr="0065678C">
        <w:rPr>
          <w:rFonts w:ascii="Times New Roman" w:hAnsi="Times New Roman" w:cs="Times New Roman"/>
          <w:bCs/>
          <w:i/>
        </w:rPr>
        <w:t xml:space="preserve">– используется </w:t>
      </w:r>
      <w:r w:rsidRPr="0065678C">
        <w:rPr>
          <w:rFonts w:ascii="Times New Roman" w:hAnsi="Times New Roman" w:cs="Times New Roman"/>
          <w:bCs/>
          <w:i/>
          <w:lang w:val="en-US"/>
        </w:rPr>
        <w:t>c</w:t>
      </w:r>
      <w:r w:rsidRPr="0065678C">
        <w:rPr>
          <w:rFonts w:ascii="Times New Roman" w:hAnsi="Times New Roman" w:cs="Times New Roman"/>
          <w:bCs/>
          <w:i/>
        </w:rPr>
        <w:t xml:space="preserve"> целью увеличения значимости данных показателей, которое можно рассмотреть на следующем примере: </w:t>
      </w:r>
    </w:p>
    <w:p w14:paraId="06583520" w14:textId="77777777" w:rsidR="0065678C" w:rsidRPr="0065678C" w:rsidRDefault="0065678C" w:rsidP="0065678C">
      <w:pPr>
        <w:ind w:hanging="360"/>
        <w:jc w:val="both"/>
        <w:rPr>
          <w:rFonts w:ascii="Times New Roman" w:hAnsi="Times New Roman" w:cs="Times New Roman"/>
          <w:bCs/>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2269"/>
        <w:gridCol w:w="1133"/>
        <w:gridCol w:w="1288"/>
        <w:gridCol w:w="1973"/>
      </w:tblGrid>
      <w:tr w:rsidR="0065678C" w:rsidRPr="0065678C" w14:paraId="069D4A37" w14:textId="77777777" w:rsidTr="0065678C">
        <w:trPr>
          <w:trHeight w:val="405"/>
        </w:trPr>
        <w:tc>
          <w:tcPr>
            <w:tcW w:w="993" w:type="dxa"/>
            <w:vMerge w:val="restart"/>
          </w:tcPr>
          <w:p w14:paraId="00FAC99F"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Участник</w:t>
            </w:r>
          </w:p>
        </w:tc>
        <w:tc>
          <w:tcPr>
            <w:tcW w:w="1701" w:type="dxa"/>
            <w:vMerge w:val="restart"/>
          </w:tcPr>
          <w:p w14:paraId="301586B2"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Внутренний относительный</w:t>
            </w:r>
          </w:p>
          <w:p w14:paraId="44DD1B67"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КПД ЦВД, %</w:t>
            </w:r>
          </w:p>
        </w:tc>
        <w:tc>
          <w:tcPr>
            <w:tcW w:w="2269" w:type="dxa"/>
            <w:vMerge w:val="restart"/>
          </w:tcPr>
          <w:p w14:paraId="7171215C"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Процент не достижения 100% внутреннего относительного КПД ЦВД, %</w:t>
            </w:r>
          </w:p>
        </w:tc>
        <w:tc>
          <w:tcPr>
            <w:tcW w:w="1133" w:type="dxa"/>
            <w:vMerge w:val="restart"/>
          </w:tcPr>
          <w:p w14:paraId="1C19ADFA"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Удельный вес критерия</w:t>
            </w:r>
          </w:p>
        </w:tc>
        <w:tc>
          <w:tcPr>
            <w:tcW w:w="3261" w:type="dxa"/>
            <w:gridSpan w:val="2"/>
          </w:tcPr>
          <w:p w14:paraId="2034047F"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Варианты оценки</w:t>
            </w:r>
          </w:p>
        </w:tc>
      </w:tr>
      <w:tr w:rsidR="0065678C" w:rsidRPr="0065678C" w14:paraId="0558E2B1" w14:textId="77777777" w:rsidTr="0065678C">
        <w:trPr>
          <w:trHeight w:val="405"/>
        </w:trPr>
        <w:tc>
          <w:tcPr>
            <w:tcW w:w="993" w:type="dxa"/>
            <w:vMerge/>
          </w:tcPr>
          <w:p w14:paraId="5B34DDCC" w14:textId="77777777" w:rsidR="0065678C" w:rsidRPr="0065678C" w:rsidRDefault="0065678C" w:rsidP="0065678C">
            <w:pPr>
              <w:jc w:val="center"/>
              <w:rPr>
                <w:rFonts w:ascii="Times New Roman" w:hAnsi="Times New Roman" w:cs="Times New Roman"/>
                <w:bCs/>
              </w:rPr>
            </w:pPr>
          </w:p>
        </w:tc>
        <w:tc>
          <w:tcPr>
            <w:tcW w:w="1701" w:type="dxa"/>
            <w:vMerge/>
          </w:tcPr>
          <w:p w14:paraId="162DAF55" w14:textId="77777777" w:rsidR="0065678C" w:rsidRPr="0065678C" w:rsidRDefault="0065678C" w:rsidP="0065678C">
            <w:pPr>
              <w:jc w:val="center"/>
              <w:rPr>
                <w:rFonts w:ascii="Times New Roman" w:hAnsi="Times New Roman" w:cs="Times New Roman"/>
                <w:bCs/>
              </w:rPr>
            </w:pPr>
          </w:p>
        </w:tc>
        <w:tc>
          <w:tcPr>
            <w:tcW w:w="2269" w:type="dxa"/>
            <w:vMerge/>
          </w:tcPr>
          <w:p w14:paraId="71AC09A5" w14:textId="77777777" w:rsidR="0065678C" w:rsidRPr="0065678C" w:rsidRDefault="0065678C" w:rsidP="0065678C">
            <w:pPr>
              <w:jc w:val="center"/>
              <w:rPr>
                <w:rFonts w:ascii="Times New Roman" w:hAnsi="Times New Roman" w:cs="Times New Roman"/>
                <w:bCs/>
              </w:rPr>
            </w:pPr>
          </w:p>
        </w:tc>
        <w:tc>
          <w:tcPr>
            <w:tcW w:w="1133" w:type="dxa"/>
            <w:vMerge/>
          </w:tcPr>
          <w:p w14:paraId="6FFB00DD" w14:textId="77777777" w:rsidR="0065678C" w:rsidRPr="0065678C" w:rsidRDefault="0065678C" w:rsidP="0065678C">
            <w:pPr>
              <w:jc w:val="center"/>
              <w:rPr>
                <w:rFonts w:ascii="Times New Roman" w:hAnsi="Times New Roman" w:cs="Times New Roman"/>
                <w:bCs/>
              </w:rPr>
            </w:pPr>
          </w:p>
        </w:tc>
        <w:tc>
          <w:tcPr>
            <w:tcW w:w="1288" w:type="dxa"/>
          </w:tcPr>
          <w:p w14:paraId="0B5D1D4B"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Прямой</w:t>
            </w:r>
          </w:p>
          <w:p w14:paraId="0E39753B"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(был ранее)</w:t>
            </w:r>
          </w:p>
        </w:tc>
        <w:tc>
          <w:tcPr>
            <w:tcW w:w="1973" w:type="dxa"/>
          </w:tcPr>
          <w:p w14:paraId="4D5307A3"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Обратный (предлагаемый)</w:t>
            </w:r>
          </w:p>
        </w:tc>
      </w:tr>
      <w:tr w:rsidR="0065678C" w:rsidRPr="0065678C" w14:paraId="558B5E92" w14:textId="77777777" w:rsidTr="0065678C">
        <w:trPr>
          <w:trHeight w:val="405"/>
        </w:trPr>
        <w:tc>
          <w:tcPr>
            <w:tcW w:w="993" w:type="dxa"/>
          </w:tcPr>
          <w:p w14:paraId="3DFD580C"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w:t>
            </w:r>
          </w:p>
        </w:tc>
        <w:tc>
          <w:tcPr>
            <w:tcW w:w="1701" w:type="dxa"/>
          </w:tcPr>
          <w:p w14:paraId="3B27A398"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87</w:t>
            </w:r>
          </w:p>
        </w:tc>
        <w:tc>
          <w:tcPr>
            <w:tcW w:w="2269" w:type="dxa"/>
          </w:tcPr>
          <w:p w14:paraId="7ABBD2E2"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13</w:t>
            </w:r>
          </w:p>
        </w:tc>
        <w:tc>
          <w:tcPr>
            <w:tcW w:w="1133" w:type="dxa"/>
            <w:vMerge w:val="restart"/>
          </w:tcPr>
          <w:p w14:paraId="1296320C" w14:textId="77777777" w:rsidR="0065678C" w:rsidRPr="0065678C" w:rsidRDefault="0065678C" w:rsidP="0065678C">
            <w:pPr>
              <w:jc w:val="center"/>
              <w:rPr>
                <w:rFonts w:ascii="Times New Roman" w:hAnsi="Times New Roman" w:cs="Times New Roman"/>
                <w:bCs/>
              </w:rPr>
            </w:pPr>
          </w:p>
          <w:p w14:paraId="270AB946"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lang w:val="en-US"/>
              </w:rPr>
              <w:t>0,0</w:t>
            </w:r>
            <w:r w:rsidRPr="0065678C">
              <w:rPr>
                <w:rFonts w:ascii="Times New Roman" w:hAnsi="Times New Roman" w:cs="Times New Roman"/>
                <w:bCs/>
              </w:rPr>
              <w:t>7</w:t>
            </w:r>
          </w:p>
          <w:p w14:paraId="61726DC5" w14:textId="77777777" w:rsidR="0065678C" w:rsidRPr="0065678C" w:rsidRDefault="0065678C" w:rsidP="0065678C">
            <w:pPr>
              <w:jc w:val="both"/>
              <w:rPr>
                <w:rFonts w:ascii="Times New Roman" w:hAnsi="Times New Roman" w:cs="Times New Roman"/>
                <w:bCs/>
              </w:rPr>
            </w:pPr>
          </w:p>
        </w:tc>
        <w:tc>
          <w:tcPr>
            <w:tcW w:w="1288" w:type="dxa"/>
          </w:tcPr>
          <w:p w14:paraId="7DEA195F"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0,683</w:t>
            </w:r>
          </w:p>
        </w:tc>
        <w:tc>
          <w:tcPr>
            <w:tcW w:w="1973" w:type="dxa"/>
          </w:tcPr>
          <w:p w14:paraId="18DC468D"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0,592</w:t>
            </w:r>
          </w:p>
        </w:tc>
      </w:tr>
      <w:tr w:rsidR="0065678C" w:rsidRPr="0065678C" w14:paraId="5D7F9460" w14:textId="77777777" w:rsidTr="0065678C">
        <w:trPr>
          <w:trHeight w:val="300"/>
        </w:trPr>
        <w:tc>
          <w:tcPr>
            <w:tcW w:w="993" w:type="dxa"/>
          </w:tcPr>
          <w:p w14:paraId="5EB7EE97"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№2</w:t>
            </w:r>
          </w:p>
        </w:tc>
        <w:tc>
          <w:tcPr>
            <w:tcW w:w="1701" w:type="dxa"/>
          </w:tcPr>
          <w:p w14:paraId="5148F1BE"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88</w:t>
            </w:r>
          </w:p>
        </w:tc>
        <w:tc>
          <w:tcPr>
            <w:tcW w:w="2269" w:type="dxa"/>
          </w:tcPr>
          <w:p w14:paraId="766EEC86"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12</w:t>
            </w:r>
          </w:p>
        </w:tc>
        <w:tc>
          <w:tcPr>
            <w:tcW w:w="1133" w:type="dxa"/>
            <w:vMerge/>
          </w:tcPr>
          <w:p w14:paraId="1874BD1B" w14:textId="77777777" w:rsidR="0065678C" w:rsidRPr="0065678C" w:rsidRDefault="0065678C" w:rsidP="0065678C">
            <w:pPr>
              <w:jc w:val="both"/>
              <w:rPr>
                <w:rFonts w:ascii="Times New Roman" w:hAnsi="Times New Roman" w:cs="Times New Roman"/>
                <w:bCs/>
              </w:rPr>
            </w:pPr>
          </w:p>
        </w:tc>
        <w:tc>
          <w:tcPr>
            <w:tcW w:w="1288" w:type="dxa"/>
          </w:tcPr>
          <w:p w14:paraId="518761FD"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0,691</w:t>
            </w:r>
          </w:p>
        </w:tc>
        <w:tc>
          <w:tcPr>
            <w:tcW w:w="1973" w:type="dxa"/>
          </w:tcPr>
          <w:p w14:paraId="51C7150E"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0,641</w:t>
            </w:r>
          </w:p>
        </w:tc>
      </w:tr>
      <w:tr w:rsidR="0065678C" w:rsidRPr="0065678C" w14:paraId="693890AE" w14:textId="77777777" w:rsidTr="0065678C">
        <w:trPr>
          <w:trHeight w:val="300"/>
        </w:trPr>
        <w:tc>
          <w:tcPr>
            <w:tcW w:w="993" w:type="dxa"/>
          </w:tcPr>
          <w:p w14:paraId="026BFBFF"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№3</w:t>
            </w:r>
          </w:p>
        </w:tc>
        <w:tc>
          <w:tcPr>
            <w:tcW w:w="1701" w:type="dxa"/>
          </w:tcPr>
          <w:p w14:paraId="03AF264E"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89</w:t>
            </w:r>
          </w:p>
        </w:tc>
        <w:tc>
          <w:tcPr>
            <w:tcW w:w="2269" w:type="dxa"/>
          </w:tcPr>
          <w:p w14:paraId="715D2872"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11</w:t>
            </w:r>
          </w:p>
        </w:tc>
        <w:tc>
          <w:tcPr>
            <w:tcW w:w="1133" w:type="dxa"/>
            <w:vMerge/>
          </w:tcPr>
          <w:p w14:paraId="1DE59165" w14:textId="77777777" w:rsidR="0065678C" w:rsidRPr="0065678C" w:rsidRDefault="0065678C" w:rsidP="0065678C">
            <w:pPr>
              <w:jc w:val="both"/>
              <w:rPr>
                <w:rFonts w:ascii="Times New Roman" w:hAnsi="Times New Roman" w:cs="Times New Roman"/>
                <w:bCs/>
              </w:rPr>
            </w:pPr>
          </w:p>
        </w:tc>
        <w:tc>
          <w:tcPr>
            <w:tcW w:w="1288" w:type="dxa"/>
          </w:tcPr>
          <w:p w14:paraId="0B07A14B"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0,7</w:t>
            </w:r>
          </w:p>
        </w:tc>
        <w:tc>
          <w:tcPr>
            <w:tcW w:w="1973" w:type="dxa"/>
          </w:tcPr>
          <w:p w14:paraId="3EC3664E"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0,7</w:t>
            </w:r>
          </w:p>
        </w:tc>
      </w:tr>
    </w:tbl>
    <w:p w14:paraId="3A1354F4" w14:textId="77777777" w:rsidR="0065678C" w:rsidRPr="0065678C" w:rsidRDefault="0065678C" w:rsidP="0065678C">
      <w:pPr>
        <w:jc w:val="both"/>
        <w:rPr>
          <w:rFonts w:ascii="Times New Roman" w:eastAsia="Times New Roman" w:hAnsi="Times New Roman" w:cs="Times New Roman"/>
          <w:bCs/>
          <w:spacing w:val="2"/>
          <w:lang w:bidi="ru-RU"/>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582"/>
      </w:tblGrid>
      <w:tr w:rsidR="0065678C" w:rsidRPr="00372210" w14:paraId="6A25C005" w14:textId="77777777" w:rsidTr="0065678C">
        <w:tc>
          <w:tcPr>
            <w:tcW w:w="4786" w:type="dxa"/>
          </w:tcPr>
          <w:p w14:paraId="12AEE425" w14:textId="77777777" w:rsidR="0065678C" w:rsidRPr="00372210" w:rsidRDefault="0065678C" w:rsidP="0065678C">
            <w:pPr>
              <w:jc w:val="both"/>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 xml:space="preserve">Теплообменное оборудование </w:t>
            </w:r>
          </w:p>
        </w:tc>
        <w:tc>
          <w:tcPr>
            <w:tcW w:w="4787" w:type="dxa"/>
          </w:tcPr>
          <w:p w14:paraId="5A730833" w14:textId="77777777" w:rsidR="0065678C" w:rsidRDefault="0065678C" w:rsidP="0065678C">
            <w:pPr>
              <w:jc w:val="right"/>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Таблица 3</w:t>
            </w:r>
          </w:p>
          <w:p w14:paraId="0A0E858A" w14:textId="77777777" w:rsidR="00372210" w:rsidRPr="00372210" w:rsidRDefault="00372210" w:rsidP="0065678C">
            <w:pPr>
              <w:jc w:val="right"/>
              <w:rPr>
                <w:rFonts w:ascii="Times New Roman" w:eastAsia="Times New Roman" w:hAnsi="Times New Roman" w:cs="Times New Roman"/>
                <w:spacing w:val="2"/>
                <w:sz w:val="28"/>
                <w:szCs w:val="28"/>
                <w:lang w:bidi="ru-RU"/>
              </w:rPr>
            </w:pPr>
          </w:p>
        </w:tc>
      </w:tr>
    </w:tbl>
    <w:tbl>
      <w:tblPr>
        <w:tblOverlap w:val="never"/>
        <w:tblW w:w="9356" w:type="dxa"/>
        <w:tblInd w:w="10" w:type="dxa"/>
        <w:tblLayout w:type="fixed"/>
        <w:tblCellMar>
          <w:left w:w="10" w:type="dxa"/>
          <w:right w:w="10" w:type="dxa"/>
        </w:tblCellMar>
        <w:tblLook w:val="0000" w:firstRow="0" w:lastRow="0" w:firstColumn="0" w:lastColumn="0" w:noHBand="0" w:noVBand="0"/>
      </w:tblPr>
      <w:tblGrid>
        <w:gridCol w:w="997"/>
        <w:gridCol w:w="7"/>
        <w:gridCol w:w="6829"/>
        <w:gridCol w:w="1523"/>
      </w:tblGrid>
      <w:tr w:rsidR="0065678C" w:rsidRPr="0065678C" w14:paraId="57EE7B2E" w14:textId="77777777" w:rsidTr="0065678C">
        <w:trPr>
          <w:trHeight w:hRule="exact" w:val="569"/>
        </w:trPr>
        <w:tc>
          <w:tcPr>
            <w:tcW w:w="997" w:type="dxa"/>
            <w:tcBorders>
              <w:top w:val="single" w:sz="4" w:space="0" w:color="auto"/>
              <w:left w:val="single" w:sz="4" w:space="0" w:color="auto"/>
            </w:tcBorders>
            <w:shd w:val="clear" w:color="auto" w:fill="FFFFFF"/>
            <w:vAlign w:val="center"/>
          </w:tcPr>
          <w:p w14:paraId="45446532"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w:t>
            </w:r>
          </w:p>
        </w:tc>
        <w:tc>
          <w:tcPr>
            <w:tcW w:w="6836" w:type="dxa"/>
            <w:gridSpan w:val="2"/>
            <w:tcBorders>
              <w:top w:val="single" w:sz="4" w:space="0" w:color="auto"/>
              <w:left w:val="single" w:sz="4" w:space="0" w:color="auto"/>
            </w:tcBorders>
            <w:shd w:val="clear" w:color="auto" w:fill="FFFFFF"/>
            <w:vAlign w:val="center"/>
          </w:tcPr>
          <w:p w14:paraId="6BEAFFC9" w14:textId="77777777" w:rsidR="0065678C" w:rsidRPr="0065678C" w:rsidRDefault="0065678C" w:rsidP="0065678C">
            <w:pPr>
              <w:ind w:left="128" w:right="165"/>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Наименование критерия</w:t>
            </w:r>
          </w:p>
        </w:tc>
        <w:tc>
          <w:tcPr>
            <w:tcW w:w="1523" w:type="dxa"/>
            <w:tcBorders>
              <w:top w:val="single" w:sz="4" w:space="0" w:color="auto"/>
              <w:left w:val="single" w:sz="4" w:space="0" w:color="auto"/>
              <w:right w:val="single" w:sz="4" w:space="0" w:color="auto"/>
            </w:tcBorders>
            <w:shd w:val="clear" w:color="auto" w:fill="FFFFFF"/>
            <w:vAlign w:val="bottom"/>
          </w:tcPr>
          <w:p w14:paraId="3163ACF2"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Удельный вес критерия</w:t>
            </w:r>
          </w:p>
        </w:tc>
      </w:tr>
      <w:tr w:rsidR="0065678C" w:rsidRPr="0065678C" w14:paraId="0A481D97" w14:textId="77777777" w:rsidTr="0065678C">
        <w:trPr>
          <w:trHeight w:hRule="exact" w:val="281"/>
        </w:trPr>
        <w:tc>
          <w:tcPr>
            <w:tcW w:w="997" w:type="dxa"/>
            <w:tcBorders>
              <w:top w:val="single" w:sz="4" w:space="0" w:color="auto"/>
              <w:left w:val="single" w:sz="4" w:space="0" w:color="auto"/>
              <w:bottom w:val="single" w:sz="4" w:space="0" w:color="auto"/>
            </w:tcBorders>
            <w:shd w:val="clear" w:color="auto" w:fill="FFFFFF"/>
          </w:tcPr>
          <w:p w14:paraId="72F8878C" w14:textId="77777777" w:rsidR="0065678C" w:rsidRPr="0065678C" w:rsidRDefault="0065678C" w:rsidP="0065678C">
            <w:pPr>
              <w:jc w:val="both"/>
              <w:rPr>
                <w:rFonts w:ascii="Times New Roman" w:hAnsi="Times New Roman" w:cs="Times New Roman"/>
                <w:bCs/>
              </w:rPr>
            </w:pPr>
          </w:p>
        </w:tc>
        <w:tc>
          <w:tcPr>
            <w:tcW w:w="6836" w:type="dxa"/>
            <w:gridSpan w:val="2"/>
            <w:tcBorders>
              <w:top w:val="single" w:sz="4" w:space="0" w:color="auto"/>
              <w:left w:val="single" w:sz="4" w:space="0" w:color="auto"/>
              <w:bottom w:val="single" w:sz="4" w:space="0" w:color="auto"/>
            </w:tcBorders>
            <w:shd w:val="clear" w:color="auto" w:fill="FFFFFF"/>
            <w:vAlign w:val="bottom"/>
          </w:tcPr>
          <w:p w14:paraId="4374FF05" w14:textId="77777777" w:rsidR="0065678C" w:rsidRPr="0065678C" w:rsidRDefault="0065678C" w:rsidP="0065678C">
            <w:pPr>
              <w:ind w:left="128" w:right="165"/>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Технические характеристики</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14:paraId="7A6831B6"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0,55</w:t>
            </w:r>
          </w:p>
        </w:tc>
      </w:tr>
      <w:tr w:rsidR="0065678C" w:rsidRPr="0065678C" w14:paraId="54455432" w14:textId="77777777" w:rsidTr="0065678C">
        <w:trPr>
          <w:trHeight w:hRule="exact" w:val="284"/>
        </w:trPr>
        <w:tc>
          <w:tcPr>
            <w:tcW w:w="997" w:type="dxa"/>
            <w:vMerge w:val="restart"/>
            <w:tcBorders>
              <w:top w:val="single" w:sz="4" w:space="0" w:color="auto"/>
              <w:left w:val="single" w:sz="4" w:space="0" w:color="auto"/>
              <w:bottom w:val="single" w:sz="4" w:space="0" w:color="auto"/>
            </w:tcBorders>
            <w:shd w:val="clear" w:color="auto" w:fill="FFFFFF"/>
          </w:tcPr>
          <w:p w14:paraId="0BA3D0BF"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3.1</w:t>
            </w:r>
          </w:p>
        </w:tc>
        <w:tc>
          <w:tcPr>
            <w:tcW w:w="6836" w:type="dxa"/>
            <w:gridSpan w:val="2"/>
            <w:tcBorders>
              <w:top w:val="single" w:sz="4" w:space="0" w:color="auto"/>
              <w:left w:val="single" w:sz="4" w:space="0" w:color="auto"/>
              <w:bottom w:val="single" w:sz="4" w:space="0" w:color="auto"/>
            </w:tcBorders>
            <w:shd w:val="clear" w:color="auto" w:fill="FFFFFF"/>
            <w:vAlign w:val="bottom"/>
          </w:tcPr>
          <w:p w14:paraId="268BED48" w14:textId="77777777" w:rsidR="0065678C" w:rsidRPr="0065678C" w:rsidRDefault="0065678C" w:rsidP="0065678C">
            <w:pPr>
              <w:ind w:left="128" w:right="165"/>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Функциональные параметры:</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14:paraId="611A97FB"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0,055</w:t>
            </w:r>
          </w:p>
        </w:tc>
      </w:tr>
      <w:tr w:rsidR="0065678C" w:rsidRPr="0065678C" w14:paraId="64E52C4C" w14:textId="77777777" w:rsidTr="0065678C">
        <w:trPr>
          <w:trHeight w:hRule="exact" w:val="572"/>
        </w:trPr>
        <w:tc>
          <w:tcPr>
            <w:tcW w:w="997" w:type="dxa"/>
            <w:vMerge/>
            <w:tcBorders>
              <w:top w:val="single" w:sz="4" w:space="0" w:color="auto"/>
              <w:left w:val="single" w:sz="4" w:space="0" w:color="auto"/>
              <w:bottom w:val="single" w:sz="4" w:space="0" w:color="auto"/>
            </w:tcBorders>
            <w:shd w:val="clear" w:color="auto" w:fill="FFFFFF"/>
          </w:tcPr>
          <w:p w14:paraId="02BBDE1B" w14:textId="77777777" w:rsidR="0065678C" w:rsidRPr="0065678C" w:rsidRDefault="0065678C" w:rsidP="0065678C">
            <w:pPr>
              <w:jc w:val="both"/>
              <w:rPr>
                <w:rFonts w:ascii="Times New Roman" w:hAnsi="Times New Roman" w:cs="Times New Roman"/>
                <w:bCs/>
              </w:rPr>
            </w:pPr>
          </w:p>
        </w:tc>
        <w:tc>
          <w:tcPr>
            <w:tcW w:w="6836" w:type="dxa"/>
            <w:gridSpan w:val="2"/>
            <w:tcBorders>
              <w:top w:val="single" w:sz="4" w:space="0" w:color="auto"/>
              <w:left w:val="single" w:sz="4" w:space="0" w:color="auto"/>
              <w:bottom w:val="single" w:sz="4" w:space="0" w:color="auto"/>
            </w:tcBorders>
            <w:shd w:val="clear" w:color="auto" w:fill="FFFFFF"/>
            <w:vAlign w:val="bottom"/>
          </w:tcPr>
          <w:p w14:paraId="7C446069" w14:textId="77777777" w:rsidR="0065678C" w:rsidRPr="0065678C" w:rsidRDefault="0065678C" w:rsidP="0065678C">
            <w:pPr>
              <w:ind w:left="128" w:right="165"/>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-Минимальное значение гидравлического сопротивления трубной системы одного подогревателя, МПа</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14:paraId="66339B99"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w:t>
            </w:r>
          </w:p>
        </w:tc>
      </w:tr>
      <w:tr w:rsidR="0065678C" w:rsidRPr="0065678C" w14:paraId="5E56B89D" w14:textId="77777777" w:rsidTr="0065678C">
        <w:trPr>
          <w:trHeight w:hRule="exact" w:val="583"/>
        </w:trPr>
        <w:tc>
          <w:tcPr>
            <w:tcW w:w="997" w:type="dxa"/>
            <w:vMerge/>
            <w:tcBorders>
              <w:top w:val="single" w:sz="4" w:space="0" w:color="auto"/>
              <w:left w:val="single" w:sz="4" w:space="0" w:color="auto"/>
            </w:tcBorders>
            <w:shd w:val="clear" w:color="auto" w:fill="FFFFFF"/>
          </w:tcPr>
          <w:p w14:paraId="46E15925" w14:textId="77777777" w:rsidR="0065678C" w:rsidRPr="0065678C" w:rsidRDefault="0065678C" w:rsidP="0065678C">
            <w:pPr>
              <w:jc w:val="both"/>
              <w:rPr>
                <w:rFonts w:ascii="Times New Roman" w:hAnsi="Times New Roman" w:cs="Times New Roman"/>
                <w:bCs/>
              </w:rPr>
            </w:pPr>
          </w:p>
        </w:tc>
        <w:tc>
          <w:tcPr>
            <w:tcW w:w="6836" w:type="dxa"/>
            <w:gridSpan w:val="2"/>
            <w:tcBorders>
              <w:top w:val="single" w:sz="4" w:space="0" w:color="auto"/>
              <w:left w:val="single" w:sz="4" w:space="0" w:color="auto"/>
            </w:tcBorders>
            <w:shd w:val="clear" w:color="auto" w:fill="FFFFFF"/>
            <w:vAlign w:val="bottom"/>
          </w:tcPr>
          <w:p w14:paraId="4E25ABBE" w14:textId="77777777" w:rsidR="0065678C" w:rsidRPr="0065678C" w:rsidRDefault="0065678C" w:rsidP="0065678C">
            <w:pPr>
              <w:ind w:left="128" w:right="165"/>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-Номинальный массовый расход воды через подогреватель при номинальном режиме, т/ч</w:t>
            </w:r>
          </w:p>
        </w:tc>
        <w:tc>
          <w:tcPr>
            <w:tcW w:w="1523" w:type="dxa"/>
            <w:tcBorders>
              <w:top w:val="single" w:sz="4" w:space="0" w:color="auto"/>
              <w:left w:val="single" w:sz="4" w:space="0" w:color="auto"/>
              <w:right w:val="single" w:sz="4" w:space="0" w:color="auto"/>
            </w:tcBorders>
            <w:shd w:val="clear" w:color="auto" w:fill="FFFFFF"/>
            <w:vAlign w:val="center"/>
          </w:tcPr>
          <w:p w14:paraId="163A86EC"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0,02</w:t>
            </w:r>
          </w:p>
        </w:tc>
      </w:tr>
      <w:tr w:rsidR="0065678C" w:rsidRPr="0065678C" w14:paraId="568B1B50" w14:textId="77777777" w:rsidTr="0065678C">
        <w:trPr>
          <w:trHeight w:hRule="exact" w:val="576"/>
        </w:trPr>
        <w:tc>
          <w:tcPr>
            <w:tcW w:w="997" w:type="dxa"/>
            <w:vMerge/>
            <w:tcBorders>
              <w:left w:val="single" w:sz="4" w:space="0" w:color="auto"/>
            </w:tcBorders>
            <w:shd w:val="clear" w:color="auto" w:fill="FFFFFF"/>
          </w:tcPr>
          <w:p w14:paraId="3FF557AC" w14:textId="77777777" w:rsidR="0065678C" w:rsidRPr="0065678C" w:rsidRDefault="0065678C" w:rsidP="0065678C">
            <w:pPr>
              <w:jc w:val="both"/>
              <w:rPr>
                <w:rFonts w:ascii="Times New Roman" w:hAnsi="Times New Roman" w:cs="Times New Roman"/>
                <w:bCs/>
              </w:rPr>
            </w:pPr>
          </w:p>
        </w:tc>
        <w:tc>
          <w:tcPr>
            <w:tcW w:w="6836" w:type="dxa"/>
            <w:gridSpan w:val="2"/>
            <w:tcBorders>
              <w:top w:val="single" w:sz="4" w:space="0" w:color="auto"/>
              <w:left w:val="single" w:sz="4" w:space="0" w:color="auto"/>
            </w:tcBorders>
            <w:shd w:val="clear" w:color="auto" w:fill="FFFFFF"/>
            <w:vAlign w:val="bottom"/>
          </w:tcPr>
          <w:p w14:paraId="423125E5" w14:textId="77777777" w:rsidR="0065678C" w:rsidRPr="0065678C" w:rsidRDefault="0065678C" w:rsidP="0065678C">
            <w:pPr>
              <w:ind w:left="128" w:right="165"/>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-Минимальные потери давления в охладителе пара подогревателя при номинальном режиме, МПа</w:t>
            </w:r>
          </w:p>
        </w:tc>
        <w:tc>
          <w:tcPr>
            <w:tcW w:w="1523" w:type="dxa"/>
            <w:tcBorders>
              <w:top w:val="single" w:sz="4" w:space="0" w:color="auto"/>
              <w:left w:val="single" w:sz="4" w:space="0" w:color="auto"/>
              <w:right w:val="single" w:sz="4" w:space="0" w:color="auto"/>
            </w:tcBorders>
            <w:shd w:val="clear" w:color="auto" w:fill="FFFFFF"/>
            <w:vAlign w:val="center"/>
          </w:tcPr>
          <w:p w14:paraId="728795CF"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w:t>
            </w:r>
          </w:p>
        </w:tc>
      </w:tr>
      <w:tr w:rsidR="0065678C" w:rsidRPr="0065678C" w14:paraId="1B11E775" w14:textId="77777777" w:rsidTr="0065678C">
        <w:trPr>
          <w:trHeight w:hRule="exact" w:val="576"/>
        </w:trPr>
        <w:tc>
          <w:tcPr>
            <w:tcW w:w="997" w:type="dxa"/>
            <w:vMerge/>
            <w:tcBorders>
              <w:left w:val="single" w:sz="4" w:space="0" w:color="auto"/>
              <w:bottom w:val="single" w:sz="4" w:space="0" w:color="auto"/>
            </w:tcBorders>
            <w:shd w:val="clear" w:color="auto" w:fill="FFFFFF"/>
          </w:tcPr>
          <w:p w14:paraId="31A3A24E" w14:textId="77777777" w:rsidR="0065678C" w:rsidRPr="0065678C" w:rsidRDefault="0065678C" w:rsidP="0065678C">
            <w:pPr>
              <w:jc w:val="both"/>
              <w:rPr>
                <w:rFonts w:ascii="Times New Roman" w:hAnsi="Times New Roman" w:cs="Times New Roman"/>
                <w:bCs/>
              </w:rPr>
            </w:pPr>
          </w:p>
        </w:tc>
        <w:tc>
          <w:tcPr>
            <w:tcW w:w="6836" w:type="dxa"/>
            <w:gridSpan w:val="2"/>
            <w:tcBorders>
              <w:top w:val="single" w:sz="4" w:space="0" w:color="auto"/>
              <w:left w:val="single" w:sz="4" w:space="0" w:color="auto"/>
            </w:tcBorders>
            <w:shd w:val="clear" w:color="auto" w:fill="FFFFFF"/>
            <w:vAlign w:val="bottom"/>
          </w:tcPr>
          <w:p w14:paraId="6D9666CC" w14:textId="77777777" w:rsidR="0065678C" w:rsidRPr="0065678C" w:rsidRDefault="0065678C" w:rsidP="0065678C">
            <w:pPr>
              <w:ind w:left="128" w:right="165"/>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-Максимальная температура воды на выходе из группы подогревателей,°С</w:t>
            </w:r>
          </w:p>
        </w:tc>
        <w:tc>
          <w:tcPr>
            <w:tcW w:w="1523" w:type="dxa"/>
            <w:tcBorders>
              <w:top w:val="single" w:sz="4" w:space="0" w:color="auto"/>
              <w:left w:val="single" w:sz="4" w:space="0" w:color="auto"/>
              <w:right w:val="single" w:sz="4" w:space="0" w:color="auto"/>
            </w:tcBorders>
            <w:shd w:val="clear" w:color="auto" w:fill="FFFFFF"/>
            <w:vAlign w:val="center"/>
          </w:tcPr>
          <w:p w14:paraId="3DF27F7E"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0,015</w:t>
            </w:r>
          </w:p>
        </w:tc>
      </w:tr>
      <w:tr w:rsidR="0065678C" w:rsidRPr="0065678C" w14:paraId="52BF7D6A" w14:textId="77777777" w:rsidTr="0065678C">
        <w:trPr>
          <w:trHeight w:hRule="exact" w:val="284"/>
        </w:trPr>
        <w:tc>
          <w:tcPr>
            <w:tcW w:w="997" w:type="dxa"/>
            <w:vMerge w:val="restart"/>
            <w:tcBorders>
              <w:top w:val="single" w:sz="4" w:space="0" w:color="auto"/>
              <w:left w:val="single" w:sz="4" w:space="0" w:color="auto"/>
            </w:tcBorders>
            <w:shd w:val="clear" w:color="auto" w:fill="FFFFFF"/>
          </w:tcPr>
          <w:p w14:paraId="18E92F73"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xml:space="preserve">3.2 </w:t>
            </w:r>
          </w:p>
        </w:tc>
        <w:tc>
          <w:tcPr>
            <w:tcW w:w="6836" w:type="dxa"/>
            <w:gridSpan w:val="2"/>
            <w:tcBorders>
              <w:top w:val="single" w:sz="4" w:space="0" w:color="auto"/>
              <w:left w:val="single" w:sz="4" w:space="0" w:color="auto"/>
            </w:tcBorders>
            <w:shd w:val="clear" w:color="auto" w:fill="FFFFFF"/>
            <w:vAlign w:val="bottom"/>
          </w:tcPr>
          <w:p w14:paraId="44CE0E3E" w14:textId="77777777" w:rsidR="0065678C" w:rsidRPr="0065678C" w:rsidRDefault="0065678C" w:rsidP="0065678C">
            <w:pPr>
              <w:ind w:left="128" w:right="165"/>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Показатели надежности:</w:t>
            </w:r>
          </w:p>
        </w:tc>
        <w:tc>
          <w:tcPr>
            <w:tcW w:w="1523" w:type="dxa"/>
            <w:tcBorders>
              <w:top w:val="single" w:sz="4" w:space="0" w:color="auto"/>
              <w:left w:val="single" w:sz="4" w:space="0" w:color="auto"/>
              <w:right w:val="single" w:sz="4" w:space="0" w:color="auto"/>
            </w:tcBorders>
            <w:shd w:val="clear" w:color="auto" w:fill="FFFFFF"/>
            <w:vAlign w:val="bottom"/>
          </w:tcPr>
          <w:p w14:paraId="30053498"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0,165</w:t>
            </w:r>
          </w:p>
        </w:tc>
      </w:tr>
      <w:tr w:rsidR="0065678C" w:rsidRPr="0065678C" w14:paraId="2A83294F" w14:textId="77777777" w:rsidTr="0065678C">
        <w:trPr>
          <w:trHeight w:hRule="exact" w:val="317"/>
        </w:trPr>
        <w:tc>
          <w:tcPr>
            <w:tcW w:w="997" w:type="dxa"/>
            <w:vMerge/>
            <w:tcBorders>
              <w:left w:val="single" w:sz="4" w:space="0" w:color="auto"/>
            </w:tcBorders>
            <w:shd w:val="clear" w:color="auto" w:fill="FFFFFF"/>
          </w:tcPr>
          <w:p w14:paraId="173B2F51" w14:textId="77777777" w:rsidR="0065678C" w:rsidRPr="0065678C" w:rsidRDefault="0065678C" w:rsidP="0065678C">
            <w:pPr>
              <w:jc w:val="both"/>
              <w:rPr>
                <w:rFonts w:ascii="Times New Roman" w:hAnsi="Times New Roman" w:cs="Times New Roman"/>
                <w:bCs/>
              </w:rPr>
            </w:pPr>
          </w:p>
        </w:tc>
        <w:tc>
          <w:tcPr>
            <w:tcW w:w="6836" w:type="dxa"/>
            <w:gridSpan w:val="2"/>
            <w:tcBorders>
              <w:top w:val="single" w:sz="4" w:space="0" w:color="auto"/>
              <w:left w:val="single" w:sz="4" w:space="0" w:color="auto"/>
              <w:bottom w:val="single" w:sz="4" w:space="0" w:color="auto"/>
            </w:tcBorders>
            <w:shd w:val="clear" w:color="auto" w:fill="FFFFFF"/>
            <w:vAlign w:val="bottom"/>
          </w:tcPr>
          <w:p w14:paraId="5492E7CD" w14:textId="77777777" w:rsidR="0065678C" w:rsidRPr="0065678C" w:rsidRDefault="0065678C" w:rsidP="0065678C">
            <w:pPr>
              <w:ind w:left="128" w:right="165"/>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-Срок службы между капитальными ремонтами, лет</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14:paraId="22D39837"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0,05</w:t>
            </w:r>
          </w:p>
        </w:tc>
      </w:tr>
      <w:tr w:rsidR="0065678C" w:rsidRPr="0065678C" w14:paraId="6EF58B7A" w14:textId="77777777" w:rsidTr="0065678C">
        <w:trPr>
          <w:trHeight w:hRule="exact" w:val="331"/>
        </w:trPr>
        <w:tc>
          <w:tcPr>
            <w:tcW w:w="1004" w:type="dxa"/>
            <w:gridSpan w:val="2"/>
            <w:tcBorders>
              <w:left w:val="single" w:sz="4" w:space="0" w:color="auto"/>
              <w:bottom w:val="single" w:sz="6" w:space="0" w:color="auto"/>
              <w:right w:val="single" w:sz="4" w:space="0" w:color="auto"/>
            </w:tcBorders>
            <w:shd w:val="clear" w:color="auto" w:fill="FFFFFF"/>
          </w:tcPr>
          <w:p w14:paraId="04D47F70"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14:paraId="6729A6F4"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-Средняя наработка на отказ, час</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14:paraId="43F6D27B"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0,05</w:t>
            </w:r>
          </w:p>
        </w:tc>
      </w:tr>
      <w:tr w:rsidR="0065678C" w:rsidRPr="0065678C" w14:paraId="6173376C" w14:textId="77777777" w:rsidTr="0065678C">
        <w:trPr>
          <w:trHeight w:hRule="exact" w:val="320"/>
        </w:trPr>
        <w:tc>
          <w:tcPr>
            <w:tcW w:w="1004" w:type="dxa"/>
            <w:gridSpan w:val="2"/>
            <w:tcBorders>
              <w:top w:val="single" w:sz="6" w:space="0" w:color="auto"/>
              <w:left w:val="single" w:sz="4" w:space="0" w:color="auto"/>
              <w:bottom w:val="single" w:sz="4" w:space="0" w:color="auto"/>
              <w:right w:val="single" w:sz="4" w:space="0" w:color="auto"/>
            </w:tcBorders>
            <w:shd w:val="clear" w:color="auto" w:fill="FFFFFF"/>
          </w:tcPr>
          <w:p w14:paraId="5CF4BC82"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14:paraId="33F0A45D" w14:textId="77777777" w:rsidR="0065678C" w:rsidRPr="0065678C" w:rsidRDefault="0065678C" w:rsidP="0065678C">
            <w:pPr>
              <w:ind w:left="120" w:right="168"/>
              <w:jc w:val="both"/>
              <w:rPr>
                <w:rFonts w:ascii="Times New Roman" w:eastAsia="Times New Roman" w:hAnsi="Times New Roman" w:cs="Times New Roman"/>
                <w:bCs/>
                <w:shd w:val="clear" w:color="auto" w:fill="FFFFFF"/>
                <w:lang w:bidi="ru-RU"/>
              </w:rPr>
            </w:pPr>
            <w:r w:rsidRPr="0065678C">
              <w:rPr>
                <w:rFonts w:ascii="Times New Roman" w:eastAsia="Times New Roman" w:hAnsi="Times New Roman" w:cs="Times New Roman"/>
                <w:bCs/>
                <w:shd w:val="clear" w:color="auto" w:fill="FFFFFF"/>
                <w:lang w:bidi="ru-RU"/>
              </w:rPr>
              <w:t>-Расчетный срок службы подогревателей, лет</w:t>
            </w:r>
          </w:p>
          <w:p w14:paraId="31DE5529" w14:textId="77777777" w:rsidR="0065678C" w:rsidRPr="0065678C" w:rsidRDefault="0065678C" w:rsidP="0065678C">
            <w:pPr>
              <w:ind w:left="120" w:right="168"/>
              <w:jc w:val="both"/>
              <w:rPr>
                <w:rFonts w:ascii="Times New Roman" w:eastAsia="Times New Roman" w:hAnsi="Times New Roman" w:cs="Times New Roman"/>
                <w:bCs/>
                <w:shd w:val="clear" w:color="auto" w:fill="FFFFFF"/>
                <w:lang w:bidi="ru-RU"/>
              </w:rPr>
            </w:pPr>
          </w:p>
          <w:p w14:paraId="3975C369" w14:textId="77777777" w:rsidR="0065678C" w:rsidRPr="0065678C" w:rsidRDefault="0065678C" w:rsidP="0065678C">
            <w:pPr>
              <w:ind w:left="120" w:right="168"/>
              <w:jc w:val="both"/>
              <w:rPr>
                <w:rFonts w:ascii="Times New Roman" w:eastAsia="Times New Roman" w:hAnsi="Times New Roman" w:cs="Times New Roman"/>
                <w:bCs/>
                <w:shd w:val="clear" w:color="auto" w:fill="FFFFFF"/>
                <w:lang w:bidi="ru-RU"/>
              </w:rPr>
            </w:pPr>
          </w:p>
          <w:p w14:paraId="75D671DA" w14:textId="77777777" w:rsidR="0065678C" w:rsidRPr="0065678C" w:rsidRDefault="0065678C" w:rsidP="0065678C">
            <w:pPr>
              <w:ind w:left="120" w:right="168"/>
              <w:jc w:val="both"/>
              <w:rPr>
                <w:rFonts w:ascii="Times New Roman" w:eastAsia="Times New Roman" w:hAnsi="Times New Roman" w:cs="Times New Roman"/>
                <w:bCs/>
                <w:shd w:val="clear" w:color="auto" w:fill="FFFFFF"/>
                <w:lang w:bidi="ru-RU"/>
              </w:rPr>
            </w:pPr>
          </w:p>
          <w:p w14:paraId="3EDAA8D0"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14:paraId="658B0DB3" w14:textId="77777777" w:rsidR="0065678C" w:rsidRPr="0065678C" w:rsidRDefault="0065678C" w:rsidP="0065678C">
            <w:pPr>
              <w:jc w:val="center"/>
              <w:rPr>
                <w:rFonts w:ascii="Times New Roman" w:eastAsia="Times New Roman" w:hAnsi="Times New Roman" w:cs="Times New Roman"/>
                <w:bCs/>
                <w:shd w:val="clear" w:color="auto" w:fill="FFFFFF"/>
                <w:lang w:bidi="ru-RU"/>
              </w:rPr>
            </w:pPr>
            <w:r w:rsidRPr="0065678C">
              <w:rPr>
                <w:rFonts w:ascii="Times New Roman" w:eastAsia="Times New Roman" w:hAnsi="Times New Roman" w:cs="Times New Roman"/>
                <w:bCs/>
                <w:shd w:val="clear" w:color="auto" w:fill="FFFFFF"/>
                <w:lang w:bidi="ru-RU"/>
              </w:rPr>
              <w:t>0,065</w:t>
            </w:r>
          </w:p>
          <w:p w14:paraId="22997993" w14:textId="77777777" w:rsidR="0065678C" w:rsidRPr="0065678C" w:rsidRDefault="0065678C" w:rsidP="0065678C">
            <w:pPr>
              <w:jc w:val="center"/>
              <w:rPr>
                <w:rFonts w:ascii="Times New Roman" w:eastAsia="Times New Roman" w:hAnsi="Times New Roman" w:cs="Times New Roman"/>
                <w:bCs/>
                <w:shd w:val="clear" w:color="auto" w:fill="FFFFFF"/>
                <w:lang w:bidi="ru-RU"/>
              </w:rPr>
            </w:pPr>
          </w:p>
          <w:p w14:paraId="74D9C54E" w14:textId="77777777" w:rsidR="0065678C" w:rsidRPr="0065678C" w:rsidRDefault="0065678C" w:rsidP="0065678C">
            <w:pPr>
              <w:jc w:val="center"/>
              <w:rPr>
                <w:rFonts w:ascii="Times New Roman" w:eastAsia="Times New Roman" w:hAnsi="Times New Roman" w:cs="Times New Roman"/>
                <w:bCs/>
                <w:color w:val="auto"/>
                <w:spacing w:val="2"/>
                <w:lang w:eastAsia="en-US"/>
              </w:rPr>
            </w:pPr>
          </w:p>
        </w:tc>
      </w:tr>
      <w:tr w:rsidR="0065678C" w:rsidRPr="0065678C" w14:paraId="210FB165" w14:textId="77777777" w:rsidTr="0065678C">
        <w:trPr>
          <w:trHeight w:hRule="exact" w:val="284"/>
        </w:trPr>
        <w:tc>
          <w:tcPr>
            <w:tcW w:w="1004" w:type="dxa"/>
            <w:gridSpan w:val="2"/>
            <w:tcBorders>
              <w:top w:val="single" w:sz="4" w:space="0" w:color="auto"/>
              <w:left w:val="single" w:sz="4" w:space="0" w:color="auto"/>
            </w:tcBorders>
            <w:shd w:val="clear" w:color="auto" w:fill="FFFFFF"/>
            <w:vAlign w:val="bottom"/>
          </w:tcPr>
          <w:p w14:paraId="1C220E44" w14:textId="77777777" w:rsidR="0065678C" w:rsidRPr="0065678C" w:rsidRDefault="0065678C" w:rsidP="0065678C">
            <w:pPr>
              <w:jc w:val="both"/>
              <w:rPr>
                <w:rFonts w:ascii="Times New Roman" w:eastAsia="Times New Roman" w:hAnsi="Times New Roman" w:cs="Times New Roman"/>
                <w:bCs/>
                <w:shd w:val="clear" w:color="auto" w:fill="FFFFFF"/>
                <w:lang w:bidi="ru-RU"/>
              </w:rPr>
            </w:pPr>
            <w:r w:rsidRPr="0065678C">
              <w:rPr>
                <w:rFonts w:ascii="Times New Roman" w:eastAsia="Times New Roman" w:hAnsi="Times New Roman" w:cs="Times New Roman"/>
                <w:bCs/>
                <w:shd w:val="clear" w:color="auto" w:fill="FFFFFF"/>
                <w:lang w:bidi="ru-RU"/>
              </w:rPr>
              <w:t>3.3.</w:t>
            </w:r>
          </w:p>
          <w:p w14:paraId="618A0CFC"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3.3</w:t>
            </w:r>
          </w:p>
        </w:tc>
        <w:tc>
          <w:tcPr>
            <w:tcW w:w="6829" w:type="dxa"/>
            <w:tcBorders>
              <w:top w:val="single" w:sz="4" w:space="0" w:color="auto"/>
              <w:left w:val="single" w:sz="4" w:space="0" w:color="auto"/>
            </w:tcBorders>
            <w:shd w:val="clear" w:color="auto" w:fill="FFFFFF"/>
            <w:vAlign w:val="bottom"/>
          </w:tcPr>
          <w:p w14:paraId="082107ED"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Показатели экономичности:</w:t>
            </w:r>
          </w:p>
        </w:tc>
        <w:tc>
          <w:tcPr>
            <w:tcW w:w="1523" w:type="dxa"/>
            <w:tcBorders>
              <w:top w:val="single" w:sz="4" w:space="0" w:color="auto"/>
              <w:left w:val="single" w:sz="4" w:space="0" w:color="auto"/>
              <w:right w:val="single" w:sz="4" w:space="0" w:color="auto"/>
            </w:tcBorders>
            <w:shd w:val="clear" w:color="auto" w:fill="FFFFFF"/>
            <w:vAlign w:val="bottom"/>
          </w:tcPr>
          <w:p w14:paraId="7639C38B"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0,165</w:t>
            </w:r>
          </w:p>
        </w:tc>
      </w:tr>
      <w:tr w:rsidR="0065678C" w:rsidRPr="0065678C" w14:paraId="7F2680D2" w14:textId="77777777" w:rsidTr="0065678C">
        <w:trPr>
          <w:trHeight w:hRule="exact" w:val="576"/>
        </w:trPr>
        <w:tc>
          <w:tcPr>
            <w:tcW w:w="1004" w:type="dxa"/>
            <w:gridSpan w:val="2"/>
            <w:tcBorders>
              <w:left w:val="single" w:sz="4" w:space="0" w:color="auto"/>
            </w:tcBorders>
            <w:shd w:val="clear" w:color="auto" w:fill="FFFFFF"/>
          </w:tcPr>
          <w:p w14:paraId="721539F1"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vAlign w:val="bottom"/>
          </w:tcPr>
          <w:p w14:paraId="335CD2FB"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-Наименьшее значение температурного напора в подогревателе по давлению пара перед ним, °С</w:t>
            </w:r>
          </w:p>
        </w:tc>
        <w:tc>
          <w:tcPr>
            <w:tcW w:w="1523" w:type="dxa"/>
            <w:tcBorders>
              <w:top w:val="single" w:sz="4" w:space="0" w:color="auto"/>
              <w:left w:val="single" w:sz="4" w:space="0" w:color="auto"/>
              <w:right w:val="single" w:sz="4" w:space="0" w:color="auto"/>
            </w:tcBorders>
            <w:shd w:val="clear" w:color="auto" w:fill="FFFFFF"/>
            <w:vAlign w:val="center"/>
          </w:tcPr>
          <w:p w14:paraId="0B16A78D"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0,1</w:t>
            </w:r>
          </w:p>
        </w:tc>
      </w:tr>
      <w:tr w:rsidR="0065678C" w:rsidRPr="0065678C" w14:paraId="55B6B443" w14:textId="77777777" w:rsidTr="0065678C">
        <w:trPr>
          <w:trHeight w:hRule="exact" w:val="846"/>
        </w:trPr>
        <w:tc>
          <w:tcPr>
            <w:tcW w:w="1004" w:type="dxa"/>
            <w:gridSpan w:val="2"/>
            <w:tcBorders>
              <w:left w:val="single" w:sz="4" w:space="0" w:color="auto"/>
            </w:tcBorders>
            <w:shd w:val="clear" w:color="auto" w:fill="FFFFFF"/>
          </w:tcPr>
          <w:p w14:paraId="0328E5C3"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tcPr>
          <w:p w14:paraId="53032BDA"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-Наименьшее значение превышения температуры конденсата греющего пара на выходе из подогревателя над температурой питательной воды на входе в подогреватель,°С</w:t>
            </w:r>
          </w:p>
        </w:tc>
        <w:tc>
          <w:tcPr>
            <w:tcW w:w="1523" w:type="dxa"/>
            <w:tcBorders>
              <w:top w:val="single" w:sz="4" w:space="0" w:color="auto"/>
              <w:left w:val="single" w:sz="4" w:space="0" w:color="auto"/>
              <w:right w:val="single" w:sz="4" w:space="0" w:color="auto"/>
            </w:tcBorders>
            <w:shd w:val="clear" w:color="auto" w:fill="FFFFFF"/>
            <w:vAlign w:val="center"/>
          </w:tcPr>
          <w:p w14:paraId="3BB62503"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0,065</w:t>
            </w:r>
          </w:p>
        </w:tc>
      </w:tr>
      <w:tr w:rsidR="0065678C" w:rsidRPr="0065678C" w14:paraId="4EA39967" w14:textId="77777777" w:rsidTr="0065678C">
        <w:trPr>
          <w:trHeight w:hRule="exact" w:val="288"/>
        </w:trPr>
        <w:tc>
          <w:tcPr>
            <w:tcW w:w="1004" w:type="dxa"/>
            <w:gridSpan w:val="2"/>
            <w:tcBorders>
              <w:top w:val="single" w:sz="4" w:space="0" w:color="auto"/>
              <w:left w:val="single" w:sz="4" w:space="0" w:color="auto"/>
            </w:tcBorders>
            <w:shd w:val="clear" w:color="auto" w:fill="FFFFFF"/>
            <w:vAlign w:val="bottom"/>
          </w:tcPr>
          <w:p w14:paraId="5D2E55D0"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3.4</w:t>
            </w:r>
          </w:p>
        </w:tc>
        <w:tc>
          <w:tcPr>
            <w:tcW w:w="6829" w:type="dxa"/>
            <w:tcBorders>
              <w:top w:val="single" w:sz="4" w:space="0" w:color="auto"/>
              <w:left w:val="single" w:sz="4" w:space="0" w:color="auto"/>
            </w:tcBorders>
            <w:shd w:val="clear" w:color="auto" w:fill="FFFFFF"/>
            <w:vAlign w:val="bottom"/>
          </w:tcPr>
          <w:p w14:paraId="559F06D8"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Экологические показатели:</w:t>
            </w:r>
          </w:p>
        </w:tc>
        <w:tc>
          <w:tcPr>
            <w:tcW w:w="1523" w:type="dxa"/>
            <w:tcBorders>
              <w:top w:val="single" w:sz="4" w:space="0" w:color="auto"/>
              <w:left w:val="single" w:sz="4" w:space="0" w:color="auto"/>
              <w:right w:val="single" w:sz="4" w:space="0" w:color="auto"/>
            </w:tcBorders>
            <w:shd w:val="clear" w:color="auto" w:fill="FFFFFF"/>
            <w:vAlign w:val="bottom"/>
          </w:tcPr>
          <w:p w14:paraId="50D67717"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0,11</w:t>
            </w:r>
          </w:p>
        </w:tc>
      </w:tr>
      <w:tr w:rsidR="0065678C" w:rsidRPr="0065678C" w14:paraId="19273B30" w14:textId="77777777" w:rsidTr="0065678C">
        <w:trPr>
          <w:trHeight w:hRule="exact" w:val="310"/>
        </w:trPr>
        <w:tc>
          <w:tcPr>
            <w:tcW w:w="1004" w:type="dxa"/>
            <w:gridSpan w:val="2"/>
            <w:tcBorders>
              <w:left w:val="single" w:sz="4" w:space="0" w:color="auto"/>
            </w:tcBorders>
            <w:shd w:val="clear" w:color="auto" w:fill="FFFFFF"/>
          </w:tcPr>
          <w:p w14:paraId="7540DB68"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vAlign w:val="bottom"/>
          </w:tcPr>
          <w:p w14:paraId="542E2090"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-Уровень шума в зоне обслуживания подогревателей, дБ</w:t>
            </w:r>
          </w:p>
        </w:tc>
        <w:tc>
          <w:tcPr>
            <w:tcW w:w="1523" w:type="dxa"/>
            <w:tcBorders>
              <w:top w:val="single" w:sz="4" w:space="0" w:color="auto"/>
              <w:left w:val="single" w:sz="4" w:space="0" w:color="auto"/>
              <w:right w:val="single" w:sz="4" w:space="0" w:color="auto"/>
            </w:tcBorders>
            <w:shd w:val="clear" w:color="auto" w:fill="FFFFFF"/>
            <w:vAlign w:val="bottom"/>
          </w:tcPr>
          <w:p w14:paraId="08A410DA"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0,11</w:t>
            </w:r>
          </w:p>
        </w:tc>
      </w:tr>
      <w:tr w:rsidR="0065678C" w:rsidRPr="0065678C" w14:paraId="0B851BBF" w14:textId="77777777" w:rsidTr="0065678C">
        <w:trPr>
          <w:trHeight w:hRule="exact" w:val="284"/>
        </w:trPr>
        <w:tc>
          <w:tcPr>
            <w:tcW w:w="1004" w:type="dxa"/>
            <w:gridSpan w:val="2"/>
            <w:tcBorders>
              <w:top w:val="single" w:sz="4" w:space="0" w:color="auto"/>
              <w:left w:val="single" w:sz="4" w:space="0" w:color="auto"/>
            </w:tcBorders>
            <w:shd w:val="clear" w:color="auto" w:fill="FFFFFF"/>
            <w:vAlign w:val="bottom"/>
          </w:tcPr>
          <w:p w14:paraId="11165890"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3.5</w:t>
            </w:r>
          </w:p>
        </w:tc>
        <w:tc>
          <w:tcPr>
            <w:tcW w:w="6829" w:type="dxa"/>
            <w:tcBorders>
              <w:top w:val="single" w:sz="4" w:space="0" w:color="auto"/>
              <w:left w:val="single" w:sz="4" w:space="0" w:color="auto"/>
            </w:tcBorders>
            <w:shd w:val="clear" w:color="auto" w:fill="FFFFFF"/>
            <w:vAlign w:val="bottom"/>
          </w:tcPr>
          <w:p w14:paraId="215041AA"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Референции предлагаемого оборудования:</w:t>
            </w:r>
          </w:p>
        </w:tc>
        <w:tc>
          <w:tcPr>
            <w:tcW w:w="1523" w:type="dxa"/>
            <w:tcBorders>
              <w:top w:val="single" w:sz="4" w:space="0" w:color="auto"/>
              <w:left w:val="single" w:sz="4" w:space="0" w:color="auto"/>
              <w:right w:val="single" w:sz="4" w:space="0" w:color="auto"/>
            </w:tcBorders>
            <w:shd w:val="clear" w:color="auto" w:fill="FFFFFF"/>
            <w:vAlign w:val="bottom"/>
          </w:tcPr>
          <w:p w14:paraId="1EF3D6D3"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0,055</w:t>
            </w:r>
          </w:p>
        </w:tc>
      </w:tr>
      <w:tr w:rsidR="0065678C" w:rsidRPr="0065678C" w14:paraId="417626D5" w14:textId="77777777" w:rsidTr="0065678C">
        <w:trPr>
          <w:trHeight w:hRule="exact" w:val="302"/>
        </w:trPr>
        <w:tc>
          <w:tcPr>
            <w:tcW w:w="1004" w:type="dxa"/>
            <w:gridSpan w:val="2"/>
            <w:tcBorders>
              <w:left w:val="single" w:sz="4" w:space="0" w:color="auto"/>
            </w:tcBorders>
            <w:shd w:val="clear" w:color="auto" w:fill="FFFFFF"/>
          </w:tcPr>
          <w:p w14:paraId="0C861F9E"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vAlign w:val="bottom"/>
          </w:tcPr>
          <w:p w14:paraId="1077B0D7"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-Наличие опыта по изготовлению и поставке, лет</w:t>
            </w:r>
          </w:p>
        </w:tc>
        <w:tc>
          <w:tcPr>
            <w:tcW w:w="1523" w:type="dxa"/>
            <w:tcBorders>
              <w:top w:val="single" w:sz="4" w:space="0" w:color="auto"/>
              <w:left w:val="single" w:sz="4" w:space="0" w:color="auto"/>
              <w:right w:val="single" w:sz="4" w:space="0" w:color="auto"/>
            </w:tcBorders>
            <w:shd w:val="clear" w:color="auto" w:fill="FFFFFF"/>
            <w:vAlign w:val="bottom"/>
          </w:tcPr>
          <w:p w14:paraId="5AC7E3AC"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w:t>
            </w:r>
          </w:p>
        </w:tc>
      </w:tr>
      <w:tr w:rsidR="0065678C" w:rsidRPr="0065678C" w14:paraId="4D0DE3D7" w14:textId="77777777" w:rsidTr="0065678C">
        <w:trPr>
          <w:trHeight w:hRule="exact" w:val="576"/>
        </w:trPr>
        <w:tc>
          <w:tcPr>
            <w:tcW w:w="1004" w:type="dxa"/>
            <w:gridSpan w:val="2"/>
            <w:vMerge w:val="restart"/>
            <w:tcBorders>
              <w:left w:val="single" w:sz="4" w:space="0" w:color="auto"/>
            </w:tcBorders>
            <w:shd w:val="clear" w:color="auto" w:fill="FFFFFF"/>
          </w:tcPr>
          <w:p w14:paraId="6CBCA20D"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14:paraId="1BA1C369"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-Представление гарантийных обязательств, подтвержденных заводом изготовителем с момента ввода эксплуатацию, мес.</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14:paraId="27D26232"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0,015</w:t>
            </w:r>
          </w:p>
        </w:tc>
      </w:tr>
      <w:tr w:rsidR="0065678C" w:rsidRPr="0065678C" w14:paraId="18F647C7" w14:textId="77777777" w:rsidTr="0065678C">
        <w:trPr>
          <w:trHeight w:hRule="exact" w:val="583"/>
        </w:trPr>
        <w:tc>
          <w:tcPr>
            <w:tcW w:w="1004" w:type="dxa"/>
            <w:gridSpan w:val="2"/>
            <w:vMerge/>
            <w:tcBorders>
              <w:left w:val="single" w:sz="4" w:space="0" w:color="auto"/>
            </w:tcBorders>
            <w:shd w:val="clear" w:color="auto" w:fill="FFFFFF"/>
          </w:tcPr>
          <w:p w14:paraId="28EA9A7B"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14:paraId="4B351F53"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-Количество введенных в эксплуатацию предлагаемых к поставке подогревателей, шт</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14:paraId="4FFF874C"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0,015</w:t>
            </w:r>
          </w:p>
        </w:tc>
      </w:tr>
      <w:tr w:rsidR="0065678C" w:rsidRPr="0065678C" w14:paraId="6CC42743" w14:textId="77777777" w:rsidTr="0065678C">
        <w:trPr>
          <w:trHeight w:hRule="exact" w:val="572"/>
        </w:trPr>
        <w:tc>
          <w:tcPr>
            <w:tcW w:w="1004" w:type="dxa"/>
            <w:gridSpan w:val="2"/>
            <w:vMerge/>
            <w:tcBorders>
              <w:left w:val="single" w:sz="4" w:space="0" w:color="auto"/>
            </w:tcBorders>
            <w:shd w:val="clear" w:color="auto" w:fill="FFFFFF"/>
          </w:tcPr>
          <w:p w14:paraId="3B2C569D"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vAlign w:val="bottom"/>
          </w:tcPr>
          <w:p w14:paraId="2F039D27"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-Фактическая наработка предлагаемого к поставке оборудования, час</w:t>
            </w:r>
          </w:p>
        </w:tc>
        <w:tc>
          <w:tcPr>
            <w:tcW w:w="1523" w:type="dxa"/>
            <w:tcBorders>
              <w:top w:val="single" w:sz="4" w:space="0" w:color="auto"/>
              <w:left w:val="single" w:sz="4" w:space="0" w:color="auto"/>
              <w:right w:val="single" w:sz="4" w:space="0" w:color="auto"/>
            </w:tcBorders>
            <w:shd w:val="clear" w:color="auto" w:fill="FFFFFF"/>
            <w:vAlign w:val="center"/>
          </w:tcPr>
          <w:p w14:paraId="38B0AC06"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w:t>
            </w:r>
          </w:p>
        </w:tc>
      </w:tr>
      <w:tr w:rsidR="0065678C" w:rsidRPr="0065678C" w14:paraId="7F65D5B9" w14:textId="77777777" w:rsidTr="0065678C">
        <w:trPr>
          <w:trHeight w:hRule="exact" w:val="317"/>
        </w:trPr>
        <w:tc>
          <w:tcPr>
            <w:tcW w:w="1004" w:type="dxa"/>
            <w:gridSpan w:val="2"/>
            <w:tcBorders>
              <w:left w:val="single" w:sz="4" w:space="0" w:color="auto"/>
              <w:bottom w:val="single" w:sz="4" w:space="0" w:color="auto"/>
            </w:tcBorders>
            <w:shd w:val="clear" w:color="auto" w:fill="FFFFFF"/>
          </w:tcPr>
          <w:p w14:paraId="3C232150" w14:textId="77777777" w:rsidR="0065678C" w:rsidRPr="0065678C" w:rsidRDefault="0065678C" w:rsidP="0065678C">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14:paraId="2AC1CA2A" w14:textId="77777777" w:rsidR="0065678C" w:rsidRPr="0065678C" w:rsidRDefault="0065678C" w:rsidP="0065678C">
            <w:pPr>
              <w:ind w:left="120" w:right="168"/>
              <w:jc w:val="both"/>
              <w:rPr>
                <w:rFonts w:ascii="Times New Roman" w:eastAsia="Times New Roman" w:hAnsi="Times New Roman" w:cs="Times New Roman"/>
                <w:bCs/>
                <w:shd w:val="clear" w:color="auto" w:fill="FFFFFF"/>
                <w:lang w:bidi="ru-RU"/>
              </w:rPr>
            </w:pPr>
            <w:r w:rsidRPr="0065678C">
              <w:rPr>
                <w:rFonts w:ascii="Times New Roman" w:eastAsia="Times New Roman" w:hAnsi="Times New Roman" w:cs="Times New Roman"/>
                <w:bCs/>
                <w:shd w:val="clear" w:color="auto" w:fill="FFFFFF"/>
                <w:lang w:bidi="ru-RU"/>
              </w:rPr>
              <w:t>-Отзывы потребителей</w:t>
            </w:r>
          </w:p>
          <w:p w14:paraId="67756766" w14:textId="77777777" w:rsidR="0065678C" w:rsidRPr="0065678C" w:rsidRDefault="0065678C" w:rsidP="0065678C">
            <w:pPr>
              <w:ind w:left="120" w:right="168"/>
              <w:jc w:val="both"/>
              <w:rPr>
                <w:rFonts w:ascii="Times New Roman" w:eastAsia="Times New Roman" w:hAnsi="Times New Roman" w:cs="Times New Roman"/>
                <w:bCs/>
                <w:shd w:val="clear" w:color="auto" w:fill="FFFFFF"/>
                <w:lang w:bidi="ru-RU"/>
              </w:rPr>
            </w:pPr>
          </w:p>
          <w:p w14:paraId="1E0CB276" w14:textId="77777777" w:rsidR="0065678C" w:rsidRPr="0065678C" w:rsidRDefault="0065678C" w:rsidP="0065678C">
            <w:pPr>
              <w:ind w:left="120" w:right="168"/>
              <w:jc w:val="both"/>
              <w:rPr>
                <w:rFonts w:ascii="Times New Roman" w:eastAsia="Times New Roman" w:hAnsi="Times New Roman" w:cs="Times New Roman"/>
                <w:bCs/>
                <w:shd w:val="clear" w:color="auto" w:fill="FFFFFF"/>
                <w:lang w:bidi="ru-RU"/>
              </w:rPr>
            </w:pPr>
          </w:p>
          <w:p w14:paraId="68271CC0" w14:textId="77777777" w:rsidR="0065678C" w:rsidRPr="0065678C" w:rsidRDefault="0065678C" w:rsidP="0065678C">
            <w:pPr>
              <w:ind w:left="120" w:right="168"/>
              <w:jc w:val="both"/>
              <w:rPr>
                <w:rFonts w:ascii="Times New Roman" w:eastAsia="Times New Roman" w:hAnsi="Times New Roman" w:cs="Times New Roman"/>
                <w:bCs/>
                <w:shd w:val="clear" w:color="auto" w:fill="FFFFFF"/>
                <w:lang w:bidi="ru-RU"/>
              </w:rPr>
            </w:pPr>
          </w:p>
          <w:p w14:paraId="3F86E152" w14:textId="77777777" w:rsidR="0065678C" w:rsidRPr="0065678C" w:rsidRDefault="0065678C" w:rsidP="0065678C">
            <w:pPr>
              <w:ind w:left="120" w:right="168"/>
              <w:jc w:val="both"/>
              <w:rPr>
                <w:rFonts w:ascii="Times New Roman" w:eastAsia="Times New Roman" w:hAnsi="Times New Roman" w:cs="Times New Roman"/>
                <w:bCs/>
                <w:color w:val="auto"/>
                <w:spacing w:val="2"/>
                <w:lang w:eastAsia="en-US"/>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14:paraId="347ECC06"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0,005</w:t>
            </w:r>
          </w:p>
        </w:tc>
      </w:tr>
    </w:tbl>
    <w:p w14:paraId="00C5085B" w14:textId="77777777" w:rsidR="0065678C" w:rsidRPr="0065678C" w:rsidRDefault="0065678C" w:rsidP="0065678C">
      <w:pPr>
        <w:jc w:val="both"/>
        <w:rPr>
          <w:rFonts w:ascii="Times New Roman" w:eastAsia="Courier New" w:hAnsi="Times New Roman" w:cs="Times New Roman"/>
          <w:b/>
          <w:bCs/>
          <w:u w:val="single"/>
          <w:lang w:bidi="ru-RU"/>
        </w:rPr>
      </w:pPr>
    </w:p>
    <w:tbl>
      <w:tblPr>
        <w:tblStyle w:val="3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65678C" w:rsidRPr="00372210" w14:paraId="33663A16" w14:textId="77777777" w:rsidTr="0065678C">
        <w:tc>
          <w:tcPr>
            <w:tcW w:w="6062" w:type="dxa"/>
          </w:tcPr>
          <w:p w14:paraId="21DE3F23" w14:textId="77777777" w:rsidR="0065678C" w:rsidRPr="00372210" w:rsidRDefault="0065678C" w:rsidP="0065678C">
            <w:pPr>
              <w:jc w:val="both"/>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 xml:space="preserve">Насосно-компрессорное оборудование </w:t>
            </w:r>
          </w:p>
        </w:tc>
        <w:tc>
          <w:tcPr>
            <w:tcW w:w="3402" w:type="dxa"/>
          </w:tcPr>
          <w:p w14:paraId="6628DE68" w14:textId="77777777" w:rsidR="0065678C" w:rsidRPr="00372210" w:rsidRDefault="0065678C" w:rsidP="0065678C">
            <w:pPr>
              <w:jc w:val="right"/>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Таблица 4</w:t>
            </w:r>
          </w:p>
          <w:p w14:paraId="48E92611" w14:textId="77777777" w:rsidR="0065678C" w:rsidRPr="00372210" w:rsidRDefault="0065678C" w:rsidP="0065678C">
            <w:pPr>
              <w:jc w:val="right"/>
              <w:rPr>
                <w:rFonts w:ascii="Times New Roman" w:eastAsia="Times New Roman" w:hAnsi="Times New Roman" w:cs="Times New Roman"/>
                <w:spacing w:val="2"/>
                <w:sz w:val="28"/>
                <w:szCs w:val="28"/>
                <w:lang w:bidi="ru-RU"/>
              </w:rPr>
            </w:pPr>
          </w:p>
        </w:tc>
      </w:tr>
    </w:tbl>
    <w:tbl>
      <w:tblPr>
        <w:tblOverlap w:val="never"/>
        <w:tblW w:w="9356" w:type="dxa"/>
        <w:tblInd w:w="10" w:type="dxa"/>
        <w:tblLayout w:type="fixed"/>
        <w:tblCellMar>
          <w:left w:w="10" w:type="dxa"/>
          <w:right w:w="10" w:type="dxa"/>
        </w:tblCellMar>
        <w:tblLook w:val="0000" w:firstRow="0" w:lastRow="0" w:firstColumn="0" w:lastColumn="0" w:noHBand="0" w:noVBand="0"/>
      </w:tblPr>
      <w:tblGrid>
        <w:gridCol w:w="994"/>
        <w:gridCol w:w="6595"/>
        <w:gridCol w:w="1767"/>
      </w:tblGrid>
      <w:tr w:rsidR="0065678C" w:rsidRPr="0065678C" w14:paraId="311C46AB" w14:textId="77777777" w:rsidTr="0065678C">
        <w:trPr>
          <w:trHeight w:hRule="exact" w:val="331"/>
        </w:trPr>
        <w:tc>
          <w:tcPr>
            <w:tcW w:w="994" w:type="dxa"/>
            <w:tcBorders>
              <w:top w:val="single" w:sz="4" w:space="0" w:color="auto"/>
              <w:left w:val="single" w:sz="4" w:space="0" w:color="auto"/>
            </w:tcBorders>
            <w:shd w:val="clear" w:color="auto" w:fill="FFFFFF"/>
            <w:vAlign w:val="center"/>
          </w:tcPr>
          <w:p w14:paraId="73CF24A6"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w:t>
            </w:r>
          </w:p>
        </w:tc>
        <w:tc>
          <w:tcPr>
            <w:tcW w:w="6595" w:type="dxa"/>
            <w:tcBorders>
              <w:top w:val="single" w:sz="4" w:space="0" w:color="auto"/>
              <w:left w:val="single" w:sz="4" w:space="0" w:color="auto"/>
            </w:tcBorders>
            <w:shd w:val="clear" w:color="auto" w:fill="FFFFFF"/>
            <w:vAlign w:val="center"/>
          </w:tcPr>
          <w:p w14:paraId="6CBDD928" w14:textId="77777777" w:rsidR="0065678C" w:rsidRPr="0065678C" w:rsidRDefault="0065678C" w:rsidP="0065678C">
            <w:pPr>
              <w:ind w:left="128" w:right="165"/>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Наименование критерия</w:t>
            </w:r>
          </w:p>
        </w:tc>
        <w:tc>
          <w:tcPr>
            <w:tcW w:w="1767" w:type="dxa"/>
            <w:tcBorders>
              <w:top w:val="single" w:sz="4" w:space="0" w:color="auto"/>
              <w:left w:val="single" w:sz="4" w:space="0" w:color="auto"/>
              <w:right w:val="single" w:sz="4" w:space="0" w:color="auto"/>
            </w:tcBorders>
            <w:shd w:val="clear" w:color="auto" w:fill="FFFFFF"/>
            <w:vAlign w:val="bottom"/>
          </w:tcPr>
          <w:p w14:paraId="4A40C040"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Удельный вес критерия</w:t>
            </w:r>
          </w:p>
        </w:tc>
      </w:tr>
      <w:tr w:rsidR="0065678C" w:rsidRPr="0065678C" w14:paraId="5B6AEDBF" w14:textId="77777777" w:rsidTr="0065678C">
        <w:trPr>
          <w:trHeight w:hRule="exact" w:val="331"/>
        </w:trPr>
        <w:tc>
          <w:tcPr>
            <w:tcW w:w="994" w:type="dxa"/>
            <w:tcBorders>
              <w:top w:val="single" w:sz="4" w:space="0" w:color="auto"/>
              <w:left w:val="single" w:sz="4" w:space="0" w:color="auto"/>
            </w:tcBorders>
            <w:shd w:val="clear" w:color="auto" w:fill="FFFFFF"/>
          </w:tcPr>
          <w:p w14:paraId="24CFEBC9" w14:textId="77777777" w:rsidR="0065678C" w:rsidRPr="0065678C" w:rsidRDefault="0065678C" w:rsidP="0065678C">
            <w:pPr>
              <w:jc w:val="both"/>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57953371"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Технические характеристики</w:t>
            </w:r>
          </w:p>
        </w:tc>
        <w:tc>
          <w:tcPr>
            <w:tcW w:w="1767" w:type="dxa"/>
            <w:tcBorders>
              <w:top w:val="single" w:sz="4" w:space="0" w:color="auto"/>
              <w:left w:val="single" w:sz="4" w:space="0" w:color="auto"/>
              <w:right w:val="single" w:sz="4" w:space="0" w:color="auto"/>
            </w:tcBorders>
            <w:shd w:val="clear" w:color="auto" w:fill="FFFFFF"/>
            <w:vAlign w:val="bottom"/>
          </w:tcPr>
          <w:p w14:paraId="11E36373"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0,55</w:t>
            </w:r>
          </w:p>
        </w:tc>
      </w:tr>
      <w:tr w:rsidR="0065678C" w:rsidRPr="0065678C" w14:paraId="5CB291AA" w14:textId="77777777" w:rsidTr="0065678C">
        <w:trPr>
          <w:trHeight w:hRule="exact" w:val="317"/>
        </w:trPr>
        <w:tc>
          <w:tcPr>
            <w:tcW w:w="994" w:type="dxa"/>
            <w:vMerge w:val="restart"/>
            <w:tcBorders>
              <w:top w:val="single" w:sz="4" w:space="0" w:color="auto"/>
              <w:left w:val="single" w:sz="4" w:space="0" w:color="auto"/>
            </w:tcBorders>
            <w:shd w:val="clear" w:color="auto" w:fill="FFFFFF"/>
          </w:tcPr>
          <w:p w14:paraId="302F905B"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4.1</w:t>
            </w:r>
          </w:p>
        </w:tc>
        <w:tc>
          <w:tcPr>
            <w:tcW w:w="6595" w:type="dxa"/>
            <w:tcBorders>
              <w:top w:val="single" w:sz="4" w:space="0" w:color="auto"/>
              <w:left w:val="single" w:sz="4" w:space="0" w:color="auto"/>
            </w:tcBorders>
            <w:shd w:val="clear" w:color="auto" w:fill="FFFFFF"/>
            <w:vAlign w:val="bottom"/>
          </w:tcPr>
          <w:p w14:paraId="2BC1AFFA"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Функциональные параметры:</w:t>
            </w:r>
          </w:p>
        </w:tc>
        <w:tc>
          <w:tcPr>
            <w:tcW w:w="1767" w:type="dxa"/>
            <w:tcBorders>
              <w:top w:val="single" w:sz="4" w:space="0" w:color="auto"/>
              <w:left w:val="single" w:sz="4" w:space="0" w:color="auto"/>
              <w:right w:val="single" w:sz="4" w:space="0" w:color="auto"/>
            </w:tcBorders>
            <w:shd w:val="clear" w:color="auto" w:fill="FFFFFF"/>
            <w:vAlign w:val="bottom"/>
          </w:tcPr>
          <w:p w14:paraId="4088D726"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0,055</w:t>
            </w:r>
          </w:p>
        </w:tc>
      </w:tr>
      <w:tr w:rsidR="0065678C" w:rsidRPr="0065678C" w14:paraId="0E6F2F17" w14:textId="77777777" w:rsidTr="0065678C">
        <w:trPr>
          <w:trHeight w:hRule="exact" w:val="299"/>
        </w:trPr>
        <w:tc>
          <w:tcPr>
            <w:tcW w:w="994" w:type="dxa"/>
            <w:vMerge/>
            <w:tcBorders>
              <w:left w:val="single" w:sz="4" w:space="0" w:color="auto"/>
            </w:tcBorders>
            <w:shd w:val="clear" w:color="auto" w:fill="FFFFFF"/>
          </w:tcPr>
          <w:p w14:paraId="498AFDD3"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74386409"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Производительность насоса, м /ч</w:t>
            </w:r>
          </w:p>
        </w:tc>
        <w:tc>
          <w:tcPr>
            <w:tcW w:w="1767" w:type="dxa"/>
            <w:tcBorders>
              <w:top w:val="single" w:sz="4" w:space="0" w:color="auto"/>
              <w:left w:val="single" w:sz="4" w:space="0" w:color="auto"/>
              <w:right w:val="single" w:sz="4" w:space="0" w:color="auto"/>
            </w:tcBorders>
            <w:shd w:val="clear" w:color="auto" w:fill="FFFFFF"/>
            <w:vAlign w:val="bottom"/>
          </w:tcPr>
          <w:p w14:paraId="3262AC0D"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0,025</w:t>
            </w:r>
          </w:p>
        </w:tc>
      </w:tr>
      <w:tr w:rsidR="0065678C" w:rsidRPr="0065678C" w14:paraId="3BC272CD" w14:textId="77777777" w:rsidTr="0065678C">
        <w:trPr>
          <w:trHeight w:hRule="exact" w:val="295"/>
        </w:trPr>
        <w:tc>
          <w:tcPr>
            <w:tcW w:w="994" w:type="dxa"/>
            <w:vMerge/>
            <w:tcBorders>
              <w:left w:val="single" w:sz="4" w:space="0" w:color="auto"/>
            </w:tcBorders>
            <w:shd w:val="clear" w:color="auto" w:fill="FFFFFF"/>
          </w:tcPr>
          <w:p w14:paraId="5A6E39F4"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51B2331C"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Потребляемая мощность, МВт</w:t>
            </w:r>
          </w:p>
        </w:tc>
        <w:tc>
          <w:tcPr>
            <w:tcW w:w="1767" w:type="dxa"/>
            <w:tcBorders>
              <w:top w:val="single" w:sz="4" w:space="0" w:color="auto"/>
              <w:left w:val="single" w:sz="4" w:space="0" w:color="auto"/>
              <w:right w:val="single" w:sz="4" w:space="0" w:color="auto"/>
            </w:tcBorders>
            <w:shd w:val="clear" w:color="auto" w:fill="FFFFFF"/>
            <w:vAlign w:val="bottom"/>
          </w:tcPr>
          <w:p w14:paraId="3C5FA179"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0,015</w:t>
            </w:r>
          </w:p>
        </w:tc>
      </w:tr>
      <w:tr w:rsidR="0065678C" w:rsidRPr="0065678C" w14:paraId="35EFB3BA" w14:textId="77777777" w:rsidTr="0065678C">
        <w:trPr>
          <w:trHeight w:hRule="exact" w:val="349"/>
        </w:trPr>
        <w:tc>
          <w:tcPr>
            <w:tcW w:w="994" w:type="dxa"/>
            <w:vMerge/>
            <w:tcBorders>
              <w:left w:val="single" w:sz="4" w:space="0" w:color="auto"/>
            </w:tcBorders>
            <w:shd w:val="clear" w:color="auto" w:fill="FFFFFF"/>
          </w:tcPr>
          <w:p w14:paraId="2DBB0621"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7AE6E9CA"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Диапазон регулирования, об/мин</w:t>
            </w:r>
          </w:p>
        </w:tc>
        <w:tc>
          <w:tcPr>
            <w:tcW w:w="1767" w:type="dxa"/>
            <w:tcBorders>
              <w:top w:val="single" w:sz="4" w:space="0" w:color="auto"/>
              <w:left w:val="single" w:sz="4" w:space="0" w:color="auto"/>
              <w:right w:val="single" w:sz="4" w:space="0" w:color="auto"/>
            </w:tcBorders>
            <w:shd w:val="clear" w:color="auto" w:fill="FFFFFF"/>
            <w:vAlign w:val="bottom"/>
          </w:tcPr>
          <w:p w14:paraId="07A3E75E"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0,015</w:t>
            </w:r>
          </w:p>
        </w:tc>
      </w:tr>
      <w:tr w:rsidR="0065678C" w:rsidRPr="0065678C" w14:paraId="2F290CE5" w14:textId="77777777" w:rsidTr="0065678C">
        <w:trPr>
          <w:trHeight w:hRule="exact" w:val="295"/>
        </w:trPr>
        <w:tc>
          <w:tcPr>
            <w:tcW w:w="994" w:type="dxa"/>
            <w:vMerge w:val="restart"/>
            <w:tcBorders>
              <w:top w:val="single" w:sz="4" w:space="0" w:color="auto"/>
              <w:left w:val="single" w:sz="4" w:space="0" w:color="auto"/>
            </w:tcBorders>
            <w:shd w:val="clear" w:color="auto" w:fill="FFFFFF"/>
          </w:tcPr>
          <w:p w14:paraId="47CEB159"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4.2</w:t>
            </w:r>
          </w:p>
        </w:tc>
        <w:tc>
          <w:tcPr>
            <w:tcW w:w="6595" w:type="dxa"/>
            <w:tcBorders>
              <w:top w:val="single" w:sz="4" w:space="0" w:color="auto"/>
              <w:left w:val="single" w:sz="4" w:space="0" w:color="auto"/>
            </w:tcBorders>
            <w:shd w:val="clear" w:color="auto" w:fill="FFFFFF"/>
            <w:vAlign w:val="bottom"/>
          </w:tcPr>
          <w:p w14:paraId="5F7687CF"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Показатели надежности:</w:t>
            </w:r>
          </w:p>
        </w:tc>
        <w:tc>
          <w:tcPr>
            <w:tcW w:w="1767" w:type="dxa"/>
            <w:tcBorders>
              <w:top w:val="single" w:sz="4" w:space="0" w:color="auto"/>
              <w:left w:val="single" w:sz="4" w:space="0" w:color="auto"/>
              <w:right w:val="single" w:sz="4" w:space="0" w:color="auto"/>
            </w:tcBorders>
            <w:shd w:val="clear" w:color="auto" w:fill="FFFFFF"/>
            <w:vAlign w:val="bottom"/>
          </w:tcPr>
          <w:p w14:paraId="6145004A"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0,165</w:t>
            </w:r>
          </w:p>
        </w:tc>
      </w:tr>
      <w:tr w:rsidR="0065678C" w:rsidRPr="0065678C" w14:paraId="2177977A" w14:textId="77777777" w:rsidTr="0065678C">
        <w:trPr>
          <w:trHeight w:hRule="exact" w:val="292"/>
        </w:trPr>
        <w:tc>
          <w:tcPr>
            <w:tcW w:w="994" w:type="dxa"/>
            <w:vMerge/>
            <w:tcBorders>
              <w:left w:val="single" w:sz="4" w:space="0" w:color="auto"/>
            </w:tcBorders>
            <w:shd w:val="clear" w:color="auto" w:fill="FFFFFF"/>
          </w:tcPr>
          <w:p w14:paraId="54E08A40"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4524AA04"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Срок службы между ремонтами насоса, лет</w:t>
            </w:r>
          </w:p>
        </w:tc>
        <w:tc>
          <w:tcPr>
            <w:tcW w:w="1767" w:type="dxa"/>
            <w:tcBorders>
              <w:top w:val="single" w:sz="4" w:space="0" w:color="auto"/>
              <w:left w:val="single" w:sz="4" w:space="0" w:color="auto"/>
              <w:right w:val="single" w:sz="4" w:space="0" w:color="auto"/>
            </w:tcBorders>
            <w:shd w:val="clear" w:color="auto" w:fill="FFFFFF"/>
            <w:vAlign w:val="bottom"/>
          </w:tcPr>
          <w:p w14:paraId="2A9B4375"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0,055</w:t>
            </w:r>
          </w:p>
        </w:tc>
      </w:tr>
      <w:tr w:rsidR="0065678C" w:rsidRPr="0065678C" w14:paraId="01A8C4C2" w14:textId="77777777" w:rsidTr="0065678C">
        <w:trPr>
          <w:trHeight w:hRule="exact" w:val="292"/>
        </w:trPr>
        <w:tc>
          <w:tcPr>
            <w:tcW w:w="994" w:type="dxa"/>
            <w:vMerge/>
            <w:tcBorders>
              <w:left w:val="single" w:sz="4" w:space="0" w:color="auto"/>
            </w:tcBorders>
            <w:shd w:val="clear" w:color="auto" w:fill="FFFFFF"/>
          </w:tcPr>
          <w:p w14:paraId="03FAF11A"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4D001463"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Уровень вибрации, мм/сек</w:t>
            </w:r>
          </w:p>
        </w:tc>
        <w:tc>
          <w:tcPr>
            <w:tcW w:w="1767" w:type="dxa"/>
            <w:tcBorders>
              <w:top w:val="single" w:sz="4" w:space="0" w:color="auto"/>
              <w:left w:val="single" w:sz="4" w:space="0" w:color="auto"/>
              <w:right w:val="single" w:sz="4" w:space="0" w:color="auto"/>
            </w:tcBorders>
            <w:shd w:val="clear" w:color="auto" w:fill="FFFFFF"/>
            <w:vAlign w:val="bottom"/>
          </w:tcPr>
          <w:p w14:paraId="171AFEAC"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0,04</w:t>
            </w:r>
          </w:p>
        </w:tc>
      </w:tr>
      <w:tr w:rsidR="0065678C" w:rsidRPr="0065678C" w14:paraId="1402A45E" w14:textId="77777777" w:rsidTr="0065678C">
        <w:trPr>
          <w:trHeight w:hRule="exact" w:val="295"/>
        </w:trPr>
        <w:tc>
          <w:tcPr>
            <w:tcW w:w="994" w:type="dxa"/>
            <w:vMerge/>
            <w:tcBorders>
              <w:left w:val="single" w:sz="4" w:space="0" w:color="auto"/>
            </w:tcBorders>
            <w:shd w:val="clear" w:color="auto" w:fill="FFFFFF"/>
          </w:tcPr>
          <w:p w14:paraId="429109C3"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51305C06"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 Расчетный ресурс службы насоса, час</w:t>
            </w:r>
          </w:p>
        </w:tc>
        <w:tc>
          <w:tcPr>
            <w:tcW w:w="1767" w:type="dxa"/>
            <w:tcBorders>
              <w:top w:val="single" w:sz="4" w:space="0" w:color="auto"/>
              <w:left w:val="single" w:sz="4" w:space="0" w:color="auto"/>
              <w:right w:val="single" w:sz="4" w:space="0" w:color="auto"/>
            </w:tcBorders>
            <w:shd w:val="clear" w:color="auto" w:fill="FFFFFF"/>
            <w:vAlign w:val="bottom"/>
          </w:tcPr>
          <w:p w14:paraId="474743D9"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0,07</w:t>
            </w:r>
          </w:p>
        </w:tc>
      </w:tr>
      <w:tr w:rsidR="0065678C" w:rsidRPr="0065678C" w14:paraId="3E007DF5" w14:textId="77777777" w:rsidTr="0065678C">
        <w:trPr>
          <w:trHeight w:hRule="exact" w:val="346"/>
        </w:trPr>
        <w:tc>
          <w:tcPr>
            <w:tcW w:w="994" w:type="dxa"/>
            <w:vMerge w:val="restart"/>
            <w:tcBorders>
              <w:top w:val="single" w:sz="4" w:space="0" w:color="auto"/>
              <w:left w:val="single" w:sz="4" w:space="0" w:color="auto"/>
            </w:tcBorders>
            <w:shd w:val="clear" w:color="auto" w:fill="FFFFFF"/>
          </w:tcPr>
          <w:p w14:paraId="44685708"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4.3</w:t>
            </w:r>
          </w:p>
        </w:tc>
        <w:tc>
          <w:tcPr>
            <w:tcW w:w="6595" w:type="dxa"/>
            <w:tcBorders>
              <w:top w:val="single" w:sz="4" w:space="0" w:color="auto"/>
              <w:left w:val="single" w:sz="4" w:space="0" w:color="auto"/>
            </w:tcBorders>
            <w:shd w:val="clear" w:color="auto" w:fill="FFFFFF"/>
            <w:vAlign w:val="bottom"/>
          </w:tcPr>
          <w:p w14:paraId="71DFA02D"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Показатели экономичности:</w:t>
            </w:r>
          </w:p>
        </w:tc>
        <w:tc>
          <w:tcPr>
            <w:tcW w:w="1767" w:type="dxa"/>
            <w:tcBorders>
              <w:top w:val="single" w:sz="4" w:space="0" w:color="auto"/>
              <w:left w:val="single" w:sz="4" w:space="0" w:color="auto"/>
              <w:right w:val="single" w:sz="4" w:space="0" w:color="auto"/>
            </w:tcBorders>
            <w:shd w:val="clear" w:color="auto" w:fill="FFFFFF"/>
            <w:vAlign w:val="bottom"/>
          </w:tcPr>
          <w:p w14:paraId="2B10C91F"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0,165</w:t>
            </w:r>
          </w:p>
        </w:tc>
      </w:tr>
      <w:tr w:rsidR="0065678C" w:rsidRPr="0065678C" w14:paraId="54A1A1AA" w14:textId="77777777" w:rsidTr="0065678C">
        <w:trPr>
          <w:trHeight w:hRule="exact" w:val="295"/>
        </w:trPr>
        <w:tc>
          <w:tcPr>
            <w:tcW w:w="994" w:type="dxa"/>
            <w:vMerge/>
            <w:tcBorders>
              <w:left w:val="single" w:sz="4" w:space="0" w:color="auto"/>
            </w:tcBorders>
            <w:shd w:val="clear" w:color="auto" w:fill="FFFFFF"/>
          </w:tcPr>
          <w:p w14:paraId="33ECF5B9"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249B8C41"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xml:space="preserve">- КПД </w:t>
            </w:r>
            <w:r w:rsidRPr="0065678C">
              <w:rPr>
                <w:rFonts w:ascii="Times New Roman" w:eastAsia="Times New Roman" w:hAnsi="Times New Roman" w:cs="Times New Roman"/>
                <w:bCs/>
                <w:spacing w:val="1"/>
                <w:shd w:val="clear" w:color="auto" w:fill="FFFFFF"/>
                <w:lang w:bidi="ru-RU"/>
              </w:rPr>
              <w:t xml:space="preserve">в номинальном режиме, </w:t>
            </w:r>
            <w:r w:rsidRPr="0065678C">
              <w:rPr>
                <w:rFonts w:ascii="Times New Roman" w:eastAsia="Garamond" w:hAnsi="Times New Roman" w:cs="Times New Roman"/>
                <w:bCs/>
                <w:iCs/>
                <w:shd w:val="clear" w:color="auto" w:fill="FFFFFF"/>
                <w:lang w:bidi="ru-RU"/>
              </w:rPr>
              <w:t>%</w:t>
            </w:r>
          </w:p>
        </w:tc>
        <w:tc>
          <w:tcPr>
            <w:tcW w:w="1767" w:type="dxa"/>
            <w:tcBorders>
              <w:top w:val="single" w:sz="4" w:space="0" w:color="auto"/>
              <w:left w:val="single" w:sz="4" w:space="0" w:color="auto"/>
              <w:right w:val="single" w:sz="4" w:space="0" w:color="auto"/>
            </w:tcBorders>
            <w:shd w:val="clear" w:color="auto" w:fill="FFFFFF"/>
            <w:vAlign w:val="bottom"/>
          </w:tcPr>
          <w:p w14:paraId="7E606F7A"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ОД</w:t>
            </w:r>
          </w:p>
        </w:tc>
      </w:tr>
      <w:tr w:rsidR="0065678C" w:rsidRPr="0065678C" w14:paraId="24687D8F" w14:textId="77777777" w:rsidTr="0065678C">
        <w:trPr>
          <w:trHeight w:hRule="exact" w:val="295"/>
        </w:trPr>
        <w:tc>
          <w:tcPr>
            <w:tcW w:w="994" w:type="dxa"/>
            <w:vMerge/>
            <w:tcBorders>
              <w:left w:val="single" w:sz="4" w:space="0" w:color="auto"/>
            </w:tcBorders>
            <w:shd w:val="clear" w:color="auto" w:fill="FFFFFF"/>
          </w:tcPr>
          <w:p w14:paraId="57C3EAD2"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121461FE"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 Расходы на эксплуатацию, ремонт, руб. /год</w:t>
            </w:r>
          </w:p>
        </w:tc>
        <w:tc>
          <w:tcPr>
            <w:tcW w:w="1767" w:type="dxa"/>
            <w:tcBorders>
              <w:top w:val="single" w:sz="4" w:space="0" w:color="auto"/>
              <w:left w:val="single" w:sz="4" w:space="0" w:color="auto"/>
              <w:right w:val="single" w:sz="4" w:space="0" w:color="auto"/>
            </w:tcBorders>
            <w:shd w:val="clear" w:color="auto" w:fill="FFFFFF"/>
            <w:vAlign w:val="bottom"/>
          </w:tcPr>
          <w:p w14:paraId="33000FBC"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0,03</w:t>
            </w:r>
          </w:p>
        </w:tc>
      </w:tr>
      <w:tr w:rsidR="0065678C" w:rsidRPr="0065678C" w14:paraId="674DEC0A" w14:textId="77777777" w:rsidTr="0065678C">
        <w:trPr>
          <w:trHeight w:hRule="exact" w:val="288"/>
        </w:trPr>
        <w:tc>
          <w:tcPr>
            <w:tcW w:w="994" w:type="dxa"/>
            <w:vMerge/>
            <w:tcBorders>
              <w:left w:val="single" w:sz="4" w:space="0" w:color="auto"/>
              <w:bottom w:val="single" w:sz="4" w:space="0" w:color="auto"/>
            </w:tcBorders>
            <w:shd w:val="clear" w:color="auto" w:fill="FFFFFF"/>
          </w:tcPr>
          <w:p w14:paraId="57A59DC1"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bottom w:val="single" w:sz="4" w:space="0" w:color="auto"/>
            </w:tcBorders>
            <w:shd w:val="clear" w:color="auto" w:fill="FFFFFF"/>
            <w:vAlign w:val="bottom"/>
          </w:tcPr>
          <w:p w14:paraId="07A1E7E8"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 Расходы на техническое обслуживание, руб./год</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bottom"/>
          </w:tcPr>
          <w:p w14:paraId="694A6D3F"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0,035</w:t>
            </w:r>
          </w:p>
        </w:tc>
      </w:tr>
      <w:tr w:rsidR="0065678C" w:rsidRPr="0065678C" w14:paraId="71887181" w14:textId="77777777" w:rsidTr="0065678C">
        <w:trPr>
          <w:trHeight w:hRule="exact" w:val="468"/>
        </w:trPr>
        <w:tc>
          <w:tcPr>
            <w:tcW w:w="994" w:type="dxa"/>
            <w:vMerge w:val="restart"/>
            <w:tcBorders>
              <w:top w:val="single" w:sz="4" w:space="0" w:color="auto"/>
              <w:left w:val="single" w:sz="4" w:space="0" w:color="auto"/>
              <w:bottom w:val="single" w:sz="4" w:space="0" w:color="auto"/>
            </w:tcBorders>
            <w:shd w:val="clear" w:color="auto" w:fill="FFFFFF"/>
          </w:tcPr>
          <w:p w14:paraId="336539E3"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4.4</w:t>
            </w:r>
          </w:p>
        </w:tc>
        <w:tc>
          <w:tcPr>
            <w:tcW w:w="6595" w:type="dxa"/>
            <w:tcBorders>
              <w:top w:val="single" w:sz="4" w:space="0" w:color="auto"/>
              <w:left w:val="single" w:sz="4" w:space="0" w:color="auto"/>
              <w:bottom w:val="single" w:sz="4" w:space="0" w:color="auto"/>
            </w:tcBorders>
            <w:shd w:val="clear" w:color="auto" w:fill="FFFFFF"/>
            <w:vAlign w:val="center"/>
          </w:tcPr>
          <w:p w14:paraId="4D6A95C7"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Экологические показатели:</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bottom"/>
          </w:tcPr>
          <w:p w14:paraId="0D00C4BE"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0,11</w:t>
            </w:r>
          </w:p>
        </w:tc>
      </w:tr>
      <w:tr w:rsidR="0065678C" w:rsidRPr="0065678C" w14:paraId="6A9ECABE" w14:textId="77777777" w:rsidTr="0065678C">
        <w:trPr>
          <w:trHeight w:hRule="exact" w:val="575"/>
        </w:trPr>
        <w:tc>
          <w:tcPr>
            <w:tcW w:w="994" w:type="dxa"/>
            <w:vMerge/>
            <w:tcBorders>
              <w:top w:val="single" w:sz="4" w:space="0" w:color="auto"/>
              <w:left w:val="single" w:sz="4" w:space="0" w:color="auto"/>
              <w:bottom w:val="single" w:sz="4" w:space="0" w:color="auto"/>
            </w:tcBorders>
            <w:shd w:val="clear" w:color="auto" w:fill="FFFFFF"/>
          </w:tcPr>
          <w:p w14:paraId="1A7762D1" w14:textId="77777777" w:rsidR="0065678C" w:rsidRPr="0065678C" w:rsidRDefault="0065678C" w:rsidP="0065678C">
            <w:pPr>
              <w:jc w:val="center"/>
              <w:rPr>
                <w:rFonts w:ascii="Times New Roman" w:hAnsi="Times New Roman" w:cs="Times New Roman"/>
                <w:bCs/>
              </w:rPr>
            </w:pPr>
          </w:p>
        </w:tc>
        <w:tc>
          <w:tcPr>
            <w:tcW w:w="6595" w:type="dxa"/>
            <w:tcBorders>
              <w:top w:val="single" w:sz="4" w:space="0" w:color="auto"/>
              <w:left w:val="single" w:sz="4" w:space="0" w:color="auto"/>
              <w:bottom w:val="single" w:sz="4" w:space="0" w:color="auto"/>
            </w:tcBorders>
            <w:shd w:val="clear" w:color="auto" w:fill="FFFFFF"/>
            <w:vAlign w:val="bottom"/>
          </w:tcPr>
          <w:p w14:paraId="7116B6A0"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r w:rsidRPr="0065678C">
              <w:rPr>
                <w:rFonts w:ascii="Times New Roman" w:eastAsia="Times New Roman" w:hAnsi="Times New Roman" w:cs="Times New Roman"/>
                <w:bCs/>
                <w:shd w:val="clear" w:color="auto" w:fill="FFFFFF"/>
                <w:lang w:bidi="ru-RU"/>
              </w:rPr>
              <w:t xml:space="preserve">- Средний уровень шума на расстоянии </w:t>
            </w:r>
            <w:r w:rsidRPr="0065678C">
              <w:rPr>
                <w:rFonts w:ascii="Times New Roman" w:eastAsia="Times New Roman" w:hAnsi="Times New Roman" w:cs="Times New Roman"/>
                <w:bCs/>
                <w:spacing w:val="1"/>
                <w:shd w:val="clear" w:color="auto" w:fill="FFFFFF"/>
                <w:lang w:bidi="ru-RU"/>
              </w:rPr>
              <w:t xml:space="preserve">2 </w:t>
            </w:r>
            <w:r w:rsidRPr="0065678C">
              <w:rPr>
                <w:rFonts w:ascii="Times New Roman" w:eastAsia="Times New Roman" w:hAnsi="Times New Roman" w:cs="Times New Roman"/>
                <w:bCs/>
                <w:shd w:val="clear" w:color="auto" w:fill="FFFFFF"/>
                <w:lang w:bidi="ru-RU"/>
              </w:rPr>
              <w:t>м от корпуса насоса, дБ</w:t>
            </w:r>
          </w:p>
          <w:p w14:paraId="0F691C01"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p>
          <w:p w14:paraId="4E63F9DA"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p>
          <w:p w14:paraId="6C74EF78"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p>
          <w:p w14:paraId="5D13AF2D"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p>
          <w:p w14:paraId="5734306E"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p>
          <w:p w14:paraId="0832D90F"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p>
          <w:p w14:paraId="21BDD9E9"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p>
          <w:p w14:paraId="0B5D81BC" w14:textId="77777777" w:rsidR="0065678C" w:rsidRPr="0065678C" w:rsidRDefault="0065678C" w:rsidP="0065678C">
            <w:pPr>
              <w:ind w:left="130"/>
              <w:jc w:val="both"/>
              <w:rPr>
                <w:rFonts w:ascii="Times New Roman" w:eastAsia="Times New Roman" w:hAnsi="Times New Roman" w:cs="Times New Roman"/>
                <w:bCs/>
                <w:shd w:val="clear" w:color="auto" w:fill="FFFFFF"/>
                <w:lang w:bidi="ru-RU"/>
              </w:rPr>
            </w:pPr>
          </w:p>
          <w:p w14:paraId="1D46C4B8"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3EF57BE5"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0,11</w:t>
            </w:r>
          </w:p>
        </w:tc>
      </w:tr>
      <w:tr w:rsidR="0065678C" w:rsidRPr="0065678C" w14:paraId="427C5D92" w14:textId="77777777" w:rsidTr="0065678C">
        <w:trPr>
          <w:trHeight w:hRule="exact" w:val="281"/>
        </w:trPr>
        <w:tc>
          <w:tcPr>
            <w:tcW w:w="994" w:type="dxa"/>
            <w:vMerge w:val="restart"/>
            <w:tcBorders>
              <w:top w:val="single" w:sz="4" w:space="0" w:color="auto"/>
              <w:left w:val="single" w:sz="4" w:space="0" w:color="auto"/>
            </w:tcBorders>
            <w:shd w:val="clear" w:color="auto" w:fill="FFFFFF"/>
          </w:tcPr>
          <w:p w14:paraId="68D4D0F5" w14:textId="77777777" w:rsidR="0065678C" w:rsidRPr="0065678C" w:rsidRDefault="0065678C" w:rsidP="0065678C">
            <w:pPr>
              <w:jc w:val="center"/>
              <w:rPr>
                <w:rFonts w:ascii="Times New Roman" w:eastAsia="Times New Roman" w:hAnsi="Times New Roman" w:cs="Times New Roman"/>
                <w:bCs/>
                <w:spacing w:val="1"/>
                <w:shd w:val="clear" w:color="auto" w:fill="FFFFFF"/>
                <w:lang w:bidi="ru-RU"/>
              </w:rPr>
            </w:pPr>
          </w:p>
          <w:p w14:paraId="47614376"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4.5</w:t>
            </w:r>
          </w:p>
        </w:tc>
        <w:tc>
          <w:tcPr>
            <w:tcW w:w="6595" w:type="dxa"/>
            <w:tcBorders>
              <w:top w:val="single" w:sz="4" w:space="0" w:color="auto"/>
              <w:left w:val="single" w:sz="4" w:space="0" w:color="auto"/>
            </w:tcBorders>
            <w:shd w:val="clear" w:color="auto" w:fill="FFFFFF"/>
            <w:vAlign w:val="bottom"/>
          </w:tcPr>
          <w:p w14:paraId="7965D464"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Референции предлагаемого оборудования:</w:t>
            </w:r>
          </w:p>
        </w:tc>
        <w:tc>
          <w:tcPr>
            <w:tcW w:w="1767" w:type="dxa"/>
            <w:tcBorders>
              <w:top w:val="single" w:sz="4" w:space="0" w:color="auto"/>
              <w:left w:val="single" w:sz="4" w:space="0" w:color="auto"/>
              <w:right w:val="single" w:sz="4" w:space="0" w:color="auto"/>
            </w:tcBorders>
            <w:shd w:val="clear" w:color="auto" w:fill="FFFFFF"/>
            <w:vAlign w:val="bottom"/>
          </w:tcPr>
          <w:p w14:paraId="5291E7F4"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0,055</w:t>
            </w:r>
          </w:p>
        </w:tc>
      </w:tr>
      <w:tr w:rsidR="0065678C" w:rsidRPr="0065678C" w14:paraId="2EF570F8" w14:textId="77777777" w:rsidTr="0065678C">
        <w:trPr>
          <w:trHeight w:hRule="exact" w:val="401"/>
        </w:trPr>
        <w:tc>
          <w:tcPr>
            <w:tcW w:w="994" w:type="dxa"/>
            <w:vMerge/>
            <w:tcBorders>
              <w:left w:val="single" w:sz="4" w:space="0" w:color="auto"/>
            </w:tcBorders>
            <w:shd w:val="clear" w:color="auto" w:fill="FFFFFF"/>
          </w:tcPr>
          <w:p w14:paraId="381E9364" w14:textId="77777777" w:rsidR="0065678C" w:rsidRPr="0065678C" w:rsidRDefault="0065678C" w:rsidP="0065678C">
            <w:pPr>
              <w:jc w:val="both"/>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center"/>
          </w:tcPr>
          <w:p w14:paraId="080925A5"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xml:space="preserve">- Наличие опыта по изготовлению в течение не менее </w:t>
            </w:r>
            <w:r w:rsidRPr="0065678C">
              <w:rPr>
                <w:rFonts w:ascii="Times New Roman" w:eastAsia="Times New Roman" w:hAnsi="Times New Roman" w:cs="Times New Roman"/>
                <w:bCs/>
                <w:spacing w:val="1"/>
                <w:shd w:val="clear" w:color="auto" w:fill="FFFFFF"/>
                <w:lang w:bidi="ru-RU"/>
              </w:rPr>
              <w:t xml:space="preserve">2 </w:t>
            </w:r>
            <w:r w:rsidRPr="0065678C">
              <w:rPr>
                <w:rFonts w:ascii="Times New Roman" w:eastAsia="Times New Roman" w:hAnsi="Times New Roman" w:cs="Times New Roman"/>
                <w:bCs/>
                <w:shd w:val="clear" w:color="auto" w:fill="FFFFFF"/>
                <w:lang w:bidi="ru-RU"/>
              </w:rPr>
              <w:t>лет</w:t>
            </w:r>
          </w:p>
        </w:tc>
        <w:tc>
          <w:tcPr>
            <w:tcW w:w="1767" w:type="dxa"/>
            <w:tcBorders>
              <w:top w:val="single" w:sz="4" w:space="0" w:color="auto"/>
              <w:left w:val="single" w:sz="4" w:space="0" w:color="auto"/>
              <w:right w:val="single" w:sz="4" w:space="0" w:color="auto"/>
            </w:tcBorders>
            <w:shd w:val="clear" w:color="auto" w:fill="FFFFFF"/>
            <w:vAlign w:val="center"/>
          </w:tcPr>
          <w:p w14:paraId="61F5D4E6"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0,015</w:t>
            </w:r>
          </w:p>
        </w:tc>
      </w:tr>
      <w:tr w:rsidR="0065678C" w:rsidRPr="0065678C" w14:paraId="0A5040F3" w14:textId="77777777" w:rsidTr="0065678C">
        <w:trPr>
          <w:trHeight w:hRule="exact" w:val="537"/>
        </w:trPr>
        <w:tc>
          <w:tcPr>
            <w:tcW w:w="994" w:type="dxa"/>
            <w:vMerge/>
            <w:tcBorders>
              <w:left w:val="single" w:sz="4" w:space="0" w:color="auto"/>
            </w:tcBorders>
            <w:shd w:val="clear" w:color="auto" w:fill="FFFFFF"/>
          </w:tcPr>
          <w:p w14:paraId="18FBA5C6" w14:textId="77777777" w:rsidR="0065678C" w:rsidRPr="0065678C" w:rsidRDefault="0065678C" w:rsidP="0065678C">
            <w:pPr>
              <w:jc w:val="both"/>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091361F1"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xml:space="preserve">- Представление гарантийных обязательств, подтвержденных заводом изготовителем не менее </w:t>
            </w:r>
            <w:r w:rsidRPr="0065678C">
              <w:rPr>
                <w:rFonts w:ascii="Times New Roman" w:eastAsia="Times New Roman" w:hAnsi="Times New Roman" w:cs="Times New Roman"/>
                <w:bCs/>
                <w:spacing w:val="1"/>
                <w:shd w:val="clear" w:color="auto" w:fill="FFFFFF"/>
                <w:lang w:bidi="ru-RU"/>
              </w:rPr>
              <w:t xml:space="preserve">24 </w:t>
            </w:r>
            <w:r w:rsidRPr="0065678C">
              <w:rPr>
                <w:rFonts w:ascii="Times New Roman" w:eastAsia="Times New Roman" w:hAnsi="Times New Roman" w:cs="Times New Roman"/>
                <w:bCs/>
                <w:shd w:val="clear" w:color="auto" w:fill="FFFFFF"/>
                <w:lang w:bidi="ru-RU"/>
              </w:rPr>
              <w:t>месяцев</w:t>
            </w:r>
          </w:p>
        </w:tc>
        <w:tc>
          <w:tcPr>
            <w:tcW w:w="1767" w:type="dxa"/>
            <w:tcBorders>
              <w:top w:val="single" w:sz="4" w:space="0" w:color="auto"/>
              <w:left w:val="single" w:sz="4" w:space="0" w:color="auto"/>
              <w:right w:val="single" w:sz="4" w:space="0" w:color="auto"/>
            </w:tcBorders>
            <w:shd w:val="clear" w:color="auto" w:fill="FFFFFF"/>
            <w:vAlign w:val="center"/>
          </w:tcPr>
          <w:p w14:paraId="47A11931"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0,015</w:t>
            </w:r>
          </w:p>
        </w:tc>
      </w:tr>
      <w:tr w:rsidR="0065678C" w:rsidRPr="0065678C" w14:paraId="670A068B" w14:textId="77777777" w:rsidTr="0065678C">
        <w:trPr>
          <w:trHeight w:hRule="exact" w:val="576"/>
        </w:trPr>
        <w:tc>
          <w:tcPr>
            <w:tcW w:w="994" w:type="dxa"/>
            <w:vMerge/>
            <w:tcBorders>
              <w:left w:val="single" w:sz="4" w:space="0" w:color="auto"/>
            </w:tcBorders>
            <w:shd w:val="clear" w:color="auto" w:fill="FFFFFF"/>
          </w:tcPr>
          <w:p w14:paraId="43D85D14" w14:textId="77777777" w:rsidR="0065678C" w:rsidRPr="0065678C" w:rsidRDefault="0065678C" w:rsidP="0065678C">
            <w:pPr>
              <w:jc w:val="both"/>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14:paraId="5E77A7F3"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Количество введенного в эксплуатацию оборудования, предлагаемого к поставке, отзывы потребителей</w:t>
            </w:r>
          </w:p>
        </w:tc>
        <w:tc>
          <w:tcPr>
            <w:tcW w:w="1767" w:type="dxa"/>
            <w:tcBorders>
              <w:top w:val="single" w:sz="4" w:space="0" w:color="auto"/>
              <w:left w:val="single" w:sz="4" w:space="0" w:color="auto"/>
              <w:right w:val="single" w:sz="4" w:space="0" w:color="auto"/>
            </w:tcBorders>
            <w:shd w:val="clear" w:color="auto" w:fill="FFFFFF"/>
            <w:vAlign w:val="center"/>
          </w:tcPr>
          <w:p w14:paraId="2F72ED65"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0,01</w:t>
            </w:r>
          </w:p>
        </w:tc>
      </w:tr>
      <w:tr w:rsidR="0065678C" w:rsidRPr="0065678C" w14:paraId="440D7E9F" w14:textId="77777777" w:rsidTr="0065678C">
        <w:trPr>
          <w:trHeight w:hRule="exact" w:val="876"/>
        </w:trPr>
        <w:tc>
          <w:tcPr>
            <w:tcW w:w="994" w:type="dxa"/>
            <w:vMerge/>
            <w:tcBorders>
              <w:left w:val="single" w:sz="4" w:space="0" w:color="auto"/>
              <w:bottom w:val="single" w:sz="4" w:space="0" w:color="auto"/>
            </w:tcBorders>
            <w:shd w:val="clear" w:color="auto" w:fill="FFFFFF"/>
          </w:tcPr>
          <w:p w14:paraId="06A9EDF2" w14:textId="77777777" w:rsidR="0065678C" w:rsidRPr="0065678C" w:rsidRDefault="0065678C" w:rsidP="0065678C">
            <w:pPr>
              <w:jc w:val="both"/>
              <w:rPr>
                <w:rFonts w:ascii="Times New Roman" w:hAnsi="Times New Roman" w:cs="Times New Roman"/>
                <w:bCs/>
              </w:rPr>
            </w:pPr>
          </w:p>
        </w:tc>
        <w:tc>
          <w:tcPr>
            <w:tcW w:w="6595" w:type="dxa"/>
            <w:tcBorders>
              <w:top w:val="single" w:sz="4" w:space="0" w:color="auto"/>
              <w:left w:val="single" w:sz="4" w:space="0" w:color="auto"/>
              <w:bottom w:val="single" w:sz="4" w:space="0" w:color="auto"/>
            </w:tcBorders>
            <w:shd w:val="clear" w:color="auto" w:fill="FFFFFF"/>
            <w:vAlign w:val="center"/>
          </w:tcPr>
          <w:p w14:paraId="401A2286"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xml:space="preserve">- Наличие сервисных центров на территории </w:t>
            </w:r>
            <w:r w:rsidRPr="00372210">
              <w:rPr>
                <w:rFonts w:ascii="Times New Roman" w:eastAsia="Times New Roman" w:hAnsi="Times New Roman" w:cs="Times New Roman"/>
                <w:shd w:val="clear" w:color="auto" w:fill="FFFFFF"/>
                <w:lang w:bidi="ru-RU"/>
              </w:rPr>
              <w:t>РБ</w:t>
            </w:r>
          </w:p>
          <w:p w14:paraId="45AB3EB4" w14:textId="77777777" w:rsidR="0065678C" w:rsidRPr="0065678C" w:rsidRDefault="0065678C" w:rsidP="0065678C">
            <w:pPr>
              <w:ind w:left="13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(возможность сервисного обслуживания), подтвержденных заводом-изготовителем</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559158EE" w14:textId="77777777" w:rsidR="0065678C" w:rsidRPr="0065678C" w:rsidRDefault="0065678C" w:rsidP="0065678C">
            <w:pPr>
              <w:ind w:left="130"/>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pacing w:val="1"/>
                <w:shd w:val="clear" w:color="auto" w:fill="FFFFFF"/>
                <w:lang w:bidi="ru-RU"/>
              </w:rPr>
              <w:t>0,015</w:t>
            </w:r>
          </w:p>
        </w:tc>
      </w:tr>
    </w:tbl>
    <w:p w14:paraId="54BF83A2" w14:textId="77777777" w:rsidR="0065678C" w:rsidRPr="0065678C" w:rsidRDefault="0065678C" w:rsidP="0065678C">
      <w:pPr>
        <w:framePr w:wrap="around" w:vAnchor="page" w:hAnchor="page" w:x="6446" w:y="403"/>
        <w:jc w:val="both"/>
        <w:rPr>
          <w:rFonts w:ascii="Times New Roman" w:eastAsia="Times New Roman" w:hAnsi="Times New Roman" w:cs="Times New Roman"/>
          <w:bCs/>
          <w:color w:val="auto"/>
          <w:spacing w:val="7"/>
          <w:lang w:eastAsia="en-US"/>
        </w:rPr>
      </w:pPr>
    </w:p>
    <w:p w14:paraId="5229D0F1" w14:textId="77777777" w:rsidR="0065678C" w:rsidRPr="0065678C" w:rsidRDefault="0065678C" w:rsidP="0065678C">
      <w:pPr>
        <w:jc w:val="both"/>
        <w:rPr>
          <w:rFonts w:ascii="Times New Roman" w:eastAsia="Times New Roman" w:hAnsi="Times New Roman" w:cs="Times New Roman"/>
          <w:b/>
          <w:bCs/>
          <w:spacing w:val="2"/>
          <w:lang w:bidi="ru-RU"/>
        </w:rPr>
      </w:pPr>
    </w:p>
    <w:tbl>
      <w:tblPr>
        <w:tblStyle w:val="3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65678C" w:rsidRPr="00372210" w14:paraId="1DA7008E" w14:textId="77777777" w:rsidTr="0065678C">
        <w:tc>
          <w:tcPr>
            <w:tcW w:w="3794" w:type="dxa"/>
          </w:tcPr>
          <w:p w14:paraId="29418764" w14:textId="77777777" w:rsidR="0065678C" w:rsidRPr="00372210" w:rsidRDefault="0065678C" w:rsidP="0065678C">
            <w:pPr>
              <w:jc w:val="both"/>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Деаэраторы</w:t>
            </w:r>
          </w:p>
        </w:tc>
        <w:tc>
          <w:tcPr>
            <w:tcW w:w="5670" w:type="dxa"/>
          </w:tcPr>
          <w:p w14:paraId="51F3D900" w14:textId="77777777" w:rsidR="0065678C" w:rsidRDefault="0065678C" w:rsidP="0065678C">
            <w:pPr>
              <w:jc w:val="right"/>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Таблица 5</w:t>
            </w:r>
          </w:p>
          <w:p w14:paraId="12D8AE64" w14:textId="77777777" w:rsidR="00372210" w:rsidRPr="00372210" w:rsidRDefault="00372210" w:rsidP="0065678C">
            <w:pPr>
              <w:jc w:val="right"/>
              <w:rPr>
                <w:rFonts w:ascii="Times New Roman" w:eastAsia="Times New Roman" w:hAnsi="Times New Roman" w:cs="Times New Roman"/>
                <w:spacing w:val="2"/>
                <w:sz w:val="28"/>
                <w:szCs w:val="28"/>
                <w:lang w:bidi="ru-RU"/>
              </w:rPr>
            </w:pPr>
          </w:p>
        </w:tc>
      </w:tr>
    </w:tbl>
    <w:tbl>
      <w:tblPr>
        <w:tblOverlap w:val="never"/>
        <w:tblW w:w="9356" w:type="dxa"/>
        <w:tblInd w:w="10" w:type="dxa"/>
        <w:tblLayout w:type="fixed"/>
        <w:tblCellMar>
          <w:left w:w="10" w:type="dxa"/>
          <w:right w:w="10" w:type="dxa"/>
        </w:tblCellMar>
        <w:tblLook w:val="0000" w:firstRow="0" w:lastRow="0" w:firstColumn="0" w:lastColumn="0" w:noHBand="0" w:noVBand="0"/>
      </w:tblPr>
      <w:tblGrid>
        <w:gridCol w:w="709"/>
        <w:gridCol w:w="6689"/>
        <w:gridCol w:w="1958"/>
      </w:tblGrid>
      <w:tr w:rsidR="0065678C" w:rsidRPr="0065678C" w14:paraId="2B18249C" w14:textId="77777777" w:rsidTr="0065678C">
        <w:trPr>
          <w:trHeight w:hRule="exact" w:val="331"/>
        </w:trPr>
        <w:tc>
          <w:tcPr>
            <w:tcW w:w="709" w:type="dxa"/>
            <w:tcBorders>
              <w:top w:val="single" w:sz="4" w:space="0" w:color="auto"/>
              <w:left w:val="single" w:sz="4" w:space="0" w:color="auto"/>
            </w:tcBorders>
            <w:shd w:val="clear" w:color="auto" w:fill="FFFFFF"/>
            <w:vAlign w:val="center"/>
          </w:tcPr>
          <w:p w14:paraId="2ACD1357"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w:t>
            </w:r>
          </w:p>
        </w:tc>
        <w:tc>
          <w:tcPr>
            <w:tcW w:w="6689" w:type="dxa"/>
            <w:tcBorders>
              <w:top w:val="single" w:sz="4" w:space="0" w:color="auto"/>
              <w:left w:val="single" w:sz="4" w:space="0" w:color="auto"/>
            </w:tcBorders>
            <w:shd w:val="clear" w:color="auto" w:fill="FFFFFF"/>
            <w:vAlign w:val="center"/>
          </w:tcPr>
          <w:p w14:paraId="186BBC96" w14:textId="77777777" w:rsidR="0065678C" w:rsidRPr="0065678C" w:rsidRDefault="0065678C" w:rsidP="0065678C">
            <w:pPr>
              <w:ind w:left="128" w:right="165"/>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Наименование критерия</w:t>
            </w:r>
          </w:p>
        </w:tc>
        <w:tc>
          <w:tcPr>
            <w:tcW w:w="1958" w:type="dxa"/>
            <w:tcBorders>
              <w:top w:val="single" w:sz="4" w:space="0" w:color="auto"/>
              <w:left w:val="single" w:sz="4" w:space="0" w:color="auto"/>
              <w:right w:val="single" w:sz="4" w:space="0" w:color="auto"/>
            </w:tcBorders>
            <w:shd w:val="clear" w:color="auto" w:fill="FFFFFF"/>
            <w:vAlign w:val="bottom"/>
          </w:tcPr>
          <w:p w14:paraId="782E8102"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Удельный вес критерия</w:t>
            </w:r>
          </w:p>
        </w:tc>
      </w:tr>
      <w:tr w:rsidR="0065678C" w:rsidRPr="0065678C" w14:paraId="361190CE" w14:textId="77777777" w:rsidTr="0065678C">
        <w:trPr>
          <w:trHeight w:hRule="exact" w:val="331"/>
        </w:trPr>
        <w:tc>
          <w:tcPr>
            <w:tcW w:w="709" w:type="dxa"/>
            <w:tcBorders>
              <w:top w:val="single" w:sz="4" w:space="0" w:color="auto"/>
              <w:left w:val="single" w:sz="4" w:space="0" w:color="auto"/>
            </w:tcBorders>
            <w:shd w:val="clear" w:color="auto" w:fill="FFFFFF"/>
          </w:tcPr>
          <w:p w14:paraId="58414A50"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5BCCD081"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Технические характеристики</w:t>
            </w:r>
          </w:p>
        </w:tc>
        <w:tc>
          <w:tcPr>
            <w:tcW w:w="1958" w:type="dxa"/>
            <w:tcBorders>
              <w:top w:val="single" w:sz="4" w:space="0" w:color="auto"/>
              <w:left w:val="single" w:sz="4" w:space="0" w:color="auto"/>
              <w:right w:val="single" w:sz="4" w:space="0" w:color="auto"/>
            </w:tcBorders>
            <w:shd w:val="clear" w:color="auto" w:fill="FFFFFF"/>
            <w:vAlign w:val="bottom"/>
          </w:tcPr>
          <w:p w14:paraId="5B67BEDA"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0,55</w:t>
            </w:r>
          </w:p>
        </w:tc>
      </w:tr>
      <w:tr w:rsidR="0065678C" w:rsidRPr="0065678C" w14:paraId="0F983776" w14:textId="77777777" w:rsidTr="0065678C">
        <w:trPr>
          <w:trHeight w:hRule="exact" w:val="274"/>
        </w:trPr>
        <w:tc>
          <w:tcPr>
            <w:tcW w:w="709" w:type="dxa"/>
            <w:vMerge w:val="restart"/>
            <w:tcBorders>
              <w:top w:val="single" w:sz="4" w:space="0" w:color="auto"/>
              <w:left w:val="single" w:sz="4" w:space="0" w:color="auto"/>
            </w:tcBorders>
            <w:shd w:val="clear" w:color="auto" w:fill="FFFFFF"/>
          </w:tcPr>
          <w:p w14:paraId="5AECFFFB"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5.1</w:t>
            </w:r>
          </w:p>
        </w:tc>
        <w:tc>
          <w:tcPr>
            <w:tcW w:w="6689" w:type="dxa"/>
            <w:tcBorders>
              <w:top w:val="single" w:sz="4" w:space="0" w:color="auto"/>
              <w:left w:val="single" w:sz="4" w:space="0" w:color="auto"/>
            </w:tcBorders>
            <w:shd w:val="clear" w:color="auto" w:fill="FFFFFF"/>
            <w:vAlign w:val="bottom"/>
          </w:tcPr>
          <w:p w14:paraId="51253585"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Функциональные параметры:</w:t>
            </w:r>
          </w:p>
        </w:tc>
        <w:tc>
          <w:tcPr>
            <w:tcW w:w="1958" w:type="dxa"/>
            <w:tcBorders>
              <w:top w:val="single" w:sz="4" w:space="0" w:color="auto"/>
              <w:left w:val="single" w:sz="4" w:space="0" w:color="auto"/>
              <w:right w:val="single" w:sz="4" w:space="0" w:color="auto"/>
            </w:tcBorders>
            <w:shd w:val="clear" w:color="auto" w:fill="FFFFFF"/>
            <w:vAlign w:val="bottom"/>
          </w:tcPr>
          <w:p w14:paraId="1B831A64"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0,055</w:t>
            </w:r>
          </w:p>
        </w:tc>
      </w:tr>
      <w:tr w:rsidR="0065678C" w:rsidRPr="0065678C" w14:paraId="7D74EB84" w14:textId="77777777" w:rsidTr="0065678C">
        <w:trPr>
          <w:trHeight w:hRule="exact" w:val="292"/>
        </w:trPr>
        <w:tc>
          <w:tcPr>
            <w:tcW w:w="709" w:type="dxa"/>
            <w:vMerge/>
            <w:tcBorders>
              <w:left w:val="single" w:sz="4" w:space="0" w:color="auto"/>
            </w:tcBorders>
            <w:shd w:val="clear" w:color="auto" w:fill="FFFFFF"/>
          </w:tcPr>
          <w:p w14:paraId="5D946822"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216BB805"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Диапазон изменения производительности деаэратора, %</w:t>
            </w:r>
          </w:p>
        </w:tc>
        <w:tc>
          <w:tcPr>
            <w:tcW w:w="1958" w:type="dxa"/>
            <w:tcBorders>
              <w:top w:val="single" w:sz="4" w:space="0" w:color="auto"/>
              <w:left w:val="single" w:sz="4" w:space="0" w:color="auto"/>
              <w:right w:val="single" w:sz="4" w:space="0" w:color="auto"/>
            </w:tcBorders>
            <w:shd w:val="clear" w:color="auto" w:fill="FFFFFF"/>
            <w:vAlign w:val="bottom"/>
          </w:tcPr>
          <w:p w14:paraId="3C7F5F39"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0,020</w:t>
            </w:r>
          </w:p>
        </w:tc>
      </w:tr>
      <w:tr w:rsidR="0065678C" w:rsidRPr="0065678C" w14:paraId="3B01AC98" w14:textId="77777777" w:rsidTr="0065678C">
        <w:trPr>
          <w:trHeight w:hRule="exact" w:val="299"/>
        </w:trPr>
        <w:tc>
          <w:tcPr>
            <w:tcW w:w="709" w:type="dxa"/>
            <w:vMerge/>
            <w:tcBorders>
              <w:left w:val="single" w:sz="4" w:space="0" w:color="auto"/>
            </w:tcBorders>
            <w:shd w:val="clear" w:color="auto" w:fill="FFFFFF"/>
          </w:tcPr>
          <w:p w14:paraId="097C10AE"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7798A213"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Номинальная производительность, т/ч</w:t>
            </w:r>
          </w:p>
        </w:tc>
        <w:tc>
          <w:tcPr>
            <w:tcW w:w="1958" w:type="dxa"/>
            <w:tcBorders>
              <w:top w:val="single" w:sz="4" w:space="0" w:color="auto"/>
              <w:left w:val="single" w:sz="4" w:space="0" w:color="auto"/>
              <w:right w:val="single" w:sz="4" w:space="0" w:color="auto"/>
            </w:tcBorders>
            <w:shd w:val="clear" w:color="auto" w:fill="FFFFFF"/>
            <w:vAlign w:val="bottom"/>
          </w:tcPr>
          <w:p w14:paraId="358E9BF4"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0,015</w:t>
            </w:r>
          </w:p>
        </w:tc>
      </w:tr>
      <w:tr w:rsidR="0065678C" w:rsidRPr="0065678C" w14:paraId="6A100BF7" w14:textId="77777777" w:rsidTr="0065678C">
        <w:trPr>
          <w:trHeight w:hRule="exact" w:val="342"/>
        </w:trPr>
        <w:tc>
          <w:tcPr>
            <w:tcW w:w="709" w:type="dxa"/>
            <w:vMerge/>
            <w:tcBorders>
              <w:left w:val="single" w:sz="4" w:space="0" w:color="auto"/>
            </w:tcBorders>
            <w:shd w:val="clear" w:color="auto" w:fill="FFFFFF"/>
          </w:tcPr>
          <w:p w14:paraId="4A470B99"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2294D842"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Garamond" w:hAnsi="Times New Roman" w:cs="Times New Roman"/>
                <w:bCs/>
                <w:shd w:val="clear" w:color="auto" w:fill="FFFFFF"/>
                <w:lang w:bidi="ru-RU"/>
              </w:rPr>
              <w:t>Полезный объем бака аккумулятора м куб.</w:t>
            </w:r>
          </w:p>
          <w:p w14:paraId="43391020"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Полезный объем бака-аккумулятора, м</w:t>
            </w:r>
          </w:p>
        </w:tc>
        <w:tc>
          <w:tcPr>
            <w:tcW w:w="1958" w:type="dxa"/>
            <w:tcBorders>
              <w:top w:val="single" w:sz="4" w:space="0" w:color="auto"/>
              <w:left w:val="single" w:sz="4" w:space="0" w:color="auto"/>
              <w:right w:val="single" w:sz="4" w:space="0" w:color="auto"/>
            </w:tcBorders>
            <w:shd w:val="clear" w:color="auto" w:fill="FFFFFF"/>
            <w:vAlign w:val="bottom"/>
          </w:tcPr>
          <w:p w14:paraId="7F2C85A5"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0,015</w:t>
            </w:r>
          </w:p>
        </w:tc>
      </w:tr>
      <w:tr w:rsidR="0065678C" w:rsidRPr="0065678C" w14:paraId="6A8B2C5E" w14:textId="77777777" w:rsidTr="0065678C">
        <w:trPr>
          <w:trHeight w:hRule="exact" w:val="407"/>
        </w:trPr>
        <w:tc>
          <w:tcPr>
            <w:tcW w:w="709" w:type="dxa"/>
            <w:vMerge/>
            <w:tcBorders>
              <w:left w:val="single" w:sz="4" w:space="0" w:color="auto"/>
            </w:tcBorders>
            <w:shd w:val="clear" w:color="auto" w:fill="FFFFFF"/>
          </w:tcPr>
          <w:p w14:paraId="04A7FAD8"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3B4EEA77"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Нагрев воды в деаэраторе, °С</w:t>
            </w:r>
          </w:p>
        </w:tc>
        <w:tc>
          <w:tcPr>
            <w:tcW w:w="1958" w:type="dxa"/>
            <w:tcBorders>
              <w:top w:val="single" w:sz="4" w:space="0" w:color="auto"/>
              <w:left w:val="single" w:sz="4" w:space="0" w:color="auto"/>
              <w:right w:val="single" w:sz="4" w:space="0" w:color="auto"/>
            </w:tcBorders>
            <w:shd w:val="clear" w:color="auto" w:fill="FFFFFF"/>
            <w:vAlign w:val="bottom"/>
          </w:tcPr>
          <w:p w14:paraId="5D85A155"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0,005</w:t>
            </w:r>
          </w:p>
        </w:tc>
      </w:tr>
      <w:tr w:rsidR="0065678C" w:rsidRPr="0065678C" w14:paraId="2888F80F" w14:textId="77777777" w:rsidTr="0065678C">
        <w:trPr>
          <w:trHeight w:hRule="exact" w:val="295"/>
        </w:trPr>
        <w:tc>
          <w:tcPr>
            <w:tcW w:w="709" w:type="dxa"/>
            <w:vMerge w:val="restart"/>
            <w:tcBorders>
              <w:top w:val="single" w:sz="4" w:space="0" w:color="auto"/>
              <w:left w:val="single" w:sz="4" w:space="0" w:color="auto"/>
            </w:tcBorders>
            <w:shd w:val="clear" w:color="auto" w:fill="FFFFFF"/>
          </w:tcPr>
          <w:p w14:paraId="783200F7"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5.2</w:t>
            </w:r>
          </w:p>
        </w:tc>
        <w:tc>
          <w:tcPr>
            <w:tcW w:w="6689" w:type="dxa"/>
            <w:tcBorders>
              <w:top w:val="single" w:sz="4" w:space="0" w:color="auto"/>
              <w:left w:val="single" w:sz="4" w:space="0" w:color="auto"/>
            </w:tcBorders>
            <w:shd w:val="clear" w:color="auto" w:fill="FFFFFF"/>
            <w:vAlign w:val="bottom"/>
          </w:tcPr>
          <w:p w14:paraId="315BF65F"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Показатели надежности:</w:t>
            </w:r>
          </w:p>
        </w:tc>
        <w:tc>
          <w:tcPr>
            <w:tcW w:w="1958" w:type="dxa"/>
            <w:tcBorders>
              <w:top w:val="single" w:sz="4" w:space="0" w:color="auto"/>
              <w:left w:val="single" w:sz="4" w:space="0" w:color="auto"/>
              <w:right w:val="single" w:sz="4" w:space="0" w:color="auto"/>
            </w:tcBorders>
            <w:shd w:val="clear" w:color="auto" w:fill="FFFFFF"/>
            <w:vAlign w:val="bottom"/>
          </w:tcPr>
          <w:p w14:paraId="3007710E"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0,165</w:t>
            </w:r>
          </w:p>
        </w:tc>
      </w:tr>
      <w:tr w:rsidR="0065678C" w:rsidRPr="0065678C" w14:paraId="4B4D4471" w14:textId="77777777" w:rsidTr="0065678C">
        <w:trPr>
          <w:trHeight w:hRule="exact" w:val="338"/>
        </w:trPr>
        <w:tc>
          <w:tcPr>
            <w:tcW w:w="709" w:type="dxa"/>
            <w:vMerge/>
            <w:tcBorders>
              <w:left w:val="single" w:sz="4" w:space="0" w:color="auto"/>
            </w:tcBorders>
            <w:shd w:val="clear" w:color="auto" w:fill="FFFFFF"/>
          </w:tcPr>
          <w:p w14:paraId="29A1265A"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26490870"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Средний ресурс между капитальными ремонтами, час</w:t>
            </w:r>
          </w:p>
        </w:tc>
        <w:tc>
          <w:tcPr>
            <w:tcW w:w="1958" w:type="dxa"/>
            <w:tcBorders>
              <w:top w:val="single" w:sz="4" w:space="0" w:color="auto"/>
              <w:left w:val="single" w:sz="4" w:space="0" w:color="auto"/>
              <w:right w:val="single" w:sz="4" w:space="0" w:color="auto"/>
            </w:tcBorders>
            <w:shd w:val="clear" w:color="auto" w:fill="FFFFFF"/>
            <w:vAlign w:val="bottom"/>
          </w:tcPr>
          <w:p w14:paraId="5AD57DF0"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0,05</w:t>
            </w:r>
          </w:p>
        </w:tc>
      </w:tr>
      <w:tr w:rsidR="0065678C" w:rsidRPr="0065678C" w14:paraId="326E6FB4" w14:textId="77777777" w:rsidTr="0065678C">
        <w:trPr>
          <w:trHeight w:hRule="exact" w:val="281"/>
        </w:trPr>
        <w:tc>
          <w:tcPr>
            <w:tcW w:w="709" w:type="dxa"/>
            <w:vMerge/>
            <w:tcBorders>
              <w:left w:val="single" w:sz="4" w:space="0" w:color="auto"/>
            </w:tcBorders>
            <w:shd w:val="clear" w:color="auto" w:fill="FFFFFF"/>
          </w:tcPr>
          <w:p w14:paraId="6E477E3C"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47C2C62C"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Средняя наработка на отказ, час</w:t>
            </w:r>
          </w:p>
        </w:tc>
        <w:tc>
          <w:tcPr>
            <w:tcW w:w="1958" w:type="dxa"/>
            <w:tcBorders>
              <w:top w:val="single" w:sz="4" w:space="0" w:color="auto"/>
              <w:left w:val="single" w:sz="4" w:space="0" w:color="auto"/>
              <w:right w:val="single" w:sz="4" w:space="0" w:color="auto"/>
            </w:tcBorders>
            <w:shd w:val="clear" w:color="auto" w:fill="FFFFFF"/>
            <w:vAlign w:val="bottom"/>
          </w:tcPr>
          <w:p w14:paraId="163961ED"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0,05</w:t>
            </w:r>
          </w:p>
        </w:tc>
      </w:tr>
      <w:tr w:rsidR="0065678C" w:rsidRPr="0065678C" w14:paraId="3271F0BA" w14:textId="77777777" w:rsidTr="0065678C">
        <w:trPr>
          <w:trHeight w:hRule="exact" w:val="281"/>
        </w:trPr>
        <w:tc>
          <w:tcPr>
            <w:tcW w:w="709" w:type="dxa"/>
            <w:vMerge/>
            <w:tcBorders>
              <w:left w:val="single" w:sz="4" w:space="0" w:color="auto"/>
            </w:tcBorders>
            <w:shd w:val="clear" w:color="auto" w:fill="FFFFFF"/>
          </w:tcPr>
          <w:p w14:paraId="51C0257B"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536AB866"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Расчетный срок службы деаэратора, лет</w:t>
            </w:r>
          </w:p>
        </w:tc>
        <w:tc>
          <w:tcPr>
            <w:tcW w:w="1958" w:type="dxa"/>
            <w:tcBorders>
              <w:top w:val="single" w:sz="4" w:space="0" w:color="auto"/>
              <w:left w:val="single" w:sz="4" w:space="0" w:color="auto"/>
              <w:right w:val="single" w:sz="4" w:space="0" w:color="auto"/>
            </w:tcBorders>
            <w:shd w:val="clear" w:color="auto" w:fill="FFFFFF"/>
            <w:vAlign w:val="bottom"/>
          </w:tcPr>
          <w:p w14:paraId="4030FD4B"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0,04</w:t>
            </w:r>
          </w:p>
        </w:tc>
      </w:tr>
      <w:tr w:rsidR="0065678C" w:rsidRPr="0065678C" w14:paraId="7C62C403" w14:textId="77777777" w:rsidTr="0065678C">
        <w:trPr>
          <w:trHeight w:hRule="exact" w:val="292"/>
        </w:trPr>
        <w:tc>
          <w:tcPr>
            <w:tcW w:w="709" w:type="dxa"/>
            <w:vMerge/>
            <w:tcBorders>
              <w:left w:val="single" w:sz="4" w:space="0" w:color="auto"/>
            </w:tcBorders>
            <w:shd w:val="clear" w:color="auto" w:fill="FFFFFF"/>
          </w:tcPr>
          <w:p w14:paraId="582CD82D"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4B6E1090"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Установленная безотказная наработка, час</w:t>
            </w:r>
          </w:p>
        </w:tc>
        <w:tc>
          <w:tcPr>
            <w:tcW w:w="1958" w:type="dxa"/>
            <w:tcBorders>
              <w:top w:val="single" w:sz="4" w:space="0" w:color="auto"/>
              <w:left w:val="single" w:sz="4" w:space="0" w:color="auto"/>
              <w:right w:val="single" w:sz="4" w:space="0" w:color="auto"/>
            </w:tcBorders>
            <w:shd w:val="clear" w:color="auto" w:fill="FFFFFF"/>
            <w:vAlign w:val="bottom"/>
          </w:tcPr>
          <w:p w14:paraId="587E3276"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0,025</w:t>
            </w:r>
          </w:p>
        </w:tc>
      </w:tr>
      <w:tr w:rsidR="0065678C" w:rsidRPr="0065678C" w14:paraId="755AA777" w14:textId="77777777" w:rsidTr="0065678C">
        <w:trPr>
          <w:trHeight w:hRule="exact" w:val="281"/>
        </w:trPr>
        <w:tc>
          <w:tcPr>
            <w:tcW w:w="709" w:type="dxa"/>
            <w:vMerge w:val="restart"/>
            <w:tcBorders>
              <w:top w:val="single" w:sz="4" w:space="0" w:color="auto"/>
              <w:left w:val="single" w:sz="4" w:space="0" w:color="auto"/>
            </w:tcBorders>
            <w:shd w:val="clear" w:color="auto" w:fill="FFFFFF"/>
          </w:tcPr>
          <w:p w14:paraId="74069D8C"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5.3</w:t>
            </w:r>
          </w:p>
        </w:tc>
        <w:tc>
          <w:tcPr>
            <w:tcW w:w="6689" w:type="dxa"/>
            <w:tcBorders>
              <w:top w:val="single" w:sz="4" w:space="0" w:color="auto"/>
              <w:left w:val="single" w:sz="4" w:space="0" w:color="auto"/>
            </w:tcBorders>
            <w:shd w:val="clear" w:color="auto" w:fill="FFFFFF"/>
            <w:vAlign w:val="bottom"/>
          </w:tcPr>
          <w:p w14:paraId="3CD70ACE"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Показатели экономичности:</w:t>
            </w:r>
          </w:p>
        </w:tc>
        <w:tc>
          <w:tcPr>
            <w:tcW w:w="1958" w:type="dxa"/>
            <w:tcBorders>
              <w:top w:val="single" w:sz="4" w:space="0" w:color="auto"/>
              <w:left w:val="single" w:sz="4" w:space="0" w:color="auto"/>
              <w:right w:val="single" w:sz="4" w:space="0" w:color="auto"/>
            </w:tcBorders>
            <w:shd w:val="clear" w:color="auto" w:fill="FFFFFF"/>
            <w:vAlign w:val="bottom"/>
          </w:tcPr>
          <w:p w14:paraId="20C65FEC"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0,165</w:t>
            </w:r>
          </w:p>
        </w:tc>
      </w:tr>
      <w:tr w:rsidR="0065678C" w:rsidRPr="0065678C" w14:paraId="2867A882" w14:textId="77777777" w:rsidTr="0065678C">
        <w:trPr>
          <w:trHeight w:hRule="exact" w:val="306"/>
        </w:trPr>
        <w:tc>
          <w:tcPr>
            <w:tcW w:w="709" w:type="dxa"/>
            <w:vMerge/>
            <w:tcBorders>
              <w:left w:val="single" w:sz="4" w:space="0" w:color="auto"/>
            </w:tcBorders>
            <w:shd w:val="clear" w:color="auto" w:fill="FFFFFF"/>
          </w:tcPr>
          <w:p w14:paraId="31D76C0E"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30591740"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Расходы на эксплуатацию, ремонт, руб /год</w:t>
            </w:r>
          </w:p>
        </w:tc>
        <w:tc>
          <w:tcPr>
            <w:tcW w:w="1958" w:type="dxa"/>
            <w:tcBorders>
              <w:top w:val="single" w:sz="4" w:space="0" w:color="auto"/>
              <w:left w:val="single" w:sz="4" w:space="0" w:color="auto"/>
              <w:right w:val="single" w:sz="4" w:space="0" w:color="auto"/>
            </w:tcBorders>
            <w:shd w:val="clear" w:color="auto" w:fill="FFFFFF"/>
            <w:vAlign w:val="bottom"/>
          </w:tcPr>
          <w:p w14:paraId="64DDB4A2"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0,08</w:t>
            </w:r>
          </w:p>
        </w:tc>
      </w:tr>
      <w:tr w:rsidR="0065678C" w:rsidRPr="0065678C" w14:paraId="2A2CFC95" w14:textId="77777777" w:rsidTr="0065678C">
        <w:trPr>
          <w:trHeight w:hRule="exact" w:val="292"/>
        </w:trPr>
        <w:tc>
          <w:tcPr>
            <w:tcW w:w="709" w:type="dxa"/>
            <w:vMerge/>
            <w:tcBorders>
              <w:left w:val="single" w:sz="4" w:space="0" w:color="auto"/>
            </w:tcBorders>
            <w:shd w:val="clear" w:color="auto" w:fill="FFFFFF"/>
          </w:tcPr>
          <w:p w14:paraId="2BB84E28"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589B2095"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Расходы на техническое обслуживание, руб/год</w:t>
            </w:r>
          </w:p>
        </w:tc>
        <w:tc>
          <w:tcPr>
            <w:tcW w:w="1958" w:type="dxa"/>
            <w:tcBorders>
              <w:top w:val="single" w:sz="4" w:space="0" w:color="auto"/>
              <w:left w:val="single" w:sz="4" w:space="0" w:color="auto"/>
              <w:right w:val="single" w:sz="4" w:space="0" w:color="auto"/>
            </w:tcBorders>
            <w:shd w:val="clear" w:color="auto" w:fill="FFFFFF"/>
            <w:vAlign w:val="bottom"/>
          </w:tcPr>
          <w:p w14:paraId="523DDBFB"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0,085</w:t>
            </w:r>
          </w:p>
        </w:tc>
      </w:tr>
      <w:tr w:rsidR="0065678C" w:rsidRPr="0065678C" w14:paraId="3D18A31A" w14:textId="77777777" w:rsidTr="0065678C">
        <w:trPr>
          <w:trHeight w:hRule="exact" w:val="263"/>
        </w:trPr>
        <w:tc>
          <w:tcPr>
            <w:tcW w:w="709" w:type="dxa"/>
            <w:vMerge w:val="restart"/>
            <w:tcBorders>
              <w:top w:val="single" w:sz="4" w:space="0" w:color="auto"/>
              <w:left w:val="single" w:sz="4" w:space="0" w:color="auto"/>
            </w:tcBorders>
            <w:shd w:val="clear" w:color="auto" w:fill="FFFFFF"/>
          </w:tcPr>
          <w:p w14:paraId="1AE2B626"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5.4</w:t>
            </w:r>
          </w:p>
        </w:tc>
        <w:tc>
          <w:tcPr>
            <w:tcW w:w="6689" w:type="dxa"/>
            <w:tcBorders>
              <w:top w:val="single" w:sz="4" w:space="0" w:color="auto"/>
              <w:left w:val="single" w:sz="4" w:space="0" w:color="auto"/>
            </w:tcBorders>
            <w:shd w:val="clear" w:color="auto" w:fill="FFFFFF"/>
            <w:vAlign w:val="bottom"/>
          </w:tcPr>
          <w:p w14:paraId="0672975D"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Экологические показатели:</w:t>
            </w:r>
          </w:p>
        </w:tc>
        <w:tc>
          <w:tcPr>
            <w:tcW w:w="1958" w:type="dxa"/>
            <w:tcBorders>
              <w:top w:val="single" w:sz="4" w:space="0" w:color="auto"/>
              <w:left w:val="single" w:sz="4" w:space="0" w:color="auto"/>
              <w:right w:val="single" w:sz="4" w:space="0" w:color="auto"/>
            </w:tcBorders>
            <w:shd w:val="clear" w:color="auto" w:fill="FFFFFF"/>
            <w:vAlign w:val="bottom"/>
          </w:tcPr>
          <w:p w14:paraId="7525902A"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0,11</w:t>
            </w:r>
          </w:p>
        </w:tc>
      </w:tr>
      <w:tr w:rsidR="0065678C" w:rsidRPr="0065678C" w14:paraId="4919D3E0" w14:textId="77777777" w:rsidTr="0065678C">
        <w:trPr>
          <w:trHeight w:hRule="exact" w:val="277"/>
        </w:trPr>
        <w:tc>
          <w:tcPr>
            <w:tcW w:w="709" w:type="dxa"/>
            <w:vMerge/>
            <w:tcBorders>
              <w:left w:val="single" w:sz="4" w:space="0" w:color="auto"/>
            </w:tcBorders>
            <w:shd w:val="clear" w:color="auto" w:fill="FFFFFF"/>
          </w:tcPr>
          <w:p w14:paraId="7536026B"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3407CB3E"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 Уровень шума в зоне обслуживания деаэратора, дБ</w:t>
            </w:r>
          </w:p>
        </w:tc>
        <w:tc>
          <w:tcPr>
            <w:tcW w:w="1958" w:type="dxa"/>
            <w:tcBorders>
              <w:top w:val="single" w:sz="4" w:space="0" w:color="auto"/>
              <w:left w:val="single" w:sz="4" w:space="0" w:color="auto"/>
              <w:right w:val="single" w:sz="4" w:space="0" w:color="auto"/>
            </w:tcBorders>
            <w:shd w:val="clear" w:color="auto" w:fill="FFFFFF"/>
            <w:vAlign w:val="bottom"/>
          </w:tcPr>
          <w:p w14:paraId="2A0CD37B"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0,11</w:t>
            </w:r>
          </w:p>
        </w:tc>
      </w:tr>
      <w:tr w:rsidR="0065678C" w:rsidRPr="0065678C" w14:paraId="73C955EF" w14:textId="77777777" w:rsidTr="0065678C">
        <w:trPr>
          <w:trHeight w:hRule="exact" w:val="281"/>
        </w:trPr>
        <w:tc>
          <w:tcPr>
            <w:tcW w:w="709" w:type="dxa"/>
            <w:tcBorders>
              <w:top w:val="single" w:sz="4" w:space="0" w:color="auto"/>
              <w:left w:val="single" w:sz="4" w:space="0" w:color="auto"/>
            </w:tcBorders>
            <w:shd w:val="clear" w:color="auto" w:fill="FFFFFF"/>
            <w:vAlign w:val="bottom"/>
          </w:tcPr>
          <w:p w14:paraId="7EE20912" w14:textId="77777777" w:rsidR="0065678C" w:rsidRPr="0065678C" w:rsidRDefault="0065678C" w:rsidP="0065678C">
            <w:pPr>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5.5</w:t>
            </w:r>
          </w:p>
        </w:tc>
        <w:tc>
          <w:tcPr>
            <w:tcW w:w="6689" w:type="dxa"/>
            <w:tcBorders>
              <w:top w:val="single" w:sz="4" w:space="0" w:color="auto"/>
              <w:left w:val="single" w:sz="4" w:space="0" w:color="auto"/>
            </w:tcBorders>
            <w:shd w:val="clear" w:color="auto" w:fill="FFFFFF"/>
            <w:vAlign w:val="bottom"/>
          </w:tcPr>
          <w:p w14:paraId="4082E96E"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Референции предлагаемого оборудования:</w:t>
            </w:r>
          </w:p>
        </w:tc>
        <w:tc>
          <w:tcPr>
            <w:tcW w:w="1958" w:type="dxa"/>
            <w:tcBorders>
              <w:top w:val="single" w:sz="4" w:space="0" w:color="auto"/>
              <w:left w:val="single" w:sz="4" w:space="0" w:color="auto"/>
              <w:right w:val="single" w:sz="4" w:space="0" w:color="auto"/>
            </w:tcBorders>
            <w:shd w:val="clear" w:color="auto" w:fill="FFFFFF"/>
            <w:vAlign w:val="bottom"/>
          </w:tcPr>
          <w:p w14:paraId="7941FE65"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
                <w:shd w:val="clear" w:color="auto" w:fill="FFFFFF"/>
                <w:lang w:bidi="ru-RU"/>
              </w:rPr>
              <w:t>0,055</w:t>
            </w:r>
          </w:p>
        </w:tc>
      </w:tr>
      <w:tr w:rsidR="0065678C" w:rsidRPr="0065678C" w14:paraId="20014699" w14:textId="77777777" w:rsidTr="0065678C">
        <w:trPr>
          <w:trHeight w:hRule="exact" w:val="284"/>
        </w:trPr>
        <w:tc>
          <w:tcPr>
            <w:tcW w:w="709" w:type="dxa"/>
            <w:vMerge w:val="restart"/>
            <w:tcBorders>
              <w:top w:val="single" w:sz="4" w:space="0" w:color="auto"/>
              <w:left w:val="single" w:sz="4" w:space="0" w:color="auto"/>
            </w:tcBorders>
            <w:shd w:val="clear" w:color="auto" w:fill="FFFFFF"/>
          </w:tcPr>
          <w:p w14:paraId="0DF2ABBC"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31B31328"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-Наличие опыта по изготовлению и поставке, лет</w:t>
            </w:r>
          </w:p>
        </w:tc>
        <w:tc>
          <w:tcPr>
            <w:tcW w:w="1958" w:type="dxa"/>
            <w:tcBorders>
              <w:top w:val="single" w:sz="4" w:space="0" w:color="auto"/>
              <w:left w:val="single" w:sz="4" w:space="0" w:color="auto"/>
              <w:right w:val="single" w:sz="4" w:space="0" w:color="auto"/>
            </w:tcBorders>
            <w:shd w:val="clear" w:color="auto" w:fill="FFFFFF"/>
            <w:vAlign w:val="bottom"/>
          </w:tcPr>
          <w:p w14:paraId="3DF2A06D"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0,025</w:t>
            </w:r>
          </w:p>
        </w:tc>
      </w:tr>
      <w:tr w:rsidR="0065678C" w:rsidRPr="0065678C" w14:paraId="603BD376" w14:textId="77777777" w:rsidTr="0065678C">
        <w:trPr>
          <w:trHeight w:hRule="exact" w:val="644"/>
        </w:trPr>
        <w:tc>
          <w:tcPr>
            <w:tcW w:w="709" w:type="dxa"/>
            <w:vMerge/>
            <w:tcBorders>
              <w:left w:val="single" w:sz="4" w:space="0" w:color="auto"/>
            </w:tcBorders>
            <w:shd w:val="clear" w:color="auto" w:fill="FFFFFF"/>
          </w:tcPr>
          <w:p w14:paraId="6BFE1C9E"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0E9CCCB7"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-Представление гарантийных обязательств, подтвержденных заводом изготовителем с момента ввода эксплуатацию, мес.</w:t>
            </w:r>
          </w:p>
        </w:tc>
        <w:tc>
          <w:tcPr>
            <w:tcW w:w="1958" w:type="dxa"/>
            <w:tcBorders>
              <w:top w:val="single" w:sz="4" w:space="0" w:color="auto"/>
              <w:left w:val="single" w:sz="4" w:space="0" w:color="auto"/>
              <w:right w:val="single" w:sz="4" w:space="0" w:color="auto"/>
            </w:tcBorders>
            <w:shd w:val="clear" w:color="auto" w:fill="FFFFFF"/>
            <w:vAlign w:val="center"/>
          </w:tcPr>
          <w:p w14:paraId="306650F0"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0,02</w:t>
            </w:r>
          </w:p>
        </w:tc>
      </w:tr>
      <w:tr w:rsidR="0065678C" w:rsidRPr="0065678C" w14:paraId="6568909F" w14:textId="77777777" w:rsidTr="0065678C">
        <w:trPr>
          <w:trHeight w:hRule="exact" w:val="731"/>
        </w:trPr>
        <w:tc>
          <w:tcPr>
            <w:tcW w:w="709" w:type="dxa"/>
            <w:vMerge/>
            <w:tcBorders>
              <w:left w:val="single" w:sz="4" w:space="0" w:color="auto"/>
            </w:tcBorders>
            <w:shd w:val="clear" w:color="auto" w:fill="FFFFFF"/>
          </w:tcPr>
          <w:p w14:paraId="722C529F"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14:paraId="296A8829"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-Фактическая наработка аналогов предлагаемого к поставке оборудования</w:t>
            </w:r>
          </w:p>
        </w:tc>
        <w:tc>
          <w:tcPr>
            <w:tcW w:w="1958" w:type="dxa"/>
            <w:tcBorders>
              <w:top w:val="single" w:sz="4" w:space="0" w:color="auto"/>
              <w:left w:val="single" w:sz="4" w:space="0" w:color="auto"/>
              <w:right w:val="single" w:sz="4" w:space="0" w:color="auto"/>
            </w:tcBorders>
            <w:shd w:val="clear" w:color="auto" w:fill="FFFFFF"/>
            <w:vAlign w:val="center"/>
          </w:tcPr>
          <w:p w14:paraId="76F66408" w14:textId="77777777" w:rsidR="0065678C" w:rsidRPr="0065678C" w:rsidRDefault="0065678C" w:rsidP="0065678C">
            <w:pPr>
              <w:jc w:val="center"/>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0,005</w:t>
            </w:r>
          </w:p>
        </w:tc>
      </w:tr>
      <w:tr w:rsidR="0065678C" w:rsidRPr="0065678C" w14:paraId="47EB4D90" w14:textId="77777777" w:rsidTr="0065678C">
        <w:trPr>
          <w:trHeight w:hRule="exact" w:val="272"/>
        </w:trPr>
        <w:tc>
          <w:tcPr>
            <w:tcW w:w="709" w:type="dxa"/>
            <w:vMerge/>
            <w:tcBorders>
              <w:left w:val="single" w:sz="4" w:space="0" w:color="auto"/>
              <w:bottom w:val="single" w:sz="4" w:space="0" w:color="auto"/>
            </w:tcBorders>
            <w:shd w:val="clear" w:color="auto" w:fill="FFFFFF"/>
          </w:tcPr>
          <w:p w14:paraId="77811E91" w14:textId="77777777" w:rsidR="0065678C" w:rsidRPr="0065678C" w:rsidRDefault="0065678C" w:rsidP="0065678C">
            <w:pPr>
              <w:jc w:val="both"/>
              <w:rPr>
                <w:rFonts w:ascii="Times New Roman" w:hAnsi="Times New Roman" w:cs="Times New Roman"/>
                <w:bCs/>
              </w:rPr>
            </w:pPr>
          </w:p>
        </w:tc>
        <w:tc>
          <w:tcPr>
            <w:tcW w:w="6689" w:type="dxa"/>
            <w:tcBorders>
              <w:top w:val="single" w:sz="4" w:space="0" w:color="auto"/>
              <w:left w:val="single" w:sz="4" w:space="0" w:color="auto"/>
              <w:bottom w:val="single" w:sz="4" w:space="0" w:color="auto"/>
            </w:tcBorders>
            <w:shd w:val="clear" w:color="auto" w:fill="FFFFFF"/>
            <w:vAlign w:val="bottom"/>
          </w:tcPr>
          <w:p w14:paraId="2F7E95B7" w14:textId="77777777" w:rsidR="0065678C" w:rsidRPr="0065678C" w:rsidRDefault="0065678C" w:rsidP="0065678C">
            <w:pPr>
              <w:ind w:left="120" w:right="170"/>
              <w:jc w:val="both"/>
              <w:rPr>
                <w:rFonts w:ascii="Times New Roman" w:eastAsia="Times New Roman" w:hAnsi="Times New Roman" w:cs="Times New Roman"/>
                <w:bCs/>
                <w:color w:val="auto"/>
                <w:spacing w:val="2"/>
                <w:lang w:eastAsia="en-US"/>
              </w:rPr>
            </w:pPr>
            <w:r w:rsidRPr="0065678C">
              <w:rPr>
                <w:rFonts w:ascii="Times New Roman" w:eastAsia="Times New Roman" w:hAnsi="Times New Roman" w:cs="Times New Roman"/>
                <w:bCs/>
                <w:shd w:val="clear" w:color="auto" w:fill="FFFFFF"/>
                <w:lang w:bidi="ru-RU"/>
              </w:rPr>
              <w:t>-Отзывы потребителей</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14:paraId="26425CD5" w14:textId="77777777" w:rsidR="0065678C" w:rsidRPr="0065678C" w:rsidRDefault="0065678C" w:rsidP="0065678C">
            <w:pPr>
              <w:jc w:val="center"/>
              <w:rPr>
                <w:rFonts w:ascii="Times New Roman" w:eastAsia="Times New Roman" w:hAnsi="Times New Roman" w:cs="Times New Roman"/>
                <w:bCs/>
                <w:shd w:val="clear" w:color="auto" w:fill="FFFFFF"/>
                <w:lang w:bidi="ru-RU"/>
              </w:rPr>
            </w:pPr>
            <w:r w:rsidRPr="0065678C">
              <w:rPr>
                <w:rFonts w:ascii="Times New Roman" w:eastAsia="Times New Roman" w:hAnsi="Times New Roman" w:cs="Times New Roman"/>
                <w:bCs/>
                <w:shd w:val="clear" w:color="auto" w:fill="FFFFFF"/>
                <w:lang w:bidi="ru-RU"/>
              </w:rPr>
              <w:t>0,005</w:t>
            </w:r>
          </w:p>
          <w:p w14:paraId="5AF01891" w14:textId="77777777" w:rsidR="0065678C" w:rsidRPr="0065678C" w:rsidRDefault="0065678C" w:rsidP="0065678C">
            <w:pPr>
              <w:jc w:val="center"/>
              <w:rPr>
                <w:rFonts w:ascii="Times New Roman" w:eastAsia="Times New Roman" w:hAnsi="Times New Roman" w:cs="Times New Roman"/>
                <w:bCs/>
                <w:color w:val="auto"/>
                <w:spacing w:val="2"/>
                <w:lang w:eastAsia="en-US"/>
              </w:rPr>
            </w:pPr>
          </w:p>
        </w:tc>
      </w:tr>
    </w:tbl>
    <w:p w14:paraId="290B73D1" w14:textId="77777777" w:rsidR="0065678C" w:rsidRPr="0065678C" w:rsidRDefault="0065678C" w:rsidP="0065678C">
      <w:pPr>
        <w:widowControl/>
        <w:jc w:val="both"/>
        <w:rPr>
          <w:rFonts w:ascii="Times New Roman" w:eastAsia="Times New Roman" w:hAnsi="Times New Roman" w:cs="Times New Roman"/>
          <w:b/>
          <w:color w:val="auto"/>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65678C" w:rsidRPr="00372210" w14:paraId="39B263E6" w14:textId="77777777" w:rsidTr="0065678C">
        <w:tc>
          <w:tcPr>
            <w:tcW w:w="5245" w:type="dxa"/>
          </w:tcPr>
          <w:p w14:paraId="3766DEFC" w14:textId="77777777" w:rsidR="0065678C" w:rsidRPr="00372210" w:rsidRDefault="0065678C" w:rsidP="0065678C">
            <w:pPr>
              <w:widowControl/>
              <w:jc w:val="both"/>
              <w:rPr>
                <w:rFonts w:ascii="Times New Roman" w:eastAsia="Times New Roman" w:hAnsi="Times New Roman" w:cs="Times New Roman"/>
                <w:color w:val="auto"/>
                <w:spacing w:val="-4"/>
                <w:sz w:val="28"/>
                <w:szCs w:val="28"/>
              </w:rPr>
            </w:pPr>
            <w:r w:rsidRPr="00372210">
              <w:rPr>
                <w:rFonts w:ascii="Times New Roman" w:eastAsia="Times New Roman" w:hAnsi="Times New Roman" w:cs="Times New Roman"/>
                <w:color w:val="auto"/>
                <w:spacing w:val="-4"/>
                <w:sz w:val="28"/>
                <w:szCs w:val="28"/>
              </w:rPr>
              <w:t xml:space="preserve">Силовые трансформаторы и автотрансформаторы,   шунтирующие, компенсирующие и дугогасящие реакторы </w:t>
            </w:r>
          </w:p>
          <w:p w14:paraId="00853D05" w14:textId="77777777" w:rsidR="0065678C" w:rsidRPr="00372210" w:rsidRDefault="0065678C" w:rsidP="0065678C">
            <w:pPr>
              <w:widowControl/>
              <w:jc w:val="both"/>
              <w:rPr>
                <w:rFonts w:ascii="Times New Roman" w:eastAsia="Times New Roman" w:hAnsi="Times New Roman" w:cs="Times New Roman"/>
                <w:color w:val="auto"/>
                <w:sz w:val="28"/>
                <w:szCs w:val="28"/>
                <w:lang w:eastAsia="en-GB"/>
              </w:rPr>
            </w:pPr>
          </w:p>
        </w:tc>
        <w:tc>
          <w:tcPr>
            <w:tcW w:w="3827" w:type="dxa"/>
          </w:tcPr>
          <w:p w14:paraId="1282A9A2" w14:textId="77777777" w:rsidR="0065678C" w:rsidRPr="00372210" w:rsidRDefault="0065678C" w:rsidP="0065678C">
            <w:pPr>
              <w:pStyle w:val="3"/>
              <w:outlineLvl w:val="2"/>
              <w:rPr>
                <w:b w:val="0"/>
                <w:i w:val="0"/>
                <w:lang w:eastAsia="en-GB"/>
              </w:rPr>
            </w:pPr>
            <w:r w:rsidRPr="00372210">
              <w:rPr>
                <w:b w:val="0"/>
                <w:i w:val="0"/>
              </w:rPr>
              <w:t>Таблица 6</w:t>
            </w:r>
          </w:p>
        </w:tc>
      </w:tr>
    </w:tbl>
    <w:tbl>
      <w:tblPr>
        <w:tblW w:w="9828" w:type="dxa"/>
        <w:tblLayout w:type="fixed"/>
        <w:tblLook w:val="04A0" w:firstRow="1" w:lastRow="0" w:firstColumn="1" w:lastColumn="0" w:noHBand="0" w:noVBand="1"/>
      </w:tblPr>
      <w:tblGrid>
        <w:gridCol w:w="9592"/>
        <w:gridCol w:w="236"/>
      </w:tblGrid>
      <w:tr w:rsidR="0065678C" w:rsidRPr="0065678C" w14:paraId="68DD9934" w14:textId="77777777" w:rsidTr="0065678C">
        <w:trPr>
          <w:trHeight w:val="708"/>
        </w:trPr>
        <w:tc>
          <w:tcPr>
            <w:tcW w:w="9592" w:type="dxa"/>
            <w:shd w:val="clear" w:color="auto" w:fill="auto"/>
          </w:tcPr>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520"/>
              <w:gridCol w:w="1843"/>
            </w:tblGrid>
            <w:tr w:rsidR="0065678C" w:rsidRPr="0065678C" w14:paraId="600D224E" w14:textId="77777777" w:rsidTr="0065678C">
              <w:tc>
                <w:tcPr>
                  <w:tcW w:w="993" w:type="dxa"/>
                  <w:tcBorders>
                    <w:top w:val="single" w:sz="4" w:space="0" w:color="auto"/>
                    <w:left w:val="single" w:sz="4" w:space="0" w:color="auto"/>
                    <w:bottom w:val="single" w:sz="4" w:space="0" w:color="auto"/>
                    <w:right w:val="single" w:sz="4" w:space="0" w:color="auto"/>
                  </w:tcBorders>
                </w:tcPr>
                <w:p w14:paraId="0BAF4EC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5F6EE157"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520" w:type="dxa"/>
                  <w:tcBorders>
                    <w:top w:val="single" w:sz="4" w:space="0" w:color="auto"/>
                    <w:left w:val="single" w:sz="4" w:space="0" w:color="auto"/>
                    <w:bottom w:val="single" w:sz="4" w:space="0" w:color="auto"/>
                    <w:right w:val="single" w:sz="4" w:space="0" w:color="auto"/>
                  </w:tcBorders>
                </w:tcPr>
                <w:p w14:paraId="3BC7C2C3"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843" w:type="dxa"/>
                  <w:tcBorders>
                    <w:top w:val="single" w:sz="4" w:space="0" w:color="auto"/>
                    <w:left w:val="single" w:sz="4" w:space="0" w:color="auto"/>
                    <w:bottom w:val="single" w:sz="4" w:space="0" w:color="auto"/>
                    <w:right w:val="single" w:sz="4" w:space="0" w:color="auto"/>
                  </w:tcBorders>
                </w:tcPr>
                <w:p w14:paraId="79878BDA"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1E5A2A11" w14:textId="77777777" w:rsidTr="0065678C">
              <w:tc>
                <w:tcPr>
                  <w:tcW w:w="993" w:type="dxa"/>
                  <w:tcBorders>
                    <w:top w:val="single" w:sz="4" w:space="0" w:color="auto"/>
                  </w:tcBorders>
                </w:tcPr>
                <w:p w14:paraId="72E9EAC4" w14:textId="77777777" w:rsidR="0065678C" w:rsidRPr="0065678C" w:rsidRDefault="0065678C" w:rsidP="0065678C">
                  <w:pPr>
                    <w:ind w:left="142"/>
                    <w:rPr>
                      <w:rFonts w:ascii="Times New Roman" w:hAnsi="Times New Roman" w:cs="Times New Roman"/>
                      <w:b/>
                      <w:bCs/>
                      <w:color w:val="auto"/>
                    </w:rPr>
                  </w:pPr>
                </w:p>
              </w:tc>
              <w:tc>
                <w:tcPr>
                  <w:tcW w:w="6520" w:type="dxa"/>
                  <w:tcBorders>
                    <w:top w:val="single" w:sz="4" w:space="0" w:color="auto"/>
                  </w:tcBorders>
                </w:tcPr>
                <w:p w14:paraId="12E058A4"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843" w:type="dxa"/>
                  <w:tcBorders>
                    <w:top w:val="single" w:sz="4" w:space="0" w:color="auto"/>
                  </w:tcBorders>
                </w:tcPr>
                <w:p w14:paraId="43B553BC"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1E39BF38" w14:textId="77777777" w:rsidTr="0065678C">
              <w:tc>
                <w:tcPr>
                  <w:tcW w:w="993" w:type="dxa"/>
                </w:tcPr>
                <w:p w14:paraId="040C8EB1"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6.1.</w:t>
                  </w:r>
                </w:p>
              </w:tc>
              <w:tc>
                <w:tcPr>
                  <w:tcW w:w="6520" w:type="dxa"/>
                </w:tcPr>
                <w:p w14:paraId="70CADED6"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843" w:type="dxa"/>
                </w:tcPr>
                <w:p w14:paraId="31D39CF9"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0,07</w:t>
                  </w:r>
                </w:p>
              </w:tc>
            </w:tr>
            <w:tr w:rsidR="0065678C" w:rsidRPr="0065678C" w14:paraId="28C1B919" w14:textId="77777777" w:rsidTr="0065678C">
              <w:tc>
                <w:tcPr>
                  <w:tcW w:w="993" w:type="dxa"/>
                </w:tcPr>
                <w:p w14:paraId="28699B1E"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6.1.1.</w:t>
                  </w:r>
                </w:p>
              </w:tc>
              <w:tc>
                <w:tcPr>
                  <w:tcW w:w="6520" w:type="dxa"/>
                </w:tcPr>
                <w:p w14:paraId="7670843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Полный срок эксплуатации</w:t>
                  </w:r>
                </w:p>
              </w:tc>
              <w:tc>
                <w:tcPr>
                  <w:tcW w:w="1843" w:type="dxa"/>
                </w:tcPr>
                <w:p w14:paraId="558D4CA2"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21E2307E" w14:textId="77777777" w:rsidTr="0065678C">
              <w:trPr>
                <w:trHeight w:val="154"/>
              </w:trPr>
              <w:tc>
                <w:tcPr>
                  <w:tcW w:w="993" w:type="dxa"/>
                </w:tcPr>
                <w:p w14:paraId="2AE6AA2F"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6.1.2.</w:t>
                  </w:r>
                </w:p>
              </w:tc>
              <w:tc>
                <w:tcPr>
                  <w:tcW w:w="6520" w:type="dxa"/>
                </w:tcPr>
                <w:p w14:paraId="6E1B861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843" w:type="dxa"/>
                </w:tcPr>
                <w:p w14:paraId="30F42953"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7E389150" w14:textId="77777777" w:rsidTr="0065678C">
              <w:tc>
                <w:tcPr>
                  <w:tcW w:w="993" w:type="dxa"/>
                </w:tcPr>
                <w:p w14:paraId="7D6B155B"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6.2.</w:t>
                  </w:r>
                </w:p>
              </w:tc>
              <w:tc>
                <w:tcPr>
                  <w:tcW w:w="6520" w:type="dxa"/>
                </w:tcPr>
                <w:p w14:paraId="101F3E1F"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экономичности:</w:t>
                  </w:r>
                </w:p>
              </w:tc>
              <w:tc>
                <w:tcPr>
                  <w:tcW w:w="1843" w:type="dxa"/>
                </w:tcPr>
                <w:p w14:paraId="199EDAB2"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0,14</w:t>
                  </w:r>
                </w:p>
              </w:tc>
            </w:tr>
            <w:tr w:rsidR="0065678C" w:rsidRPr="0065678C" w14:paraId="4B2D42EB" w14:textId="77777777" w:rsidTr="0065678C">
              <w:tc>
                <w:tcPr>
                  <w:tcW w:w="993" w:type="dxa"/>
                </w:tcPr>
                <w:p w14:paraId="5B2BA22C"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6.2.1.</w:t>
                  </w:r>
                </w:p>
              </w:tc>
              <w:tc>
                <w:tcPr>
                  <w:tcW w:w="6520" w:type="dxa"/>
                </w:tcPr>
                <w:p w14:paraId="33F9526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Периодичность технического обслуживания и ремонтов</w:t>
                  </w:r>
                </w:p>
              </w:tc>
              <w:tc>
                <w:tcPr>
                  <w:tcW w:w="1843" w:type="dxa"/>
                </w:tcPr>
                <w:p w14:paraId="7EDBA3F1"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27D43DA6" w14:textId="77777777" w:rsidTr="0065678C">
              <w:trPr>
                <w:trHeight w:val="70"/>
              </w:trPr>
              <w:tc>
                <w:tcPr>
                  <w:tcW w:w="993" w:type="dxa"/>
                </w:tcPr>
                <w:p w14:paraId="226D20A4"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lastRenderedPageBreak/>
                    <w:t>6.2.2.</w:t>
                  </w:r>
                </w:p>
              </w:tc>
              <w:tc>
                <w:tcPr>
                  <w:tcW w:w="6520" w:type="dxa"/>
                </w:tcPr>
                <w:p w14:paraId="4F8A034D"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Потери  короткого замыкания</w:t>
                  </w:r>
                </w:p>
              </w:tc>
              <w:tc>
                <w:tcPr>
                  <w:tcW w:w="1843" w:type="dxa"/>
                </w:tcPr>
                <w:p w14:paraId="7CAD8500"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7673933F" w14:textId="77777777" w:rsidTr="0065678C">
              <w:trPr>
                <w:trHeight w:val="70"/>
              </w:trPr>
              <w:tc>
                <w:tcPr>
                  <w:tcW w:w="993" w:type="dxa"/>
                </w:tcPr>
                <w:p w14:paraId="144DCB7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6.2.3.</w:t>
                  </w:r>
                </w:p>
              </w:tc>
              <w:tc>
                <w:tcPr>
                  <w:tcW w:w="6520" w:type="dxa"/>
                </w:tcPr>
                <w:p w14:paraId="07837CFC"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Потери холостого хода</w:t>
                  </w:r>
                </w:p>
              </w:tc>
              <w:tc>
                <w:tcPr>
                  <w:tcW w:w="1843" w:type="dxa"/>
                </w:tcPr>
                <w:p w14:paraId="5A5E8079"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53D930A1" w14:textId="77777777" w:rsidTr="0065678C">
              <w:trPr>
                <w:trHeight w:val="96"/>
              </w:trPr>
              <w:tc>
                <w:tcPr>
                  <w:tcW w:w="993" w:type="dxa"/>
                </w:tcPr>
                <w:p w14:paraId="4AE4CA4D"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6.2.4.</w:t>
                  </w:r>
                </w:p>
              </w:tc>
              <w:tc>
                <w:tcPr>
                  <w:tcW w:w="6520" w:type="dxa"/>
                </w:tcPr>
                <w:p w14:paraId="4631D3E6"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Потребление электроэнергии на обогрев и систему охлаждения</w:t>
                  </w:r>
                </w:p>
              </w:tc>
              <w:tc>
                <w:tcPr>
                  <w:tcW w:w="1843" w:type="dxa"/>
                </w:tcPr>
                <w:p w14:paraId="009AF5ED"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47CABFF1" w14:textId="77777777" w:rsidTr="0065678C">
              <w:tc>
                <w:tcPr>
                  <w:tcW w:w="993" w:type="dxa"/>
                </w:tcPr>
                <w:p w14:paraId="4E2B7EC9"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6.3.</w:t>
                  </w:r>
                </w:p>
              </w:tc>
              <w:tc>
                <w:tcPr>
                  <w:tcW w:w="6520" w:type="dxa"/>
                </w:tcPr>
                <w:p w14:paraId="75ABB258"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843" w:type="dxa"/>
                </w:tcPr>
                <w:p w14:paraId="56E5C531"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690EE94D" w14:textId="77777777" w:rsidTr="0065678C">
              <w:tc>
                <w:tcPr>
                  <w:tcW w:w="993" w:type="dxa"/>
                </w:tcPr>
                <w:p w14:paraId="483263E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6.3.1.</w:t>
                  </w:r>
                </w:p>
              </w:tc>
              <w:tc>
                <w:tcPr>
                  <w:tcW w:w="6520" w:type="dxa"/>
                </w:tcPr>
                <w:p w14:paraId="502F8F9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Объем внедренного аналогичного оборудования на энергетических объектах ГПО «Белэнерго»    </w:t>
                  </w:r>
                </w:p>
              </w:tc>
              <w:tc>
                <w:tcPr>
                  <w:tcW w:w="1843" w:type="dxa"/>
                </w:tcPr>
                <w:p w14:paraId="4BA3E181"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42C01CCA" w14:textId="77777777" w:rsidTr="0065678C">
              <w:tc>
                <w:tcPr>
                  <w:tcW w:w="993" w:type="dxa"/>
                </w:tcPr>
                <w:p w14:paraId="7C192E3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6.3.2.</w:t>
                  </w:r>
                </w:p>
              </w:tc>
              <w:tc>
                <w:tcPr>
                  <w:tcW w:w="6520" w:type="dxa"/>
                </w:tcPr>
                <w:p w14:paraId="6D0E44B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Отзывы  РУП-облэнерго </w:t>
                  </w:r>
                </w:p>
              </w:tc>
              <w:tc>
                <w:tcPr>
                  <w:tcW w:w="1843" w:type="dxa"/>
                </w:tcPr>
                <w:p w14:paraId="576E6FB3"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5F1D4766" w14:textId="77777777" w:rsidR="0065678C" w:rsidRPr="0065678C" w:rsidRDefault="0065678C" w:rsidP="0065678C">
            <w:pPr>
              <w:widowControl/>
              <w:jc w:val="both"/>
              <w:rPr>
                <w:rFonts w:ascii="Times New Roman" w:hAnsi="Times New Roman" w:cs="Times New Roman"/>
                <w:b/>
                <w:bCs/>
                <w:color w:val="auto"/>
                <w:lang w:eastAsia="en-GB"/>
              </w:rPr>
            </w:pPr>
          </w:p>
        </w:tc>
        <w:tc>
          <w:tcPr>
            <w:tcW w:w="236" w:type="dxa"/>
            <w:shd w:val="clear" w:color="auto" w:fill="auto"/>
          </w:tcPr>
          <w:p w14:paraId="014901FB" w14:textId="77777777" w:rsidR="0065678C" w:rsidRPr="0065678C" w:rsidRDefault="0065678C" w:rsidP="0065678C">
            <w:pPr>
              <w:widowControl/>
              <w:jc w:val="right"/>
              <w:rPr>
                <w:rFonts w:ascii="Times New Roman" w:hAnsi="Times New Roman" w:cs="Times New Roman"/>
                <w:b/>
                <w:bCs/>
                <w:color w:val="auto"/>
                <w:lang w:eastAsia="en-GB"/>
              </w:rPr>
            </w:pPr>
          </w:p>
        </w:tc>
      </w:tr>
    </w:tbl>
    <w:tbl>
      <w:tblPr>
        <w:tblStyle w:val="33"/>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693"/>
      </w:tblGrid>
      <w:tr w:rsidR="0065678C" w:rsidRPr="00372210" w14:paraId="57153C67" w14:textId="77777777" w:rsidTr="0065678C">
        <w:tc>
          <w:tcPr>
            <w:tcW w:w="6521" w:type="dxa"/>
          </w:tcPr>
          <w:p w14:paraId="184B4160" w14:textId="77777777" w:rsidR="0065678C" w:rsidRPr="00372210" w:rsidRDefault="0065678C" w:rsidP="0065678C">
            <w:pPr>
              <w:jc w:val="both"/>
              <w:rPr>
                <w:rFonts w:ascii="Times New Roman" w:eastAsia="Times New Roman" w:hAnsi="Times New Roman" w:cs="Times New Roman"/>
                <w:color w:val="auto"/>
                <w:spacing w:val="2"/>
                <w:lang w:eastAsia="en-US"/>
              </w:rPr>
            </w:pPr>
          </w:p>
          <w:p w14:paraId="1A17CAE2" w14:textId="77777777" w:rsidR="0065678C" w:rsidRPr="00372210" w:rsidRDefault="0065678C" w:rsidP="0065678C">
            <w:pPr>
              <w:jc w:val="both"/>
              <w:rPr>
                <w:rFonts w:ascii="Times New Roman" w:eastAsia="Times New Roman" w:hAnsi="Times New Roman" w:cs="Times New Roman"/>
                <w:color w:val="auto"/>
                <w:spacing w:val="2"/>
                <w:sz w:val="28"/>
                <w:szCs w:val="28"/>
                <w:lang w:eastAsia="en-US"/>
              </w:rPr>
            </w:pPr>
            <w:r w:rsidRPr="00372210">
              <w:rPr>
                <w:rFonts w:ascii="Times New Roman" w:eastAsia="Times New Roman" w:hAnsi="Times New Roman" w:cs="Times New Roman"/>
                <w:color w:val="auto"/>
                <w:spacing w:val="2"/>
                <w:sz w:val="28"/>
                <w:szCs w:val="28"/>
                <w:lang w:eastAsia="en-US"/>
              </w:rPr>
              <w:t xml:space="preserve">Элегазовые выключатели и ячейки </w:t>
            </w:r>
          </w:p>
          <w:p w14:paraId="1DCEECC3" w14:textId="77777777" w:rsidR="0065678C" w:rsidRPr="00372210" w:rsidRDefault="0065678C" w:rsidP="0065678C">
            <w:pPr>
              <w:jc w:val="both"/>
              <w:rPr>
                <w:rFonts w:ascii="Times New Roman" w:eastAsia="Times New Roman" w:hAnsi="Times New Roman" w:cs="Times New Roman"/>
                <w:color w:val="auto"/>
                <w:spacing w:val="2"/>
                <w:sz w:val="28"/>
                <w:szCs w:val="28"/>
                <w:lang w:eastAsia="en-US"/>
              </w:rPr>
            </w:pPr>
            <w:r w:rsidRPr="00372210">
              <w:rPr>
                <w:rFonts w:ascii="Times New Roman" w:eastAsia="Times New Roman" w:hAnsi="Times New Roman" w:cs="Times New Roman"/>
                <w:color w:val="auto"/>
                <w:spacing w:val="2"/>
                <w:sz w:val="28"/>
                <w:szCs w:val="28"/>
                <w:lang w:eastAsia="en-US"/>
              </w:rPr>
              <w:t xml:space="preserve">комплектных распределительных </w:t>
            </w:r>
          </w:p>
          <w:p w14:paraId="265DB235" w14:textId="77777777" w:rsidR="0065678C" w:rsidRPr="00372210" w:rsidRDefault="0065678C" w:rsidP="0065678C">
            <w:pPr>
              <w:jc w:val="both"/>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eastAsia="en-US"/>
              </w:rPr>
              <w:t>устройств элегазовых (КРУЭ) 35-330кВ</w:t>
            </w:r>
            <w:r w:rsidRPr="00372210">
              <w:rPr>
                <w:rFonts w:ascii="Times New Roman" w:eastAsia="Times New Roman" w:hAnsi="Times New Roman" w:cs="Times New Roman"/>
                <w:color w:val="auto"/>
                <w:spacing w:val="2"/>
                <w:sz w:val="28"/>
                <w:szCs w:val="28"/>
                <w:lang w:bidi="ru-RU"/>
              </w:rPr>
              <w:t xml:space="preserve"> </w:t>
            </w:r>
          </w:p>
          <w:p w14:paraId="738A6C06" w14:textId="77777777" w:rsidR="0065678C" w:rsidRPr="00372210" w:rsidRDefault="0065678C" w:rsidP="0065678C">
            <w:pPr>
              <w:jc w:val="both"/>
              <w:rPr>
                <w:rFonts w:ascii="Times New Roman" w:eastAsia="Times New Roman" w:hAnsi="Times New Roman" w:cs="Times New Roman"/>
                <w:color w:val="auto"/>
                <w:spacing w:val="2"/>
                <w:lang w:eastAsia="en-US"/>
              </w:rPr>
            </w:pPr>
          </w:p>
        </w:tc>
        <w:tc>
          <w:tcPr>
            <w:tcW w:w="2693" w:type="dxa"/>
          </w:tcPr>
          <w:p w14:paraId="205F1B0B" w14:textId="77777777" w:rsidR="0065678C" w:rsidRPr="00372210" w:rsidRDefault="0065678C" w:rsidP="0065678C">
            <w:pPr>
              <w:jc w:val="right"/>
              <w:rPr>
                <w:rFonts w:ascii="Times New Roman" w:eastAsia="Times New Roman" w:hAnsi="Times New Roman" w:cs="Times New Roman"/>
                <w:color w:val="auto"/>
                <w:spacing w:val="2"/>
                <w:lang w:bidi="ru-RU"/>
              </w:rPr>
            </w:pPr>
          </w:p>
          <w:p w14:paraId="7B9D2805"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7</w:t>
            </w:r>
          </w:p>
        </w:tc>
      </w:tr>
    </w:tbl>
    <w:tbl>
      <w:tblPr>
        <w:tblW w:w="91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6678"/>
        <w:gridCol w:w="1540"/>
      </w:tblGrid>
      <w:tr w:rsidR="0065678C" w:rsidRPr="0065678C" w14:paraId="7F71AB01" w14:textId="77777777" w:rsidTr="0065678C">
        <w:tc>
          <w:tcPr>
            <w:tcW w:w="939" w:type="dxa"/>
          </w:tcPr>
          <w:p w14:paraId="64BB2D88"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7BCEACB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678" w:type="dxa"/>
          </w:tcPr>
          <w:p w14:paraId="42C5FC45"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540" w:type="dxa"/>
          </w:tcPr>
          <w:p w14:paraId="406BB7A9"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0FD45661" w14:textId="77777777" w:rsidTr="0065678C">
        <w:tc>
          <w:tcPr>
            <w:tcW w:w="939" w:type="dxa"/>
          </w:tcPr>
          <w:p w14:paraId="46BA32AF" w14:textId="77777777" w:rsidR="0065678C" w:rsidRPr="0065678C" w:rsidRDefault="0065678C" w:rsidP="0065678C">
            <w:pPr>
              <w:ind w:left="142"/>
              <w:rPr>
                <w:rFonts w:ascii="Times New Roman" w:hAnsi="Times New Roman" w:cs="Times New Roman"/>
                <w:b/>
                <w:bCs/>
                <w:color w:val="auto"/>
              </w:rPr>
            </w:pPr>
          </w:p>
        </w:tc>
        <w:tc>
          <w:tcPr>
            <w:tcW w:w="6678" w:type="dxa"/>
          </w:tcPr>
          <w:p w14:paraId="70373E03"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540" w:type="dxa"/>
          </w:tcPr>
          <w:p w14:paraId="1252DC26"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4917D792" w14:textId="77777777" w:rsidTr="0065678C">
        <w:tc>
          <w:tcPr>
            <w:tcW w:w="939" w:type="dxa"/>
          </w:tcPr>
          <w:p w14:paraId="60028008"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7.1.</w:t>
            </w:r>
          </w:p>
        </w:tc>
        <w:tc>
          <w:tcPr>
            <w:tcW w:w="6678" w:type="dxa"/>
          </w:tcPr>
          <w:p w14:paraId="5AF6A6F8"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540" w:type="dxa"/>
          </w:tcPr>
          <w:p w14:paraId="43705FCB"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0,14</w:t>
            </w:r>
          </w:p>
        </w:tc>
      </w:tr>
      <w:tr w:rsidR="0065678C" w:rsidRPr="0065678C" w14:paraId="79DBACF4" w14:textId="77777777" w:rsidTr="0065678C">
        <w:trPr>
          <w:trHeight w:val="375"/>
        </w:trPr>
        <w:tc>
          <w:tcPr>
            <w:tcW w:w="939" w:type="dxa"/>
          </w:tcPr>
          <w:p w14:paraId="32B5DA4D"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7.1.1.</w:t>
            </w:r>
          </w:p>
        </w:tc>
        <w:tc>
          <w:tcPr>
            <w:tcW w:w="6678" w:type="dxa"/>
          </w:tcPr>
          <w:p w14:paraId="058482C9"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Допустимое количество отключений токов к.з. в зависимости от величины тока</w:t>
            </w:r>
          </w:p>
        </w:tc>
        <w:tc>
          <w:tcPr>
            <w:tcW w:w="1540" w:type="dxa"/>
          </w:tcPr>
          <w:p w14:paraId="4799FF15"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4287B5FA" w14:textId="77777777" w:rsidTr="0065678C">
        <w:trPr>
          <w:trHeight w:val="55"/>
        </w:trPr>
        <w:tc>
          <w:tcPr>
            <w:tcW w:w="939" w:type="dxa"/>
          </w:tcPr>
          <w:p w14:paraId="7B87152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7.1.2.</w:t>
            </w:r>
          </w:p>
        </w:tc>
        <w:tc>
          <w:tcPr>
            <w:tcW w:w="6678" w:type="dxa"/>
          </w:tcPr>
          <w:p w14:paraId="08439DF0"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Ресурс по механической стойкости</w:t>
            </w:r>
          </w:p>
        </w:tc>
        <w:tc>
          <w:tcPr>
            <w:tcW w:w="1540" w:type="dxa"/>
          </w:tcPr>
          <w:p w14:paraId="250EC426"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7756A0E0" w14:textId="77777777" w:rsidTr="0065678C">
        <w:trPr>
          <w:trHeight w:val="142"/>
        </w:trPr>
        <w:tc>
          <w:tcPr>
            <w:tcW w:w="939" w:type="dxa"/>
          </w:tcPr>
          <w:p w14:paraId="6B5D1F4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7.1.3.</w:t>
            </w:r>
          </w:p>
        </w:tc>
        <w:tc>
          <w:tcPr>
            <w:tcW w:w="6678" w:type="dxa"/>
          </w:tcPr>
          <w:p w14:paraId="6E867A87"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Полное время отключения</w:t>
            </w:r>
          </w:p>
        </w:tc>
        <w:tc>
          <w:tcPr>
            <w:tcW w:w="1540" w:type="dxa"/>
          </w:tcPr>
          <w:p w14:paraId="381777AB"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06D86294" w14:textId="77777777" w:rsidTr="0065678C">
        <w:trPr>
          <w:trHeight w:val="210"/>
        </w:trPr>
        <w:tc>
          <w:tcPr>
            <w:tcW w:w="939" w:type="dxa"/>
          </w:tcPr>
          <w:p w14:paraId="5166B5B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7.1.4.</w:t>
            </w:r>
          </w:p>
        </w:tc>
        <w:tc>
          <w:tcPr>
            <w:tcW w:w="6678" w:type="dxa"/>
          </w:tcPr>
          <w:p w14:paraId="6C556579"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Срок службы до первого капитального ремонта</w:t>
            </w:r>
          </w:p>
        </w:tc>
        <w:tc>
          <w:tcPr>
            <w:tcW w:w="1540" w:type="dxa"/>
          </w:tcPr>
          <w:p w14:paraId="2322BDCF"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59F2C05D" w14:textId="77777777" w:rsidTr="0065678C">
        <w:trPr>
          <w:trHeight w:val="299"/>
        </w:trPr>
        <w:tc>
          <w:tcPr>
            <w:tcW w:w="939" w:type="dxa"/>
          </w:tcPr>
          <w:p w14:paraId="364A79F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7.1.5.</w:t>
            </w:r>
          </w:p>
        </w:tc>
        <w:tc>
          <w:tcPr>
            <w:tcW w:w="6678" w:type="dxa"/>
          </w:tcPr>
          <w:p w14:paraId="6235ED64"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Полный срок эксплуатации</w:t>
            </w:r>
          </w:p>
        </w:tc>
        <w:tc>
          <w:tcPr>
            <w:tcW w:w="1540" w:type="dxa"/>
          </w:tcPr>
          <w:p w14:paraId="49E10E69"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5B09EFCC" w14:textId="77777777" w:rsidTr="0065678C">
        <w:trPr>
          <w:trHeight w:val="225"/>
        </w:trPr>
        <w:tc>
          <w:tcPr>
            <w:tcW w:w="939" w:type="dxa"/>
          </w:tcPr>
          <w:p w14:paraId="50CA910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7.1.6.</w:t>
            </w:r>
          </w:p>
        </w:tc>
        <w:tc>
          <w:tcPr>
            <w:tcW w:w="6678" w:type="dxa"/>
          </w:tcPr>
          <w:p w14:paraId="062B23FF"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540" w:type="dxa"/>
          </w:tcPr>
          <w:p w14:paraId="4010AEAD"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7215B6EA" w14:textId="77777777" w:rsidTr="0065678C">
        <w:trPr>
          <w:trHeight w:val="225"/>
        </w:trPr>
        <w:tc>
          <w:tcPr>
            <w:tcW w:w="939" w:type="dxa"/>
          </w:tcPr>
          <w:p w14:paraId="274153D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7.1.7.</w:t>
            </w:r>
          </w:p>
        </w:tc>
        <w:tc>
          <w:tcPr>
            <w:tcW w:w="6678" w:type="dxa"/>
          </w:tcPr>
          <w:p w14:paraId="103ABDDF"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tc>
        <w:tc>
          <w:tcPr>
            <w:tcW w:w="1540" w:type="dxa"/>
          </w:tcPr>
          <w:p w14:paraId="3892C82A"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0,06</w:t>
            </w:r>
          </w:p>
        </w:tc>
      </w:tr>
      <w:tr w:rsidR="0065678C" w:rsidRPr="0065678C" w14:paraId="43D99DAB" w14:textId="77777777" w:rsidTr="0065678C">
        <w:tc>
          <w:tcPr>
            <w:tcW w:w="939" w:type="dxa"/>
          </w:tcPr>
          <w:p w14:paraId="46173009"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7.2.</w:t>
            </w:r>
          </w:p>
        </w:tc>
        <w:tc>
          <w:tcPr>
            <w:tcW w:w="6678" w:type="dxa"/>
          </w:tcPr>
          <w:p w14:paraId="029A9B05"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экономичности:</w:t>
            </w:r>
          </w:p>
        </w:tc>
        <w:tc>
          <w:tcPr>
            <w:tcW w:w="1540" w:type="dxa"/>
          </w:tcPr>
          <w:p w14:paraId="0039C8D1"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0,07</w:t>
            </w:r>
          </w:p>
        </w:tc>
      </w:tr>
      <w:tr w:rsidR="0065678C" w:rsidRPr="0065678C" w14:paraId="203F4942" w14:textId="77777777" w:rsidTr="0065678C">
        <w:tc>
          <w:tcPr>
            <w:tcW w:w="939" w:type="dxa"/>
          </w:tcPr>
          <w:p w14:paraId="0E828C40"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7.2.1.</w:t>
            </w:r>
          </w:p>
        </w:tc>
        <w:tc>
          <w:tcPr>
            <w:tcW w:w="6678" w:type="dxa"/>
          </w:tcPr>
          <w:p w14:paraId="414B2261"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Периодичность технического обслуживания и ремонтов</w:t>
            </w:r>
          </w:p>
        </w:tc>
        <w:tc>
          <w:tcPr>
            <w:tcW w:w="1540" w:type="dxa"/>
          </w:tcPr>
          <w:p w14:paraId="7A72C6BD"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12DBB7A8" w14:textId="77777777" w:rsidTr="0065678C">
        <w:trPr>
          <w:trHeight w:val="185"/>
        </w:trPr>
        <w:tc>
          <w:tcPr>
            <w:tcW w:w="939" w:type="dxa"/>
          </w:tcPr>
          <w:p w14:paraId="36EA218C"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7.2.2.</w:t>
            </w:r>
          </w:p>
        </w:tc>
        <w:tc>
          <w:tcPr>
            <w:tcW w:w="6678" w:type="dxa"/>
          </w:tcPr>
          <w:p w14:paraId="4F15D705"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Потребление электроэнергии на обогрев </w:t>
            </w:r>
          </w:p>
        </w:tc>
        <w:tc>
          <w:tcPr>
            <w:tcW w:w="1540" w:type="dxa"/>
          </w:tcPr>
          <w:p w14:paraId="13E6A885"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58163DB1" w14:textId="77777777" w:rsidTr="0065678C">
        <w:trPr>
          <w:trHeight w:val="175"/>
        </w:trPr>
        <w:tc>
          <w:tcPr>
            <w:tcW w:w="939" w:type="dxa"/>
          </w:tcPr>
          <w:p w14:paraId="12216A7F"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7.2.3.</w:t>
            </w:r>
          </w:p>
        </w:tc>
        <w:tc>
          <w:tcPr>
            <w:tcW w:w="6678" w:type="dxa"/>
          </w:tcPr>
          <w:p w14:paraId="26FF4209"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Удельные утечки до 0,1 % в год</w:t>
            </w:r>
          </w:p>
        </w:tc>
        <w:tc>
          <w:tcPr>
            <w:tcW w:w="1540" w:type="dxa"/>
          </w:tcPr>
          <w:p w14:paraId="29951A14"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0,03</w:t>
            </w:r>
          </w:p>
        </w:tc>
      </w:tr>
      <w:tr w:rsidR="0065678C" w:rsidRPr="0065678C" w14:paraId="5928E5B0" w14:textId="77777777" w:rsidTr="0065678C">
        <w:tc>
          <w:tcPr>
            <w:tcW w:w="939" w:type="dxa"/>
          </w:tcPr>
          <w:p w14:paraId="684993A1"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7.3.</w:t>
            </w:r>
          </w:p>
        </w:tc>
        <w:tc>
          <w:tcPr>
            <w:tcW w:w="6678" w:type="dxa"/>
          </w:tcPr>
          <w:p w14:paraId="69B169A4"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540" w:type="dxa"/>
          </w:tcPr>
          <w:p w14:paraId="562EB6D5"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7BDD1A97" w14:textId="77777777" w:rsidTr="0065678C">
        <w:tc>
          <w:tcPr>
            <w:tcW w:w="939" w:type="dxa"/>
          </w:tcPr>
          <w:p w14:paraId="110088C0"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7.3.1.</w:t>
            </w:r>
          </w:p>
        </w:tc>
        <w:tc>
          <w:tcPr>
            <w:tcW w:w="6678" w:type="dxa"/>
          </w:tcPr>
          <w:p w14:paraId="5C8AF23C"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Объем внедренного аналогичного оборудования на энергетических объектах ГПО «Белэнерго»    </w:t>
            </w:r>
          </w:p>
        </w:tc>
        <w:tc>
          <w:tcPr>
            <w:tcW w:w="1540" w:type="dxa"/>
          </w:tcPr>
          <w:p w14:paraId="597BC262"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5933D3BB" w14:textId="77777777" w:rsidTr="0065678C">
        <w:tc>
          <w:tcPr>
            <w:tcW w:w="939" w:type="dxa"/>
          </w:tcPr>
          <w:p w14:paraId="6C520FC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7.3.2.</w:t>
            </w:r>
          </w:p>
        </w:tc>
        <w:tc>
          <w:tcPr>
            <w:tcW w:w="6678" w:type="dxa"/>
          </w:tcPr>
          <w:p w14:paraId="23337DE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Отзывы  РУП-облэнерго</w:t>
            </w:r>
          </w:p>
        </w:tc>
        <w:tc>
          <w:tcPr>
            <w:tcW w:w="1540" w:type="dxa"/>
          </w:tcPr>
          <w:p w14:paraId="09714369"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344E9CCD"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 xml:space="preserve">  </w:t>
      </w:r>
    </w:p>
    <w:tbl>
      <w:tblPr>
        <w:tblStyle w:val="33"/>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2"/>
      </w:tblGrid>
      <w:tr w:rsidR="0065678C" w:rsidRPr="0065678C" w14:paraId="5BD6A914" w14:textId="77777777" w:rsidTr="0065678C">
        <w:tc>
          <w:tcPr>
            <w:tcW w:w="5495" w:type="dxa"/>
          </w:tcPr>
          <w:p w14:paraId="46E24594" w14:textId="77777777" w:rsidR="0065678C" w:rsidRPr="00372210" w:rsidRDefault="0065678C" w:rsidP="0065678C">
            <w:pPr>
              <w:jc w:val="both"/>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eastAsia="en-US"/>
              </w:rPr>
              <w:t>Вакуумные выключатели 6 кВ и выше</w:t>
            </w:r>
            <w:r w:rsidRPr="00372210">
              <w:rPr>
                <w:rFonts w:ascii="Times New Roman" w:eastAsia="Times New Roman" w:hAnsi="Times New Roman" w:cs="Times New Roman"/>
                <w:color w:val="auto"/>
                <w:spacing w:val="2"/>
                <w:sz w:val="28"/>
                <w:szCs w:val="28"/>
                <w:lang w:bidi="ru-RU"/>
              </w:rPr>
              <w:t xml:space="preserve"> </w:t>
            </w:r>
          </w:p>
        </w:tc>
        <w:tc>
          <w:tcPr>
            <w:tcW w:w="4112" w:type="dxa"/>
          </w:tcPr>
          <w:p w14:paraId="71942830"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8</w:t>
            </w:r>
          </w:p>
        </w:tc>
      </w:tr>
      <w:tr w:rsidR="0065678C" w:rsidRPr="0065678C" w14:paraId="183E92C7" w14:textId="77777777" w:rsidTr="0065678C">
        <w:tc>
          <w:tcPr>
            <w:tcW w:w="5495" w:type="dxa"/>
          </w:tcPr>
          <w:p w14:paraId="552156FB" w14:textId="77777777" w:rsidR="0065678C" w:rsidRPr="0065678C" w:rsidRDefault="0065678C" w:rsidP="0065678C">
            <w:pPr>
              <w:jc w:val="both"/>
              <w:rPr>
                <w:rFonts w:ascii="Times New Roman" w:eastAsia="Times New Roman" w:hAnsi="Times New Roman" w:cs="Times New Roman"/>
                <w:b/>
                <w:color w:val="auto"/>
                <w:spacing w:val="2"/>
                <w:lang w:eastAsia="en-US"/>
              </w:rPr>
            </w:pPr>
          </w:p>
        </w:tc>
        <w:tc>
          <w:tcPr>
            <w:tcW w:w="4112" w:type="dxa"/>
          </w:tcPr>
          <w:p w14:paraId="7B12B88A" w14:textId="77777777" w:rsidR="0065678C" w:rsidRPr="0065678C" w:rsidRDefault="0065678C" w:rsidP="0065678C">
            <w:pPr>
              <w:jc w:val="right"/>
              <w:rPr>
                <w:rFonts w:ascii="Times New Roman" w:eastAsia="Times New Roman" w:hAnsi="Times New Roman" w:cs="Times New Roman"/>
                <w:b/>
                <w:color w:val="auto"/>
                <w:spacing w:val="2"/>
                <w:lang w:bidi="ru-RU"/>
              </w:rPr>
            </w:pP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6677"/>
        <w:gridCol w:w="1540"/>
      </w:tblGrid>
      <w:tr w:rsidR="0065678C" w:rsidRPr="0065678C" w14:paraId="574C9468" w14:textId="77777777" w:rsidTr="0065678C">
        <w:tc>
          <w:tcPr>
            <w:tcW w:w="980" w:type="dxa"/>
          </w:tcPr>
          <w:p w14:paraId="33918D86"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71EF0E1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677" w:type="dxa"/>
          </w:tcPr>
          <w:p w14:paraId="7AFD76D4"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540" w:type="dxa"/>
          </w:tcPr>
          <w:p w14:paraId="68C48C70"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788593A8" w14:textId="77777777" w:rsidTr="0065678C">
        <w:tc>
          <w:tcPr>
            <w:tcW w:w="980" w:type="dxa"/>
          </w:tcPr>
          <w:p w14:paraId="2FE62CF4" w14:textId="77777777" w:rsidR="0065678C" w:rsidRPr="0065678C" w:rsidRDefault="0065678C" w:rsidP="0065678C">
            <w:pPr>
              <w:ind w:left="142"/>
              <w:rPr>
                <w:rFonts w:ascii="Times New Roman" w:hAnsi="Times New Roman" w:cs="Times New Roman"/>
                <w:b/>
                <w:bCs/>
                <w:color w:val="auto"/>
              </w:rPr>
            </w:pPr>
          </w:p>
        </w:tc>
        <w:tc>
          <w:tcPr>
            <w:tcW w:w="6677" w:type="dxa"/>
          </w:tcPr>
          <w:p w14:paraId="2C5757F2"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540" w:type="dxa"/>
          </w:tcPr>
          <w:p w14:paraId="2DD5A772"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5C5A3013" w14:textId="77777777" w:rsidTr="0065678C">
        <w:tc>
          <w:tcPr>
            <w:tcW w:w="980" w:type="dxa"/>
          </w:tcPr>
          <w:p w14:paraId="377E8CAB"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8.1.</w:t>
            </w:r>
          </w:p>
        </w:tc>
        <w:tc>
          <w:tcPr>
            <w:tcW w:w="6677" w:type="dxa"/>
          </w:tcPr>
          <w:p w14:paraId="0CE740AF"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540" w:type="dxa"/>
          </w:tcPr>
          <w:p w14:paraId="1EA934C5"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0,13</w:t>
            </w:r>
          </w:p>
        </w:tc>
      </w:tr>
      <w:tr w:rsidR="0065678C" w:rsidRPr="0065678C" w14:paraId="0A0B2168" w14:textId="77777777" w:rsidTr="0065678C">
        <w:trPr>
          <w:trHeight w:val="375"/>
        </w:trPr>
        <w:tc>
          <w:tcPr>
            <w:tcW w:w="980" w:type="dxa"/>
          </w:tcPr>
          <w:p w14:paraId="0AF31FD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8.1.1.</w:t>
            </w:r>
          </w:p>
        </w:tc>
        <w:tc>
          <w:tcPr>
            <w:tcW w:w="6677" w:type="dxa"/>
          </w:tcPr>
          <w:p w14:paraId="2C1889BE"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Допустимое количество отключений токов к.з. в зависимости от величины тока</w:t>
            </w:r>
          </w:p>
        </w:tc>
        <w:tc>
          <w:tcPr>
            <w:tcW w:w="1540" w:type="dxa"/>
          </w:tcPr>
          <w:p w14:paraId="4468F851"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253750FE" w14:textId="77777777" w:rsidTr="0065678C">
        <w:trPr>
          <w:trHeight w:val="110"/>
        </w:trPr>
        <w:tc>
          <w:tcPr>
            <w:tcW w:w="980" w:type="dxa"/>
          </w:tcPr>
          <w:p w14:paraId="680D4E6C"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8.1.2.</w:t>
            </w:r>
          </w:p>
        </w:tc>
        <w:tc>
          <w:tcPr>
            <w:tcW w:w="6677" w:type="dxa"/>
          </w:tcPr>
          <w:p w14:paraId="6186758D"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Ресурс по механической стойкости</w:t>
            </w:r>
          </w:p>
        </w:tc>
        <w:tc>
          <w:tcPr>
            <w:tcW w:w="1540" w:type="dxa"/>
          </w:tcPr>
          <w:p w14:paraId="7E5886C6"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27AE3FA5" w14:textId="77777777" w:rsidTr="0065678C">
        <w:trPr>
          <w:trHeight w:val="127"/>
        </w:trPr>
        <w:tc>
          <w:tcPr>
            <w:tcW w:w="980" w:type="dxa"/>
          </w:tcPr>
          <w:p w14:paraId="562AEBE0"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8.1.3.</w:t>
            </w:r>
          </w:p>
        </w:tc>
        <w:tc>
          <w:tcPr>
            <w:tcW w:w="6677" w:type="dxa"/>
          </w:tcPr>
          <w:p w14:paraId="47A7D4C7"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Полное время отключения</w:t>
            </w:r>
          </w:p>
        </w:tc>
        <w:tc>
          <w:tcPr>
            <w:tcW w:w="1540" w:type="dxa"/>
          </w:tcPr>
          <w:p w14:paraId="0C9ABF6C"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2C834D66" w14:textId="77777777" w:rsidTr="0065678C">
        <w:trPr>
          <w:trHeight w:val="299"/>
        </w:trPr>
        <w:tc>
          <w:tcPr>
            <w:tcW w:w="980" w:type="dxa"/>
          </w:tcPr>
          <w:p w14:paraId="62CC534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8.1.4.</w:t>
            </w:r>
          </w:p>
        </w:tc>
        <w:tc>
          <w:tcPr>
            <w:tcW w:w="6677" w:type="dxa"/>
          </w:tcPr>
          <w:p w14:paraId="53A325A1"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Полный срок эксплуатации</w:t>
            </w:r>
          </w:p>
        </w:tc>
        <w:tc>
          <w:tcPr>
            <w:tcW w:w="1540" w:type="dxa"/>
          </w:tcPr>
          <w:p w14:paraId="34E767BB"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7E577655" w14:textId="77777777" w:rsidTr="0065678C">
        <w:trPr>
          <w:trHeight w:val="195"/>
        </w:trPr>
        <w:tc>
          <w:tcPr>
            <w:tcW w:w="980" w:type="dxa"/>
          </w:tcPr>
          <w:p w14:paraId="443CFB1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8.1.5.</w:t>
            </w:r>
          </w:p>
        </w:tc>
        <w:tc>
          <w:tcPr>
            <w:tcW w:w="6677" w:type="dxa"/>
          </w:tcPr>
          <w:p w14:paraId="7278EA81"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540" w:type="dxa"/>
          </w:tcPr>
          <w:p w14:paraId="23C95891"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646DD0E4" w14:textId="77777777" w:rsidTr="0065678C">
        <w:trPr>
          <w:trHeight w:val="50"/>
        </w:trPr>
        <w:tc>
          <w:tcPr>
            <w:tcW w:w="980" w:type="dxa"/>
          </w:tcPr>
          <w:p w14:paraId="7C639BE7"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8.1.6.</w:t>
            </w:r>
          </w:p>
        </w:tc>
        <w:tc>
          <w:tcPr>
            <w:tcW w:w="6677" w:type="dxa"/>
          </w:tcPr>
          <w:p w14:paraId="1460E508"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Срок службы до первого капитального ремонта</w:t>
            </w:r>
          </w:p>
        </w:tc>
        <w:tc>
          <w:tcPr>
            <w:tcW w:w="1540" w:type="dxa"/>
          </w:tcPr>
          <w:p w14:paraId="643F1DF9"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2AB39280" w14:textId="77777777" w:rsidTr="0065678C">
        <w:trPr>
          <w:trHeight w:val="50"/>
        </w:trPr>
        <w:tc>
          <w:tcPr>
            <w:tcW w:w="980" w:type="dxa"/>
          </w:tcPr>
          <w:p w14:paraId="63F3A93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8.1.7.</w:t>
            </w:r>
          </w:p>
        </w:tc>
        <w:tc>
          <w:tcPr>
            <w:tcW w:w="6677" w:type="dxa"/>
          </w:tcPr>
          <w:p w14:paraId="15AED25C" w14:textId="77777777" w:rsidR="0065678C" w:rsidRPr="0065678C" w:rsidRDefault="0065678C" w:rsidP="0065678C">
            <w:pPr>
              <w:tabs>
                <w:tab w:val="num" w:pos="1080"/>
              </w:tabs>
              <w:ind w:left="142"/>
              <w:jc w:val="both"/>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tc>
        <w:tc>
          <w:tcPr>
            <w:tcW w:w="1540" w:type="dxa"/>
          </w:tcPr>
          <w:p w14:paraId="6EC8DC2D"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0,06</w:t>
            </w:r>
          </w:p>
        </w:tc>
      </w:tr>
      <w:tr w:rsidR="0065678C" w:rsidRPr="0065678C" w14:paraId="4DABD9C5" w14:textId="77777777" w:rsidTr="0065678C">
        <w:tc>
          <w:tcPr>
            <w:tcW w:w="980" w:type="dxa"/>
          </w:tcPr>
          <w:p w14:paraId="4607FE8F"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8.2.</w:t>
            </w:r>
          </w:p>
        </w:tc>
        <w:tc>
          <w:tcPr>
            <w:tcW w:w="6677" w:type="dxa"/>
          </w:tcPr>
          <w:p w14:paraId="3BBD876C"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экономичности:</w:t>
            </w:r>
          </w:p>
        </w:tc>
        <w:tc>
          <w:tcPr>
            <w:tcW w:w="1540" w:type="dxa"/>
          </w:tcPr>
          <w:p w14:paraId="7100FB0B"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0,08</w:t>
            </w:r>
          </w:p>
        </w:tc>
      </w:tr>
      <w:tr w:rsidR="0065678C" w:rsidRPr="0065678C" w14:paraId="489833D8" w14:textId="77777777" w:rsidTr="0065678C">
        <w:tc>
          <w:tcPr>
            <w:tcW w:w="980" w:type="dxa"/>
          </w:tcPr>
          <w:p w14:paraId="54CE2F4F"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8.2.1.</w:t>
            </w:r>
          </w:p>
        </w:tc>
        <w:tc>
          <w:tcPr>
            <w:tcW w:w="6677" w:type="dxa"/>
          </w:tcPr>
          <w:p w14:paraId="04F9D440"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Периодичность технического обслуживания и ремонтов</w:t>
            </w:r>
          </w:p>
        </w:tc>
        <w:tc>
          <w:tcPr>
            <w:tcW w:w="1540" w:type="dxa"/>
          </w:tcPr>
          <w:p w14:paraId="7F5059F6"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5CDCA32A" w14:textId="77777777" w:rsidTr="0065678C">
        <w:trPr>
          <w:trHeight w:val="142"/>
        </w:trPr>
        <w:tc>
          <w:tcPr>
            <w:tcW w:w="980" w:type="dxa"/>
          </w:tcPr>
          <w:p w14:paraId="1209BA84"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lastRenderedPageBreak/>
              <w:t>8.2.2.</w:t>
            </w:r>
          </w:p>
        </w:tc>
        <w:tc>
          <w:tcPr>
            <w:tcW w:w="6677" w:type="dxa"/>
          </w:tcPr>
          <w:p w14:paraId="1A4513A7"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Потребление электроэнергии на обогрев  </w:t>
            </w:r>
          </w:p>
        </w:tc>
        <w:tc>
          <w:tcPr>
            <w:tcW w:w="1540" w:type="dxa"/>
          </w:tcPr>
          <w:p w14:paraId="670F9BE6"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615B04CE" w14:textId="77777777" w:rsidTr="0065678C">
        <w:tc>
          <w:tcPr>
            <w:tcW w:w="980" w:type="dxa"/>
          </w:tcPr>
          <w:p w14:paraId="176C6F95"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8.3.</w:t>
            </w:r>
          </w:p>
        </w:tc>
        <w:tc>
          <w:tcPr>
            <w:tcW w:w="6677" w:type="dxa"/>
          </w:tcPr>
          <w:p w14:paraId="36015B21"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540" w:type="dxa"/>
          </w:tcPr>
          <w:p w14:paraId="6D11DD13"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7FB0D234" w14:textId="77777777" w:rsidTr="0065678C">
        <w:tc>
          <w:tcPr>
            <w:tcW w:w="980" w:type="dxa"/>
          </w:tcPr>
          <w:p w14:paraId="7BD44A0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8.3.1.</w:t>
            </w:r>
          </w:p>
        </w:tc>
        <w:tc>
          <w:tcPr>
            <w:tcW w:w="6677" w:type="dxa"/>
          </w:tcPr>
          <w:p w14:paraId="1A2987D4"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Объем внедренного аналогичного оборудования на энергетических объектах ГПО «Белэнерго»    </w:t>
            </w:r>
          </w:p>
        </w:tc>
        <w:tc>
          <w:tcPr>
            <w:tcW w:w="1540" w:type="dxa"/>
          </w:tcPr>
          <w:p w14:paraId="464C7EFF"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76B4F427" w14:textId="77777777" w:rsidTr="0065678C">
        <w:tc>
          <w:tcPr>
            <w:tcW w:w="980" w:type="dxa"/>
          </w:tcPr>
          <w:p w14:paraId="3D7CFF5D"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8.3.2.</w:t>
            </w:r>
          </w:p>
        </w:tc>
        <w:tc>
          <w:tcPr>
            <w:tcW w:w="6677" w:type="dxa"/>
          </w:tcPr>
          <w:p w14:paraId="7F5D70F7"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Отзывы  РУП-облэнерго</w:t>
            </w:r>
          </w:p>
        </w:tc>
        <w:tc>
          <w:tcPr>
            <w:tcW w:w="1540" w:type="dxa"/>
          </w:tcPr>
          <w:p w14:paraId="3EC3C04C"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1707867D" w14:textId="77777777" w:rsidR="0065678C" w:rsidRPr="0065678C" w:rsidRDefault="0065678C" w:rsidP="0065678C">
      <w:pPr>
        <w:ind w:left="142"/>
        <w:rPr>
          <w:rFonts w:ascii="Times New Roman" w:hAnsi="Times New Roman" w:cs="Times New Roman"/>
          <w:b/>
          <w:bCs/>
          <w:color w:val="auto"/>
        </w:rPr>
      </w:pPr>
    </w:p>
    <w:tbl>
      <w:tblPr>
        <w:tblStyle w:val="33"/>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2"/>
      </w:tblGrid>
      <w:tr w:rsidR="0065678C" w:rsidRPr="00372210" w14:paraId="3295009D" w14:textId="77777777" w:rsidTr="0065678C">
        <w:trPr>
          <w:trHeight w:val="519"/>
        </w:trPr>
        <w:tc>
          <w:tcPr>
            <w:tcW w:w="5495" w:type="dxa"/>
          </w:tcPr>
          <w:p w14:paraId="16BF28E1" w14:textId="77777777" w:rsidR="0065678C" w:rsidRPr="00372210" w:rsidRDefault="0065678C" w:rsidP="0065678C">
            <w:pPr>
              <w:jc w:val="both"/>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eastAsia="en-US"/>
              </w:rPr>
              <w:t>Разъединители и заземлители 35-330 кВ</w:t>
            </w:r>
            <w:r w:rsidRPr="00372210">
              <w:rPr>
                <w:rFonts w:ascii="Times New Roman" w:eastAsia="Times New Roman" w:hAnsi="Times New Roman" w:cs="Times New Roman"/>
                <w:color w:val="auto"/>
                <w:spacing w:val="2"/>
                <w:sz w:val="28"/>
                <w:szCs w:val="28"/>
                <w:lang w:bidi="ru-RU"/>
              </w:rPr>
              <w:t xml:space="preserve"> </w:t>
            </w:r>
          </w:p>
        </w:tc>
        <w:tc>
          <w:tcPr>
            <w:tcW w:w="4112" w:type="dxa"/>
          </w:tcPr>
          <w:p w14:paraId="3E8FED72"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9</w:t>
            </w: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6708"/>
        <w:gridCol w:w="1540"/>
      </w:tblGrid>
      <w:tr w:rsidR="0065678C" w:rsidRPr="0065678C" w14:paraId="67D3ACB9" w14:textId="77777777" w:rsidTr="0065678C">
        <w:tc>
          <w:tcPr>
            <w:tcW w:w="949" w:type="dxa"/>
          </w:tcPr>
          <w:p w14:paraId="1945447B"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1160D411"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708" w:type="dxa"/>
          </w:tcPr>
          <w:p w14:paraId="4AB43830"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540" w:type="dxa"/>
          </w:tcPr>
          <w:p w14:paraId="7EDC6320"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18C17BED" w14:textId="77777777" w:rsidTr="0065678C">
        <w:tc>
          <w:tcPr>
            <w:tcW w:w="949" w:type="dxa"/>
          </w:tcPr>
          <w:p w14:paraId="3E9616D7" w14:textId="77777777" w:rsidR="0065678C" w:rsidRPr="0065678C" w:rsidRDefault="0065678C" w:rsidP="0065678C">
            <w:pPr>
              <w:ind w:left="142"/>
              <w:rPr>
                <w:rFonts w:ascii="Times New Roman" w:hAnsi="Times New Roman" w:cs="Times New Roman"/>
                <w:b/>
                <w:bCs/>
                <w:color w:val="auto"/>
              </w:rPr>
            </w:pPr>
          </w:p>
        </w:tc>
        <w:tc>
          <w:tcPr>
            <w:tcW w:w="6708" w:type="dxa"/>
          </w:tcPr>
          <w:p w14:paraId="1EF70395"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540" w:type="dxa"/>
          </w:tcPr>
          <w:p w14:paraId="05513DEE"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3B425D65" w14:textId="77777777" w:rsidTr="0065678C">
        <w:tc>
          <w:tcPr>
            <w:tcW w:w="949" w:type="dxa"/>
          </w:tcPr>
          <w:p w14:paraId="51BBE9DF"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9.1.</w:t>
            </w:r>
          </w:p>
        </w:tc>
        <w:tc>
          <w:tcPr>
            <w:tcW w:w="6708" w:type="dxa"/>
          </w:tcPr>
          <w:p w14:paraId="3107E163"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540" w:type="dxa"/>
          </w:tcPr>
          <w:p w14:paraId="165E507C"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0,13</w:t>
            </w:r>
          </w:p>
        </w:tc>
      </w:tr>
      <w:tr w:rsidR="0065678C" w:rsidRPr="0065678C" w14:paraId="45B8ECD3" w14:textId="77777777" w:rsidTr="0065678C">
        <w:trPr>
          <w:trHeight w:val="300"/>
        </w:trPr>
        <w:tc>
          <w:tcPr>
            <w:tcW w:w="949" w:type="dxa"/>
          </w:tcPr>
          <w:p w14:paraId="7C05B5F1"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9.1.1.</w:t>
            </w:r>
          </w:p>
        </w:tc>
        <w:tc>
          <w:tcPr>
            <w:tcW w:w="6708" w:type="dxa"/>
          </w:tcPr>
          <w:p w14:paraId="0221DEF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Ресурс по механической стойкости</w:t>
            </w:r>
          </w:p>
        </w:tc>
        <w:tc>
          <w:tcPr>
            <w:tcW w:w="1540" w:type="dxa"/>
          </w:tcPr>
          <w:p w14:paraId="6874038B"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62F28DC4" w14:textId="77777777" w:rsidTr="0065678C">
        <w:trPr>
          <w:trHeight w:val="70"/>
        </w:trPr>
        <w:tc>
          <w:tcPr>
            <w:tcW w:w="949" w:type="dxa"/>
          </w:tcPr>
          <w:p w14:paraId="626238C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9.1.2.</w:t>
            </w:r>
          </w:p>
        </w:tc>
        <w:tc>
          <w:tcPr>
            <w:tcW w:w="6708" w:type="dxa"/>
          </w:tcPr>
          <w:p w14:paraId="6D28701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Полный срок эксплуатации</w:t>
            </w:r>
          </w:p>
        </w:tc>
        <w:tc>
          <w:tcPr>
            <w:tcW w:w="1540" w:type="dxa"/>
          </w:tcPr>
          <w:p w14:paraId="43605D92"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6AF08D18" w14:textId="77777777" w:rsidTr="0065678C">
        <w:trPr>
          <w:trHeight w:val="169"/>
        </w:trPr>
        <w:tc>
          <w:tcPr>
            <w:tcW w:w="949" w:type="dxa"/>
          </w:tcPr>
          <w:p w14:paraId="0E358F5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9.1.3.</w:t>
            </w:r>
          </w:p>
        </w:tc>
        <w:tc>
          <w:tcPr>
            <w:tcW w:w="6708" w:type="dxa"/>
          </w:tcPr>
          <w:p w14:paraId="37C8CF1A"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540" w:type="dxa"/>
          </w:tcPr>
          <w:p w14:paraId="2DBDF1C3"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4C81DE06" w14:textId="77777777" w:rsidTr="0065678C">
        <w:trPr>
          <w:trHeight w:val="270"/>
        </w:trPr>
        <w:tc>
          <w:tcPr>
            <w:tcW w:w="949" w:type="dxa"/>
          </w:tcPr>
          <w:p w14:paraId="2961C7F5"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9.1.4.</w:t>
            </w:r>
          </w:p>
        </w:tc>
        <w:tc>
          <w:tcPr>
            <w:tcW w:w="6708" w:type="dxa"/>
          </w:tcPr>
          <w:p w14:paraId="2740CDC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Срок службы до первого капитального ремонта</w:t>
            </w:r>
          </w:p>
        </w:tc>
        <w:tc>
          <w:tcPr>
            <w:tcW w:w="1540" w:type="dxa"/>
          </w:tcPr>
          <w:p w14:paraId="7C225773"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2B0F3381" w14:textId="77777777" w:rsidTr="0065678C">
        <w:trPr>
          <w:trHeight w:val="70"/>
        </w:trPr>
        <w:tc>
          <w:tcPr>
            <w:tcW w:w="949" w:type="dxa"/>
          </w:tcPr>
          <w:p w14:paraId="2D2F60C6"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9.1.5.</w:t>
            </w:r>
          </w:p>
        </w:tc>
        <w:tc>
          <w:tcPr>
            <w:tcW w:w="6708" w:type="dxa"/>
          </w:tcPr>
          <w:p w14:paraId="0DA0688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tc>
        <w:tc>
          <w:tcPr>
            <w:tcW w:w="1540" w:type="dxa"/>
          </w:tcPr>
          <w:p w14:paraId="5DD76374"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0,06</w:t>
            </w:r>
          </w:p>
        </w:tc>
      </w:tr>
      <w:tr w:rsidR="0065678C" w:rsidRPr="0065678C" w14:paraId="7885D9A9" w14:textId="77777777" w:rsidTr="0065678C">
        <w:tc>
          <w:tcPr>
            <w:tcW w:w="949" w:type="dxa"/>
          </w:tcPr>
          <w:p w14:paraId="0137B7F4"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9.2.</w:t>
            </w:r>
          </w:p>
        </w:tc>
        <w:tc>
          <w:tcPr>
            <w:tcW w:w="6708" w:type="dxa"/>
          </w:tcPr>
          <w:p w14:paraId="5198C82F"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экономичности:</w:t>
            </w:r>
          </w:p>
        </w:tc>
        <w:tc>
          <w:tcPr>
            <w:tcW w:w="1540" w:type="dxa"/>
          </w:tcPr>
          <w:p w14:paraId="6D4483EC"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0,08</w:t>
            </w:r>
          </w:p>
        </w:tc>
      </w:tr>
      <w:tr w:rsidR="0065678C" w:rsidRPr="0065678C" w14:paraId="061E5691" w14:textId="77777777" w:rsidTr="0065678C">
        <w:trPr>
          <w:trHeight w:val="247"/>
        </w:trPr>
        <w:tc>
          <w:tcPr>
            <w:tcW w:w="949" w:type="dxa"/>
          </w:tcPr>
          <w:p w14:paraId="41FC1C0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9.2.1.</w:t>
            </w:r>
          </w:p>
        </w:tc>
        <w:tc>
          <w:tcPr>
            <w:tcW w:w="6708" w:type="dxa"/>
          </w:tcPr>
          <w:p w14:paraId="7FCB5D0D"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Периодичность технического обслуживания и ремонтов</w:t>
            </w:r>
          </w:p>
        </w:tc>
        <w:tc>
          <w:tcPr>
            <w:tcW w:w="1540" w:type="dxa"/>
          </w:tcPr>
          <w:p w14:paraId="37BDC43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27B3ACC5" w14:textId="77777777" w:rsidTr="0065678C">
        <w:trPr>
          <w:trHeight w:val="50"/>
        </w:trPr>
        <w:tc>
          <w:tcPr>
            <w:tcW w:w="949" w:type="dxa"/>
          </w:tcPr>
          <w:p w14:paraId="54EBBC8F"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9.2.2.</w:t>
            </w:r>
          </w:p>
        </w:tc>
        <w:tc>
          <w:tcPr>
            <w:tcW w:w="6708" w:type="dxa"/>
          </w:tcPr>
          <w:p w14:paraId="72ADA984"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Тип изоляции  (фарфор - 0,02; полимер - 0,04)</w:t>
            </w:r>
          </w:p>
        </w:tc>
        <w:tc>
          <w:tcPr>
            <w:tcW w:w="1540" w:type="dxa"/>
          </w:tcPr>
          <w:p w14:paraId="0B4D188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144E43C5" w14:textId="77777777" w:rsidTr="0065678C">
        <w:tc>
          <w:tcPr>
            <w:tcW w:w="949" w:type="dxa"/>
          </w:tcPr>
          <w:p w14:paraId="32F7C959"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9.3.</w:t>
            </w:r>
          </w:p>
        </w:tc>
        <w:tc>
          <w:tcPr>
            <w:tcW w:w="6708" w:type="dxa"/>
          </w:tcPr>
          <w:p w14:paraId="66F4359E"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540" w:type="dxa"/>
          </w:tcPr>
          <w:p w14:paraId="41B9E9E1"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37387A78" w14:textId="77777777" w:rsidTr="0065678C">
        <w:tc>
          <w:tcPr>
            <w:tcW w:w="949" w:type="dxa"/>
          </w:tcPr>
          <w:p w14:paraId="198A86AE"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9.3.1.</w:t>
            </w:r>
          </w:p>
        </w:tc>
        <w:tc>
          <w:tcPr>
            <w:tcW w:w="6708" w:type="dxa"/>
          </w:tcPr>
          <w:p w14:paraId="725D77D5"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 Объем внедренного аналогичного оборудования на энергетических объектах ГПО «Белэнерго»    </w:t>
            </w:r>
          </w:p>
        </w:tc>
        <w:tc>
          <w:tcPr>
            <w:tcW w:w="1540" w:type="dxa"/>
          </w:tcPr>
          <w:p w14:paraId="06CB102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5699F3EB" w14:textId="77777777" w:rsidTr="0065678C">
        <w:tc>
          <w:tcPr>
            <w:tcW w:w="949" w:type="dxa"/>
          </w:tcPr>
          <w:p w14:paraId="0CBF2B8F"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9.3.2.</w:t>
            </w:r>
          </w:p>
        </w:tc>
        <w:tc>
          <w:tcPr>
            <w:tcW w:w="6708" w:type="dxa"/>
          </w:tcPr>
          <w:p w14:paraId="1CF6B7E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Отзывы  РУП-облэнерго</w:t>
            </w:r>
          </w:p>
        </w:tc>
        <w:tc>
          <w:tcPr>
            <w:tcW w:w="1540" w:type="dxa"/>
          </w:tcPr>
          <w:p w14:paraId="3FF93603"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6B2F6E9D"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 </w:t>
      </w:r>
    </w:p>
    <w:tbl>
      <w:tblPr>
        <w:tblStyle w:val="3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552"/>
      </w:tblGrid>
      <w:tr w:rsidR="0065678C" w:rsidRPr="00372210" w14:paraId="0C5B0202" w14:textId="77777777" w:rsidTr="0065678C">
        <w:tc>
          <w:tcPr>
            <w:tcW w:w="6912" w:type="dxa"/>
          </w:tcPr>
          <w:p w14:paraId="15B35AA0" w14:textId="77777777" w:rsidR="0065678C" w:rsidRPr="00372210" w:rsidRDefault="0065678C" w:rsidP="0065678C">
            <w:pPr>
              <w:jc w:val="both"/>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eastAsia="en-US"/>
              </w:rPr>
              <w:t>Трансформаторы тока и напряжения 35-330 кВ</w:t>
            </w:r>
            <w:r w:rsidRPr="00372210">
              <w:rPr>
                <w:rFonts w:ascii="Times New Roman" w:eastAsia="Times New Roman" w:hAnsi="Times New Roman" w:cs="Times New Roman"/>
                <w:color w:val="auto"/>
                <w:spacing w:val="2"/>
                <w:sz w:val="28"/>
                <w:szCs w:val="28"/>
                <w:lang w:bidi="ru-RU"/>
              </w:rPr>
              <w:t xml:space="preserve"> </w:t>
            </w:r>
          </w:p>
        </w:tc>
        <w:tc>
          <w:tcPr>
            <w:tcW w:w="2552" w:type="dxa"/>
          </w:tcPr>
          <w:p w14:paraId="1CA85AA8"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10</w:t>
            </w:r>
          </w:p>
          <w:p w14:paraId="01AAB128"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p>
        </w:tc>
      </w:tr>
    </w:tbl>
    <w:tbl>
      <w:tblPr>
        <w:tblW w:w="910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6804"/>
        <w:gridCol w:w="1446"/>
      </w:tblGrid>
      <w:tr w:rsidR="0065678C" w:rsidRPr="0065678C" w14:paraId="7817F7A3" w14:textId="77777777" w:rsidTr="0065678C">
        <w:tc>
          <w:tcPr>
            <w:tcW w:w="853" w:type="dxa"/>
          </w:tcPr>
          <w:p w14:paraId="1A68BC3B" w14:textId="77777777" w:rsidR="0065678C" w:rsidRPr="0065678C" w:rsidRDefault="0065678C" w:rsidP="0065678C">
            <w:pPr>
              <w:ind w:left="36"/>
              <w:jc w:val="center"/>
              <w:rPr>
                <w:rFonts w:ascii="Times New Roman" w:hAnsi="Times New Roman" w:cs="Times New Roman"/>
                <w:bCs/>
                <w:color w:val="auto"/>
              </w:rPr>
            </w:pPr>
            <w:r w:rsidRPr="0065678C">
              <w:rPr>
                <w:rFonts w:ascii="Times New Roman" w:hAnsi="Times New Roman" w:cs="Times New Roman"/>
                <w:bCs/>
                <w:color w:val="auto"/>
              </w:rPr>
              <w:t>№</w:t>
            </w:r>
          </w:p>
          <w:p w14:paraId="3F09E211" w14:textId="77777777" w:rsidR="0065678C" w:rsidRPr="0065678C" w:rsidRDefault="0065678C" w:rsidP="0065678C">
            <w:pPr>
              <w:ind w:left="36"/>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804" w:type="dxa"/>
          </w:tcPr>
          <w:p w14:paraId="79326B12"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446" w:type="dxa"/>
          </w:tcPr>
          <w:p w14:paraId="1E427F3D"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130AAFCC" w14:textId="77777777" w:rsidTr="0065678C">
        <w:tc>
          <w:tcPr>
            <w:tcW w:w="853" w:type="dxa"/>
          </w:tcPr>
          <w:p w14:paraId="4A84160F" w14:textId="77777777" w:rsidR="0065678C" w:rsidRPr="0065678C" w:rsidRDefault="0065678C" w:rsidP="0065678C">
            <w:pPr>
              <w:ind w:left="36"/>
              <w:rPr>
                <w:rFonts w:ascii="Times New Roman" w:hAnsi="Times New Roman" w:cs="Times New Roman"/>
                <w:b/>
                <w:bCs/>
                <w:color w:val="auto"/>
              </w:rPr>
            </w:pPr>
          </w:p>
        </w:tc>
        <w:tc>
          <w:tcPr>
            <w:tcW w:w="6804" w:type="dxa"/>
          </w:tcPr>
          <w:p w14:paraId="484F2261"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446" w:type="dxa"/>
          </w:tcPr>
          <w:p w14:paraId="1EE6B06B"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37E98555" w14:textId="77777777" w:rsidTr="0065678C">
        <w:trPr>
          <w:trHeight w:val="70"/>
        </w:trPr>
        <w:tc>
          <w:tcPr>
            <w:tcW w:w="853" w:type="dxa"/>
          </w:tcPr>
          <w:p w14:paraId="1C06DE0F" w14:textId="77777777" w:rsidR="0065678C" w:rsidRPr="0065678C" w:rsidRDefault="0065678C" w:rsidP="0065678C">
            <w:pPr>
              <w:ind w:left="36"/>
              <w:rPr>
                <w:rFonts w:ascii="Times New Roman" w:hAnsi="Times New Roman" w:cs="Times New Roman"/>
                <w:b/>
                <w:bCs/>
                <w:color w:val="auto"/>
              </w:rPr>
            </w:pPr>
            <w:r w:rsidRPr="0065678C">
              <w:rPr>
                <w:rFonts w:ascii="Times New Roman" w:hAnsi="Times New Roman" w:cs="Times New Roman"/>
                <w:b/>
                <w:bCs/>
                <w:color w:val="auto"/>
              </w:rPr>
              <w:t>10.1.</w:t>
            </w:r>
          </w:p>
        </w:tc>
        <w:tc>
          <w:tcPr>
            <w:tcW w:w="6804" w:type="dxa"/>
          </w:tcPr>
          <w:p w14:paraId="4E819AB9"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446" w:type="dxa"/>
          </w:tcPr>
          <w:p w14:paraId="5D198AAA"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0,21</w:t>
            </w:r>
          </w:p>
        </w:tc>
      </w:tr>
      <w:tr w:rsidR="0065678C" w:rsidRPr="0065678C" w14:paraId="7BCE8B18" w14:textId="77777777" w:rsidTr="0065678C">
        <w:trPr>
          <w:trHeight w:val="225"/>
        </w:trPr>
        <w:tc>
          <w:tcPr>
            <w:tcW w:w="853" w:type="dxa"/>
          </w:tcPr>
          <w:p w14:paraId="14ACE519" w14:textId="77777777" w:rsidR="0065678C" w:rsidRPr="0065678C" w:rsidRDefault="0065678C" w:rsidP="0065678C">
            <w:pPr>
              <w:ind w:left="36"/>
              <w:rPr>
                <w:rFonts w:ascii="Times New Roman" w:hAnsi="Times New Roman" w:cs="Times New Roman"/>
                <w:b/>
                <w:bCs/>
                <w:color w:val="auto"/>
              </w:rPr>
            </w:pPr>
            <w:r w:rsidRPr="0065678C">
              <w:rPr>
                <w:rFonts w:ascii="Times New Roman" w:hAnsi="Times New Roman" w:cs="Times New Roman"/>
                <w:bCs/>
                <w:color w:val="auto"/>
              </w:rPr>
              <w:t>10.1.1</w:t>
            </w:r>
          </w:p>
        </w:tc>
        <w:tc>
          <w:tcPr>
            <w:tcW w:w="6804" w:type="dxa"/>
          </w:tcPr>
          <w:p w14:paraId="47DDB40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Наличие возможности подключения устройств контроля под рабочим напряжением и опломбирования вторичной обмотки</w:t>
            </w:r>
          </w:p>
        </w:tc>
        <w:tc>
          <w:tcPr>
            <w:tcW w:w="1446" w:type="dxa"/>
          </w:tcPr>
          <w:p w14:paraId="1F50DA2C"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787C5330" w14:textId="77777777" w:rsidTr="0065678C">
        <w:trPr>
          <w:trHeight w:val="70"/>
        </w:trPr>
        <w:tc>
          <w:tcPr>
            <w:tcW w:w="853" w:type="dxa"/>
          </w:tcPr>
          <w:p w14:paraId="3DBB1201"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10.1.2</w:t>
            </w:r>
          </w:p>
        </w:tc>
        <w:tc>
          <w:tcPr>
            <w:tcW w:w="6804" w:type="dxa"/>
          </w:tcPr>
          <w:p w14:paraId="4CAE749F"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Полный  срок эксплуатации</w:t>
            </w:r>
          </w:p>
        </w:tc>
        <w:tc>
          <w:tcPr>
            <w:tcW w:w="1446" w:type="dxa"/>
          </w:tcPr>
          <w:p w14:paraId="5BBCE3CF"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3ED49AD7" w14:textId="77777777" w:rsidTr="0065678C">
        <w:trPr>
          <w:trHeight w:val="225"/>
        </w:trPr>
        <w:tc>
          <w:tcPr>
            <w:tcW w:w="853" w:type="dxa"/>
          </w:tcPr>
          <w:p w14:paraId="54905438"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10.1.3</w:t>
            </w:r>
          </w:p>
        </w:tc>
        <w:tc>
          <w:tcPr>
            <w:tcW w:w="6804" w:type="dxa"/>
          </w:tcPr>
          <w:p w14:paraId="3FFBC4E1"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446" w:type="dxa"/>
          </w:tcPr>
          <w:p w14:paraId="38BCD217"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1E881445" w14:textId="77777777" w:rsidTr="0065678C">
        <w:trPr>
          <w:trHeight w:val="70"/>
        </w:trPr>
        <w:tc>
          <w:tcPr>
            <w:tcW w:w="853" w:type="dxa"/>
          </w:tcPr>
          <w:p w14:paraId="7D4505D0"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10.1.4</w:t>
            </w:r>
          </w:p>
        </w:tc>
        <w:tc>
          <w:tcPr>
            <w:tcW w:w="6804" w:type="dxa"/>
          </w:tcPr>
          <w:p w14:paraId="5BFD095A"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Срок службы до первого технического обслуживания</w:t>
            </w:r>
          </w:p>
        </w:tc>
        <w:tc>
          <w:tcPr>
            <w:tcW w:w="1446" w:type="dxa"/>
          </w:tcPr>
          <w:p w14:paraId="155CA73A"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44BF543E" w14:textId="77777777" w:rsidTr="0065678C">
        <w:trPr>
          <w:trHeight w:val="70"/>
        </w:trPr>
        <w:tc>
          <w:tcPr>
            <w:tcW w:w="853" w:type="dxa"/>
          </w:tcPr>
          <w:p w14:paraId="657E5762"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10.1.5</w:t>
            </w:r>
          </w:p>
        </w:tc>
        <w:tc>
          <w:tcPr>
            <w:tcW w:w="6804" w:type="dxa"/>
          </w:tcPr>
          <w:p w14:paraId="3AEB2CE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tc>
        <w:tc>
          <w:tcPr>
            <w:tcW w:w="1446" w:type="dxa"/>
          </w:tcPr>
          <w:p w14:paraId="6B26A61B"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4FE198E1" w14:textId="77777777" w:rsidTr="0065678C">
        <w:tc>
          <w:tcPr>
            <w:tcW w:w="853" w:type="dxa"/>
          </w:tcPr>
          <w:p w14:paraId="7B0FA0DE" w14:textId="77777777" w:rsidR="0065678C" w:rsidRPr="0065678C" w:rsidRDefault="0065678C" w:rsidP="0065678C">
            <w:pPr>
              <w:ind w:left="36"/>
              <w:rPr>
                <w:rFonts w:ascii="Times New Roman" w:hAnsi="Times New Roman" w:cs="Times New Roman"/>
                <w:b/>
                <w:bCs/>
                <w:color w:val="auto"/>
              </w:rPr>
            </w:pPr>
            <w:r w:rsidRPr="0065678C">
              <w:rPr>
                <w:rFonts w:ascii="Times New Roman" w:hAnsi="Times New Roman" w:cs="Times New Roman"/>
                <w:b/>
                <w:bCs/>
                <w:color w:val="auto"/>
              </w:rPr>
              <w:t>10.2.</w:t>
            </w:r>
          </w:p>
        </w:tc>
        <w:tc>
          <w:tcPr>
            <w:tcW w:w="6804" w:type="dxa"/>
          </w:tcPr>
          <w:p w14:paraId="219B5664"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446" w:type="dxa"/>
          </w:tcPr>
          <w:p w14:paraId="5F4E09FA"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195AA98A" w14:textId="77777777" w:rsidTr="0065678C">
        <w:tc>
          <w:tcPr>
            <w:tcW w:w="853" w:type="dxa"/>
          </w:tcPr>
          <w:p w14:paraId="1CB2E082"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10.2.1</w:t>
            </w:r>
          </w:p>
        </w:tc>
        <w:tc>
          <w:tcPr>
            <w:tcW w:w="6804" w:type="dxa"/>
          </w:tcPr>
          <w:p w14:paraId="155B9CDE"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Объем внедренного аналогичного оборудования на энергетических объектах ГПО «Белэнерго»    </w:t>
            </w:r>
          </w:p>
        </w:tc>
        <w:tc>
          <w:tcPr>
            <w:tcW w:w="1446" w:type="dxa"/>
          </w:tcPr>
          <w:p w14:paraId="769DA89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1E24B56D" w14:textId="77777777" w:rsidTr="0065678C">
        <w:tc>
          <w:tcPr>
            <w:tcW w:w="853" w:type="dxa"/>
          </w:tcPr>
          <w:p w14:paraId="4626DB97"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10.2.2</w:t>
            </w:r>
          </w:p>
        </w:tc>
        <w:tc>
          <w:tcPr>
            <w:tcW w:w="6804" w:type="dxa"/>
          </w:tcPr>
          <w:p w14:paraId="5BC2FC2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Отзывы  РУП-облэнерго</w:t>
            </w:r>
          </w:p>
        </w:tc>
        <w:tc>
          <w:tcPr>
            <w:tcW w:w="1446" w:type="dxa"/>
          </w:tcPr>
          <w:p w14:paraId="624F7AB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0150C761"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 xml:space="preserve">  </w:t>
      </w:r>
    </w:p>
    <w:tbl>
      <w:tblPr>
        <w:tblStyle w:val="3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65678C" w:rsidRPr="00372210" w14:paraId="5B91E013" w14:textId="77777777" w:rsidTr="0065678C">
        <w:trPr>
          <w:trHeight w:val="403"/>
        </w:trPr>
        <w:tc>
          <w:tcPr>
            <w:tcW w:w="5920" w:type="dxa"/>
          </w:tcPr>
          <w:p w14:paraId="12FD913C" w14:textId="77777777" w:rsidR="0065678C" w:rsidRPr="00372210" w:rsidRDefault="0065678C" w:rsidP="0065678C">
            <w:pPr>
              <w:jc w:val="both"/>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eastAsia="en-US"/>
              </w:rPr>
              <w:t>Ограничители перенапряжений 35 – 330кВ</w:t>
            </w:r>
            <w:r w:rsidRPr="00372210">
              <w:rPr>
                <w:rFonts w:ascii="Times New Roman" w:eastAsia="Times New Roman" w:hAnsi="Times New Roman" w:cs="Times New Roman"/>
                <w:color w:val="auto"/>
                <w:spacing w:val="2"/>
                <w:sz w:val="28"/>
                <w:szCs w:val="28"/>
                <w:lang w:bidi="ru-RU"/>
              </w:rPr>
              <w:t xml:space="preserve"> </w:t>
            </w:r>
          </w:p>
        </w:tc>
        <w:tc>
          <w:tcPr>
            <w:tcW w:w="3544" w:type="dxa"/>
          </w:tcPr>
          <w:p w14:paraId="24B958BB" w14:textId="77777777" w:rsidR="0065678C" w:rsidRDefault="0065678C" w:rsidP="0065678C">
            <w:pPr>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11</w:t>
            </w:r>
          </w:p>
          <w:p w14:paraId="758DCA2C" w14:textId="77777777" w:rsidR="00372210" w:rsidRPr="00372210" w:rsidRDefault="00372210" w:rsidP="0065678C">
            <w:pPr>
              <w:jc w:val="right"/>
              <w:rPr>
                <w:rFonts w:ascii="Times New Roman" w:eastAsia="Times New Roman" w:hAnsi="Times New Roman" w:cs="Times New Roman"/>
                <w:color w:val="auto"/>
                <w:spacing w:val="2"/>
                <w:sz w:val="28"/>
                <w:szCs w:val="28"/>
                <w:lang w:bidi="ru-RU"/>
              </w:rPr>
            </w:pP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6661"/>
        <w:gridCol w:w="1540"/>
      </w:tblGrid>
      <w:tr w:rsidR="0065678C" w:rsidRPr="0065678C" w14:paraId="0E99E17A" w14:textId="77777777" w:rsidTr="0065678C">
        <w:tc>
          <w:tcPr>
            <w:tcW w:w="996" w:type="dxa"/>
          </w:tcPr>
          <w:p w14:paraId="064E124C"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7C209578"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661" w:type="dxa"/>
          </w:tcPr>
          <w:p w14:paraId="09130EB7"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540" w:type="dxa"/>
          </w:tcPr>
          <w:p w14:paraId="3B28282C"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013BBE1D" w14:textId="77777777" w:rsidTr="0065678C">
        <w:tc>
          <w:tcPr>
            <w:tcW w:w="996" w:type="dxa"/>
          </w:tcPr>
          <w:p w14:paraId="406BAF5B" w14:textId="77777777" w:rsidR="0065678C" w:rsidRPr="0065678C" w:rsidRDefault="0065678C" w:rsidP="0065678C">
            <w:pPr>
              <w:ind w:left="142"/>
              <w:rPr>
                <w:rFonts w:ascii="Times New Roman" w:hAnsi="Times New Roman" w:cs="Times New Roman"/>
                <w:b/>
                <w:bCs/>
                <w:color w:val="auto"/>
              </w:rPr>
            </w:pPr>
          </w:p>
        </w:tc>
        <w:tc>
          <w:tcPr>
            <w:tcW w:w="6661" w:type="dxa"/>
          </w:tcPr>
          <w:p w14:paraId="7E330C13"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540" w:type="dxa"/>
          </w:tcPr>
          <w:p w14:paraId="076322D3"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09749128" w14:textId="77777777" w:rsidTr="0065678C">
        <w:tc>
          <w:tcPr>
            <w:tcW w:w="996" w:type="dxa"/>
          </w:tcPr>
          <w:p w14:paraId="6BF9209F"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11.1.</w:t>
            </w:r>
          </w:p>
        </w:tc>
        <w:tc>
          <w:tcPr>
            <w:tcW w:w="6661" w:type="dxa"/>
          </w:tcPr>
          <w:p w14:paraId="4F65558B"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540" w:type="dxa"/>
          </w:tcPr>
          <w:p w14:paraId="7D8F9C85"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0,21</w:t>
            </w:r>
          </w:p>
        </w:tc>
      </w:tr>
      <w:tr w:rsidR="0065678C" w:rsidRPr="0065678C" w14:paraId="17E16F90" w14:textId="77777777" w:rsidTr="0065678C">
        <w:tc>
          <w:tcPr>
            <w:tcW w:w="996" w:type="dxa"/>
          </w:tcPr>
          <w:p w14:paraId="57F1624D"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Cs/>
                <w:color w:val="auto"/>
              </w:rPr>
              <w:t>11.1.1</w:t>
            </w:r>
          </w:p>
        </w:tc>
        <w:tc>
          <w:tcPr>
            <w:tcW w:w="6661" w:type="dxa"/>
          </w:tcPr>
          <w:p w14:paraId="62551BB5"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Полный срок службы</w:t>
            </w:r>
          </w:p>
        </w:tc>
        <w:tc>
          <w:tcPr>
            <w:tcW w:w="1540" w:type="dxa"/>
          </w:tcPr>
          <w:p w14:paraId="7614D2A1"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46C04F30" w14:textId="77777777" w:rsidTr="0065678C">
        <w:trPr>
          <w:trHeight w:val="240"/>
        </w:trPr>
        <w:tc>
          <w:tcPr>
            <w:tcW w:w="996" w:type="dxa"/>
          </w:tcPr>
          <w:p w14:paraId="3E81B191"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11.1.2</w:t>
            </w:r>
          </w:p>
        </w:tc>
        <w:tc>
          <w:tcPr>
            <w:tcW w:w="6661" w:type="dxa"/>
          </w:tcPr>
          <w:p w14:paraId="1085E1BE"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Срок службы до первого технического обслуживания</w:t>
            </w:r>
          </w:p>
        </w:tc>
        <w:tc>
          <w:tcPr>
            <w:tcW w:w="1540" w:type="dxa"/>
          </w:tcPr>
          <w:p w14:paraId="7B31F63C"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0,03</w:t>
            </w:r>
          </w:p>
        </w:tc>
      </w:tr>
      <w:tr w:rsidR="0065678C" w:rsidRPr="0065678C" w14:paraId="5AF38E99" w14:textId="77777777" w:rsidTr="0065678C">
        <w:trPr>
          <w:trHeight w:val="284"/>
        </w:trPr>
        <w:tc>
          <w:tcPr>
            <w:tcW w:w="996" w:type="dxa"/>
          </w:tcPr>
          <w:p w14:paraId="5AAAB3C9"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lastRenderedPageBreak/>
              <w:t>11.1.3</w:t>
            </w:r>
          </w:p>
        </w:tc>
        <w:tc>
          <w:tcPr>
            <w:tcW w:w="6661" w:type="dxa"/>
          </w:tcPr>
          <w:p w14:paraId="61C00D9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540" w:type="dxa"/>
          </w:tcPr>
          <w:p w14:paraId="1FD574E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70972111" w14:textId="77777777" w:rsidTr="0065678C">
        <w:trPr>
          <w:trHeight w:val="225"/>
        </w:trPr>
        <w:tc>
          <w:tcPr>
            <w:tcW w:w="996" w:type="dxa"/>
          </w:tcPr>
          <w:p w14:paraId="4CB27001"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11.1.4</w:t>
            </w:r>
          </w:p>
        </w:tc>
        <w:tc>
          <w:tcPr>
            <w:tcW w:w="6661" w:type="dxa"/>
          </w:tcPr>
          <w:p w14:paraId="747FA9D5"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tc>
        <w:tc>
          <w:tcPr>
            <w:tcW w:w="1540" w:type="dxa"/>
          </w:tcPr>
          <w:p w14:paraId="60A3378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6F39676F" w14:textId="77777777" w:rsidTr="0065678C">
        <w:trPr>
          <w:trHeight w:val="70"/>
        </w:trPr>
        <w:tc>
          <w:tcPr>
            <w:tcW w:w="996" w:type="dxa"/>
          </w:tcPr>
          <w:p w14:paraId="70DC8B40"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11.1.5</w:t>
            </w:r>
          </w:p>
        </w:tc>
        <w:tc>
          <w:tcPr>
            <w:tcW w:w="6661" w:type="dxa"/>
          </w:tcPr>
          <w:p w14:paraId="57D6FCAD"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Периодичность технического обслуживания </w:t>
            </w:r>
          </w:p>
        </w:tc>
        <w:tc>
          <w:tcPr>
            <w:tcW w:w="1540" w:type="dxa"/>
          </w:tcPr>
          <w:p w14:paraId="6DA85E5F"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0,03</w:t>
            </w:r>
          </w:p>
        </w:tc>
      </w:tr>
      <w:tr w:rsidR="0065678C" w:rsidRPr="0065678C" w14:paraId="75B991A4" w14:textId="77777777" w:rsidTr="0065678C">
        <w:trPr>
          <w:trHeight w:val="170"/>
        </w:trPr>
        <w:tc>
          <w:tcPr>
            <w:tcW w:w="996" w:type="dxa"/>
          </w:tcPr>
          <w:p w14:paraId="0841F029"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11.2.</w:t>
            </w:r>
          </w:p>
        </w:tc>
        <w:tc>
          <w:tcPr>
            <w:tcW w:w="6661" w:type="dxa"/>
          </w:tcPr>
          <w:p w14:paraId="64A6F87C"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540" w:type="dxa"/>
          </w:tcPr>
          <w:p w14:paraId="74979199"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48B182BE" w14:textId="77777777" w:rsidTr="0065678C">
        <w:trPr>
          <w:trHeight w:val="299"/>
        </w:trPr>
        <w:tc>
          <w:tcPr>
            <w:tcW w:w="996" w:type="dxa"/>
          </w:tcPr>
          <w:p w14:paraId="6B15328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11.2.1</w:t>
            </w:r>
          </w:p>
        </w:tc>
        <w:tc>
          <w:tcPr>
            <w:tcW w:w="6661" w:type="dxa"/>
          </w:tcPr>
          <w:p w14:paraId="2740E2FA"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Объем внедренного аналогичного оборудования на энергетических объектах ГПО «Белэнерго»</w:t>
            </w:r>
          </w:p>
        </w:tc>
        <w:tc>
          <w:tcPr>
            <w:tcW w:w="1540" w:type="dxa"/>
          </w:tcPr>
          <w:p w14:paraId="7F505A9F"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2B84E17C" w14:textId="77777777" w:rsidTr="0065678C">
        <w:tc>
          <w:tcPr>
            <w:tcW w:w="996" w:type="dxa"/>
          </w:tcPr>
          <w:p w14:paraId="5CF18BF6"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11.2.2</w:t>
            </w:r>
          </w:p>
        </w:tc>
        <w:tc>
          <w:tcPr>
            <w:tcW w:w="6661" w:type="dxa"/>
          </w:tcPr>
          <w:p w14:paraId="39934D8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Отзывы  РУП-облэнерго</w:t>
            </w:r>
          </w:p>
        </w:tc>
        <w:tc>
          <w:tcPr>
            <w:tcW w:w="1540" w:type="dxa"/>
          </w:tcPr>
          <w:p w14:paraId="631158B4"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23CB21B3" w14:textId="77777777" w:rsidR="0065678C" w:rsidRPr="0065678C" w:rsidRDefault="0065678C" w:rsidP="0065678C">
      <w:pPr>
        <w:ind w:left="142"/>
        <w:rPr>
          <w:rFonts w:ascii="Times New Roman" w:hAnsi="Times New Roman" w:cs="Times New Roman"/>
          <w:b/>
          <w:bCs/>
          <w:color w:val="auto"/>
        </w:rPr>
      </w:pPr>
    </w:p>
    <w:tbl>
      <w:tblPr>
        <w:tblStyle w:val="3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268"/>
      </w:tblGrid>
      <w:tr w:rsidR="0065678C" w:rsidRPr="00372210" w14:paraId="48490DD7" w14:textId="77777777" w:rsidTr="0065678C">
        <w:tc>
          <w:tcPr>
            <w:tcW w:w="7338" w:type="dxa"/>
          </w:tcPr>
          <w:p w14:paraId="42D886BA" w14:textId="77777777" w:rsidR="0065678C" w:rsidRDefault="0065678C" w:rsidP="0065678C">
            <w:pPr>
              <w:jc w:val="both"/>
              <w:rPr>
                <w:rFonts w:ascii="Times New Roman" w:eastAsia="Times New Roman" w:hAnsi="Times New Roman" w:cs="Times New Roman"/>
                <w:color w:val="auto"/>
                <w:spacing w:val="2"/>
                <w:sz w:val="28"/>
                <w:szCs w:val="28"/>
                <w:lang w:eastAsia="en-US"/>
              </w:rPr>
            </w:pPr>
            <w:r w:rsidRPr="00372210">
              <w:rPr>
                <w:rFonts w:ascii="Times New Roman" w:eastAsia="Times New Roman" w:hAnsi="Times New Roman" w:cs="Times New Roman"/>
                <w:color w:val="auto"/>
                <w:spacing w:val="2"/>
                <w:sz w:val="28"/>
                <w:szCs w:val="28"/>
                <w:lang w:eastAsia="en-US"/>
              </w:rPr>
              <w:t xml:space="preserve">Ячейки комплектных распределительных устройств наружной установки (КРУН), камер сборных одностороннего обслуживания (КСО) 6-10 кВ </w:t>
            </w:r>
          </w:p>
          <w:p w14:paraId="07B557FA" w14:textId="77777777" w:rsidR="00372210" w:rsidRPr="00372210" w:rsidRDefault="00372210" w:rsidP="0065678C">
            <w:pPr>
              <w:jc w:val="both"/>
              <w:rPr>
                <w:rFonts w:ascii="Times New Roman" w:eastAsia="Times New Roman" w:hAnsi="Times New Roman" w:cs="Times New Roman"/>
                <w:color w:val="auto"/>
                <w:spacing w:val="2"/>
                <w:sz w:val="28"/>
                <w:szCs w:val="28"/>
                <w:lang w:eastAsia="en-US"/>
              </w:rPr>
            </w:pPr>
          </w:p>
        </w:tc>
        <w:tc>
          <w:tcPr>
            <w:tcW w:w="2268" w:type="dxa"/>
          </w:tcPr>
          <w:p w14:paraId="52FCD375" w14:textId="77777777" w:rsidR="0065678C" w:rsidRPr="00372210" w:rsidRDefault="0065678C" w:rsidP="0065678C">
            <w:pPr>
              <w:ind w:right="34"/>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12</w:t>
            </w: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3220"/>
        <w:gridCol w:w="3457"/>
        <w:gridCol w:w="1540"/>
      </w:tblGrid>
      <w:tr w:rsidR="0065678C" w:rsidRPr="0065678C" w14:paraId="159DE9DD" w14:textId="77777777" w:rsidTr="0065678C">
        <w:tc>
          <w:tcPr>
            <w:tcW w:w="980" w:type="dxa"/>
            <w:tcBorders>
              <w:top w:val="single" w:sz="4" w:space="0" w:color="auto"/>
              <w:left w:val="single" w:sz="4" w:space="0" w:color="auto"/>
              <w:bottom w:val="single" w:sz="4" w:space="0" w:color="auto"/>
              <w:right w:val="single" w:sz="4" w:space="0" w:color="auto"/>
            </w:tcBorders>
          </w:tcPr>
          <w:p w14:paraId="35A4BEE2"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0C3BAC69"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677" w:type="dxa"/>
            <w:gridSpan w:val="2"/>
            <w:tcBorders>
              <w:top w:val="single" w:sz="4" w:space="0" w:color="auto"/>
              <w:left w:val="single" w:sz="4" w:space="0" w:color="auto"/>
              <w:bottom w:val="single" w:sz="4" w:space="0" w:color="auto"/>
              <w:right w:val="single" w:sz="4" w:space="0" w:color="auto"/>
            </w:tcBorders>
            <w:vAlign w:val="center"/>
          </w:tcPr>
          <w:p w14:paraId="6851F67C"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540" w:type="dxa"/>
            <w:tcBorders>
              <w:top w:val="single" w:sz="4" w:space="0" w:color="auto"/>
              <w:left w:val="single" w:sz="4" w:space="0" w:color="auto"/>
              <w:bottom w:val="single" w:sz="4" w:space="0" w:color="auto"/>
              <w:right w:val="single" w:sz="4" w:space="0" w:color="auto"/>
            </w:tcBorders>
          </w:tcPr>
          <w:p w14:paraId="2B69D1AF"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3FA0112B" w14:textId="77777777" w:rsidTr="0065678C">
        <w:tc>
          <w:tcPr>
            <w:tcW w:w="980" w:type="dxa"/>
            <w:tcBorders>
              <w:top w:val="single" w:sz="4" w:space="0" w:color="auto"/>
              <w:left w:val="single" w:sz="4" w:space="0" w:color="auto"/>
              <w:bottom w:val="single" w:sz="4" w:space="0" w:color="auto"/>
              <w:right w:val="single" w:sz="4" w:space="0" w:color="auto"/>
            </w:tcBorders>
          </w:tcPr>
          <w:p w14:paraId="66217B1B" w14:textId="77777777" w:rsidR="0065678C" w:rsidRPr="0065678C" w:rsidRDefault="0065678C" w:rsidP="0065678C">
            <w:pPr>
              <w:autoSpaceDN w:val="0"/>
              <w:ind w:left="142"/>
              <w:rPr>
                <w:rFonts w:ascii="Times New Roman" w:hAnsi="Times New Roman" w:cs="Times New Roman"/>
                <w:b/>
                <w:bCs/>
                <w:color w:val="auto"/>
              </w:rPr>
            </w:pPr>
          </w:p>
        </w:tc>
        <w:tc>
          <w:tcPr>
            <w:tcW w:w="6677" w:type="dxa"/>
            <w:gridSpan w:val="2"/>
            <w:tcBorders>
              <w:top w:val="single" w:sz="4" w:space="0" w:color="auto"/>
              <w:left w:val="single" w:sz="4" w:space="0" w:color="auto"/>
              <w:bottom w:val="single" w:sz="4" w:space="0" w:color="auto"/>
              <w:right w:val="single" w:sz="4" w:space="0" w:color="auto"/>
            </w:tcBorders>
          </w:tcPr>
          <w:p w14:paraId="2D7CA103"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540" w:type="dxa"/>
            <w:tcBorders>
              <w:top w:val="single" w:sz="4" w:space="0" w:color="auto"/>
              <w:left w:val="single" w:sz="4" w:space="0" w:color="auto"/>
              <w:bottom w:val="single" w:sz="4" w:space="0" w:color="auto"/>
              <w:right w:val="single" w:sz="4" w:space="0" w:color="auto"/>
            </w:tcBorders>
            <w:vAlign w:val="center"/>
          </w:tcPr>
          <w:p w14:paraId="2139C0A4" w14:textId="77777777" w:rsidR="0065678C" w:rsidRPr="0065678C" w:rsidRDefault="0065678C" w:rsidP="0065678C">
            <w:pPr>
              <w:autoSpaceDN w:val="0"/>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2C6245F2" w14:textId="77777777" w:rsidTr="0065678C">
        <w:tc>
          <w:tcPr>
            <w:tcW w:w="980" w:type="dxa"/>
            <w:tcBorders>
              <w:top w:val="single" w:sz="4" w:space="0" w:color="auto"/>
              <w:left w:val="single" w:sz="4" w:space="0" w:color="auto"/>
              <w:bottom w:val="single" w:sz="4" w:space="0" w:color="auto"/>
              <w:right w:val="single" w:sz="4" w:space="0" w:color="auto"/>
            </w:tcBorders>
          </w:tcPr>
          <w:p w14:paraId="7ABF844C"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12.1.</w:t>
            </w:r>
          </w:p>
        </w:tc>
        <w:tc>
          <w:tcPr>
            <w:tcW w:w="6677" w:type="dxa"/>
            <w:gridSpan w:val="2"/>
            <w:tcBorders>
              <w:top w:val="single" w:sz="4" w:space="0" w:color="auto"/>
              <w:left w:val="single" w:sz="4" w:space="0" w:color="auto"/>
              <w:bottom w:val="single" w:sz="4" w:space="0" w:color="auto"/>
              <w:right w:val="single" w:sz="4" w:space="0" w:color="auto"/>
            </w:tcBorders>
          </w:tcPr>
          <w:p w14:paraId="2043441C"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540" w:type="dxa"/>
            <w:tcBorders>
              <w:top w:val="single" w:sz="4" w:space="0" w:color="auto"/>
              <w:left w:val="single" w:sz="4" w:space="0" w:color="auto"/>
              <w:bottom w:val="single" w:sz="4" w:space="0" w:color="auto"/>
              <w:right w:val="single" w:sz="4" w:space="0" w:color="auto"/>
            </w:tcBorders>
            <w:vAlign w:val="center"/>
          </w:tcPr>
          <w:p w14:paraId="4F989A3F" w14:textId="77777777" w:rsidR="0065678C" w:rsidRPr="0065678C" w:rsidRDefault="0065678C" w:rsidP="0065678C">
            <w:pPr>
              <w:autoSpaceDN w:val="0"/>
              <w:ind w:left="142"/>
              <w:jc w:val="center"/>
              <w:rPr>
                <w:rFonts w:ascii="Times New Roman" w:hAnsi="Times New Roman" w:cs="Times New Roman"/>
                <w:b/>
                <w:bCs/>
                <w:color w:val="auto"/>
              </w:rPr>
            </w:pPr>
            <w:r w:rsidRPr="0065678C">
              <w:rPr>
                <w:rFonts w:ascii="Times New Roman" w:hAnsi="Times New Roman" w:cs="Times New Roman"/>
                <w:b/>
                <w:bCs/>
                <w:color w:val="auto"/>
              </w:rPr>
              <w:t>0,11</w:t>
            </w:r>
          </w:p>
        </w:tc>
      </w:tr>
      <w:tr w:rsidR="0065678C" w:rsidRPr="0065678C" w14:paraId="767E32EF" w14:textId="77777777" w:rsidTr="0065678C">
        <w:tc>
          <w:tcPr>
            <w:tcW w:w="980" w:type="dxa"/>
            <w:tcBorders>
              <w:top w:val="single" w:sz="4" w:space="0" w:color="auto"/>
              <w:left w:val="single" w:sz="4" w:space="0" w:color="auto"/>
              <w:bottom w:val="single" w:sz="4" w:space="0" w:color="auto"/>
              <w:right w:val="single" w:sz="4" w:space="0" w:color="auto"/>
            </w:tcBorders>
          </w:tcPr>
          <w:p w14:paraId="51220D56"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12.1.1</w:t>
            </w:r>
          </w:p>
        </w:tc>
        <w:tc>
          <w:tcPr>
            <w:tcW w:w="6677" w:type="dxa"/>
            <w:gridSpan w:val="2"/>
            <w:tcBorders>
              <w:top w:val="single" w:sz="4" w:space="0" w:color="auto"/>
              <w:left w:val="single" w:sz="4" w:space="0" w:color="auto"/>
              <w:bottom w:val="single" w:sz="4" w:space="0" w:color="auto"/>
              <w:right w:val="single" w:sz="4" w:space="0" w:color="auto"/>
            </w:tcBorders>
          </w:tcPr>
          <w:p w14:paraId="22666D77"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Полный срок эксплуатации оборудования ячейки (включая выключатель)</w:t>
            </w:r>
          </w:p>
        </w:tc>
        <w:tc>
          <w:tcPr>
            <w:tcW w:w="1540" w:type="dxa"/>
            <w:tcBorders>
              <w:top w:val="single" w:sz="4" w:space="0" w:color="auto"/>
              <w:left w:val="single" w:sz="4" w:space="0" w:color="auto"/>
              <w:bottom w:val="single" w:sz="4" w:space="0" w:color="auto"/>
              <w:right w:val="single" w:sz="4" w:space="0" w:color="auto"/>
            </w:tcBorders>
            <w:vAlign w:val="center"/>
          </w:tcPr>
          <w:p w14:paraId="4E82442C"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7D89FA2C" w14:textId="77777777" w:rsidTr="0065678C">
        <w:trPr>
          <w:trHeight w:val="413"/>
        </w:trPr>
        <w:tc>
          <w:tcPr>
            <w:tcW w:w="980" w:type="dxa"/>
            <w:vMerge w:val="restart"/>
            <w:tcBorders>
              <w:top w:val="single" w:sz="4" w:space="0" w:color="auto"/>
              <w:left w:val="single" w:sz="4" w:space="0" w:color="auto"/>
              <w:bottom w:val="single" w:sz="4" w:space="0" w:color="auto"/>
              <w:right w:val="single" w:sz="4" w:space="0" w:color="auto"/>
            </w:tcBorders>
          </w:tcPr>
          <w:p w14:paraId="6274EAB1"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12.1.2.</w:t>
            </w:r>
          </w:p>
        </w:tc>
        <w:tc>
          <w:tcPr>
            <w:tcW w:w="3220" w:type="dxa"/>
            <w:vMerge w:val="restart"/>
            <w:tcBorders>
              <w:top w:val="single" w:sz="4" w:space="0" w:color="auto"/>
              <w:left w:val="single" w:sz="4" w:space="0" w:color="auto"/>
              <w:bottom w:val="single" w:sz="4" w:space="0" w:color="auto"/>
              <w:right w:val="single" w:sz="4" w:space="0" w:color="auto"/>
            </w:tcBorders>
          </w:tcPr>
          <w:p w14:paraId="3A5C697C"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(срок гарантийного обслуживания), подтвержденные изготовителем</w:t>
            </w:r>
          </w:p>
        </w:tc>
        <w:tc>
          <w:tcPr>
            <w:tcW w:w="3457" w:type="dxa"/>
            <w:tcBorders>
              <w:top w:val="single" w:sz="4" w:space="0" w:color="auto"/>
              <w:left w:val="single" w:sz="4" w:space="0" w:color="auto"/>
              <w:bottom w:val="single" w:sz="4" w:space="0" w:color="auto"/>
              <w:right w:val="single" w:sz="4" w:space="0" w:color="auto"/>
            </w:tcBorders>
          </w:tcPr>
          <w:p w14:paraId="06478414"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на выключатель в комплекте с первичным оборудованием, установленным в ячейке</w:t>
            </w:r>
          </w:p>
        </w:tc>
        <w:tc>
          <w:tcPr>
            <w:tcW w:w="1540" w:type="dxa"/>
            <w:tcBorders>
              <w:top w:val="single" w:sz="4" w:space="0" w:color="auto"/>
              <w:left w:val="single" w:sz="4" w:space="0" w:color="auto"/>
              <w:bottom w:val="single" w:sz="4" w:space="0" w:color="auto"/>
              <w:right w:val="single" w:sz="4" w:space="0" w:color="auto"/>
            </w:tcBorders>
            <w:vAlign w:val="center"/>
          </w:tcPr>
          <w:p w14:paraId="00A2B86E"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623B64AE" w14:textId="77777777" w:rsidTr="0065678C">
        <w:trPr>
          <w:trHeight w:val="412"/>
        </w:trPr>
        <w:tc>
          <w:tcPr>
            <w:tcW w:w="980" w:type="dxa"/>
            <w:vMerge/>
            <w:tcBorders>
              <w:top w:val="single" w:sz="4" w:space="0" w:color="auto"/>
              <w:left w:val="single" w:sz="4" w:space="0" w:color="auto"/>
              <w:bottom w:val="single" w:sz="4" w:space="0" w:color="auto"/>
              <w:right w:val="single" w:sz="4" w:space="0" w:color="auto"/>
            </w:tcBorders>
            <w:vAlign w:val="center"/>
          </w:tcPr>
          <w:p w14:paraId="314F5C41" w14:textId="77777777" w:rsidR="0065678C" w:rsidRPr="0065678C" w:rsidRDefault="0065678C" w:rsidP="0065678C">
            <w:pPr>
              <w:ind w:left="142"/>
              <w:rPr>
                <w:rFonts w:ascii="Times New Roman" w:hAnsi="Times New Roman" w:cs="Times New Roman"/>
                <w:bCs/>
                <w:color w:val="auto"/>
              </w:rPr>
            </w:pPr>
          </w:p>
        </w:tc>
        <w:tc>
          <w:tcPr>
            <w:tcW w:w="3220" w:type="dxa"/>
            <w:vMerge/>
            <w:tcBorders>
              <w:top w:val="single" w:sz="4" w:space="0" w:color="auto"/>
              <w:left w:val="single" w:sz="4" w:space="0" w:color="auto"/>
              <w:bottom w:val="single" w:sz="4" w:space="0" w:color="auto"/>
              <w:right w:val="single" w:sz="4" w:space="0" w:color="auto"/>
            </w:tcBorders>
            <w:vAlign w:val="center"/>
          </w:tcPr>
          <w:p w14:paraId="4C92E8C7" w14:textId="77777777" w:rsidR="0065678C" w:rsidRPr="0065678C" w:rsidRDefault="0065678C" w:rsidP="0065678C">
            <w:pPr>
              <w:ind w:left="142"/>
              <w:rPr>
                <w:rFonts w:ascii="Times New Roman" w:hAnsi="Times New Roman" w:cs="Times New Roman"/>
                <w:bCs/>
                <w:color w:val="auto"/>
              </w:rPr>
            </w:pPr>
          </w:p>
        </w:tc>
        <w:tc>
          <w:tcPr>
            <w:tcW w:w="3457" w:type="dxa"/>
            <w:tcBorders>
              <w:top w:val="single" w:sz="4" w:space="0" w:color="auto"/>
              <w:left w:val="single" w:sz="4" w:space="0" w:color="auto"/>
              <w:bottom w:val="single" w:sz="4" w:space="0" w:color="auto"/>
              <w:right w:val="single" w:sz="4" w:space="0" w:color="auto"/>
            </w:tcBorders>
          </w:tcPr>
          <w:p w14:paraId="3AF8F8DA"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на устройства РЗА в комплекте с оборудованием вторичных цепей, установленным в ячейке</w:t>
            </w:r>
          </w:p>
        </w:tc>
        <w:tc>
          <w:tcPr>
            <w:tcW w:w="1540" w:type="dxa"/>
            <w:tcBorders>
              <w:top w:val="single" w:sz="4" w:space="0" w:color="auto"/>
              <w:left w:val="single" w:sz="4" w:space="0" w:color="auto"/>
              <w:bottom w:val="single" w:sz="4" w:space="0" w:color="auto"/>
              <w:right w:val="single" w:sz="4" w:space="0" w:color="auto"/>
            </w:tcBorders>
            <w:vAlign w:val="center"/>
          </w:tcPr>
          <w:p w14:paraId="7C6FA5DF"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6C43C94B" w14:textId="77777777" w:rsidTr="0065678C">
        <w:tc>
          <w:tcPr>
            <w:tcW w:w="980" w:type="dxa"/>
            <w:tcBorders>
              <w:top w:val="single" w:sz="4" w:space="0" w:color="auto"/>
              <w:left w:val="single" w:sz="4" w:space="0" w:color="auto"/>
              <w:bottom w:val="single" w:sz="4" w:space="0" w:color="auto"/>
              <w:right w:val="single" w:sz="4" w:space="0" w:color="auto"/>
            </w:tcBorders>
          </w:tcPr>
          <w:p w14:paraId="1B924D0B"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12.1.3</w:t>
            </w:r>
          </w:p>
        </w:tc>
        <w:tc>
          <w:tcPr>
            <w:tcW w:w="6677" w:type="dxa"/>
            <w:gridSpan w:val="2"/>
            <w:tcBorders>
              <w:top w:val="single" w:sz="4" w:space="0" w:color="auto"/>
              <w:left w:val="single" w:sz="4" w:space="0" w:color="auto"/>
              <w:bottom w:val="single" w:sz="4" w:space="0" w:color="auto"/>
              <w:right w:val="single" w:sz="4" w:space="0" w:color="auto"/>
            </w:tcBorders>
          </w:tcPr>
          <w:p w14:paraId="56A24CB4"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 xml:space="preserve">Срок службы выключателя в комплекте с первичным оборудованием, установленным в ячейке до первого технического обслуживания </w:t>
            </w:r>
          </w:p>
        </w:tc>
        <w:tc>
          <w:tcPr>
            <w:tcW w:w="1540" w:type="dxa"/>
            <w:tcBorders>
              <w:top w:val="single" w:sz="4" w:space="0" w:color="auto"/>
              <w:left w:val="single" w:sz="4" w:space="0" w:color="auto"/>
              <w:bottom w:val="single" w:sz="4" w:space="0" w:color="auto"/>
              <w:right w:val="single" w:sz="4" w:space="0" w:color="auto"/>
            </w:tcBorders>
            <w:vAlign w:val="center"/>
          </w:tcPr>
          <w:p w14:paraId="2B656797"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3297E3EE" w14:textId="77777777" w:rsidTr="0065678C">
        <w:trPr>
          <w:trHeight w:val="50"/>
        </w:trPr>
        <w:tc>
          <w:tcPr>
            <w:tcW w:w="980" w:type="dxa"/>
            <w:tcBorders>
              <w:top w:val="single" w:sz="4" w:space="0" w:color="auto"/>
              <w:left w:val="single" w:sz="4" w:space="0" w:color="auto"/>
              <w:bottom w:val="single" w:sz="4" w:space="0" w:color="auto"/>
              <w:right w:val="single" w:sz="4" w:space="0" w:color="auto"/>
            </w:tcBorders>
          </w:tcPr>
          <w:p w14:paraId="7F8E4059"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12.1.4</w:t>
            </w:r>
          </w:p>
        </w:tc>
        <w:tc>
          <w:tcPr>
            <w:tcW w:w="6677" w:type="dxa"/>
            <w:gridSpan w:val="2"/>
            <w:tcBorders>
              <w:top w:val="single" w:sz="4" w:space="0" w:color="auto"/>
              <w:left w:val="single" w:sz="4" w:space="0" w:color="auto"/>
              <w:bottom w:val="single" w:sz="4" w:space="0" w:color="auto"/>
              <w:right w:val="single" w:sz="4" w:space="0" w:color="auto"/>
            </w:tcBorders>
          </w:tcPr>
          <w:p w14:paraId="0F478B26"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Наработка на отказ</w:t>
            </w:r>
          </w:p>
        </w:tc>
        <w:tc>
          <w:tcPr>
            <w:tcW w:w="1540" w:type="dxa"/>
            <w:tcBorders>
              <w:top w:val="single" w:sz="4" w:space="0" w:color="auto"/>
              <w:left w:val="single" w:sz="4" w:space="0" w:color="auto"/>
              <w:bottom w:val="single" w:sz="4" w:space="0" w:color="auto"/>
              <w:right w:val="single" w:sz="4" w:space="0" w:color="auto"/>
            </w:tcBorders>
            <w:vAlign w:val="center"/>
          </w:tcPr>
          <w:p w14:paraId="46B1EB2C"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6961370D" w14:textId="77777777" w:rsidTr="0065678C">
        <w:trPr>
          <w:trHeight w:val="50"/>
        </w:trPr>
        <w:tc>
          <w:tcPr>
            <w:tcW w:w="980" w:type="dxa"/>
            <w:tcBorders>
              <w:top w:val="single" w:sz="4" w:space="0" w:color="auto"/>
              <w:left w:val="single" w:sz="4" w:space="0" w:color="auto"/>
              <w:bottom w:val="single" w:sz="4" w:space="0" w:color="auto"/>
              <w:right w:val="single" w:sz="4" w:space="0" w:color="auto"/>
            </w:tcBorders>
          </w:tcPr>
          <w:p w14:paraId="080FFF5A"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12.1.5</w:t>
            </w:r>
          </w:p>
        </w:tc>
        <w:tc>
          <w:tcPr>
            <w:tcW w:w="6677" w:type="dxa"/>
            <w:gridSpan w:val="2"/>
            <w:tcBorders>
              <w:top w:val="single" w:sz="4" w:space="0" w:color="auto"/>
              <w:left w:val="single" w:sz="4" w:space="0" w:color="auto"/>
              <w:bottom w:val="single" w:sz="4" w:space="0" w:color="auto"/>
              <w:right w:val="single" w:sz="4" w:space="0" w:color="auto"/>
            </w:tcBorders>
          </w:tcPr>
          <w:p w14:paraId="68C3C3A9"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tc>
        <w:tc>
          <w:tcPr>
            <w:tcW w:w="1540" w:type="dxa"/>
            <w:tcBorders>
              <w:top w:val="single" w:sz="4" w:space="0" w:color="auto"/>
              <w:left w:val="single" w:sz="4" w:space="0" w:color="auto"/>
              <w:bottom w:val="single" w:sz="4" w:space="0" w:color="auto"/>
              <w:right w:val="single" w:sz="4" w:space="0" w:color="auto"/>
            </w:tcBorders>
            <w:vAlign w:val="center"/>
          </w:tcPr>
          <w:p w14:paraId="39360B6D"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429B0792" w14:textId="77777777" w:rsidTr="0065678C">
        <w:tc>
          <w:tcPr>
            <w:tcW w:w="980" w:type="dxa"/>
            <w:tcBorders>
              <w:top w:val="single" w:sz="4" w:space="0" w:color="auto"/>
              <w:left w:val="single" w:sz="4" w:space="0" w:color="auto"/>
              <w:bottom w:val="single" w:sz="4" w:space="0" w:color="auto"/>
              <w:right w:val="single" w:sz="4" w:space="0" w:color="auto"/>
            </w:tcBorders>
          </w:tcPr>
          <w:p w14:paraId="5189E17C"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12.2.</w:t>
            </w:r>
          </w:p>
        </w:tc>
        <w:tc>
          <w:tcPr>
            <w:tcW w:w="6677" w:type="dxa"/>
            <w:gridSpan w:val="2"/>
            <w:tcBorders>
              <w:top w:val="single" w:sz="4" w:space="0" w:color="auto"/>
              <w:left w:val="single" w:sz="4" w:space="0" w:color="auto"/>
              <w:bottom w:val="single" w:sz="4" w:space="0" w:color="auto"/>
              <w:right w:val="single" w:sz="4" w:space="0" w:color="auto"/>
            </w:tcBorders>
          </w:tcPr>
          <w:p w14:paraId="319C443D"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Показатели экономичности:</w:t>
            </w:r>
          </w:p>
        </w:tc>
        <w:tc>
          <w:tcPr>
            <w:tcW w:w="1540" w:type="dxa"/>
            <w:tcBorders>
              <w:top w:val="single" w:sz="4" w:space="0" w:color="auto"/>
              <w:left w:val="single" w:sz="4" w:space="0" w:color="auto"/>
              <w:bottom w:val="single" w:sz="4" w:space="0" w:color="auto"/>
              <w:right w:val="single" w:sz="4" w:space="0" w:color="auto"/>
            </w:tcBorders>
            <w:vAlign w:val="center"/>
          </w:tcPr>
          <w:p w14:paraId="52F2AB1B" w14:textId="77777777" w:rsidR="0065678C" w:rsidRPr="0065678C" w:rsidRDefault="0065678C" w:rsidP="0065678C">
            <w:pPr>
              <w:autoSpaceDN w:val="0"/>
              <w:ind w:left="142"/>
              <w:jc w:val="center"/>
              <w:rPr>
                <w:rFonts w:ascii="Times New Roman" w:hAnsi="Times New Roman" w:cs="Times New Roman"/>
                <w:b/>
                <w:bCs/>
                <w:color w:val="auto"/>
              </w:rPr>
            </w:pPr>
            <w:r w:rsidRPr="0065678C">
              <w:rPr>
                <w:rFonts w:ascii="Times New Roman" w:hAnsi="Times New Roman" w:cs="Times New Roman"/>
                <w:b/>
                <w:bCs/>
                <w:color w:val="auto"/>
              </w:rPr>
              <w:t>0,1</w:t>
            </w:r>
          </w:p>
        </w:tc>
      </w:tr>
      <w:tr w:rsidR="0065678C" w:rsidRPr="0065678C" w14:paraId="5A02B39C" w14:textId="77777777" w:rsidTr="0065678C">
        <w:tc>
          <w:tcPr>
            <w:tcW w:w="980" w:type="dxa"/>
            <w:tcBorders>
              <w:top w:val="single" w:sz="4" w:space="0" w:color="auto"/>
              <w:left w:val="single" w:sz="4" w:space="0" w:color="auto"/>
              <w:bottom w:val="single" w:sz="4" w:space="0" w:color="auto"/>
              <w:right w:val="single" w:sz="4" w:space="0" w:color="auto"/>
            </w:tcBorders>
          </w:tcPr>
          <w:p w14:paraId="507E40EF"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12.2.1</w:t>
            </w:r>
          </w:p>
        </w:tc>
        <w:tc>
          <w:tcPr>
            <w:tcW w:w="6677" w:type="dxa"/>
            <w:gridSpan w:val="2"/>
            <w:tcBorders>
              <w:top w:val="single" w:sz="4" w:space="0" w:color="auto"/>
              <w:left w:val="single" w:sz="4" w:space="0" w:color="auto"/>
              <w:bottom w:val="single" w:sz="4" w:space="0" w:color="auto"/>
              <w:right w:val="single" w:sz="4" w:space="0" w:color="auto"/>
            </w:tcBorders>
          </w:tcPr>
          <w:p w14:paraId="168DE2F3"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Периодичность технического обслуживания и ремонтов выключателей в составе предлагаемых ячеек</w:t>
            </w:r>
          </w:p>
        </w:tc>
        <w:tc>
          <w:tcPr>
            <w:tcW w:w="1540" w:type="dxa"/>
            <w:tcBorders>
              <w:top w:val="single" w:sz="4" w:space="0" w:color="auto"/>
              <w:left w:val="single" w:sz="4" w:space="0" w:color="auto"/>
              <w:bottom w:val="single" w:sz="4" w:space="0" w:color="auto"/>
              <w:right w:val="single" w:sz="4" w:space="0" w:color="auto"/>
            </w:tcBorders>
            <w:vAlign w:val="center"/>
          </w:tcPr>
          <w:p w14:paraId="5C483AC0"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0B51C2F1" w14:textId="77777777" w:rsidTr="0065678C">
        <w:trPr>
          <w:trHeight w:val="159"/>
        </w:trPr>
        <w:tc>
          <w:tcPr>
            <w:tcW w:w="980" w:type="dxa"/>
            <w:tcBorders>
              <w:top w:val="single" w:sz="4" w:space="0" w:color="auto"/>
              <w:left w:val="single" w:sz="4" w:space="0" w:color="auto"/>
              <w:bottom w:val="single" w:sz="4" w:space="0" w:color="auto"/>
              <w:right w:val="single" w:sz="4" w:space="0" w:color="auto"/>
            </w:tcBorders>
          </w:tcPr>
          <w:p w14:paraId="34B15C09"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12.2.2</w:t>
            </w:r>
          </w:p>
        </w:tc>
        <w:tc>
          <w:tcPr>
            <w:tcW w:w="6677" w:type="dxa"/>
            <w:gridSpan w:val="2"/>
            <w:tcBorders>
              <w:top w:val="single" w:sz="4" w:space="0" w:color="auto"/>
              <w:left w:val="single" w:sz="4" w:space="0" w:color="auto"/>
              <w:bottom w:val="single" w:sz="4" w:space="0" w:color="auto"/>
              <w:right w:val="single" w:sz="4" w:space="0" w:color="auto"/>
            </w:tcBorders>
          </w:tcPr>
          <w:p w14:paraId="1324A27C"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Потребление электроэнергии на обогрев ячеек</w:t>
            </w:r>
          </w:p>
        </w:tc>
        <w:tc>
          <w:tcPr>
            <w:tcW w:w="1540" w:type="dxa"/>
            <w:tcBorders>
              <w:top w:val="single" w:sz="4" w:space="0" w:color="auto"/>
              <w:left w:val="single" w:sz="4" w:space="0" w:color="auto"/>
              <w:bottom w:val="single" w:sz="4" w:space="0" w:color="auto"/>
              <w:right w:val="single" w:sz="4" w:space="0" w:color="auto"/>
            </w:tcBorders>
            <w:vAlign w:val="center"/>
          </w:tcPr>
          <w:p w14:paraId="7F7A2105"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6E77B955" w14:textId="77777777" w:rsidTr="0065678C">
        <w:tc>
          <w:tcPr>
            <w:tcW w:w="980" w:type="dxa"/>
            <w:tcBorders>
              <w:top w:val="single" w:sz="4" w:space="0" w:color="auto"/>
              <w:left w:val="single" w:sz="4" w:space="0" w:color="auto"/>
              <w:bottom w:val="single" w:sz="4" w:space="0" w:color="auto"/>
              <w:right w:val="single" w:sz="4" w:space="0" w:color="auto"/>
            </w:tcBorders>
          </w:tcPr>
          <w:p w14:paraId="5AB0506C"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12.3.</w:t>
            </w:r>
          </w:p>
        </w:tc>
        <w:tc>
          <w:tcPr>
            <w:tcW w:w="6677" w:type="dxa"/>
            <w:gridSpan w:val="2"/>
            <w:tcBorders>
              <w:top w:val="single" w:sz="4" w:space="0" w:color="auto"/>
              <w:left w:val="single" w:sz="4" w:space="0" w:color="auto"/>
              <w:bottom w:val="single" w:sz="4" w:space="0" w:color="auto"/>
              <w:right w:val="single" w:sz="4" w:space="0" w:color="auto"/>
            </w:tcBorders>
          </w:tcPr>
          <w:p w14:paraId="390A13E7"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540" w:type="dxa"/>
            <w:tcBorders>
              <w:top w:val="single" w:sz="4" w:space="0" w:color="auto"/>
              <w:left w:val="single" w:sz="4" w:space="0" w:color="auto"/>
              <w:bottom w:val="single" w:sz="4" w:space="0" w:color="auto"/>
              <w:right w:val="single" w:sz="4" w:space="0" w:color="auto"/>
            </w:tcBorders>
            <w:vAlign w:val="center"/>
          </w:tcPr>
          <w:p w14:paraId="52AA687F" w14:textId="77777777" w:rsidR="0065678C" w:rsidRPr="0065678C" w:rsidRDefault="0065678C" w:rsidP="0065678C">
            <w:pPr>
              <w:autoSpaceDN w:val="0"/>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058925B8" w14:textId="77777777" w:rsidTr="0065678C">
        <w:trPr>
          <w:trHeight w:val="278"/>
        </w:trPr>
        <w:tc>
          <w:tcPr>
            <w:tcW w:w="980" w:type="dxa"/>
            <w:vMerge w:val="restart"/>
            <w:tcBorders>
              <w:top w:val="single" w:sz="4" w:space="0" w:color="auto"/>
              <w:left w:val="single" w:sz="4" w:space="0" w:color="auto"/>
              <w:bottom w:val="single" w:sz="4" w:space="0" w:color="auto"/>
              <w:right w:val="single" w:sz="4" w:space="0" w:color="auto"/>
            </w:tcBorders>
          </w:tcPr>
          <w:p w14:paraId="020DF2FC"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12.3.1</w:t>
            </w:r>
          </w:p>
        </w:tc>
        <w:tc>
          <w:tcPr>
            <w:tcW w:w="3220" w:type="dxa"/>
            <w:vMerge w:val="restart"/>
            <w:tcBorders>
              <w:top w:val="single" w:sz="4" w:space="0" w:color="auto"/>
              <w:left w:val="single" w:sz="4" w:space="0" w:color="auto"/>
              <w:bottom w:val="single" w:sz="4" w:space="0" w:color="auto"/>
              <w:right w:val="single" w:sz="4" w:space="0" w:color="auto"/>
            </w:tcBorders>
          </w:tcPr>
          <w:p w14:paraId="6C2F5FD2"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 xml:space="preserve"> Объем внедренного аналогичного оборудования на энергетических объектах ГПО «Белэнерго»    </w:t>
            </w:r>
          </w:p>
        </w:tc>
        <w:tc>
          <w:tcPr>
            <w:tcW w:w="3457" w:type="dxa"/>
            <w:tcBorders>
              <w:top w:val="single" w:sz="4" w:space="0" w:color="auto"/>
              <w:left w:val="single" w:sz="4" w:space="0" w:color="auto"/>
              <w:bottom w:val="single" w:sz="4" w:space="0" w:color="auto"/>
              <w:right w:val="single" w:sz="4" w:space="0" w:color="auto"/>
            </w:tcBorders>
          </w:tcPr>
          <w:p w14:paraId="707BF6EC"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укомплектованных аналогичными выключателями указанного производителя</w:t>
            </w:r>
          </w:p>
        </w:tc>
        <w:tc>
          <w:tcPr>
            <w:tcW w:w="1540" w:type="dxa"/>
            <w:tcBorders>
              <w:top w:val="single" w:sz="4" w:space="0" w:color="auto"/>
              <w:left w:val="single" w:sz="4" w:space="0" w:color="auto"/>
              <w:bottom w:val="single" w:sz="4" w:space="0" w:color="auto"/>
              <w:right w:val="single" w:sz="4" w:space="0" w:color="auto"/>
            </w:tcBorders>
            <w:vAlign w:val="center"/>
          </w:tcPr>
          <w:p w14:paraId="5EBCA169"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2C9F58CE" w14:textId="77777777" w:rsidTr="0065678C">
        <w:trPr>
          <w:trHeight w:val="277"/>
        </w:trPr>
        <w:tc>
          <w:tcPr>
            <w:tcW w:w="980" w:type="dxa"/>
            <w:vMerge/>
            <w:tcBorders>
              <w:top w:val="single" w:sz="4" w:space="0" w:color="auto"/>
              <w:left w:val="single" w:sz="4" w:space="0" w:color="auto"/>
              <w:bottom w:val="single" w:sz="4" w:space="0" w:color="auto"/>
              <w:right w:val="single" w:sz="4" w:space="0" w:color="auto"/>
            </w:tcBorders>
            <w:vAlign w:val="center"/>
          </w:tcPr>
          <w:p w14:paraId="7978BEE2" w14:textId="77777777" w:rsidR="0065678C" w:rsidRPr="0065678C" w:rsidRDefault="0065678C" w:rsidP="0065678C">
            <w:pPr>
              <w:ind w:left="142"/>
              <w:rPr>
                <w:rFonts w:ascii="Times New Roman" w:hAnsi="Times New Roman" w:cs="Times New Roman"/>
                <w:bCs/>
                <w:color w:val="auto"/>
              </w:rPr>
            </w:pPr>
          </w:p>
        </w:tc>
        <w:tc>
          <w:tcPr>
            <w:tcW w:w="3220" w:type="dxa"/>
            <w:vMerge/>
            <w:tcBorders>
              <w:top w:val="single" w:sz="4" w:space="0" w:color="auto"/>
              <w:left w:val="single" w:sz="4" w:space="0" w:color="auto"/>
              <w:bottom w:val="single" w:sz="4" w:space="0" w:color="auto"/>
              <w:right w:val="single" w:sz="4" w:space="0" w:color="auto"/>
            </w:tcBorders>
            <w:vAlign w:val="center"/>
          </w:tcPr>
          <w:p w14:paraId="283FE967" w14:textId="77777777" w:rsidR="0065678C" w:rsidRPr="0065678C" w:rsidRDefault="0065678C" w:rsidP="0065678C">
            <w:pPr>
              <w:ind w:left="142"/>
              <w:rPr>
                <w:rFonts w:ascii="Times New Roman" w:hAnsi="Times New Roman" w:cs="Times New Roman"/>
                <w:bCs/>
                <w:color w:val="auto"/>
              </w:rPr>
            </w:pPr>
          </w:p>
        </w:tc>
        <w:tc>
          <w:tcPr>
            <w:tcW w:w="3457" w:type="dxa"/>
            <w:tcBorders>
              <w:top w:val="single" w:sz="4" w:space="0" w:color="auto"/>
              <w:left w:val="single" w:sz="4" w:space="0" w:color="auto"/>
              <w:bottom w:val="single" w:sz="4" w:space="0" w:color="auto"/>
              <w:right w:val="single" w:sz="4" w:space="0" w:color="auto"/>
            </w:tcBorders>
          </w:tcPr>
          <w:p w14:paraId="36E9CD4A"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 xml:space="preserve">укомплектованных аналогичными устройствами РЗА указанного производителя  </w:t>
            </w:r>
          </w:p>
        </w:tc>
        <w:tc>
          <w:tcPr>
            <w:tcW w:w="1540" w:type="dxa"/>
            <w:tcBorders>
              <w:top w:val="single" w:sz="4" w:space="0" w:color="auto"/>
              <w:left w:val="single" w:sz="4" w:space="0" w:color="auto"/>
              <w:bottom w:val="single" w:sz="4" w:space="0" w:color="auto"/>
              <w:right w:val="single" w:sz="4" w:space="0" w:color="auto"/>
            </w:tcBorders>
            <w:vAlign w:val="center"/>
          </w:tcPr>
          <w:p w14:paraId="4275648D"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w:t>
            </w:r>
            <w:r w:rsidRPr="0065678C">
              <w:rPr>
                <w:rFonts w:ascii="Times New Roman" w:hAnsi="Times New Roman" w:cs="Times New Roman"/>
                <w:bCs/>
                <w:color w:val="auto"/>
                <w:lang w:val="en-US"/>
              </w:rPr>
              <w:t>1</w:t>
            </w:r>
            <w:r w:rsidRPr="0065678C">
              <w:rPr>
                <w:rFonts w:ascii="Times New Roman" w:hAnsi="Times New Roman" w:cs="Times New Roman"/>
                <w:bCs/>
                <w:color w:val="auto"/>
              </w:rPr>
              <w:t xml:space="preserve"> </w:t>
            </w:r>
          </w:p>
        </w:tc>
      </w:tr>
      <w:tr w:rsidR="0065678C" w:rsidRPr="0065678C" w14:paraId="29FC4A8C" w14:textId="77777777" w:rsidTr="0065678C">
        <w:tc>
          <w:tcPr>
            <w:tcW w:w="980" w:type="dxa"/>
            <w:vMerge w:val="restart"/>
            <w:tcBorders>
              <w:top w:val="single" w:sz="4" w:space="0" w:color="auto"/>
              <w:left w:val="single" w:sz="4" w:space="0" w:color="auto"/>
              <w:bottom w:val="single" w:sz="4" w:space="0" w:color="auto"/>
              <w:right w:val="single" w:sz="4" w:space="0" w:color="auto"/>
            </w:tcBorders>
          </w:tcPr>
          <w:p w14:paraId="781E99AB"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12.3.2</w:t>
            </w:r>
          </w:p>
        </w:tc>
        <w:tc>
          <w:tcPr>
            <w:tcW w:w="3220" w:type="dxa"/>
            <w:vMerge w:val="restart"/>
            <w:tcBorders>
              <w:top w:val="single" w:sz="4" w:space="0" w:color="auto"/>
              <w:left w:val="single" w:sz="4" w:space="0" w:color="auto"/>
              <w:bottom w:val="single" w:sz="4" w:space="0" w:color="auto"/>
              <w:right w:val="single" w:sz="4" w:space="0" w:color="auto"/>
            </w:tcBorders>
          </w:tcPr>
          <w:p w14:paraId="48FA3639"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 xml:space="preserve"> Отзывы  РУП-облэнерго</w:t>
            </w:r>
          </w:p>
        </w:tc>
        <w:tc>
          <w:tcPr>
            <w:tcW w:w="3457" w:type="dxa"/>
            <w:tcBorders>
              <w:top w:val="single" w:sz="4" w:space="0" w:color="auto"/>
              <w:left w:val="single" w:sz="4" w:space="0" w:color="auto"/>
              <w:bottom w:val="single" w:sz="4" w:space="0" w:color="auto"/>
              <w:right w:val="single" w:sz="4" w:space="0" w:color="auto"/>
            </w:tcBorders>
          </w:tcPr>
          <w:p w14:paraId="41FF0159"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укомплектованных аналогичными выключателями указанного производителя</w:t>
            </w:r>
          </w:p>
        </w:tc>
        <w:tc>
          <w:tcPr>
            <w:tcW w:w="1540" w:type="dxa"/>
            <w:tcBorders>
              <w:top w:val="single" w:sz="4" w:space="0" w:color="auto"/>
              <w:left w:val="single" w:sz="4" w:space="0" w:color="auto"/>
              <w:bottom w:val="single" w:sz="4" w:space="0" w:color="auto"/>
              <w:right w:val="single" w:sz="4" w:space="0" w:color="auto"/>
            </w:tcBorders>
            <w:vAlign w:val="center"/>
          </w:tcPr>
          <w:p w14:paraId="6EE38899"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7D4A9FA3" w14:textId="77777777" w:rsidTr="0065678C">
        <w:tc>
          <w:tcPr>
            <w:tcW w:w="980" w:type="dxa"/>
            <w:vMerge/>
            <w:tcBorders>
              <w:top w:val="single" w:sz="4" w:space="0" w:color="auto"/>
              <w:left w:val="single" w:sz="4" w:space="0" w:color="auto"/>
              <w:bottom w:val="single" w:sz="4" w:space="0" w:color="auto"/>
              <w:right w:val="single" w:sz="4" w:space="0" w:color="auto"/>
            </w:tcBorders>
            <w:vAlign w:val="center"/>
          </w:tcPr>
          <w:p w14:paraId="4EC4A52A" w14:textId="77777777" w:rsidR="0065678C" w:rsidRPr="0065678C" w:rsidRDefault="0065678C" w:rsidP="0065678C">
            <w:pPr>
              <w:ind w:left="142"/>
              <w:rPr>
                <w:rFonts w:ascii="Times New Roman" w:hAnsi="Times New Roman" w:cs="Times New Roman"/>
                <w:bCs/>
                <w:color w:val="auto"/>
              </w:rPr>
            </w:pPr>
          </w:p>
        </w:tc>
        <w:tc>
          <w:tcPr>
            <w:tcW w:w="3220" w:type="dxa"/>
            <w:vMerge/>
            <w:tcBorders>
              <w:top w:val="single" w:sz="4" w:space="0" w:color="auto"/>
              <w:left w:val="single" w:sz="4" w:space="0" w:color="auto"/>
              <w:bottom w:val="single" w:sz="4" w:space="0" w:color="auto"/>
              <w:right w:val="single" w:sz="4" w:space="0" w:color="auto"/>
            </w:tcBorders>
            <w:vAlign w:val="center"/>
          </w:tcPr>
          <w:p w14:paraId="690120F6" w14:textId="77777777" w:rsidR="0065678C" w:rsidRPr="0065678C" w:rsidRDefault="0065678C" w:rsidP="0065678C">
            <w:pPr>
              <w:ind w:left="142"/>
              <w:rPr>
                <w:rFonts w:ascii="Times New Roman" w:hAnsi="Times New Roman" w:cs="Times New Roman"/>
                <w:bCs/>
                <w:color w:val="auto"/>
              </w:rPr>
            </w:pPr>
          </w:p>
        </w:tc>
        <w:tc>
          <w:tcPr>
            <w:tcW w:w="3457" w:type="dxa"/>
            <w:tcBorders>
              <w:top w:val="single" w:sz="4" w:space="0" w:color="auto"/>
              <w:left w:val="single" w:sz="4" w:space="0" w:color="auto"/>
              <w:bottom w:val="single" w:sz="4" w:space="0" w:color="auto"/>
              <w:right w:val="single" w:sz="4" w:space="0" w:color="auto"/>
            </w:tcBorders>
          </w:tcPr>
          <w:p w14:paraId="6B5A5C00"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 xml:space="preserve">укомплектованных аналогичными устройствами РЗА указанного производителя  </w:t>
            </w:r>
          </w:p>
        </w:tc>
        <w:tc>
          <w:tcPr>
            <w:tcW w:w="1540" w:type="dxa"/>
            <w:tcBorders>
              <w:top w:val="single" w:sz="4" w:space="0" w:color="auto"/>
              <w:left w:val="single" w:sz="4" w:space="0" w:color="auto"/>
              <w:bottom w:val="single" w:sz="4" w:space="0" w:color="auto"/>
              <w:right w:val="single" w:sz="4" w:space="0" w:color="auto"/>
            </w:tcBorders>
            <w:vAlign w:val="center"/>
          </w:tcPr>
          <w:p w14:paraId="048855A7"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 xml:space="preserve">0,01 </w:t>
            </w:r>
          </w:p>
        </w:tc>
      </w:tr>
    </w:tbl>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571"/>
      </w:tblGrid>
      <w:tr w:rsidR="0065678C" w:rsidRPr="00372210" w14:paraId="480828D3" w14:textId="77777777" w:rsidTr="0065678C">
        <w:tc>
          <w:tcPr>
            <w:tcW w:w="4643" w:type="dxa"/>
          </w:tcPr>
          <w:p w14:paraId="32DB245B" w14:textId="77777777" w:rsidR="0065678C" w:rsidRPr="00372210" w:rsidRDefault="0065678C" w:rsidP="0065678C">
            <w:pPr>
              <w:jc w:val="both"/>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eastAsia="en-US"/>
              </w:rPr>
              <w:lastRenderedPageBreak/>
              <w:t>Аккумуляторные батареи</w:t>
            </w:r>
          </w:p>
        </w:tc>
        <w:tc>
          <w:tcPr>
            <w:tcW w:w="4571" w:type="dxa"/>
          </w:tcPr>
          <w:p w14:paraId="1C0E7F84"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13</w:t>
            </w:r>
          </w:p>
          <w:p w14:paraId="733EB73A"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p>
        </w:tc>
      </w:tr>
    </w:tbl>
    <w:tbl>
      <w:tblPr>
        <w:tblW w:w="92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726"/>
        <w:gridCol w:w="1540"/>
      </w:tblGrid>
      <w:tr w:rsidR="0065678C" w:rsidRPr="0065678C" w14:paraId="6F45427C" w14:textId="77777777" w:rsidTr="0065678C">
        <w:tc>
          <w:tcPr>
            <w:tcW w:w="994" w:type="dxa"/>
          </w:tcPr>
          <w:p w14:paraId="7C13111F"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0284D6BD" w14:textId="77777777" w:rsidR="0065678C" w:rsidRPr="0065678C" w:rsidRDefault="0065678C" w:rsidP="0065678C">
            <w:pPr>
              <w:ind w:left="36" w:firstLine="106"/>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726" w:type="dxa"/>
          </w:tcPr>
          <w:p w14:paraId="3D2EC988"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540" w:type="dxa"/>
          </w:tcPr>
          <w:p w14:paraId="46F63B14"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6DEE5AF4" w14:textId="77777777" w:rsidTr="0065678C">
        <w:tc>
          <w:tcPr>
            <w:tcW w:w="994" w:type="dxa"/>
          </w:tcPr>
          <w:p w14:paraId="4F146F2E" w14:textId="77777777" w:rsidR="0065678C" w:rsidRPr="0065678C" w:rsidRDefault="0065678C" w:rsidP="0065678C">
            <w:pPr>
              <w:ind w:left="142"/>
              <w:rPr>
                <w:rFonts w:ascii="Times New Roman" w:hAnsi="Times New Roman" w:cs="Times New Roman"/>
                <w:b/>
                <w:bCs/>
                <w:color w:val="auto"/>
              </w:rPr>
            </w:pPr>
          </w:p>
        </w:tc>
        <w:tc>
          <w:tcPr>
            <w:tcW w:w="6726" w:type="dxa"/>
          </w:tcPr>
          <w:p w14:paraId="5DFA1359"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540" w:type="dxa"/>
          </w:tcPr>
          <w:p w14:paraId="5DC51CCA"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0BB73299" w14:textId="77777777" w:rsidTr="0065678C">
        <w:tc>
          <w:tcPr>
            <w:tcW w:w="994" w:type="dxa"/>
          </w:tcPr>
          <w:p w14:paraId="6C244038" w14:textId="77777777" w:rsidR="0065678C" w:rsidRPr="0065678C" w:rsidRDefault="0065678C" w:rsidP="0065678C">
            <w:pPr>
              <w:ind w:left="36"/>
              <w:rPr>
                <w:rFonts w:ascii="Times New Roman" w:hAnsi="Times New Roman" w:cs="Times New Roman"/>
                <w:b/>
                <w:bCs/>
                <w:color w:val="auto"/>
              </w:rPr>
            </w:pPr>
            <w:r w:rsidRPr="0065678C">
              <w:rPr>
                <w:rFonts w:ascii="Times New Roman" w:hAnsi="Times New Roman" w:cs="Times New Roman"/>
                <w:b/>
                <w:bCs/>
                <w:color w:val="auto"/>
              </w:rPr>
              <w:t>13.1.</w:t>
            </w:r>
          </w:p>
        </w:tc>
        <w:tc>
          <w:tcPr>
            <w:tcW w:w="6726" w:type="dxa"/>
          </w:tcPr>
          <w:p w14:paraId="45C08EAB"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540" w:type="dxa"/>
          </w:tcPr>
          <w:p w14:paraId="072E0660"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0,13</w:t>
            </w:r>
          </w:p>
        </w:tc>
      </w:tr>
      <w:tr w:rsidR="0065678C" w:rsidRPr="0065678C" w14:paraId="72CBEFB9" w14:textId="77777777" w:rsidTr="0065678C">
        <w:tc>
          <w:tcPr>
            <w:tcW w:w="994" w:type="dxa"/>
          </w:tcPr>
          <w:p w14:paraId="0E1CC105"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13.1.1.</w:t>
            </w:r>
          </w:p>
        </w:tc>
        <w:tc>
          <w:tcPr>
            <w:tcW w:w="6726" w:type="dxa"/>
          </w:tcPr>
          <w:p w14:paraId="0025A174" w14:textId="77777777" w:rsidR="0065678C" w:rsidRPr="0065678C" w:rsidRDefault="0065678C" w:rsidP="0065678C">
            <w:pPr>
              <w:ind w:left="142" w:right="-108"/>
              <w:rPr>
                <w:rFonts w:ascii="Times New Roman" w:hAnsi="Times New Roman" w:cs="Times New Roman"/>
                <w:bCs/>
                <w:color w:val="auto"/>
              </w:rPr>
            </w:pPr>
            <w:r w:rsidRPr="0065678C">
              <w:rPr>
                <w:rFonts w:ascii="Times New Roman" w:hAnsi="Times New Roman" w:cs="Times New Roman"/>
                <w:bCs/>
                <w:color w:val="auto"/>
              </w:rPr>
              <w:t>Номинальная емкость батареи (С</w:t>
            </w:r>
            <w:r w:rsidRPr="0065678C">
              <w:rPr>
                <w:rFonts w:ascii="Times New Roman" w:hAnsi="Times New Roman" w:cs="Times New Roman"/>
                <w:bCs/>
                <w:color w:val="auto"/>
                <w:vertAlign w:val="subscript"/>
              </w:rPr>
              <w:t>10</w:t>
            </w:r>
            <w:r w:rsidRPr="0065678C">
              <w:rPr>
                <w:rFonts w:ascii="Times New Roman" w:hAnsi="Times New Roman" w:cs="Times New Roman"/>
                <w:bCs/>
                <w:color w:val="auto"/>
              </w:rPr>
              <w:t xml:space="preserve"> при 20º С и разряде до 1,8 в/эл), А*ч </w:t>
            </w:r>
          </w:p>
        </w:tc>
        <w:tc>
          <w:tcPr>
            <w:tcW w:w="1540" w:type="dxa"/>
          </w:tcPr>
          <w:p w14:paraId="3EAFA14D"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0,03</w:t>
            </w:r>
          </w:p>
        </w:tc>
      </w:tr>
      <w:tr w:rsidR="0065678C" w:rsidRPr="0065678C" w14:paraId="70C483C3" w14:textId="77777777" w:rsidTr="0065678C">
        <w:tc>
          <w:tcPr>
            <w:tcW w:w="994" w:type="dxa"/>
          </w:tcPr>
          <w:p w14:paraId="14B871E3"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13.1.2.</w:t>
            </w:r>
          </w:p>
        </w:tc>
        <w:tc>
          <w:tcPr>
            <w:tcW w:w="6726" w:type="dxa"/>
          </w:tcPr>
          <w:p w14:paraId="02F5D7AD"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Температурный диапазон работы (с сохранением не менее 80 % от С</w:t>
            </w:r>
            <w:r w:rsidRPr="0065678C">
              <w:rPr>
                <w:rFonts w:ascii="Times New Roman" w:hAnsi="Times New Roman" w:cs="Times New Roman"/>
                <w:bCs/>
                <w:color w:val="auto"/>
                <w:vertAlign w:val="subscript"/>
              </w:rPr>
              <w:t>10</w:t>
            </w:r>
            <w:r w:rsidRPr="0065678C">
              <w:rPr>
                <w:rFonts w:ascii="Times New Roman" w:hAnsi="Times New Roman" w:cs="Times New Roman"/>
                <w:bCs/>
                <w:color w:val="auto"/>
              </w:rPr>
              <w:t>)</w:t>
            </w:r>
          </w:p>
        </w:tc>
        <w:tc>
          <w:tcPr>
            <w:tcW w:w="1540" w:type="dxa"/>
          </w:tcPr>
          <w:p w14:paraId="2C5FC2E5"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Cs/>
                <w:color w:val="auto"/>
              </w:rPr>
              <w:t>0,03</w:t>
            </w:r>
          </w:p>
        </w:tc>
      </w:tr>
      <w:tr w:rsidR="0065678C" w:rsidRPr="0065678C" w14:paraId="181A528A" w14:textId="77777777" w:rsidTr="0065678C">
        <w:tc>
          <w:tcPr>
            <w:tcW w:w="994" w:type="dxa"/>
          </w:tcPr>
          <w:p w14:paraId="3DFFC601"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13.1.3.</w:t>
            </w:r>
          </w:p>
        </w:tc>
        <w:tc>
          <w:tcPr>
            <w:tcW w:w="6726" w:type="dxa"/>
          </w:tcPr>
          <w:p w14:paraId="185BD913"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Расчетный срок эксплуатации</w:t>
            </w:r>
          </w:p>
        </w:tc>
        <w:tc>
          <w:tcPr>
            <w:tcW w:w="1540" w:type="dxa"/>
          </w:tcPr>
          <w:p w14:paraId="16A37709"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0,03</w:t>
            </w:r>
          </w:p>
        </w:tc>
      </w:tr>
      <w:tr w:rsidR="0065678C" w:rsidRPr="0065678C" w14:paraId="5A7FDFC4" w14:textId="77777777" w:rsidTr="0065678C">
        <w:trPr>
          <w:trHeight w:val="210"/>
        </w:trPr>
        <w:tc>
          <w:tcPr>
            <w:tcW w:w="994" w:type="dxa"/>
          </w:tcPr>
          <w:p w14:paraId="44DD2970"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13.1.4.</w:t>
            </w:r>
          </w:p>
        </w:tc>
        <w:tc>
          <w:tcPr>
            <w:tcW w:w="6726" w:type="dxa"/>
          </w:tcPr>
          <w:p w14:paraId="738B7517"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540" w:type="dxa"/>
          </w:tcPr>
          <w:p w14:paraId="4817F787"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641B6643" w14:textId="77777777" w:rsidTr="0065678C">
        <w:tc>
          <w:tcPr>
            <w:tcW w:w="994" w:type="dxa"/>
          </w:tcPr>
          <w:p w14:paraId="76B8475A" w14:textId="77777777" w:rsidR="0065678C" w:rsidRPr="0065678C" w:rsidRDefault="0065678C" w:rsidP="0065678C">
            <w:pPr>
              <w:ind w:left="36"/>
              <w:rPr>
                <w:rFonts w:ascii="Times New Roman" w:hAnsi="Times New Roman" w:cs="Times New Roman"/>
                <w:bCs/>
                <w:color w:val="auto"/>
              </w:rPr>
            </w:pPr>
            <w:r w:rsidRPr="0065678C">
              <w:rPr>
                <w:rFonts w:ascii="Times New Roman" w:hAnsi="Times New Roman" w:cs="Times New Roman"/>
                <w:bCs/>
                <w:color w:val="auto"/>
              </w:rPr>
              <w:t>13.1.5.</w:t>
            </w:r>
          </w:p>
        </w:tc>
        <w:tc>
          <w:tcPr>
            <w:tcW w:w="6726" w:type="dxa"/>
            <w:vAlign w:val="center"/>
          </w:tcPr>
          <w:p w14:paraId="16965025"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p w14:paraId="1F8D4614" w14:textId="77777777" w:rsidR="0065678C" w:rsidRPr="0065678C" w:rsidRDefault="0065678C" w:rsidP="0065678C">
            <w:pPr>
              <w:ind w:left="142"/>
              <w:rPr>
                <w:rFonts w:ascii="Times New Roman" w:hAnsi="Times New Roman" w:cs="Times New Roman"/>
                <w:bCs/>
                <w:color w:val="auto"/>
              </w:rPr>
            </w:pPr>
          </w:p>
        </w:tc>
        <w:tc>
          <w:tcPr>
            <w:tcW w:w="1540" w:type="dxa"/>
            <w:vAlign w:val="center"/>
          </w:tcPr>
          <w:p w14:paraId="09C62E4F" w14:textId="77777777" w:rsidR="0065678C" w:rsidRPr="0065678C" w:rsidRDefault="0065678C" w:rsidP="0065678C">
            <w:pPr>
              <w:ind w:left="142" w:hanging="72"/>
              <w:jc w:val="center"/>
              <w:rPr>
                <w:rFonts w:ascii="Times New Roman" w:hAnsi="Times New Roman" w:cs="Times New Roman"/>
                <w:bCs/>
                <w:color w:val="auto"/>
              </w:rPr>
            </w:pPr>
            <w:r w:rsidRPr="0065678C">
              <w:rPr>
                <w:rFonts w:ascii="Times New Roman" w:hAnsi="Times New Roman" w:cs="Times New Roman"/>
                <w:bCs/>
                <w:color w:val="auto"/>
              </w:rPr>
              <w:t>0,02</w:t>
            </w:r>
          </w:p>
          <w:p w14:paraId="12EB334A" w14:textId="77777777" w:rsidR="0065678C" w:rsidRPr="0065678C" w:rsidRDefault="0065678C" w:rsidP="0065678C">
            <w:pPr>
              <w:ind w:left="142" w:hanging="72"/>
              <w:jc w:val="center"/>
              <w:rPr>
                <w:rFonts w:ascii="Times New Roman" w:hAnsi="Times New Roman" w:cs="Times New Roman"/>
                <w:bCs/>
                <w:color w:val="auto"/>
              </w:rPr>
            </w:pPr>
          </w:p>
        </w:tc>
      </w:tr>
      <w:tr w:rsidR="0065678C" w:rsidRPr="0065678C" w14:paraId="0B2876C3" w14:textId="77777777" w:rsidTr="0065678C">
        <w:tc>
          <w:tcPr>
            <w:tcW w:w="994" w:type="dxa"/>
          </w:tcPr>
          <w:p w14:paraId="0A2F0404" w14:textId="77777777" w:rsidR="0065678C" w:rsidRPr="0065678C" w:rsidRDefault="0065678C" w:rsidP="0065678C">
            <w:pPr>
              <w:ind w:left="36"/>
              <w:rPr>
                <w:rFonts w:ascii="Times New Roman" w:hAnsi="Times New Roman" w:cs="Times New Roman"/>
                <w:b/>
                <w:bCs/>
                <w:color w:val="auto"/>
              </w:rPr>
            </w:pPr>
            <w:r w:rsidRPr="0065678C">
              <w:rPr>
                <w:rFonts w:ascii="Times New Roman" w:hAnsi="Times New Roman" w:cs="Times New Roman"/>
                <w:b/>
                <w:bCs/>
                <w:color w:val="auto"/>
              </w:rPr>
              <w:t>13.2.</w:t>
            </w:r>
          </w:p>
        </w:tc>
        <w:tc>
          <w:tcPr>
            <w:tcW w:w="6726" w:type="dxa"/>
          </w:tcPr>
          <w:p w14:paraId="48B9C19A"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экономичности:</w:t>
            </w:r>
          </w:p>
        </w:tc>
        <w:tc>
          <w:tcPr>
            <w:tcW w:w="1540" w:type="dxa"/>
          </w:tcPr>
          <w:p w14:paraId="19451AF9"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0,08</w:t>
            </w:r>
          </w:p>
        </w:tc>
      </w:tr>
      <w:tr w:rsidR="0065678C" w:rsidRPr="0065678C" w14:paraId="6A1900E0" w14:textId="77777777" w:rsidTr="0065678C">
        <w:tc>
          <w:tcPr>
            <w:tcW w:w="994" w:type="dxa"/>
          </w:tcPr>
          <w:p w14:paraId="2A60C213"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13.2.1.</w:t>
            </w:r>
          </w:p>
        </w:tc>
        <w:tc>
          <w:tcPr>
            <w:tcW w:w="6726" w:type="dxa"/>
          </w:tcPr>
          <w:p w14:paraId="5D022552"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 xml:space="preserve">Периодичность технического обслуживания </w:t>
            </w:r>
          </w:p>
        </w:tc>
        <w:tc>
          <w:tcPr>
            <w:tcW w:w="1540" w:type="dxa"/>
          </w:tcPr>
          <w:p w14:paraId="365EB380"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13137783" w14:textId="77777777" w:rsidTr="0065678C">
        <w:trPr>
          <w:trHeight w:val="180"/>
        </w:trPr>
        <w:tc>
          <w:tcPr>
            <w:tcW w:w="994" w:type="dxa"/>
          </w:tcPr>
          <w:p w14:paraId="5C43873C" w14:textId="77777777" w:rsidR="0065678C" w:rsidRPr="0065678C" w:rsidRDefault="0065678C" w:rsidP="0065678C">
            <w:pPr>
              <w:ind w:firstLine="36"/>
              <w:rPr>
                <w:rFonts w:ascii="Times New Roman" w:hAnsi="Times New Roman" w:cs="Times New Roman"/>
                <w:bCs/>
                <w:color w:val="auto"/>
              </w:rPr>
            </w:pPr>
            <w:r w:rsidRPr="0065678C">
              <w:rPr>
                <w:rFonts w:ascii="Times New Roman" w:hAnsi="Times New Roman" w:cs="Times New Roman"/>
                <w:bCs/>
                <w:color w:val="auto"/>
              </w:rPr>
              <w:t>13.2.2.</w:t>
            </w:r>
          </w:p>
        </w:tc>
        <w:tc>
          <w:tcPr>
            <w:tcW w:w="6726" w:type="dxa"/>
            <w:vAlign w:val="center"/>
          </w:tcPr>
          <w:p w14:paraId="25A7FE49" w14:textId="77777777" w:rsidR="0065678C" w:rsidRPr="0065678C" w:rsidRDefault="0065678C" w:rsidP="0065678C">
            <w:pPr>
              <w:ind w:firstLine="36"/>
              <w:rPr>
                <w:rFonts w:ascii="Times New Roman" w:hAnsi="Times New Roman" w:cs="Times New Roman"/>
                <w:bCs/>
                <w:color w:val="auto"/>
              </w:rPr>
            </w:pPr>
            <w:r w:rsidRPr="0065678C">
              <w:rPr>
                <w:rFonts w:ascii="Times New Roman" w:hAnsi="Times New Roman" w:cs="Times New Roman"/>
                <w:bCs/>
                <w:color w:val="auto"/>
              </w:rPr>
              <w:t>Наличие в системе для рекомбинации газов клапана избыточного давления</w:t>
            </w:r>
          </w:p>
        </w:tc>
        <w:tc>
          <w:tcPr>
            <w:tcW w:w="1540" w:type="dxa"/>
            <w:vAlign w:val="center"/>
          </w:tcPr>
          <w:p w14:paraId="38D3092B" w14:textId="77777777" w:rsidR="0065678C" w:rsidRPr="0065678C" w:rsidRDefault="0065678C" w:rsidP="0065678C">
            <w:pPr>
              <w:ind w:left="142" w:hanging="7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4CF49328" w14:textId="77777777" w:rsidTr="0065678C">
        <w:tc>
          <w:tcPr>
            <w:tcW w:w="994" w:type="dxa"/>
          </w:tcPr>
          <w:p w14:paraId="6CDC9B9A" w14:textId="77777777" w:rsidR="0065678C" w:rsidRPr="0065678C" w:rsidRDefault="0065678C" w:rsidP="0065678C">
            <w:pPr>
              <w:ind w:firstLine="36"/>
              <w:rPr>
                <w:rFonts w:ascii="Times New Roman" w:hAnsi="Times New Roman" w:cs="Times New Roman"/>
                <w:b/>
                <w:bCs/>
                <w:color w:val="auto"/>
              </w:rPr>
            </w:pPr>
            <w:r w:rsidRPr="0065678C">
              <w:rPr>
                <w:rFonts w:ascii="Times New Roman" w:hAnsi="Times New Roman" w:cs="Times New Roman"/>
                <w:b/>
                <w:bCs/>
                <w:color w:val="auto"/>
              </w:rPr>
              <w:t>13.3.</w:t>
            </w:r>
          </w:p>
        </w:tc>
        <w:tc>
          <w:tcPr>
            <w:tcW w:w="6726" w:type="dxa"/>
          </w:tcPr>
          <w:p w14:paraId="664A59EE" w14:textId="77777777" w:rsidR="0065678C" w:rsidRPr="0065678C" w:rsidRDefault="0065678C" w:rsidP="0065678C">
            <w:pPr>
              <w:ind w:firstLine="36"/>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540" w:type="dxa"/>
          </w:tcPr>
          <w:p w14:paraId="4D68EA62"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416B43F5" w14:textId="77777777" w:rsidTr="0065678C">
        <w:tc>
          <w:tcPr>
            <w:tcW w:w="994" w:type="dxa"/>
          </w:tcPr>
          <w:p w14:paraId="5DBE5267" w14:textId="77777777" w:rsidR="0065678C" w:rsidRPr="0065678C" w:rsidRDefault="0065678C" w:rsidP="0065678C">
            <w:pPr>
              <w:ind w:firstLine="36"/>
              <w:rPr>
                <w:rFonts w:ascii="Times New Roman" w:hAnsi="Times New Roman" w:cs="Times New Roman"/>
                <w:bCs/>
                <w:color w:val="auto"/>
              </w:rPr>
            </w:pPr>
            <w:r w:rsidRPr="0065678C">
              <w:rPr>
                <w:rFonts w:ascii="Times New Roman" w:hAnsi="Times New Roman" w:cs="Times New Roman"/>
                <w:bCs/>
                <w:color w:val="auto"/>
              </w:rPr>
              <w:t>13.3.1.</w:t>
            </w:r>
          </w:p>
        </w:tc>
        <w:tc>
          <w:tcPr>
            <w:tcW w:w="6726" w:type="dxa"/>
          </w:tcPr>
          <w:p w14:paraId="696C1055" w14:textId="77777777" w:rsidR="0065678C" w:rsidRPr="0065678C" w:rsidRDefault="0065678C" w:rsidP="0065678C">
            <w:pPr>
              <w:ind w:firstLine="36"/>
              <w:rPr>
                <w:rFonts w:ascii="Times New Roman" w:hAnsi="Times New Roman" w:cs="Times New Roman"/>
                <w:bCs/>
                <w:color w:val="auto"/>
              </w:rPr>
            </w:pPr>
            <w:r w:rsidRPr="0065678C">
              <w:rPr>
                <w:rFonts w:ascii="Times New Roman" w:hAnsi="Times New Roman" w:cs="Times New Roman"/>
                <w:bCs/>
                <w:color w:val="auto"/>
              </w:rPr>
              <w:t>Объем внедренного аналогичного оборудования на энергетических объектах ГПО «Белэнерго»</w:t>
            </w:r>
          </w:p>
        </w:tc>
        <w:tc>
          <w:tcPr>
            <w:tcW w:w="1540" w:type="dxa"/>
          </w:tcPr>
          <w:p w14:paraId="71BB81B0"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26BFE413" w14:textId="77777777" w:rsidTr="0065678C">
        <w:tc>
          <w:tcPr>
            <w:tcW w:w="994" w:type="dxa"/>
          </w:tcPr>
          <w:p w14:paraId="4B1AF421" w14:textId="77777777" w:rsidR="0065678C" w:rsidRPr="0065678C" w:rsidRDefault="0065678C" w:rsidP="0065678C">
            <w:pPr>
              <w:ind w:firstLine="36"/>
              <w:rPr>
                <w:rFonts w:ascii="Times New Roman" w:hAnsi="Times New Roman" w:cs="Times New Roman"/>
                <w:bCs/>
                <w:color w:val="auto"/>
              </w:rPr>
            </w:pPr>
            <w:r w:rsidRPr="0065678C">
              <w:rPr>
                <w:rFonts w:ascii="Times New Roman" w:hAnsi="Times New Roman" w:cs="Times New Roman"/>
                <w:bCs/>
                <w:color w:val="auto"/>
              </w:rPr>
              <w:t>13.3.2.</w:t>
            </w:r>
          </w:p>
        </w:tc>
        <w:tc>
          <w:tcPr>
            <w:tcW w:w="6726" w:type="dxa"/>
          </w:tcPr>
          <w:p w14:paraId="641485EE" w14:textId="77777777" w:rsidR="0065678C" w:rsidRPr="0065678C" w:rsidRDefault="0065678C" w:rsidP="0065678C">
            <w:pPr>
              <w:ind w:firstLine="36"/>
              <w:rPr>
                <w:rFonts w:ascii="Times New Roman" w:hAnsi="Times New Roman" w:cs="Times New Roman"/>
                <w:bCs/>
                <w:color w:val="auto"/>
              </w:rPr>
            </w:pPr>
            <w:r w:rsidRPr="0065678C">
              <w:rPr>
                <w:rFonts w:ascii="Times New Roman" w:hAnsi="Times New Roman" w:cs="Times New Roman"/>
                <w:bCs/>
                <w:color w:val="auto"/>
              </w:rPr>
              <w:t>Отзывы  РУП-облэнерго</w:t>
            </w:r>
          </w:p>
        </w:tc>
        <w:tc>
          <w:tcPr>
            <w:tcW w:w="1540" w:type="dxa"/>
          </w:tcPr>
          <w:p w14:paraId="0262E38A"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2A9D7690"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 xml:space="preserve">  </w:t>
      </w:r>
    </w:p>
    <w:tbl>
      <w:tblPr>
        <w:tblStyle w:val="3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65678C" w:rsidRPr="00372210" w14:paraId="3485ABB7" w14:textId="77777777" w:rsidTr="0065678C">
        <w:tc>
          <w:tcPr>
            <w:tcW w:w="6062" w:type="dxa"/>
          </w:tcPr>
          <w:p w14:paraId="75DA2BA1" w14:textId="77777777" w:rsidR="0065678C" w:rsidRPr="00372210" w:rsidRDefault="0065678C" w:rsidP="0065678C">
            <w:pPr>
              <w:rPr>
                <w:rFonts w:ascii="Times New Roman" w:hAnsi="Times New Roman" w:cs="Times New Roman"/>
                <w:color w:val="auto"/>
                <w:sz w:val="28"/>
                <w:szCs w:val="28"/>
              </w:rPr>
            </w:pPr>
            <w:r w:rsidRPr="00372210">
              <w:rPr>
                <w:rFonts w:ascii="Times New Roman" w:hAnsi="Times New Roman" w:cs="Times New Roman"/>
                <w:color w:val="auto"/>
                <w:sz w:val="28"/>
                <w:szCs w:val="28"/>
              </w:rPr>
              <w:t>Щиты собственных нужд (ЩСН),</w:t>
            </w:r>
          </w:p>
          <w:p w14:paraId="4DC8BDF7" w14:textId="77777777" w:rsidR="0065678C" w:rsidRPr="00372210" w:rsidRDefault="0065678C" w:rsidP="0065678C">
            <w:pPr>
              <w:rPr>
                <w:rFonts w:ascii="Times New Roman" w:hAnsi="Times New Roman" w:cs="Times New Roman"/>
                <w:color w:val="auto"/>
                <w:sz w:val="28"/>
                <w:szCs w:val="28"/>
              </w:rPr>
            </w:pPr>
            <w:r w:rsidRPr="00372210">
              <w:rPr>
                <w:rFonts w:ascii="Times New Roman" w:hAnsi="Times New Roman" w:cs="Times New Roman"/>
                <w:color w:val="auto"/>
                <w:sz w:val="28"/>
                <w:szCs w:val="28"/>
              </w:rPr>
              <w:t>щиты постоянного тока (ЩПТ),</w:t>
            </w:r>
          </w:p>
          <w:p w14:paraId="292C9DF3" w14:textId="77777777" w:rsidR="0065678C" w:rsidRDefault="0065678C" w:rsidP="0065678C">
            <w:pPr>
              <w:rPr>
                <w:rFonts w:ascii="Times New Roman" w:hAnsi="Times New Roman" w:cs="Times New Roman"/>
                <w:color w:val="auto"/>
                <w:sz w:val="28"/>
                <w:szCs w:val="28"/>
              </w:rPr>
            </w:pPr>
            <w:r w:rsidRPr="00372210">
              <w:rPr>
                <w:rFonts w:ascii="Times New Roman" w:hAnsi="Times New Roman" w:cs="Times New Roman"/>
                <w:color w:val="auto"/>
                <w:sz w:val="28"/>
                <w:szCs w:val="28"/>
              </w:rPr>
              <w:t>шкафы оперативного тока (ШОТ)</w:t>
            </w:r>
          </w:p>
          <w:p w14:paraId="2FB4385D" w14:textId="77777777" w:rsidR="00372210" w:rsidRPr="00372210" w:rsidRDefault="00372210" w:rsidP="0065678C">
            <w:pPr>
              <w:rPr>
                <w:rFonts w:ascii="Times New Roman" w:hAnsi="Times New Roman" w:cs="Times New Roman"/>
                <w:color w:val="auto"/>
                <w:sz w:val="28"/>
                <w:szCs w:val="28"/>
              </w:rPr>
            </w:pPr>
          </w:p>
        </w:tc>
        <w:tc>
          <w:tcPr>
            <w:tcW w:w="3402" w:type="dxa"/>
          </w:tcPr>
          <w:p w14:paraId="2FE30D65"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14</w:t>
            </w:r>
          </w:p>
        </w:tc>
      </w:tr>
    </w:tbl>
    <w:tbl>
      <w:tblPr>
        <w:tblW w:w="921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6815"/>
        <w:gridCol w:w="1559"/>
      </w:tblGrid>
      <w:tr w:rsidR="0065678C" w:rsidRPr="0065678C" w14:paraId="0C93870B" w14:textId="77777777" w:rsidTr="0065678C">
        <w:tc>
          <w:tcPr>
            <w:tcW w:w="842" w:type="dxa"/>
          </w:tcPr>
          <w:p w14:paraId="07196506"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74454CFA"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815" w:type="dxa"/>
          </w:tcPr>
          <w:p w14:paraId="21A6FCB2"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559" w:type="dxa"/>
          </w:tcPr>
          <w:p w14:paraId="1E390578"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60F558B5" w14:textId="77777777" w:rsidTr="0065678C">
        <w:tc>
          <w:tcPr>
            <w:tcW w:w="842" w:type="dxa"/>
          </w:tcPr>
          <w:p w14:paraId="12B05830" w14:textId="77777777" w:rsidR="0065678C" w:rsidRPr="0065678C" w:rsidRDefault="0065678C" w:rsidP="0065678C">
            <w:pPr>
              <w:ind w:left="142"/>
              <w:rPr>
                <w:rFonts w:ascii="Times New Roman" w:hAnsi="Times New Roman" w:cs="Times New Roman"/>
                <w:b/>
                <w:bCs/>
                <w:color w:val="auto"/>
              </w:rPr>
            </w:pPr>
          </w:p>
        </w:tc>
        <w:tc>
          <w:tcPr>
            <w:tcW w:w="6815" w:type="dxa"/>
          </w:tcPr>
          <w:p w14:paraId="1233DCD7"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559" w:type="dxa"/>
          </w:tcPr>
          <w:p w14:paraId="6AABEECF"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58DEFAF1" w14:textId="77777777" w:rsidTr="0065678C">
        <w:tc>
          <w:tcPr>
            <w:tcW w:w="842" w:type="dxa"/>
          </w:tcPr>
          <w:p w14:paraId="3F590BF8" w14:textId="77777777" w:rsidR="0065678C" w:rsidRPr="0065678C" w:rsidRDefault="0065678C" w:rsidP="0065678C">
            <w:pPr>
              <w:rPr>
                <w:rFonts w:ascii="Times New Roman" w:hAnsi="Times New Roman" w:cs="Times New Roman"/>
                <w:b/>
                <w:bCs/>
                <w:color w:val="auto"/>
              </w:rPr>
            </w:pPr>
            <w:r w:rsidRPr="0065678C">
              <w:rPr>
                <w:rFonts w:ascii="Times New Roman" w:hAnsi="Times New Roman" w:cs="Times New Roman"/>
                <w:b/>
                <w:bCs/>
                <w:color w:val="auto"/>
              </w:rPr>
              <w:t>14.1.</w:t>
            </w:r>
          </w:p>
        </w:tc>
        <w:tc>
          <w:tcPr>
            <w:tcW w:w="6815" w:type="dxa"/>
          </w:tcPr>
          <w:p w14:paraId="562CF85E"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559" w:type="dxa"/>
          </w:tcPr>
          <w:p w14:paraId="16410EBC"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0,13</w:t>
            </w:r>
          </w:p>
        </w:tc>
      </w:tr>
      <w:tr w:rsidR="0065678C" w:rsidRPr="0065678C" w14:paraId="585D6B8C" w14:textId="77777777" w:rsidTr="0065678C">
        <w:tc>
          <w:tcPr>
            <w:tcW w:w="842" w:type="dxa"/>
          </w:tcPr>
          <w:p w14:paraId="7D4DD5AD"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14.1.1</w:t>
            </w:r>
          </w:p>
        </w:tc>
        <w:tc>
          <w:tcPr>
            <w:tcW w:w="6815" w:type="dxa"/>
          </w:tcPr>
          <w:p w14:paraId="2E0B3DC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Расчетный срок эксплуатации</w:t>
            </w:r>
          </w:p>
        </w:tc>
        <w:tc>
          <w:tcPr>
            <w:tcW w:w="1559" w:type="dxa"/>
          </w:tcPr>
          <w:p w14:paraId="004E569D"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341E46D2" w14:textId="77777777" w:rsidTr="0065678C">
        <w:trPr>
          <w:trHeight w:val="210"/>
        </w:trPr>
        <w:tc>
          <w:tcPr>
            <w:tcW w:w="842" w:type="dxa"/>
          </w:tcPr>
          <w:p w14:paraId="12F3C1A4"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14.1.2</w:t>
            </w:r>
          </w:p>
        </w:tc>
        <w:tc>
          <w:tcPr>
            <w:tcW w:w="6815" w:type="dxa"/>
          </w:tcPr>
          <w:p w14:paraId="2C586208"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559" w:type="dxa"/>
          </w:tcPr>
          <w:p w14:paraId="55B5A240"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79D5E970" w14:textId="77777777" w:rsidTr="0065678C">
        <w:trPr>
          <w:trHeight w:val="210"/>
        </w:trPr>
        <w:tc>
          <w:tcPr>
            <w:tcW w:w="842" w:type="dxa"/>
          </w:tcPr>
          <w:p w14:paraId="088FAA67"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14.1.3</w:t>
            </w:r>
          </w:p>
        </w:tc>
        <w:tc>
          <w:tcPr>
            <w:tcW w:w="6815" w:type="dxa"/>
            <w:vAlign w:val="center"/>
          </w:tcPr>
          <w:p w14:paraId="0A88E92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tc>
        <w:tc>
          <w:tcPr>
            <w:tcW w:w="1559" w:type="dxa"/>
            <w:vAlign w:val="center"/>
          </w:tcPr>
          <w:p w14:paraId="4165CF7E" w14:textId="77777777" w:rsidR="0065678C" w:rsidRPr="0065678C" w:rsidRDefault="0065678C" w:rsidP="0065678C">
            <w:pPr>
              <w:ind w:left="142" w:hanging="72"/>
              <w:jc w:val="center"/>
              <w:rPr>
                <w:rFonts w:ascii="Times New Roman" w:hAnsi="Times New Roman" w:cs="Times New Roman"/>
                <w:bCs/>
                <w:color w:val="auto"/>
              </w:rPr>
            </w:pPr>
            <w:r w:rsidRPr="0065678C">
              <w:rPr>
                <w:rFonts w:ascii="Times New Roman" w:hAnsi="Times New Roman" w:cs="Times New Roman"/>
                <w:bCs/>
                <w:color w:val="auto"/>
              </w:rPr>
              <w:t>0,05</w:t>
            </w:r>
          </w:p>
        </w:tc>
      </w:tr>
      <w:tr w:rsidR="0065678C" w:rsidRPr="0065678C" w14:paraId="2A09A54E" w14:textId="77777777" w:rsidTr="0065678C">
        <w:tc>
          <w:tcPr>
            <w:tcW w:w="842" w:type="dxa"/>
          </w:tcPr>
          <w:p w14:paraId="1E6977A2" w14:textId="77777777" w:rsidR="0065678C" w:rsidRPr="0065678C" w:rsidRDefault="0065678C" w:rsidP="0065678C">
            <w:pPr>
              <w:rPr>
                <w:rFonts w:ascii="Times New Roman" w:hAnsi="Times New Roman" w:cs="Times New Roman"/>
                <w:b/>
                <w:bCs/>
                <w:color w:val="auto"/>
              </w:rPr>
            </w:pPr>
            <w:r w:rsidRPr="0065678C">
              <w:rPr>
                <w:rFonts w:ascii="Times New Roman" w:hAnsi="Times New Roman" w:cs="Times New Roman"/>
                <w:b/>
                <w:bCs/>
                <w:color w:val="auto"/>
              </w:rPr>
              <w:t>14.2.</w:t>
            </w:r>
          </w:p>
        </w:tc>
        <w:tc>
          <w:tcPr>
            <w:tcW w:w="6815" w:type="dxa"/>
          </w:tcPr>
          <w:p w14:paraId="4F1F44C3"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Показатели экономичности:</w:t>
            </w:r>
          </w:p>
        </w:tc>
        <w:tc>
          <w:tcPr>
            <w:tcW w:w="1559" w:type="dxa"/>
          </w:tcPr>
          <w:p w14:paraId="7D9DCE8B"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0,08</w:t>
            </w:r>
          </w:p>
        </w:tc>
      </w:tr>
      <w:tr w:rsidR="0065678C" w:rsidRPr="0065678C" w14:paraId="73D66D77" w14:textId="77777777" w:rsidTr="0065678C">
        <w:tc>
          <w:tcPr>
            <w:tcW w:w="842" w:type="dxa"/>
          </w:tcPr>
          <w:p w14:paraId="4F177016"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14.2.1</w:t>
            </w:r>
          </w:p>
        </w:tc>
        <w:tc>
          <w:tcPr>
            <w:tcW w:w="6815" w:type="dxa"/>
          </w:tcPr>
          <w:p w14:paraId="5133D229"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Периодичность технического обслуживания и ремонтов (коммутационных аппаратов, РЗА, АБ, ЗУ)</w:t>
            </w:r>
          </w:p>
        </w:tc>
        <w:tc>
          <w:tcPr>
            <w:tcW w:w="1559" w:type="dxa"/>
          </w:tcPr>
          <w:p w14:paraId="4C124463"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6A969C5E" w14:textId="77777777" w:rsidTr="0065678C">
        <w:trPr>
          <w:trHeight w:val="180"/>
        </w:trPr>
        <w:tc>
          <w:tcPr>
            <w:tcW w:w="842" w:type="dxa"/>
          </w:tcPr>
          <w:p w14:paraId="043276D4"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14.2.2</w:t>
            </w:r>
          </w:p>
        </w:tc>
        <w:tc>
          <w:tcPr>
            <w:tcW w:w="6815" w:type="dxa"/>
          </w:tcPr>
          <w:p w14:paraId="1F055B97"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Объем ЗИП</w:t>
            </w:r>
          </w:p>
        </w:tc>
        <w:tc>
          <w:tcPr>
            <w:tcW w:w="1559" w:type="dxa"/>
          </w:tcPr>
          <w:p w14:paraId="2B9768A7"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1297E50E" w14:textId="77777777" w:rsidTr="0065678C">
        <w:tc>
          <w:tcPr>
            <w:tcW w:w="842" w:type="dxa"/>
          </w:tcPr>
          <w:p w14:paraId="2EF9A9DA" w14:textId="77777777" w:rsidR="0065678C" w:rsidRPr="0065678C" w:rsidRDefault="0065678C" w:rsidP="0065678C">
            <w:pPr>
              <w:rPr>
                <w:rFonts w:ascii="Times New Roman" w:hAnsi="Times New Roman" w:cs="Times New Roman"/>
                <w:b/>
                <w:bCs/>
                <w:color w:val="auto"/>
              </w:rPr>
            </w:pPr>
            <w:r w:rsidRPr="0065678C">
              <w:rPr>
                <w:rFonts w:ascii="Times New Roman" w:hAnsi="Times New Roman" w:cs="Times New Roman"/>
                <w:b/>
                <w:bCs/>
                <w:color w:val="auto"/>
              </w:rPr>
              <w:t>14.3.</w:t>
            </w:r>
          </w:p>
        </w:tc>
        <w:tc>
          <w:tcPr>
            <w:tcW w:w="6815" w:type="dxa"/>
          </w:tcPr>
          <w:p w14:paraId="3AF5D2A8" w14:textId="77777777" w:rsidR="0065678C" w:rsidRPr="0065678C" w:rsidRDefault="0065678C" w:rsidP="0065678C">
            <w:pPr>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559" w:type="dxa"/>
          </w:tcPr>
          <w:p w14:paraId="039F554C" w14:textId="77777777" w:rsidR="0065678C" w:rsidRPr="0065678C" w:rsidRDefault="0065678C" w:rsidP="0065678C">
            <w:pPr>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7D6102EE" w14:textId="77777777" w:rsidTr="0065678C">
        <w:tc>
          <w:tcPr>
            <w:tcW w:w="842" w:type="dxa"/>
          </w:tcPr>
          <w:p w14:paraId="683B1683"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14.3.1</w:t>
            </w:r>
          </w:p>
        </w:tc>
        <w:tc>
          <w:tcPr>
            <w:tcW w:w="6815" w:type="dxa"/>
          </w:tcPr>
          <w:p w14:paraId="3DDB83EB"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Объем внедренного аналогичного оборудования на энергетических объектах ГПО «Белэнерго»</w:t>
            </w:r>
          </w:p>
        </w:tc>
        <w:tc>
          <w:tcPr>
            <w:tcW w:w="1559" w:type="dxa"/>
          </w:tcPr>
          <w:p w14:paraId="2960B087"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166A599D" w14:textId="77777777" w:rsidTr="0065678C">
        <w:tc>
          <w:tcPr>
            <w:tcW w:w="842" w:type="dxa"/>
          </w:tcPr>
          <w:p w14:paraId="0DBA6724" w14:textId="77777777" w:rsidR="0065678C" w:rsidRPr="0065678C" w:rsidRDefault="0065678C" w:rsidP="0065678C">
            <w:pPr>
              <w:rPr>
                <w:rFonts w:ascii="Times New Roman" w:hAnsi="Times New Roman" w:cs="Times New Roman"/>
                <w:bCs/>
                <w:color w:val="auto"/>
              </w:rPr>
            </w:pPr>
            <w:r w:rsidRPr="0065678C">
              <w:rPr>
                <w:rFonts w:ascii="Times New Roman" w:hAnsi="Times New Roman" w:cs="Times New Roman"/>
                <w:bCs/>
                <w:color w:val="auto"/>
              </w:rPr>
              <w:t>14.3.2</w:t>
            </w:r>
          </w:p>
        </w:tc>
        <w:tc>
          <w:tcPr>
            <w:tcW w:w="6815" w:type="dxa"/>
          </w:tcPr>
          <w:p w14:paraId="43137B29" w14:textId="77777777" w:rsidR="0065678C" w:rsidRPr="0065678C" w:rsidRDefault="0065678C" w:rsidP="0065678C">
            <w:pPr>
              <w:ind w:left="142"/>
              <w:rPr>
                <w:rFonts w:ascii="Times New Roman" w:hAnsi="Times New Roman" w:cs="Times New Roman"/>
                <w:bCs/>
                <w:color w:val="auto"/>
              </w:rPr>
            </w:pPr>
            <w:r w:rsidRPr="0065678C">
              <w:rPr>
                <w:rFonts w:ascii="Times New Roman" w:hAnsi="Times New Roman" w:cs="Times New Roman"/>
                <w:bCs/>
                <w:color w:val="auto"/>
              </w:rPr>
              <w:t>Отзывы  РУП-облэнерго</w:t>
            </w:r>
          </w:p>
        </w:tc>
        <w:tc>
          <w:tcPr>
            <w:tcW w:w="1559" w:type="dxa"/>
          </w:tcPr>
          <w:p w14:paraId="5D68BEBE"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08FCA6AB" w14:textId="77777777" w:rsidR="0065678C" w:rsidRPr="0065678C" w:rsidRDefault="0065678C" w:rsidP="0065678C">
      <w:pPr>
        <w:ind w:left="142"/>
        <w:jc w:val="both"/>
        <w:rPr>
          <w:rFonts w:ascii="Times New Roman" w:hAnsi="Times New Roman" w:cs="Times New Roman"/>
          <w:b/>
          <w:bCs/>
          <w:color w:val="auto"/>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3730"/>
      </w:tblGrid>
      <w:tr w:rsidR="0065678C" w:rsidRPr="00372210" w14:paraId="3B502FD0" w14:textId="77777777" w:rsidTr="0065678C">
        <w:tc>
          <w:tcPr>
            <w:tcW w:w="5616" w:type="dxa"/>
          </w:tcPr>
          <w:p w14:paraId="5F929E4C" w14:textId="77777777" w:rsidR="0065678C" w:rsidRPr="00372210" w:rsidRDefault="0065678C" w:rsidP="0065678C">
            <w:pPr>
              <w:jc w:val="both"/>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eastAsia="en-US"/>
              </w:rPr>
              <w:t>Резисторы заземления нейтрали 6-10 кВ</w:t>
            </w:r>
            <w:r w:rsidRPr="00372210">
              <w:rPr>
                <w:rFonts w:ascii="Times New Roman" w:eastAsia="Times New Roman" w:hAnsi="Times New Roman" w:cs="Times New Roman"/>
                <w:color w:val="auto"/>
                <w:spacing w:val="2"/>
                <w:sz w:val="28"/>
                <w:szCs w:val="28"/>
                <w:lang w:bidi="ru-RU"/>
              </w:rPr>
              <w:t xml:space="preserve"> </w:t>
            </w:r>
          </w:p>
        </w:tc>
        <w:tc>
          <w:tcPr>
            <w:tcW w:w="3814" w:type="dxa"/>
          </w:tcPr>
          <w:p w14:paraId="16CFC1F2" w14:textId="77777777" w:rsidR="0065678C" w:rsidRPr="00372210" w:rsidRDefault="0065678C" w:rsidP="0065678C">
            <w:pPr>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15</w:t>
            </w:r>
          </w:p>
        </w:tc>
      </w:tr>
      <w:tr w:rsidR="0065678C" w:rsidRPr="0065678C" w14:paraId="44326BC4" w14:textId="77777777" w:rsidTr="0065678C">
        <w:tc>
          <w:tcPr>
            <w:tcW w:w="5616" w:type="dxa"/>
          </w:tcPr>
          <w:p w14:paraId="0E4722AC" w14:textId="77777777" w:rsidR="0065678C" w:rsidRPr="0065678C" w:rsidRDefault="0065678C" w:rsidP="0065678C">
            <w:pPr>
              <w:jc w:val="both"/>
              <w:rPr>
                <w:rFonts w:ascii="Times New Roman" w:eastAsia="Times New Roman" w:hAnsi="Times New Roman" w:cs="Times New Roman"/>
                <w:b/>
                <w:color w:val="auto"/>
                <w:spacing w:val="2"/>
                <w:lang w:eastAsia="en-US"/>
              </w:rPr>
            </w:pPr>
          </w:p>
        </w:tc>
        <w:tc>
          <w:tcPr>
            <w:tcW w:w="3814" w:type="dxa"/>
          </w:tcPr>
          <w:p w14:paraId="5A09C75F" w14:textId="77777777" w:rsidR="0065678C" w:rsidRPr="0065678C" w:rsidRDefault="0065678C" w:rsidP="0065678C">
            <w:pPr>
              <w:jc w:val="right"/>
              <w:rPr>
                <w:rFonts w:ascii="Times New Roman" w:eastAsia="Times New Roman" w:hAnsi="Times New Roman" w:cs="Times New Roman"/>
                <w:b/>
                <w:color w:val="auto"/>
                <w:spacing w:val="2"/>
                <w:lang w:bidi="ru-RU"/>
              </w:rPr>
            </w:pP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663"/>
        <w:gridCol w:w="1540"/>
      </w:tblGrid>
      <w:tr w:rsidR="0065678C" w:rsidRPr="0065678C" w14:paraId="54308152" w14:textId="77777777" w:rsidTr="0065678C">
        <w:tc>
          <w:tcPr>
            <w:tcW w:w="994" w:type="dxa"/>
            <w:tcBorders>
              <w:top w:val="single" w:sz="4" w:space="0" w:color="auto"/>
              <w:left w:val="single" w:sz="4" w:space="0" w:color="auto"/>
              <w:bottom w:val="single" w:sz="4" w:space="0" w:color="auto"/>
              <w:right w:val="single" w:sz="4" w:space="0" w:color="auto"/>
            </w:tcBorders>
          </w:tcPr>
          <w:p w14:paraId="5D5D1964" w14:textId="77777777" w:rsidR="0065678C" w:rsidRPr="0065678C" w:rsidRDefault="0065678C" w:rsidP="0065678C">
            <w:pPr>
              <w:ind w:left="142"/>
              <w:jc w:val="center"/>
              <w:rPr>
                <w:rFonts w:ascii="Times New Roman" w:hAnsi="Times New Roman" w:cs="Times New Roman"/>
                <w:bCs/>
                <w:color w:val="auto"/>
              </w:rPr>
            </w:pPr>
            <w:r w:rsidRPr="0065678C">
              <w:rPr>
                <w:rFonts w:ascii="Times New Roman" w:hAnsi="Times New Roman" w:cs="Times New Roman"/>
                <w:bCs/>
                <w:color w:val="auto"/>
              </w:rPr>
              <w:t>№</w:t>
            </w:r>
          </w:p>
          <w:p w14:paraId="57A3ED57"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п/п</w:t>
            </w:r>
          </w:p>
        </w:tc>
        <w:tc>
          <w:tcPr>
            <w:tcW w:w="6663" w:type="dxa"/>
            <w:tcBorders>
              <w:top w:val="single" w:sz="4" w:space="0" w:color="auto"/>
              <w:left w:val="single" w:sz="4" w:space="0" w:color="auto"/>
              <w:bottom w:val="single" w:sz="4" w:space="0" w:color="auto"/>
              <w:right w:val="single" w:sz="4" w:space="0" w:color="auto"/>
            </w:tcBorders>
          </w:tcPr>
          <w:p w14:paraId="46D4FE8B"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Критерии оценки</w:t>
            </w:r>
          </w:p>
        </w:tc>
        <w:tc>
          <w:tcPr>
            <w:tcW w:w="1540" w:type="dxa"/>
            <w:tcBorders>
              <w:top w:val="single" w:sz="4" w:space="0" w:color="auto"/>
              <w:left w:val="single" w:sz="4" w:space="0" w:color="auto"/>
              <w:bottom w:val="single" w:sz="4" w:space="0" w:color="auto"/>
              <w:right w:val="single" w:sz="4" w:space="0" w:color="auto"/>
            </w:tcBorders>
          </w:tcPr>
          <w:p w14:paraId="7435EF76"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Удельный вес</w:t>
            </w:r>
          </w:p>
        </w:tc>
      </w:tr>
      <w:tr w:rsidR="0065678C" w:rsidRPr="0065678C" w14:paraId="1C87A3E9" w14:textId="77777777" w:rsidTr="0065678C">
        <w:tc>
          <w:tcPr>
            <w:tcW w:w="994" w:type="dxa"/>
            <w:tcBorders>
              <w:top w:val="single" w:sz="4" w:space="0" w:color="auto"/>
              <w:left w:val="single" w:sz="4" w:space="0" w:color="auto"/>
              <w:bottom w:val="single" w:sz="4" w:space="0" w:color="auto"/>
              <w:right w:val="single" w:sz="4" w:space="0" w:color="auto"/>
            </w:tcBorders>
          </w:tcPr>
          <w:p w14:paraId="63DDFF94" w14:textId="77777777" w:rsidR="0065678C" w:rsidRPr="0065678C" w:rsidRDefault="0065678C" w:rsidP="0065678C">
            <w:pPr>
              <w:autoSpaceDN w:val="0"/>
              <w:ind w:left="142"/>
              <w:rPr>
                <w:rFonts w:ascii="Times New Roman" w:hAnsi="Times New Roman" w:cs="Times New Roman"/>
                <w:b/>
                <w:bCs/>
                <w:color w:val="auto"/>
              </w:rPr>
            </w:pPr>
          </w:p>
        </w:tc>
        <w:tc>
          <w:tcPr>
            <w:tcW w:w="6663" w:type="dxa"/>
            <w:tcBorders>
              <w:top w:val="single" w:sz="4" w:space="0" w:color="auto"/>
              <w:left w:val="single" w:sz="4" w:space="0" w:color="auto"/>
              <w:bottom w:val="single" w:sz="4" w:space="0" w:color="auto"/>
              <w:right w:val="single" w:sz="4" w:space="0" w:color="auto"/>
            </w:tcBorders>
          </w:tcPr>
          <w:p w14:paraId="56A2B3F8"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Наилучшие технические характеристики, в том числе:</w:t>
            </w:r>
          </w:p>
        </w:tc>
        <w:tc>
          <w:tcPr>
            <w:tcW w:w="1540" w:type="dxa"/>
            <w:tcBorders>
              <w:top w:val="single" w:sz="4" w:space="0" w:color="auto"/>
              <w:left w:val="single" w:sz="4" w:space="0" w:color="auto"/>
              <w:bottom w:val="single" w:sz="4" w:space="0" w:color="auto"/>
              <w:right w:val="single" w:sz="4" w:space="0" w:color="auto"/>
            </w:tcBorders>
          </w:tcPr>
          <w:p w14:paraId="3ADF1DD1" w14:textId="77777777" w:rsidR="0065678C" w:rsidRPr="0065678C" w:rsidRDefault="0065678C" w:rsidP="0065678C">
            <w:pPr>
              <w:autoSpaceDN w:val="0"/>
              <w:ind w:left="142"/>
              <w:jc w:val="center"/>
              <w:rPr>
                <w:rFonts w:ascii="Times New Roman" w:hAnsi="Times New Roman" w:cs="Times New Roman"/>
                <w:b/>
                <w:bCs/>
                <w:color w:val="auto"/>
              </w:rPr>
            </w:pPr>
            <w:r w:rsidRPr="0065678C">
              <w:rPr>
                <w:rFonts w:ascii="Times New Roman" w:hAnsi="Times New Roman" w:cs="Times New Roman"/>
                <w:b/>
                <w:bCs/>
                <w:color w:val="auto"/>
              </w:rPr>
              <w:t>0,25</w:t>
            </w:r>
          </w:p>
        </w:tc>
      </w:tr>
      <w:tr w:rsidR="0065678C" w:rsidRPr="0065678C" w14:paraId="0BFC74B1" w14:textId="77777777" w:rsidTr="0065678C">
        <w:tc>
          <w:tcPr>
            <w:tcW w:w="994" w:type="dxa"/>
            <w:tcBorders>
              <w:top w:val="single" w:sz="4" w:space="0" w:color="auto"/>
              <w:left w:val="single" w:sz="4" w:space="0" w:color="auto"/>
              <w:bottom w:val="single" w:sz="4" w:space="0" w:color="auto"/>
              <w:right w:val="single" w:sz="4" w:space="0" w:color="auto"/>
            </w:tcBorders>
          </w:tcPr>
          <w:p w14:paraId="1AA7D1FA"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15.1.</w:t>
            </w:r>
          </w:p>
        </w:tc>
        <w:tc>
          <w:tcPr>
            <w:tcW w:w="6663" w:type="dxa"/>
            <w:tcBorders>
              <w:top w:val="single" w:sz="4" w:space="0" w:color="auto"/>
              <w:left w:val="single" w:sz="4" w:space="0" w:color="auto"/>
              <w:bottom w:val="single" w:sz="4" w:space="0" w:color="auto"/>
              <w:right w:val="single" w:sz="4" w:space="0" w:color="auto"/>
            </w:tcBorders>
          </w:tcPr>
          <w:p w14:paraId="332F1D5E"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Показатели надежности, в том числе:</w:t>
            </w:r>
          </w:p>
        </w:tc>
        <w:tc>
          <w:tcPr>
            <w:tcW w:w="1540" w:type="dxa"/>
            <w:tcBorders>
              <w:top w:val="single" w:sz="4" w:space="0" w:color="auto"/>
              <w:left w:val="single" w:sz="4" w:space="0" w:color="auto"/>
              <w:bottom w:val="single" w:sz="4" w:space="0" w:color="auto"/>
              <w:right w:val="single" w:sz="4" w:space="0" w:color="auto"/>
            </w:tcBorders>
          </w:tcPr>
          <w:p w14:paraId="318665CF" w14:textId="77777777" w:rsidR="0065678C" w:rsidRPr="0065678C" w:rsidRDefault="0065678C" w:rsidP="0065678C">
            <w:pPr>
              <w:autoSpaceDN w:val="0"/>
              <w:ind w:left="142"/>
              <w:jc w:val="center"/>
              <w:rPr>
                <w:rFonts w:ascii="Times New Roman" w:hAnsi="Times New Roman" w:cs="Times New Roman"/>
                <w:b/>
                <w:bCs/>
                <w:color w:val="auto"/>
              </w:rPr>
            </w:pPr>
            <w:r w:rsidRPr="0065678C">
              <w:rPr>
                <w:rFonts w:ascii="Times New Roman" w:hAnsi="Times New Roman" w:cs="Times New Roman"/>
                <w:b/>
                <w:bCs/>
                <w:color w:val="auto"/>
              </w:rPr>
              <w:t>0,13</w:t>
            </w:r>
          </w:p>
        </w:tc>
      </w:tr>
      <w:tr w:rsidR="0065678C" w:rsidRPr="0065678C" w14:paraId="0A66DB2F" w14:textId="77777777" w:rsidTr="0065678C">
        <w:trPr>
          <w:trHeight w:val="68"/>
        </w:trPr>
        <w:tc>
          <w:tcPr>
            <w:tcW w:w="994" w:type="dxa"/>
            <w:tcBorders>
              <w:top w:val="single" w:sz="4" w:space="0" w:color="auto"/>
              <w:left w:val="single" w:sz="4" w:space="0" w:color="auto"/>
              <w:bottom w:val="single" w:sz="4" w:space="0" w:color="auto"/>
              <w:right w:val="single" w:sz="4" w:space="0" w:color="auto"/>
            </w:tcBorders>
          </w:tcPr>
          <w:p w14:paraId="6F157082"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15.1.1</w:t>
            </w:r>
          </w:p>
        </w:tc>
        <w:tc>
          <w:tcPr>
            <w:tcW w:w="6663" w:type="dxa"/>
            <w:tcBorders>
              <w:top w:val="single" w:sz="4" w:space="0" w:color="auto"/>
              <w:left w:val="single" w:sz="4" w:space="0" w:color="auto"/>
              <w:bottom w:val="single" w:sz="4" w:space="0" w:color="auto"/>
              <w:right w:val="single" w:sz="4" w:space="0" w:color="auto"/>
            </w:tcBorders>
          </w:tcPr>
          <w:p w14:paraId="248A0CA3"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Время протекания номинального тока</w:t>
            </w:r>
          </w:p>
        </w:tc>
        <w:tc>
          <w:tcPr>
            <w:tcW w:w="1540" w:type="dxa"/>
            <w:tcBorders>
              <w:top w:val="single" w:sz="4" w:space="0" w:color="auto"/>
              <w:left w:val="single" w:sz="4" w:space="0" w:color="auto"/>
              <w:bottom w:val="single" w:sz="4" w:space="0" w:color="auto"/>
              <w:right w:val="single" w:sz="4" w:space="0" w:color="auto"/>
            </w:tcBorders>
          </w:tcPr>
          <w:p w14:paraId="5F1381C9"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1E702682" w14:textId="77777777" w:rsidTr="0065678C">
        <w:trPr>
          <w:trHeight w:val="50"/>
        </w:trPr>
        <w:tc>
          <w:tcPr>
            <w:tcW w:w="994" w:type="dxa"/>
            <w:tcBorders>
              <w:top w:val="single" w:sz="4" w:space="0" w:color="auto"/>
              <w:left w:val="single" w:sz="4" w:space="0" w:color="auto"/>
              <w:bottom w:val="single" w:sz="4" w:space="0" w:color="auto"/>
              <w:right w:val="single" w:sz="4" w:space="0" w:color="auto"/>
            </w:tcBorders>
          </w:tcPr>
          <w:p w14:paraId="26F3416A"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lastRenderedPageBreak/>
              <w:t>15.1.2</w:t>
            </w:r>
          </w:p>
        </w:tc>
        <w:tc>
          <w:tcPr>
            <w:tcW w:w="6663" w:type="dxa"/>
            <w:tcBorders>
              <w:top w:val="single" w:sz="4" w:space="0" w:color="auto"/>
              <w:left w:val="single" w:sz="4" w:space="0" w:color="auto"/>
              <w:bottom w:val="single" w:sz="4" w:space="0" w:color="auto"/>
              <w:right w:val="single" w:sz="4" w:space="0" w:color="auto"/>
            </w:tcBorders>
          </w:tcPr>
          <w:p w14:paraId="5D2140D8"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Максимально рассеиваемая мощность</w:t>
            </w:r>
          </w:p>
        </w:tc>
        <w:tc>
          <w:tcPr>
            <w:tcW w:w="1540" w:type="dxa"/>
            <w:tcBorders>
              <w:top w:val="single" w:sz="4" w:space="0" w:color="auto"/>
              <w:left w:val="single" w:sz="4" w:space="0" w:color="auto"/>
              <w:bottom w:val="single" w:sz="4" w:space="0" w:color="auto"/>
              <w:right w:val="single" w:sz="4" w:space="0" w:color="auto"/>
            </w:tcBorders>
          </w:tcPr>
          <w:p w14:paraId="5FC1874B"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7C689F6D" w14:textId="77777777" w:rsidTr="0065678C">
        <w:trPr>
          <w:trHeight w:val="114"/>
        </w:trPr>
        <w:tc>
          <w:tcPr>
            <w:tcW w:w="994" w:type="dxa"/>
            <w:tcBorders>
              <w:top w:val="single" w:sz="4" w:space="0" w:color="auto"/>
              <w:left w:val="single" w:sz="4" w:space="0" w:color="auto"/>
              <w:bottom w:val="single" w:sz="4" w:space="0" w:color="auto"/>
              <w:right w:val="single" w:sz="4" w:space="0" w:color="auto"/>
            </w:tcBorders>
          </w:tcPr>
          <w:p w14:paraId="4F821008"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15.1.3</w:t>
            </w:r>
          </w:p>
        </w:tc>
        <w:tc>
          <w:tcPr>
            <w:tcW w:w="6663" w:type="dxa"/>
            <w:tcBorders>
              <w:top w:val="single" w:sz="4" w:space="0" w:color="auto"/>
              <w:left w:val="single" w:sz="4" w:space="0" w:color="auto"/>
              <w:bottom w:val="single" w:sz="4" w:space="0" w:color="auto"/>
              <w:right w:val="single" w:sz="4" w:space="0" w:color="auto"/>
            </w:tcBorders>
          </w:tcPr>
          <w:p w14:paraId="4BADF5B2"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Количество замыканий в год</w:t>
            </w:r>
          </w:p>
        </w:tc>
        <w:tc>
          <w:tcPr>
            <w:tcW w:w="1540" w:type="dxa"/>
            <w:tcBorders>
              <w:top w:val="single" w:sz="4" w:space="0" w:color="auto"/>
              <w:left w:val="single" w:sz="4" w:space="0" w:color="auto"/>
              <w:bottom w:val="single" w:sz="4" w:space="0" w:color="auto"/>
              <w:right w:val="single" w:sz="4" w:space="0" w:color="auto"/>
            </w:tcBorders>
          </w:tcPr>
          <w:p w14:paraId="6BB791FE"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4540C4A1" w14:textId="77777777" w:rsidTr="0065678C">
        <w:trPr>
          <w:trHeight w:val="165"/>
        </w:trPr>
        <w:tc>
          <w:tcPr>
            <w:tcW w:w="994" w:type="dxa"/>
            <w:tcBorders>
              <w:top w:val="single" w:sz="4" w:space="0" w:color="auto"/>
              <w:left w:val="single" w:sz="4" w:space="0" w:color="auto"/>
              <w:bottom w:val="single" w:sz="4" w:space="0" w:color="auto"/>
              <w:right w:val="single" w:sz="4" w:space="0" w:color="auto"/>
            </w:tcBorders>
          </w:tcPr>
          <w:p w14:paraId="54B91700"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15.1.4</w:t>
            </w:r>
          </w:p>
        </w:tc>
        <w:tc>
          <w:tcPr>
            <w:tcW w:w="6663" w:type="dxa"/>
            <w:tcBorders>
              <w:top w:val="single" w:sz="4" w:space="0" w:color="auto"/>
              <w:left w:val="single" w:sz="4" w:space="0" w:color="auto"/>
              <w:bottom w:val="single" w:sz="4" w:space="0" w:color="auto"/>
              <w:right w:val="single" w:sz="4" w:space="0" w:color="auto"/>
            </w:tcBorders>
          </w:tcPr>
          <w:p w14:paraId="5BB44552"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 xml:space="preserve">Максимальный ток термического воздействия при длительности не более 10 с </w:t>
            </w:r>
          </w:p>
        </w:tc>
        <w:tc>
          <w:tcPr>
            <w:tcW w:w="1540" w:type="dxa"/>
            <w:tcBorders>
              <w:top w:val="single" w:sz="4" w:space="0" w:color="auto"/>
              <w:left w:val="single" w:sz="4" w:space="0" w:color="auto"/>
              <w:bottom w:val="single" w:sz="4" w:space="0" w:color="auto"/>
              <w:right w:val="single" w:sz="4" w:space="0" w:color="auto"/>
            </w:tcBorders>
          </w:tcPr>
          <w:p w14:paraId="2DD45154"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18E3033A" w14:textId="77777777" w:rsidTr="0065678C">
        <w:trPr>
          <w:trHeight w:val="195"/>
        </w:trPr>
        <w:tc>
          <w:tcPr>
            <w:tcW w:w="994" w:type="dxa"/>
            <w:tcBorders>
              <w:top w:val="single" w:sz="4" w:space="0" w:color="auto"/>
              <w:left w:val="single" w:sz="4" w:space="0" w:color="auto"/>
              <w:bottom w:val="single" w:sz="4" w:space="0" w:color="auto"/>
              <w:right w:val="single" w:sz="4" w:space="0" w:color="auto"/>
            </w:tcBorders>
          </w:tcPr>
          <w:p w14:paraId="60C42868"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15.1.5</w:t>
            </w:r>
          </w:p>
        </w:tc>
        <w:tc>
          <w:tcPr>
            <w:tcW w:w="6663" w:type="dxa"/>
            <w:tcBorders>
              <w:top w:val="single" w:sz="4" w:space="0" w:color="auto"/>
              <w:left w:val="single" w:sz="4" w:space="0" w:color="auto"/>
              <w:bottom w:val="single" w:sz="4" w:space="0" w:color="auto"/>
              <w:right w:val="single" w:sz="4" w:space="0" w:color="auto"/>
            </w:tcBorders>
          </w:tcPr>
          <w:p w14:paraId="604F0867"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 xml:space="preserve">Полный срок эксплуатации </w:t>
            </w:r>
          </w:p>
        </w:tc>
        <w:tc>
          <w:tcPr>
            <w:tcW w:w="1540" w:type="dxa"/>
            <w:tcBorders>
              <w:top w:val="single" w:sz="4" w:space="0" w:color="auto"/>
              <w:left w:val="single" w:sz="4" w:space="0" w:color="auto"/>
              <w:bottom w:val="single" w:sz="4" w:space="0" w:color="auto"/>
              <w:right w:val="single" w:sz="4" w:space="0" w:color="auto"/>
            </w:tcBorders>
          </w:tcPr>
          <w:p w14:paraId="53024377"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487D8985" w14:textId="77777777" w:rsidTr="0065678C">
        <w:tc>
          <w:tcPr>
            <w:tcW w:w="994" w:type="dxa"/>
            <w:tcBorders>
              <w:top w:val="single" w:sz="4" w:space="0" w:color="auto"/>
              <w:left w:val="single" w:sz="4" w:space="0" w:color="auto"/>
              <w:bottom w:val="single" w:sz="4" w:space="0" w:color="auto"/>
              <w:right w:val="single" w:sz="4" w:space="0" w:color="auto"/>
            </w:tcBorders>
          </w:tcPr>
          <w:p w14:paraId="57FF7720"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15.1.6</w:t>
            </w:r>
          </w:p>
        </w:tc>
        <w:tc>
          <w:tcPr>
            <w:tcW w:w="6663" w:type="dxa"/>
            <w:tcBorders>
              <w:top w:val="single" w:sz="4" w:space="0" w:color="auto"/>
              <w:left w:val="single" w:sz="4" w:space="0" w:color="auto"/>
              <w:bottom w:val="single" w:sz="4" w:space="0" w:color="auto"/>
              <w:right w:val="single" w:sz="4" w:space="0" w:color="auto"/>
            </w:tcBorders>
          </w:tcPr>
          <w:p w14:paraId="7E89E328"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Гарантийные обязательства, подтвержденные изготовителем</w:t>
            </w:r>
          </w:p>
        </w:tc>
        <w:tc>
          <w:tcPr>
            <w:tcW w:w="1540" w:type="dxa"/>
            <w:tcBorders>
              <w:top w:val="single" w:sz="4" w:space="0" w:color="auto"/>
              <w:left w:val="single" w:sz="4" w:space="0" w:color="auto"/>
              <w:bottom w:val="single" w:sz="4" w:space="0" w:color="auto"/>
              <w:right w:val="single" w:sz="4" w:space="0" w:color="auto"/>
            </w:tcBorders>
          </w:tcPr>
          <w:p w14:paraId="0ADC8240"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0,01</w:t>
            </w:r>
          </w:p>
        </w:tc>
      </w:tr>
      <w:tr w:rsidR="0065678C" w:rsidRPr="0065678C" w14:paraId="31052737" w14:textId="77777777" w:rsidTr="0065678C">
        <w:trPr>
          <w:trHeight w:val="330"/>
        </w:trPr>
        <w:tc>
          <w:tcPr>
            <w:tcW w:w="994" w:type="dxa"/>
            <w:tcBorders>
              <w:top w:val="single" w:sz="4" w:space="0" w:color="auto"/>
              <w:left w:val="single" w:sz="4" w:space="0" w:color="auto"/>
              <w:bottom w:val="single" w:sz="4" w:space="0" w:color="auto"/>
              <w:right w:val="single" w:sz="4" w:space="0" w:color="auto"/>
            </w:tcBorders>
          </w:tcPr>
          <w:p w14:paraId="13119CF8"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15.1.7</w:t>
            </w:r>
          </w:p>
        </w:tc>
        <w:tc>
          <w:tcPr>
            <w:tcW w:w="6663" w:type="dxa"/>
            <w:tcBorders>
              <w:top w:val="single" w:sz="4" w:space="0" w:color="auto"/>
              <w:left w:val="single" w:sz="4" w:space="0" w:color="auto"/>
              <w:bottom w:val="single" w:sz="4" w:space="0" w:color="auto"/>
              <w:right w:val="single" w:sz="4" w:space="0" w:color="auto"/>
            </w:tcBorders>
          </w:tcPr>
          <w:p w14:paraId="25BF8DEB"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Наличие сервисного центра  и время реагирования на вызов</w:t>
            </w:r>
          </w:p>
        </w:tc>
        <w:tc>
          <w:tcPr>
            <w:tcW w:w="1540" w:type="dxa"/>
            <w:tcBorders>
              <w:top w:val="single" w:sz="4" w:space="0" w:color="auto"/>
              <w:left w:val="single" w:sz="4" w:space="0" w:color="auto"/>
              <w:bottom w:val="single" w:sz="4" w:space="0" w:color="auto"/>
              <w:right w:val="single" w:sz="4" w:space="0" w:color="auto"/>
            </w:tcBorders>
          </w:tcPr>
          <w:p w14:paraId="40B43036"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0,06</w:t>
            </w:r>
          </w:p>
          <w:p w14:paraId="5BAA582A" w14:textId="77777777" w:rsidR="0065678C" w:rsidRPr="0065678C" w:rsidRDefault="0065678C" w:rsidP="0065678C">
            <w:pPr>
              <w:autoSpaceDN w:val="0"/>
              <w:ind w:left="142"/>
              <w:jc w:val="center"/>
              <w:rPr>
                <w:rFonts w:ascii="Times New Roman" w:hAnsi="Times New Roman" w:cs="Times New Roman"/>
                <w:bCs/>
                <w:color w:val="auto"/>
              </w:rPr>
            </w:pPr>
          </w:p>
        </w:tc>
      </w:tr>
      <w:tr w:rsidR="0065678C" w:rsidRPr="0065678C" w14:paraId="3AA7B1FF" w14:textId="77777777" w:rsidTr="0065678C">
        <w:tc>
          <w:tcPr>
            <w:tcW w:w="994" w:type="dxa"/>
            <w:tcBorders>
              <w:top w:val="single" w:sz="4" w:space="0" w:color="auto"/>
              <w:left w:val="single" w:sz="4" w:space="0" w:color="auto"/>
              <w:bottom w:val="single" w:sz="4" w:space="0" w:color="auto"/>
              <w:right w:val="single" w:sz="4" w:space="0" w:color="auto"/>
            </w:tcBorders>
          </w:tcPr>
          <w:p w14:paraId="2DBE284C"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15.2.</w:t>
            </w:r>
          </w:p>
        </w:tc>
        <w:tc>
          <w:tcPr>
            <w:tcW w:w="6663" w:type="dxa"/>
            <w:tcBorders>
              <w:top w:val="single" w:sz="4" w:space="0" w:color="auto"/>
              <w:left w:val="single" w:sz="4" w:space="0" w:color="auto"/>
              <w:bottom w:val="single" w:sz="4" w:space="0" w:color="auto"/>
              <w:right w:val="single" w:sz="4" w:space="0" w:color="auto"/>
            </w:tcBorders>
          </w:tcPr>
          <w:p w14:paraId="731CB1BD"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Показатели экономичности:</w:t>
            </w:r>
          </w:p>
        </w:tc>
        <w:tc>
          <w:tcPr>
            <w:tcW w:w="1540" w:type="dxa"/>
            <w:tcBorders>
              <w:top w:val="single" w:sz="4" w:space="0" w:color="auto"/>
              <w:left w:val="single" w:sz="4" w:space="0" w:color="auto"/>
              <w:bottom w:val="single" w:sz="4" w:space="0" w:color="auto"/>
              <w:right w:val="single" w:sz="4" w:space="0" w:color="auto"/>
            </w:tcBorders>
          </w:tcPr>
          <w:p w14:paraId="2EDBA077" w14:textId="77777777" w:rsidR="0065678C" w:rsidRPr="0065678C" w:rsidRDefault="0065678C" w:rsidP="0065678C">
            <w:pPr>
              <w:autoSpaceDN w:val="0"/>
              <w:ind w:left="142"/>
              <w:jc w:val="center"/>
              <w:rPr>
                <w:rFonts w:ascii="Times New Roman" w:hAnsi="Times New Roman" w:cs="Times New Roman"/>
                <w:b/>
                <w:bCs/>
                <w:color w:val="auto"/>
              </w:rPr>
            </w:pPr>
            <w:r w:rsidRPr="0065678C">
              <w:rPr>
                <w:rFonts w:ascii="Times New Roman" w:hAnsi="Times New Roman" w:cs="Times New Roman"/>
                <w:b/>
                <w:bCs/>
                <w:color w:val="auto"/>
              </w:rPr>
              <w:t>0,08</w:t>
            </w:r>
          </w:p>
        </w:tc>
      </w:tr>
      <w:tr w:rsidR="0065678C" w:rsidRPr="0065678C" w14:paraId="171E2F3A" w14:textId="77777777" w:rsidTr="0065678C">
        <w:tc>
          <w:tcPr>
            <w:tcW w:w="994" w:type="dxa"/>
            <w:tcBorders>
              <w:top w:val="single" w:sz="4" w:space="0" w:color="auto"/>
              <w:left w:val="single" w:sz="4" w:space="0" w:color="auto"/>
              <w:bottom w:val="single" w:sz="4" w:space="0" w:color="auto"/>
              <w:right w:val="single" w:sz="4" w:space="0" w:color="auto"/>
            </w:tcBorders>
          </w:tcPr>
          <w:p w14:paraId="4E646964"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15.2.1</w:t>
            </w:r>
          </w:p>
        </w:tc>
        <w:tc>
          <w:tcPr>
            <w:tcW w:w="6663" w:type="dxa"/>
            <w:tcBorders>
              <w:top w:val="single" w:sz="4" w:space="0" w:color="auto"/>
              <w:left w:val="single" w:sz="4" w:space="0" w:color="auto"/>
              <w:bottom w:val="single" w:sz="4" w:space="0" w:color="auto"/>
              <w:right w:val="single" w:sz="4" w:space="0" w:color="auto"/>
            </w:tcBorders>
          </w:tcPr>
          <w:p w14:paraId="7D2BEE6D"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Периодичность технического обслуживания и ремонтов</w:t>
            </w:r>
          </w:p>
        </w:tc>
        <w:tc>
          <w:tcPr>
            <w:tcW w:w="1540" w:type="dxa"/>
            <w:tcBorders>
              <w:top w:val="single" w:sz="4" w:space="0" w:color="auto"/>
              <w:left w:val="single" w:sz="4" w:space="0" w:color="auto"/>
              <w:bottom w:val="single" w:sz="4" w:space="0" w:color="auto"/>
              <w:right w:val="single" w:sz="4" w:space="0" w:color="auto"/>
            </w:tcBorders>
          </w:tcPr>
          <w:p w14:paraId="1966C848"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26C3C50F" w14:textId="77777777" w:rsidTr="0065678C">
        <w:tc>
          <w:tcPr>
            <w:tcW w:w="994" w:type="dxa"/>
            <w:tcBorders>
              <w:top w:val="single" w:sz="4" w:space="0" w:color="auto"/>
              <w:left w:val="single" w:sz="4" w:space="0" w:color="auto"/>
              <w:bottom w:val="single" w:sz="4" w:space="0" w:color="auto"/>
              <w:right w:val="single" w:sz="4" w:space="0" w:color="auto"/>
            </w:tcBorders>
          </w:tcPr>
          <w:p w14:paraId="7C0678F7"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15.2.2</w:t>
            </w:r>
          </w:p>
        </w:tc>
        <w:tc>
          <w:tcPr>
            <w:tcW w:w="6663" w:type="dxa"/>
            <w:tcBorders>
              <w:top w:val="single" w:sz="4" w:space="0" w:color="auto"/>
              <w:left w:val="single" w:sz="4" w:space="0" w:color="auto"/>
              <w:bottom w:val="single" w:sz="4" w:space="0" w:color="auto"/>
              <w:right w:val="single" w:sz="4" w:space="0" w:color="auto"/>
            </w:tcBorders>
          </w:tcPr>
          <w:p w14:paraId="1F5BA514"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Наличие ЗИП</w:t>
            </w:r>
          </w:p>
        </w:tc>
        <w:tc>
          <w:tcPr>
            <w:tcW w:w="1540" w:type="dxa"/>
            <w:tcBorders>
              <w:top w:val="single" w:sz="4" w:space="0" w:color="auto"/>
              <w:left w:val="single" w:sz="4" w:space="0" w:color="auto"/>
              <w:bottom w:val="single" w:sz="4" w:space="0" w:color="auto"/>
              <w:right w:val="single" w:sz="4" w:space="0" w:color="auto"/>
            </w:tcBorders>
          </w:tcPr>
          <w:p w14:paraId="19D8A1CC"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0,04</w:t>
            </w:r>
          </w:p>
        </w:tc>
      </w:tr>
      <w:tr w:rsidR="0065678C" w:rsidRPr="0065678C" w14:paraId="11EC4857" w14:textId="77777777" w:rsidTr="0065678C">
        <w:tc>
          <w:tcPr>
            <w:tcW w:w="994" w:type="dxa"/>
            <w:tcBorders>
              <w:top w:val="single" w:sz="4" w:space="0" w:color="auto"/>
              <w:left w:val="single" w:sz="4" w:space="0" w:color="auto"/>
              <w:bottom w:val="single" w:sz="4" w:space="0" w:color="auto"/>
              <w:right w:val="single" w:sz="4" w:space="0" w:color="auto"/>
            </w:tcBorders>
          </w:tcPr>
          <w:p w14:paraId="3F6BA1E6"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15.3.</w:t>
            </w:r>
          </w:p>
        </w:tc>
        <w:tc>
          <w:tcPr>
            <w:tcW w:w="6663" w:type="dxa"/>
            <w:tcBorders>
              <w:top w:val="single" w:sz="4" w:space="0" w:color="auto"/>
              <w:left w:val="single" w:sz="4" w:space="0" w:color="auto"/>
              <w:bottom w:val="single" w:sz="4" w:space="0" w:color="auto"/>
              <w:right w:val="single" w:sz="4" w:space="0" w:color="auto"/>
            </w:tcBorders>
          </w:tcPr>
          <w:p w14:paraId="1F2EB90B" w14:textId="77777777" w:rsidR="0065678C" w:rsidRPr="0065678C" w:rsidRDefault="0065678C" w:rsidP="0065678C">
            <w:pPr>
              <w:autoSpaceDN w:val="0"/>
              <w:ind w:left="142"/>
              <w:rPr>
                <w:rFonts w:ascii="Times New Roman" w:hAnsi="Times New Roman" w:cs="Times New Roman"/>
                <w:b/>
                <w:bCs/>
                <w:color w:val="auto"/>
              </w:rPr>
            </w:pPr>
            <w:r w:rsidRPr="0065678C">
              <w:rPr>
                <w:rFonts w:ascii="Times New Roman" w:hAnsi="Times New Roman" w:cs="Times New Roman"/>
                <w:b/>
                <w:bCs/>
                <w:color w:val="auto"/>
              </w:rPr>
              <w:t>Референции предлагаемого оборудования:</w:t>
            </w:r>
          </w:p>
        </w:tc>
        <w:tc>
          <w:tcPr>
            <w:tcW w:w="1540" w:type="dxa"/>
            <w:tcBorders>
              <w:top w:val="single" w:sz="4" w:space="0" w:color="auto"/>
              <w:left w:val="single" w:sz="4" w:space="0" w:color="auto"/>
              <w:bottom w:val="single" w:sz="4" w:space="0" w:color="auto"/>
              <w:right w:val="single" w:sz="4" w:space="0" w:color="auto"/>
            </w:tcBorders>
          </w:tcPr>
          <w:p w14:paraId="5E7D8F38" w14:textId="77777777" w:rsidR="0065678C" w:rsidRPr="0065678C" w:rsidRDefault="0065678C" w:rsidP="0065678C">
            <w:pPr>
              <w:autoSpaceDN w:val="0"/>
              <w:ind w:left="142"/>
              <w:jc w:val="center"/>
              <w:rPr>
                <w:rFonts w:ascii="Times New Roman" w:hAnsi="Times New Roman" w:cs="Times New Roman"/>
                <w:b/>
                <w:bCs/>
                <w:color w:val="auto"/>
              </w:rPr>
            </w:pPr>
            <w:r w:rsidRPr="0065678C">
              <w:rPr>
                <w:rFonts w:ascii="Times New Roman" w:hAnsi="Times New Roman" w:cs="Times New Roman"/>
                <w:b/>
                <w:bCs/>
                <w:color w:val="auto"/>
              </w:rPr>
              <w:t>0,04</w:t>
            </w:r>
          </w:p>
        </w:tc>
      </w:tr>
      <w:tr w:rsidR="0065678C" w:rsidRPr="0065678C" w14:paraId="6F765416" w14:textId="77777777" w:rsidTr="0065678C">
        <w:tc>
          <w:tcPr>
            <w:tcW w:w="994" w:type="dxa"/>
            <w:tcBorders>
              <w:top w:val="single" w:sz="4" w:space="0" w:color="auto"/>
              <w:left w:val="single" w:sz="4" w:space="0" w:color="auto"/>
              <w:bottom w:val="single" w:sz="4" w:space="0" w:color="auto"/>
              <w:right w:val="single" w:sz="4" w:space="0" w:color="auto"/>
            </w:tcBorders>
          </w:tcPr>
          <w:p w14:paraId="309FE1C9"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15.3.1</w:t>
            </w:r>
          </w:p>
        </w:tc>
        <w:tc>
          <w:tcPr>
            <w:tcW w:w="6663" w:type="dxa"/>
            <w:tcBorders>
              <w:top w:val="single" w:sz="4" w:space="0" w:color="auto"/>
              <w:left w:val="single" w:sz="4" w:space="0" w:color="auto"/>
              <w:bottom w:val="single" w:sz="4" w:space="0" w:color="auto"/>
              <w:right w:val="single" w:sz="4" w:space="0" w:color="auto"/>
            </w:tcBorders>
          </w:tcPr>
          <w:p w14:paraId="00A5ADFF"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 xml:space="preserve">Объем внедренного аналогичного оборудования на энергетических объектах ГПО «Белэнерго»    </w:t>
            </w:r>
          </w:p>
        </w:tc>
        <w:tc>
          <w:tcPr>
            <w:tcW w:w="1540" w:type="dxa"/>
            <w:tcBorders>
              <w:top w:val="single" w:sz="4" w:space="0" w:color="auto"/>
              <w:left w:val="single" w:sz="4" w:space="0" w:color="auto"/>
              <w:bottom w:val="single" w:sz="4" w:space="0" w:color="auto"/>
              <w:right w:val="single" w:sz="4" w:space="0" w:color="auto"/>
            </w:tcBorders>
          </w:tcPr>
          <w:p w14:paraId="6F10B82C"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r w:rsidR="0065678C" w:rsidRPr="0065678C" w14:paraId="19BC63A2" w14:textId="77777777" w:rsidTr="0065678C">
        <w:tc>
          <w:tcPr>
            <w:tcW w:w="994" w:type="dxa"/>
            <w:tcBorders>
              <w:top w:val="single" w:sz="4" w:space="0" w:color="auto"/>
              <w:left w:val="single" w:sz="4" w:space="0" w:color="auto"/>
              <w:bottom w:val="single" w:sz="4" w:space="0" w:color="auto"/>
              <w:right w:val="single" w:sz="4" w:space="0" w:color="auto"/>
            </w:tcBorders>
          </w:tcPr>
          <w:p w14:paraId="2984CF26"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15.3.2</w:t>
            </w:r>
          </w:p>
        </w:tc>
        <w:tc>
          <w:tcPr>
            <w:tcW w:w="6663" w:type="dxa"/>
            <w:tcBorders>
              <w:top w:val="single" w:sz="4" w:space="0" w:color="auto"/>
              <w:left w:val="single" w:sz="4" w:space="0" w:color="auto"/>
              <w:bottom w:val="single" w:sz="4" w:space="0" w:color="auto"/>
              <w:right w:val="single" w:sz="4" w:space="0" w:color="auto"/>
            </w:tcBorders>
          </w:tcPr>
          <w:p w14:paraId="670BA1B8" w14:textId="77777777" w:rsidR="0065678C" w:rsidRPr="0065678C" w:rsidRDefault="0065678C" w:rsidP="0065678C">
            <w:pPr>
              <w:autoSpaceDN w:val="0"/>
              <w:ind w:left="142"/>
              <w:rPr>
                <w:rFonts w:ascii="Times New Roman" w:hAnsi="Times New Roman" w:cs="Times New Roman"/>
                <w:bCs/>
                <w:color w:val="auto"/>
              </w:rPr>
            </w:pPr>
            <w:r w:rsidRPr="0065678C">
              <w:rPr>
                <w:rFonts w:ascii="Times New Roman" w:hAnsi="Times New Roman" w:cs="Times New Roman"/>
                <w:bCs/>
                <w:color w:val="auto"/>
              </w:rPr>
              <w:t>Отзывы  РУП-облэнерго</w:t>
            </w:r>
          </w:p>
        </w:tc>
        <w:tc>
          <w:tcPr>
            <w:tcW w:w="1540" w:type="dxa"/>
            <w:tcBorders>
              <w:top w:val="single" w:sz="4" w:space="0" w:color="auto"/>
              <w:left w:val="single" w:sz="4" w:space="0" w:color="auto"/>
              <w:bottom w:val="single" w:sz="4" w:space="0" w:color="auto"/>
              <w:right w:val="single" w:sz="4" w:space="0" w:color="auto"/>
            </w:tcBorders>
          </w:tcPr>
          <w:p w14:paraId="44480388" w14:textId="77777777" w:rsidR="0065678C" w:rsidRPr="0065678C" w:rsidRDefault="0065678C" w:rsidP="0065678C">
            <w:pPr>
              <w:autoSpaceDN w:val="0"/>
              <w:ind w:left="142"/>
              <w:jc w:val="center"/>
              <w:rPr>
                <w:rFonts w:ascii="Times New Roman" w:hAnsi="Times New Roman" w:cs="Times New Roman"/>
                <w:bCs/>
                <w:color w:val="auto"/>
              </w:rPr>
            </w:pPr>
            <w:r w:rsidRPr="0065678C">
              <w:rPr>
                <w:rFonts w:ascii="Times New Roman" w:hAnsi="Times New Roman" w:cs="Times New Roman"/>
                <w:bCs/>
                <w:color w:val="auto"/>
              </w:rPr>
              <w:t>0,02</w:t>
            </w:r>
          </w:p>
        </w:tc>
      </w:tr>
    </w:tbl>
    <w:p w14:paraId="6B46EE8D" w14:textId="77777777" w:rsidR="0065678C" w:rsidRPr="0065678C" w:rsidRDefault="0065678C" w:rsidP="0065678C">
      <w:pPr>
        <w:ind w:left="142"/>
        <w:jc w:val="both"/>
        <w:rPr>
          <w:rFonts w:ascii="Times New Roman" w:hAnsi="Times New Roman" w:cs="Times New Roman"/>
          <w:b/>
          <w:bCs/>
          <w:color w:val="auto"/>
        </w:rPr>
      </w:pPr>
    </w:p>
    <w:tbl>
      <w:tblPr>
        <w:tblStyle w:val="3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019"/>
        <w:gridCol w:w="5889"/>
        <w:gridCol w:w="877"/>
        <w:gridCol w:w="1288"/>
        <w:gridCol w:w="284"/>
      </w:tblGrid>
      <w:tr w:rsidR="0065678C" w:rsidRPr="00372210" w14:paraId="3950DA9C" w14:textId="77777777" w:rsidTr="0065678C">
        <w:trPr>
          <w:gridAfter w:val="1"/>
          <w:wAfter w:w="284" w:type="dxa"/>
        </w:trPr>
        <w:tc>
          <w:tcPr>
            <w:tcW w:w="7015" w:type="dxa"/>
            <w:gridSpan w:val="3"/>
          </w:tcPr>
          <w:p w14:paraId="1B3A99FA" w14:textId="77777777" w:rsidR="0065678C" w:rsidRPr="00372210" w:rsidRDefault="0065678C" w:rsidP="0065678C">
            <w:pPr>
              <w:jc w:val="both"/>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eastAsia="en-US"/>
              </w:rPr>
              <w:t xml:space="preserve">Частотно-регулируемые электроприводы (ЧРЭП) </w:t>
            </w:r>
          </w:p>
        </w:tc>
        <w:tc>
          <w:tcPr>
            <w:tcW w:w="2165" w:type="dxa"/>
            <w:gridSpan w:val="2"/>
          </w:tcPr>
          <w:p w14:paraId="3231BDF3" w14:textId="77777777" w:rsidR="0065678C" w:rsidRPr="00372210" w:rsidRDefault="0065678C" w:rsidP="0065678C">
            <w:pPr>
              <w:ind w:left="34" w:hanging="34"/>
              <w:jc w:val="right"/>
              <w:rPr>
                <w:rFonts w:ascii="Times New Roman" w:eastAsia="Times New Roman" w:hAnsi="Times New Roman" w:cs="Times New Roman"/>
                <w:color w:val="auto"/>
                <w:spacing w:val="2"/>
                <w:sz w:val="28"/>
                <w:szCs w:val="28"/>
                <w:lang w:bidi="ru-RU"/>
              </w:rPr>
            </w:pPr>
            <w:r w:rsidRPr="00372210">
              <w:rPr>
                <w:rFonts w:ascii="Times New Roman" w:eastAsia="Times New Roman" w:hAnsi="Times New Roman" w:cs="Times New Roman"/>
                <w:color w:val="auto"/>
                <w:spacing w:val="2"/>
                <w:sz w:val="28"/>
                <w:szCs w:val="28"/>
                <w:lang w:bidi="ru-RU"/>
              </w:rPr>
              <w:t>Таблица 16</w:t>
            </w:r>
          </w:p>
        </w:tc>
      </w:tr>
      <w:tr w:rsidR="0065678C" w:rsidRPr="0065678C" w14:paraId="5719EB40" w14:textId="77777777" w:rsidTr="0065678C">
        <w:trPr>
          <w:gridAfter w:val="1"/>
          <w:wAfter w:w="284" w:type="dxa"/>
        </w:trPr>
        <w:tc>
          <w:tcPr>
            <w:tcW w:w="7015" w:type="dxa"/>
            <w:gridSpan w:val="3"/>
          </w:tcPr>
          <w:p w14:paraId="6DDF6983" w14:textId="77777777" w:rsidR="0065678C" w:rsidRPr="0065678C" w:rsidRDefault="0065678C" w:rsidP="0065678C">
            <w:pPr>
              <w:jc w:val="both"/>
              <w:rPr>
                <w:rFonts w:ascii="Times New Roman" w:eastAsia="Times New Roman" w:hAnsi="Times New Roman" w:cs="Times New Roman"/>
                <w:b/>
                <w:color w:val="auto"/>
                <w:spacing w:val="2"/>
                <w:lang w:eastAsia="en-US"/>
              </w:rPr>
            </w:pPr>
          </w:p>
        </w:tc>
        <w:tc>
          <w:tcPr>
            <w:tcW w:w="2165" w:type="dxa"/>
            <w:gridSpan w:val="2"/>
          </w:tcPr>
          <w:p w14:paraId="2EDFB470" w14:textId="77777777" w:rsidR="0065678C" w:rsidRPr="0065678C" w:rsidRDefault="0065678C" w:rsidP="0065678C">
            <w:pPr>
              <w:ind w:left="34" w:hanging="34"/>
              <w:jc w:val="right"/>
              <w:rPr>
                <w:rFonts w:ascii="Times New Roman" w:eastAsia="Times New Roman" w:hAnsi="Times New Roman" w:cs="Times New Roman"/>
                <w:b/>
                <w:color w:val="auto"/>
                <w:spacing w:val="2"/>
                <w:lang w:bidi="ru-RU"/>
              </w:rPr>
            </w:pPr>
          </w:p>
        </w:tc>
      </w:tr>
      <w:tr w:rsidR="0065678C" w:rsidRPr="0065678C" w14:paraId="629A020A"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Pr>
        <w:tc>
          <w:tcPr>
            <w:tcW w:w="1019" w:type="dxa"/>
            <w:vAlign w:val="center"/>
          </w:tcPr>
          <w:p w14:paraId="1862E9CB" w14:textId="77777777" w:rsidR="0065678C" w:rsidRPr="0065678C" w:rsidRDefault="0065678C" w:rsidP="0065678C">
            <w:pPr>
              <w:ind w:left="36"/>
              <w:jc w:val="center"/>
              <w:rPr>
                <w:rFonts w:ascii="Times New Roman" w:hAnsi="Times New Roman" w:cs="Times New Roman"/>
                <w:color w:val="auto"/>
              </w:rPr>
            </w:pPr>
            <w:r w:rsidRPr="0065678C">
              <w:rPr>
                <w:rFonts w:ascii="Times New Roman" w:hAnsi="Times New Roman" w:cs="Times New Roman"/>
                <w:color w:val="auto"/>
              </w:rPr>
              <w:t>№</w:t>
            </w:r>
          </w:p>
          <w:p w14:paraId="25AFC7AC" w14:textId="77777777" w:rsidR="0065678C" w:rsidRPr="0065678C" w:rsidRDefault="0065678C" w:rsidP="0065678C">
            <w:pPr>
              <w:ind w:left="36"/>
              <w:jc w:val="center"/>
              <w:rPr>
                <w:rFonts w:ascii="Times New Roman" w:hAnsi="Times New Roman" w:cs="Times New Roman"/>
                <w:color w:val="auto"/>
              </w:rPr>
            </w:pPr>
            <w:r w:rsidRPr="0065678C">
              <w:rPr>
                <w:rFonts w:ascii="Times New Roman" w:hAnsi="Times New Roman" w:cs="Times New Roman"/>
                <w:color w:val="auto"/>
              </w:rPr>
              <w:t>п/п</w:t>
            </w:r>
          </w:p>
        </w:tc>
        <w:tc>
          <w:tcPr>
            <w:tcW w:w="6766" w:type="dxa"/>
            <w:gridSpan w:val="2"/>
            <w:vAlign w:val="center"/>
          </w:tcPr>
          <w:p w14:paraId="638BCA6E"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Критерии оценки</w:t>
            </w:r>
          </w:p>
        </w:tc>
        <w:tc>
          <w:tcPr>
            <w:tcW w:w="1572" w:type="dxa"/>
            <w:gridSpan w:val="2"/>
            <w:vAlign w:val="center"/>
          </w:tcPr>
          <w:p w14:paraId="04E1B99A"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 xml:space="preserve">Удельный вес </w:t>
            </w:r>
          </w:p>
        </w:tc>
      </w:tr>
      <w:tr w:rsidR="0065678C" w:rsidRPr="0065678C" w14:paraId="6939EF8B"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Pr>
        <w:tc>
          <w:tcPr>
            <w:tcW w:w="1019" w:type="dxa"/>
          </w:tcPr>
          <w:p w14:paraId="494D2335" w14:textId="77777777" w:rsidR="0065678C" w:rsidRPr="0065678C" w:rsidRDefault="0065678C" w:rsidP="0065678C">
            <w:pPr>
              <w:ind w:left="36"/>
              <w:rPr>
                <w:rFonts w:ascii="Times New Roman" w:hAnsi="Times New Roman" w:cs="Times New Roman"/>
                <w:color w:val="auto"/>
              </w:rPr>
            </w:pPr>
          </w:p>
        </w:tc>
        <w:tc>
          <w:tcPr>
            <w:tcW w:w="6766" w:type="dxa"/>
            <w:gridSpan w:val="2"/>
          </w:tcPr>
          <w:p w14:paraId="2F4C7F79" w14:textId="77777777" w:rsidR="0065678C" w:rsidRPr="0065678C" w:rsidRDefault="0065678C" w:rsidP="0065678C">
            <w:pPr>
              <w:ind w:left="142"/>
              <w:rPr>
                <w:rFonts w:ascii="Times New Roman" w:hAnsi="Times New Roman" w:cs="Times New Roman"/>
                <w:b/>
                <w:color w:val="auto"/>
              </w:rPr>
            </w:pPr>
            <w:r w:rsidRPr="0065678C">
              <w:rPr>
                <w:rFonts w:ascii="Times New Roman" w:hAnsi="Times New Roman" w:cs="Times New Roman"/>
                <w:b/>
                <w:color w:val="auto"/>
              </w:rPr>
              <w:t>Наилучшие технические характеристики, в том числе:</w:t>
            </w:r>
          </w:p>
        </w:tc>
        <w:tc>
          <w:tcPr>
            <w:tcW w:w="1572" w:type="dxa"/>
            <w:gridSpan w:val="2"/>
          </w:tcPr>
          <w:p w14:paraId="24C308EB" w14:textId="77777777" w:rsidR="0065678C" w:rsidRPr="0065678C" w:rsidRDefault="0065678C" w:rsidP="0065678C">
            <w:pPr>
              <w:ind w:left="142"/>
              <w:jc w:val="center"/>
              <w:rPr>
                <w:rFonts w:ascii="Times New Roman" w:hAnsi="Times New Roman" w:cs="Times New Roman"/>
                <w:b/>
                <w:color w:val="auto"/>
              </w:rPr>
            </w:pPr>
            <w:r w:rsidRPr="0065678C">
              <w:rPr>
                <w:rFonts w:ascii="Times New Roman" w:hAnsi="Times New Roman" w:cs="Times New Roman"/>
                <w:b/>
                <w:color w:val="auto"/>
              </w:rPr>
              <w:t>0,25</w:t>
            </w:r>
          </w:p>
        </w:tc>
      </w:tr>
      <w:tr w:rsidR="0065678C" w:rsidRPr="0065678C" w14:paraId="56A0F72F"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Pr>
        <w:tc>
          <w:tcPr>
            <w:tcW w:w="1019" w:type="dxa"/>
          </w:tcPr>
          <w:p w14:paraId="6EA78EF8" w14:textId="77777777" w:rsidR="0065678C" w:rsidRPr="0065678C" w:rsidRDefault="0065678C" w:rsidP="0065678C">
            <w:pPr>
              <w:ind w:left="36"/>
              <w:rPr>
                <w:rFonts w:ascii="Times New Roman" w:hAnsi="Times New Roman" w:cs="Times New Roman"/>
                <w:b/>
                <w:color w:val="auto"/>
              </w:rPr>
            </w:pPr>
            <w:r w:rsidRPr="0065678C">
              <w:rPr>
                <w:rFonts w:ascii="Times New Roman" w:hAnsi="Times New Roman" w:cs="Times New Roman"/>
                <w:b/>
                <w:color w:val="auto"/>
              </w:rPr>
              <w:t>16.1.</w:t>
            </w:r>
          </w:p>
        </w:tc>
        <w:tc>
          <w:tcPr>
            <w:tcW w:w="6766" w:type="dxa"/>
            <w:gridSpan w:val="2"/>
          </w:tcPr>
          <w:p w14:paraId="2D24BA61" w14:textId="77777777" w:rsidR="0065678C" w:rsidRPr="0065678C" w:rsidRDefault="0065678C" w:rsidP="0065678C">
            <w:pPr>
              <w:ind w:left="142"/>
              <w:rPr>
                <w:rFonts w:ascii="Times New Roman" w:hAnsi="Times New Roman" w:cs="Times New Roman"/>
                <w:b/>
                <w:color w:val="auto"/>
              </w:rPr>
            </w:pPr>
            <w:r w:rsidRPr="0065678C">
              <w:rPr>
                <w:rFonts w:ascii="Times New Roman" w:hAnsi="Times New Roman" w:cs="Times New Roman"/>
                <w:b/>
                <w:color w:val="auto"/>
              </w:rPr>
              <w:t>Функциональные параметры, в том числе:</w:t>
            </w:r>
          </w:p>
        </w:tc>
        <w:tc>
          <w:tcPr>
            <w:tcW w:w="1572" w:type="dxa"/>
            <w:gridSpan w:val="2"/>
          </w:tcPr>
          <w:p w14:paraId="750EDF7F" w14:textId="77777777" w:rsidR="0065678C" w:rsidRPr="0065678C" w:rsidRDefault="0065678C" w:rsidP="0065678C">
            <w:pPr>
              <w:ind w:left="142"/>
              <w:jc w:val="center"/>
              <w:rPr>
                <w:rFonts w:ascii="Times New Roman" w:hAnsi="Times New Roman" w:cs="Times New Roman"/>
                <w:b/>
                <w:color w:val="auto"/>
              </w:rPr>
            </w:pPr>
            <w:r w:rsidRPr="0065678C">
              <w:rPr>
                <w:rFonts w:ascii="Times New Roman" w:hAnsi="Times New Roman" w:cs="Times New Roman"/>
                <w:b/>
                <w:color w:val="auto"/>
              </w:rPr>
              <w:t>0,06</w:t>
            </w:r>
          </w:p>
        </w:tc>
      </w:tr>
      <w:tr w:rsidR="0065678C" w:rsidRPr="0065678C" w14:paraId="735AA39C"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5"/>
        </w:trPr>
        <w:tc>
          <w:tcPr>
            <w:tcW w:w="1019" w:type="dxa"/>
            <w:shd w:val="clear" w:color="auto" w:fill="auto"/>
          </w:tcPr>
          <w:p w14:paraId="78379D36"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16.1.1</w:t>
            </w:r>
          </w:p>
        </w:tc>
        <w:tc>
          <w:tcPr>
            <w:tcW w:w="6766" w:type="dxa"/>
            <w:gridSpan w:val="2"/>
          </w:tcPr>
          <w:p w14:paraId="08972A57" w14:textId="77777777" w:rsidR="0065678C" w:rsidRPr="0065678C" w:rsidRDefault="0065678C" w:rsidP="0065678C">
            <w:pPr>
              <w:ind w:left="142"/>
              <w:rPr>
                <w:rFonts w:ascii="Times New Roman" w:hAnsi="Times New Roman" w:cs="Times New Roman"/>
                <w:b/>
                <w:snapToGrid w:val="0"/>
                <w:color w:val="auto"/>
              </w:rPr>
            </w:pPr>
            <w:r w:rsidRPr="0065678C">
              <w:rPr>
                <w:rFonts w:ascii="Times New Roman" w:hAnsi="Times New Roman" w:cs="Times New Roman"/>
                <w:snapToGrid w:val="0"/>
                <w:color w:val="auto"/>
              </w:rPr>
              <w:t>Диапазон регулирования скорости, точность поддержания скорости, пульсации момента, %</w:t>
            </w:r>
          </w:p>
        </w:tc>
        <w:tc>
          <w:tcPr>
            <w:tcW w:w="1572" w:type="dxa"/>
            <w:gridSpan w:val="2"/>
            <w:shd w:val="clear" w:color="auto" w:fill="auto"/>
          </w:tcPr>
          <w:p w14:paraId="2A3FF9B0"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40BB0005"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5"/>
        </w:trPr>
        <w:tc>
          <w:tcPr>
            <w:tcW w:w="1019" w:type="dxa"/>
            <w:shd w:val="clear" w:color="auto" w:fill="auto"/>
          </w:tcPr>
          <w:p w14:paraId="77438D3B"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16.1.2</w:t>
            </w:r>
          </w:p>
        </w:tc>
        <w:tc>
          <w:tcPr>
            <w:tcW w:w="6766" w:type="dxa"/>
            <w:gridSpan w:val="2"/>
            <w:shd w:val="clear" w:color="auto" w:fill="auto"/>
          </w:tcPr>
          <w:p w14:paraId="758E107C"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Номинальная мощность (запас), кВт</w:t>
            </w:r>
          </w:p>
        </w:tc>
        <w:tc>
          <w:tcPr>
            <w:tcW w:w="1572" w:type="dxa"/>
            <w:gridSpan w:val="2"/>
            <w:shd w:val="clear" w:color="auto" w:fill="auto"/>
          </w:tcPr>
          <w:p w14:paraId="661B4F38"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75C3B221"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9" w:type="dxa"/>
            <w:shd w:val="clear" w:color="auto" w:fill="auto"/>
          </w:tcPr>
          <w:p w14:paraId="60FC9023"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16.1.3</w:t>
            </w:r>
          </w:p>
        </w:tc>
        <w:tc>
          <w:tcPr>
            <w:tcW w:w="6766" w:type="dxa"/>
            <w:gridSpan w:val="2"/>
            <w:shd w:val="clear" w:color="auto" w:fill="auto"/>
          </w:tcPr>
          <w:p w14:paraId="54328420"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Допустимая перегрузка, %</w:t>
            </w:r>
          </w:p>
        </w:tc>
        <w:tc>
          <w:tcPr>
            <w:tcW w:w="1572" w:type="dxa"/>
            <w:gridSpan w:val="2"/>
            <w:shd w:val="clear" w:color="auto" w:fill="auto"/>
          </w:tcPr>
          <w:p w14:paraId="3103B1AB"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414FB6D3"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9" w:type="dxa"/>
            <w:shd w:val="clear" w:color="auto" w:fill="auto"/>
          </w:tcPr>
          <w:p w14:paraId="6F9580FD"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16.1.4</w:t>
            </w:r>
          </w:p>
        </w:tc>
        <w:tc>
          <w:tcPr>
            <w:tcW w:w="6766" w:type="dxa"/>
            <w:gridSpan w:val="2"/>
            <w:shd w:val="clear" w:color="auto" w:fill="auto"/>
          </w:tcPr>
          <w:p w14:paraId="5582646B"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 xml:space="preserve">Допустимый диапазон рабочих температур (расширение к обязательному), Δ </w:t>
            </w:r>
            <w:r w:rsidRPr="0065678C">
              <w:rPr>
                <w:rFonts w:ascii="Times New Roman" w:hAnsi="Times New Roman" w:cs="Times New Roman"/>
                <w:snapToGrid w:val="0"/>
                <w:color w:val="auto"/>
                <w:lang w:val="en-US"/>
              </w:rPr>
              <w:t>t</w:t>
            </w:r>
          </w:p>
        </w:tc>
        <w:tc>
          <w:tcPr>
            <w:tcW w:w="1572" w:type="dxa"/>
            <w:gridSpan w:val="2"/>
            <w:shd w:val="clear" w:color="auto" w:fill="auto"/>
          </w:tcPr>
          <w:p w14:paraId="0653361D"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77152C51"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9" w:type="dxa"/>
            <w:shd w:val="clear" w:color="auto" w:fill="auto"/>
          </w:tcPr>
          <w:p w14:paraId="2A2590A6"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16.1.5</w:t>
            </w:r>
          </w:p>
        </w:tc>
        <w:tc>
          <w:tcPr>
            <w:tcW w:w="6766" w:type="dxa"/>
            <w:gridSpan w:val="2"/>
            <w:shd w:val="clear" w:color="auto" w:fill="auto"/>
          </w:tcPr>
          <w:p w14:paraId="7E2AFB87"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Допустимое отклонение напряжения сети без потери мощности (расширенный диапазон), %</w:t>
            </w:r>
          </w:p>
        </w:tc>
        <w:tc>
          <w:tcPr>
            <w:tcW w:w="1572" w:type="dxa"/>
            <w:gridSpan w:val="2"/>
            <w:shd w:val="clear" w:color="auto" w:fill="auto"/>
          </w:tcPr>
          <w:p w14:paraId="52007855"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59DD79E4"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9" w:type="dxa"/>
            <w:shd w:val="clear" w:color="auto" w:fill="auto"/>
          </w:tcPr>
          <w:p w14:paraId="02521EA8"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16.1.6</w:t>
            </w:r>
          </w:p>
        </w:tc>
        <w:tc>
          <w:tcPr>
            <w:tcW w:w="6766" w:type="dxa"/>
            <w:gridSpan w:val="2"/>
            <w:shd w:val="clear" w:color="auto" w:fill="auto"/>
          </w:tcPr>
          <w:p w14:paraId="236ED6FE"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Коэф. мощности (</w:t>
            </w:r>
            <w:r w:rsidRPr="0065678C">
              <w:rPr>
                <w:rFonts w:ascii="Times New Roman" w:hAnsi="Times New Roman" w:cs="Times New Roman"/>
                <w:snapToGrid w:val="0"/>
                <w:color w:val="auto"/>
                <w:lang w:val="en-US"/>
              </w:rPr>
              <w:t>cos</w:t>
            </w:r>
            <w:r w:rsidRPr="0065678C">
              <w:rPr>
                <w:rFonts w:ascii="Times New Roman" w:hAnsi="Times New Roman" w:cs="Times New Roman"/>
                <w:snapToGrid w:val="0"/>
                <w:color w:val="auto"/>
              </w:rPr>
              <w:t xml:space="preserve"> </w:t>
            </w:r>
            <w:r w:rsidRPr="0065678C">
              <w:rPr>
                <w:rFonts w:ascii="Times New Roman" w:hAnsi="Times New Roman" w:cs="Times New Roman"/>
                <w:snapToGrid w:val="0"/>
                <w:color w:val="auto"/>
                <w:lang w:val="en-US"/>
              </w:rPr>
              <w:t>φ</w:t>
            </w:r>
            <w:r w:rsidRPr="0065678C">
              <w:rPr>
                <w:rFonts w:ascii="Times New Roman" w:hAnsi="Times New Roman" w:cs="Times New Roman"/>
                <w:snapToGrid w:val="0"/>
                <w:color w:val="auto"/>
              </w:rPr>
              <w:t>) при скорости  20 – 105%,  (0,95 и выше)</w:t>
            </w:r>
          </w:p>
        </w:tc>
        <w:tc>
          <w:tcPr>
            <w:tcW w:w="1572" w:type="dxa"/>
            <w:gridSpan w:val="2"/>
            <w:shd w:val="clear" w:color="auto" w:fill="auto"/>
          </w:tcPr>
          <w:p w14:paraId="6E3A9E72"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152F7335"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9" w:type="dxa"/>
            <w:shd w:val="clear" w:color="auto" w:fill="auto"/>
          </w:tcPr>
          <w:p w14:paraId="209A110C" w14:textId="77777777" w:rsidR="0065678C" w:rsidRPr="0065678C" w:rsidRDefault="0065678C" w:rsidP="0065678C">
            <w:pPr>
              <w:ind w:left="36"/>
              <w:rPr>
                <w:rFonts w:ascii="Times New Roman" w:hAnsi="Times New Roman" w:cs="Times New Roman"/>
                <w:b/>
                <w:color w:val="auto"/>
              </w:rPr>
            </w:pPr>
            <w:r w:rsidRPr="0065678C">
              <w:rPr>
                <w:rFonts w:ascii="Times New Roman" w:hAnsi="Times New Roman" w:cs="Times New Roman"/>
                <w:b/>
                <w:color w:val="auto"/>
              </w:rPr>
              <w:t>16.2.</w:t>
            </w:r>
          </w:p>
        </w:tc>
        <w:tc>
          <w:tcPr>
            <w:tcW w:w="6766" w:type="dxa"/>
            <w:gridSpan w:val="2"/>
          </w:tcPr>
          <w:p w14:paraId="518CBE71" w14:textId="77777777" w:rsidR="0065678C" w:rsidRPr="0065678C" w:rsidRDefault="0065678C" w:rsidP="0065678C">
            <w:pPr>
              <w:ind w:left="142"/>
              <w:rPr>
                <w:rFonts w:ascii="Times New Roman" w:hAnsi="Times New Roman" w:cs="Times New Roman"/>
                <w:b/>
                <w:color w:val="auto"/>
              </w:rPr>
            </w:pPr>
            <w:r w:rsidRPr="0065678C">
              <w:rPr>
                <w:rFonts w:ascii="Times New Roman" w:hAnsi="Times New Roman" w:cs="Times New Roman"/>
                <w:b/>
                <w:color w:val="auto"/>
              </w:rPr>
              <w:t>Показатели надежности, в том числе:</w:t>
            </w:r>
          </w:p>
        </w:tc>
        <w:tc>
          <w:tcPr>
            <w:tcW w:w="1572" w:type="dxa"/>
            <w:gridSpan w:val="2"/>
            <w:shd w:val="clear" w:color="auto" w:fill="auto"/>
          </w:tcPr>
          <w:p w14:paraId="1F72E106" w14:textId="77777777" w:rsidR="0065678C" w:rsidRPr="0065678C" w:rsidRDefault="0065678C" w:rsidP="0065678C">
            <w:pPr>
              <w:ind w:left="142"/>
              <w:jc w:val="center"/>
              <w:rPr>
                <w:rFonts w:ascii="Times New Roman" w:hAnsi="Times New Roman" w:cs="Times New Roman"/>
                <w:b/>
                <w:color w:val="auto"/>
              </w:rPr>
            </w:pPr>
            <w:r w:rsidRPr="0065678C">
              <w:rPr>
                <w:rFonts w:ascii="Times New Roman" w:hAnsi="Times New Roman" w:cs="Times New Roman"/>
                <w:b/>
                <w:color w:val="auto"/>
              </w:rPr>
              <w:t>0,05</w:t>
            </w:r>
          </w:p>
        </w:tc>
      </w:tr>
      <w:tr w:rsidR="0065678C" w:rsidRPr="0065678C" w14:paraId="3E382D84"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9" w:type="dxa"/>
            <w:shd w:val="clear" w:color="auto" w:fill="auto"/>
          </w:tcPr>
          <w:p w14:paraId="58636B6E"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16.2.1.</w:t>
            </w:r>
          </w:p>
        </w:tc>
        <w:tc>
          <w:tcPr>
            <w:tcW w:w="6766" w:type="dxa"/>
            <w:gridSpan w:val="2"/>
          </w:tcPr>
          <w:p w14:paraId="791D371F" w14:textId="77777777" w:rsidR="0065678C" w:rsidRPr="0065678C" w:rsidRDefault="0065678C" w:rsidP="0065678C">
            <w:pPr>
              <w:ind w:left="142"/>
              <w:rPr>
                <w:rFonts w:ascii="Times New Roman" w:hAnsi="Times New Roman" w:cs="Times New Roman"/>
                <w:b/>
                <w:snapToGrid w:val="0"/>
                <w:color w:val="auto"/>
              </w:rPr>
            </w:pPr>
            <w:r w:rsidRPr="0065678C">
              <w:rPr>
                <w:rFonts w:ascii="Times New Roman" w:hAnsi="Times New Roman" w:cs="Times New Roman"/>
                <w:snapToGrid w:val="0"/>
                <w:color w:val="auto"/>
              </w:rPr>
              <w:t>Средняя наработка на отказ, час</w:t>
            </w:r>
          </w:p>
        </w:tc>
        <w:tc>
          <w:tcPr>
            <w:tcW w:w="1572" w:type="dxa"/>
            <w:gridSpan w:val="2"/>
            <w:shd w:val="clear" w:color="auto" w:fill="auto"/>
          </w:tcPr>
          <w:p w14:paraId="70D88A22"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76852C9F"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31"/>
        </w:trPr>
        <w:tc>
          <w:tcPr>
            <w:tcW w:w="1019" w:type="dxa"/>
            <w:shd w:val="clear" w:color="auto" w:fill="auto"/>
          </w:tcPr>
          <w:p w14:paraId="0C3701D7"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16.2.2.</w:t>
            </w:r>
          </w:p>
        </w:tc>
        <w:tc>
          <w:tcPr>
            <w:tcW w:w="6766" w:type="dxa"/>
            <w:gridSpan w:val="2"/>
            <w:shd w:val="clear" w:color="auto" w:fill="auto"/>
          </w:tcPr>
          <w:p w14:paraId="354E4343"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Срок службы (ресурс), час</w:t>
            </w:r>
          </w:p>
        </w:tc>
        <w:tc>
          <w:tcPr>
            <w:tcW w:w="1572" w:type="dxa"/>
            <w:gridSpan w:val="2"/>
            <w:shd w:val="clear" w:color="auto" w:fill="auto"/>
          </w:tcPr>
          <w:p w14:paraId="167736FC"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38622D98"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9" w:type="dxa"/>
            <w:shd w:val="clear" w:color="auto" w:fill="auto"/>
          </w:tcPr>
          <w:p w14:paraId="6E0DD01D"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16.2.3.</w:t>
            </w:r>
          </w:p>
        </w:tc>
        <w:tc>
          <w:tcPr>
            <w:tcW w:w="6766" w:type="dxa"/>
            <w:gridSpan w:val="2"/>
            <w:shd w:val="clear" w:color="auto" w:fill="auto"/>
          </w:tcPr>
          <w:p w14:paraId="22F5C838"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Наработка между отказами, час</w:t>
            </w:r>
          </w:p>
        </w:tc>
        <w:tc>
          <w:tcPr>
            <w:tcW w:w="1572" w:type="dxa"/>
            <w:gridSpan w:val="2"/>
            <w:shd w:val="clear" w:color="auto" w:fill="auto"/>
          </w:tcPr>
          <w:p w14:paraId="4A0EE489"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0859D294"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9" w:type="dxa"/>
            <w:shd w:val="clear" w:color="auto" w:fill="auto"/>
          </w:tcPr>
          <w:p w14:paraId="297BE12F"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16.2.4.</w:t>
            </w:r>
          </w:p>
        </w:tc>
        <w:tc>
          <w:tcPr>
            <w:tcW w:w="6766" w:type="dxa"/>
            <w:gridSpan w:val="2"/>
            <w:shd w:val="clear" w:color="auto" w:fill="auto"/>
          </w:tcPr>
          <w:p w14:paraId="107A8E0F"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Среднее время восстановления, час</w:t>
            </w:r>
          </w:p>
        </w:tc>
        <w:tc>
          <w:tcPr>
            <w:tcW w:w="1572" w:type="dxa"/>
            <w:gridSpan w:val="2"/>
            <w:shd w:val="clear" w:color="auto" w:fill="auto"/>
          </w:tcPr>
          <w:p w14:paraId="48A8A1F3"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1977CEE9"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9" w:type="dxa"/>
            <w:shd w:val="clear" w:color="auto" w:fill="auto"/>
          </w:tcPr>
          <w:p w14:paraId="78F02F6F"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16.2.5.</w:t>
            </w:r>
          </w:p>
        </w:tc>
        <w:tc>
          <w:tcPr>
            <w:tcW w:w="6766" w:type="dxa"/>
            <w:gridSpan w:val="2"/>
            <w:shd w:val="clear" w:color="auto" w:fill="auto"/>
          </w:tcPr>
          <w:p w14:paraId="3158B3F4"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Коэффициент технического использования, о.е.</w:t>
            </w:r>
          </w:p>
        </w:tc>
        <w:tc>
          <w:tcPr>
            <w:tcW w:w="1572" w:type="dxa"/>
            <w:gridSpan w:val="2"/>
            <w:shd w:val="clear" w:color="auto" w:fill="auto"/>
          </w:tcPr>
          <w:p w14:paraId="32FC7095"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6C3634FF"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9" w:type="dxa"/>
            <w:shd w:val="clear" w:color="auto" w:fill="auto"/>
          </w:tcPr>
          <w:p w14:paraId="24497EC3" w14:textId="77777777" w:rsidR="0065678C" w:rsidRPr="0065678C" w:rsidRDefault="0065678C" w:rsidP="0065678C">
            <w:pPr>
              <w:ind w:left="36"/>
              <w:rPr>
                <w:rFonts w:ascii="Times New Roman" w:hAnsi="Times New Roman" w:cs="Times New Roman"/>
                <w:b/>
                <w:color w:val="auto"/>
              </w:rPr>
            </w:pPr>
            <w:r w:rsidRPr="0065678C">
              <w:rPr>
                <w:rFonts w:ascii="Times New Roman" w:hAnsi="Times New Roman" w:cs="Times New Roman"/>
                <w:b/>
                <w:color w:val="auto"/>
              </w:rPr>
              <w:t>16.3.</w:t>
            </w:r>
          </w:p>
        </w:tc>
        <w:tc>
          <w:tcPr>
            <w:tcW w:w="6766" w:type="dxa"/>
            <w:gridSpan w:val="2"/>
            <w:shd w:val="clear" w:color="auto" w:fill="auto"/>
          </w:tcPr>
          <w:p w14:paraId="3290C892" w14:textId="77777777" w:rsidR="0065678C" w:rsidRPr="0065678C" w:rsidRDefault="0065678C" w:rsidP="0065678C">
            <w:pPr>
              <w:ind w:left="142"/>
              <w:rPr>
                <w:rFonts w:ascii="Times New Roman" w:hAnsi="Times New Roman" w:cs="Times New Roman"/>
                <w:b/>
                <w:snapToGrid w:val="0"/>
                <w:color w:val="auto"/>
              </w:rPr>
            </w:pPr>
            <w:r w:rsidRPr="0065678C">
              <w:rPr>
                <w:rFonts w:ascii="Times New Roman" w:hAnsi="Times New Roman" w:cs="Times New Roman"/>
                <w:b/>
                <w:snapToGrid w:val="0"/>
                <w:color w:val="auto"/>
              </w:rPr>
              <w:t>Показатели стоимости и оперативности обслуживания:</w:t>
            </w:r>
          </w:p>
        </w:tc>
        <w:tc>
          <w:tcPr>
            <w:tcW w:w="1572" w:type="dxa"/>
            <w:gridSpan w:val="2"/>
            <w:shd w:val="clear" w:color="auto" w:fill="auto"/>
          </w:tcPr>
          <w:p w14:paraId="776B58AF" w14:textId="77777777" w:rsidR="0065678C" w:rsidRPr="0065678C" w:rsidRDefault="0065678C" w:rsidP="0065678C">
            <w:pPr>
              <w:ind w:left="142"/>
              <w:jc w:val="center"/>
              <w:rPr>
                <w:rFonts w:ascii="Times New Roman" w:hAnsi="Times New Roman" w:cs="Times New Roman"/>
                <w:b/>
                <w:color w:val="auto"/>
              </w:rPr>
            </w:pPr>
            <w:r w:rsidRPr="0065678C">
              <w:rPr>
                <w:rFonts w:ascii="Times New Roman" w:hAnsi="Times New Roman" w:cs="Times New Roman"/>
                <w:b/>
                <w:color w:val="auto"/>
              </w:rPr>
              <w:t>0,05</w:t>
            </w:r>
          </w:p>
        </w:tc>
      </w:tr>
      <w:tr w:rsidR="0065678C" w:rsidRPr="0065678C" w14:paraId="1CE01A33"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9" w:type="dxa"/>
            <w:shd w:val="clear" w:color="auto" w:fill="auto"/>
          </w:tcPr>
          <w:p w14:paraId="769C0B8D"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16.3.1.</w:t>
            </w:r>
          </w:p>
        </w:tc>
        <w:tc>
          <w:tcPr>
            <w:tcW w:w="6766" w:type="dxa"/>
            <w:gridSpan w:val="2"/>
            <w:shd w:val="clear" w:color="auto" w:fill="auto"/>
          </w:tcPr>
          <w:p w14:paraId="5B74163C"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Время простоя в плановых ремонтах и при выполнении ТО за срок службы, количество и стоимость расходных материалов и подлежащих замене в процессе эксплуатации деталей и узлов</w:t>
            </w:r>
          </w:p>
        </w:tc>
        <w:tc>
          <w:tcPr>
            <w:tcW w:w="1572" w:type="dxa"/>
            <w:gridSpan w:val="2"/>
            <w:shd w:val="clear" w:color="auto" w:fill="auto"/>
          </w:tcPr>
          <w:p w14:paraId="0F85D8F0"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0E83F0DE"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9" w:type="dxa"/>
            <w:shd w:val="clear" w:color="auto" w:fill="auto"/>
          </w:tcPr>
          <w:p w14:paraId="5C59D40B" w14:textId="77777777" w:rsidR="0065678C" w:rsidRPr="0065678C" w:rsidRDefault="0065678C" w:rsidP="0065678C">
            <w:pPr>
              <w:ind w:left="36"/>
              <w:rPr>
                <w:rFonts w:ascii="Times New Roman" w:hAnsi="Times New Roman" w:cs="Times New Roman"/>
                <w:color w:val="auto"/>
              </w:rPr>
            </w:pPr>
            <w:r w:rsidRPr="0065678C">
              <w:rPr>
                <w:rFonts w:ascii="Times New Roman" w:hAnsi="Times New Roman" w:cs="Times New Roman"/>
                <w:color w:val="auto"/>
              </w:rPr>
              <w:t>16.3.2.</w:t>
            </w:r>
          </w:p>
        </w:tc>
        <w:tc>
          <w:tcPr>
            <w:tcW w:w="6766" w:type="dxa"/>
            <w:gridSpan w:val="2"/>
            <w:shd w:val="clear" w:color="auto" w:fill="auto"/>
          </w:tcPr>
          <w:p w14:paraId="7D2888B4"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Отсутствие необходимости капитальных ремонтов (или наибольший межремонтный период)</w:t>
            </w:r>
          </w:p>
        </w:tc>
        <w:tc>
          <w:tcPr>
            <w:tcW w:w="1572" w:type="dxa"/>
            <w:gridSpan w:val="2"/>
            <w:shd w:val="clear" w:color="auto" w:fill="auto"/>
          </w:tcPr>
          <w:p w14:paraId="17115203"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1CFC496D"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9" w:type="dxa"/>
            <w:shd w:val="clear" w:color="auto" w:fill="auto"/>
          </w:tcPr>
          <w:p w14:paraId="76BC3BD4" w14:textId="77777777" w:rsidR="0065678C" w:rsidRPr="0065678C" w:rsidRDefault="0065678C" w:rsidP="0065678C">
            <w:pPr>
              <w:ind w:left="142" w:hanging="106"/>
              <w:rPr>
                <w:rFonts w:ascii="Times New Roman" w:hAnsi="Times New Roman" w:cs="Times New Roman"/>
                <w:color w:val="auto"/>
              </w:rPr>
            </w:pPr>
            <w:r w:rsidRPr="0065678C">
              <w:rPr>
                <w:rFonts w:ascii="Times New Roman" w:hAnsi="Times New Roman" w:cs="Times New Roman"/>
                <w:color w:val="auto"/>
              </w:rPr>
              <w:t>16.3.3.</w:t>
            </w:r>
          </w:p>
        </w:tc>
        <w:tc>
          <w:tcPr>
            <w:tcW w:w="6766" w:type="dxa"/>
            <w:gridSpan w:val="2"/>
            <w:shd w:val="clear" w:color="auto" w:fill="auto"/>
          </w:tcPr>
          <w:p w14:paraId="2E502349"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Сервисное обслуживание в гарантийный и послегарантийный период (за наилучший критерий принимается оптимальное соотношение объема оказываемых услуг и их стоимости)</w:t>
            </w:r>
          </w:p>
        </w:tc>
        <w:tc>
          <w:tcPr>
            <w:tcW w:w="1572" w:type="dxa"/>
            <w:gridSpan w:val="2"/>
            <w:shd w:val="clear" w:color="auto" w:fill="auto"/>
          </w:tcPr>
          <w:p w14:paraId="53667751"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0,02</w:t>
            </w:r>
          </w:p>
        </w:tc>
      </w:tr>
      <w:tr w:rsidR="0065678C" w:rsidRPr="0065678C" w14:paraId="31DFD589"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9" w:type="dxa"/>
            <w:shd w:val="clear" w:color="auto" w:fill="auto"/>
          </w:tcPr>
          <w:p w14:paraId="15999CC3" w14:textId="77777777" w:rsidR="0065678C" w:rsidRPr="0065678C" w:rsidRDefault="0065678C" w:rsidP="0065678C">
            <w:pPr>
              <w:ind w:left="142" w:hanging="106"/>
              <w:rPr>
                <w:rFonts w:ascii="Times New Roman" w:hAnsi="Times New Roman" w:cs="Times New Roman"/>
                <w:color w:val="auto"/>
              </w:rPr>
            </w:pPr>
            <w:r w:rsidRPr="0065678C">
              <w:rPr>
                <w:rFonts w:ascii="Times New Roman" w:hAnsi="Times New Roman" w:cs="Times New Roman"/>
                <w:color w:val="auto"/>
              </w:rPr>
              <w:t>16.3.4.</w:t>
            </w:r>
          </w:p>
        </w:tc>
        <w:tc>
          <w:tcPr>
            <w:tcW w:w="6766" w:type="dxa"/>
            <w:gridSpan w:val="2"/>
            <w:shd w:val="clear" w:color="auto" w:fill="auto"/>
          </w:tcPr>
          <w:p w14:paraId="411FA73A" w14:textId="77777777" w:rsid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Период гарантированной поставки необходимых запчастей (в годах после снятия указанного типа  ЧРЭП с производства)</w:t>
            </w:r>
          </w:p>
          <w:p w14:paraId="765F335C" w14:textId="77777777" w:rsidR="00372210" w:rsidRPr="0065678C" w:rsidRDefault="00372210" w:rsidP="0065678C">
            <w:pPr>
              <w:ind w:left="142"/>
              <w:rPr>
                <w:rFonts w:ascii="Times New Roman" w:hAnsi="Times New Roman" w:cs="Times New Roman"/>
                <w:snapToGrid w:val="0"/>
                <w:color w:val="auto"/>
              </w:rPr>
            </w:pPr>
          </w:p>
        </w:tc>
        <w:tc>
          <w:tcPr>
            <w:tcW w:w="1572" w:type="dxa"/>
            <w:gridSpan w:val="2"/>
            <w:shd w:val="clear" w:color="auto" w:fill="auto"/>
          </w:tcPr>
          <w:p w14:paraId="3D4241B7"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6C3AF69E"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9" w:type="dxa"/>
            <w:shd w:val="clear" w:color="auto" w:fill="auto"/>
          </w:tcPr>
          <w:p w14:paraId="730FAA41" w14:textId="77777777" w:rsidR="0065678C" w:rsidRPr="0065678C" w:rsidRDefault="0065678C" w:rsidP="0065678C">
            <w:pPr>
              <w:ind w:left="142" w:hanging="106"/>
              <w:rPr>
                <w:rFonts w:ascii="Times New Roman" w:hAnsi="Times New Roman" w:cs="Times New Roman"/>
                <w:b/>
                <w:color w:val="auto"/>
              </w:rPr>
            </w:pPr>
            <w:r w:rsidRPr="0065678C">
              <w:rPr>
                <w:rFonts w:ascii="Times New Roman" w:hAnsi="Times New Roman" w:cs="Times New Roman"/>
                <w:b/>
                <w:color w:val="auto"/>
              </w:rPr>
              <w:lastRenderedPageBreak/>
              <w:t>16.4.</w:t>
            </w:r>
          </w:p>
        </w:tc>
        <w:tc>
          <w:tcPr>
            <w:tcW w:w="6766" w:type="dxa"/>
            <w:gridSpan w:val="2"/>
            <w:shd w:val="clear" w:color="auto" w:fill="auto"/>
          </w:tcPr>
          <w:p w14:paraId="3B037660" w14:textId="77777777" w:rsidR="0065678C" w:rsidRPr="0065678C" w:rsidRDefault="0065678C" w:rsidP="0065678C">
            <w:pPr>
              <w:ind w:left="142"/>
              <w:rPr>
                <w:rFonts w:ascii="Times New Roman" w:hAnsi="Times New Roman" w:cs="Times New Roman"/>
                <w:b/>
                <w:color w:val="auto"/>
              </w:rPr>
            </w:pPr>
            <w:r w:rsidRPr="0065678C">
              <w:rPr>
                <w:rFonts w:ascii="Times New Roman" w:hAnsi="Times New Roman" w:cs="Times New Roman"/>
                <w:b/>
                <w:color w:val="auto"/>
              </w:rPr>
              <w:t>Показатели экономичности:</w:t>
            </w:r>
          </w:p>
        </w:tc>
        <w:tc>
          <w:tcPr>
            <w:tcW w:w="1572" w:type="dxa"/>
            <w:gridSpan w:val="2"/>
            <w:shd w:val="clear" w:color="auto" w:fill="auto"/>
          </w:tcPr>
          <w:p w14:paraId="0EE116F9" w14:textId="77777777" w:rsidR="0065678C" w:rsidRPr="0065678C" w:rsidRDefault="0065678C" w:rsidP="0065678C">
            <w:pPr>
              <w:ind w:left="142"/>
              <w:jc w:val="center"/>
              <w:rPr>
                <w:rFonts w:ascii="Times New Roman" w:hAnsi="Times New Roman" w:cs="Times New Roman"/>
                <w:b/>
                <w:color w:val="auto"/>
              </w:rPr>
            </w:pPr>
            <w:r w:rsidRPr="0065678C">
              <w:rPr>
                <w:rFonts w:ascii="Times New Roman" w:hAnsi="Times New Roman" w:cs="Times New Roman"/>
                <w:b/>
                <w:color w:val="auto"/>
              </w:rPr>
              <w:t>0,02</w:t>
            </w:r>
          </w:p>
        </w:tc>
      </w:tr>
      <w:tr w:rsidR="0065678C" w:rsidRPr="0065678C" w14:paraId="5D0F6D24"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9" w:type="dxa"/>
            <w:shd w:val="clear" w:color="auto" w:fill="auto"/>
          </w:tcPr>
          <w:p w14:paraId="2D13F307" w14:textId="77777777" w:rsidR="0065678C" w:rsidRPr="0065678C" w:rsidRDefault="0065678C" w:rsidP="0065678C">
            <w:pPr>
              <w:ind w:left="142" w:hanging="106"/>
              <w:rPr>
                <w:rFonts w:ascii="Times New Roman" w:hAnsi="Times New Roman" w:cs="Times New Roman"/>
                <w:color w:val="auto"/>
              </w:rPr>
            </w:pPr>
            <w:r w:rsidRPr="0065678C">
              <w:rPr>
                <w:rFonts w:ascii="Times New Roman" w:hAnsi="Times New Roman" w:cs="Times New Roman"/>
                <w:color w:val="auto"/>
              </w:rPr>
              <w:t>16.4.1.</w:t>
            </w:r>
          </w:p>
        </w:tc>
        <w:tc>
          <w:tcPr>
            <w:tcW w:w="6766" w:type="dxa"/>
            <w:gridSpan w:val="2"/>
            <w:shd w:val="clear" w:color="auto" w:fill="auto"/>
          </w:tcPr>
          <w:p w14:paraId="715F0F1C" w14:textId="77777777" w:rsidR="0065678C" w:rsidRPr="0065678C" w:rsidRDefault="0065678C" w:rsidP="0065678C">
            <w:pPr>
              <w:ind w:left="142"/>
              <w:rPr>
                <w:rFonts w:ascii="Times New Roman" w:hAnsi="Times New Roman" w:cs="Times New Roman"/>
                <w:b/>
                <w:snapToGrid w:val="0"/>
                <w:color w:val="auto"/>
              </w:rPr>
            </w:pPr>
            <w:r w:rsidRPr="0065678C">
              <w:rPr>
                <w:rFonts w:ascii="Times New Roman" w:hAnsi="Times New Roman" w:cs="Times New Roman"/>
                <w:snapToGrid w:val="0"/>
                <w:color w:val="auto"/>
              </w:rPr>
              <w:t>КПД в номинальном режиме (включая трансформаторы, фильтры и реакторы), %</w:t>
            </w:r>
          </w:p>
        </w:tc>
        <w:tc>
          <w:tcPr>
            <w:tcW w:w="1572" w:type="dxa"/>
            <w:gridSpan w:val="2"/>
            <w:shd w:val="clear" w:color="auto" w:fill="auto"/>
          </w:tcPr>
          <w:p w14:paraId="66D38E85"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0F6A8728"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9" w:type="dxa"/>
            <w:shd w:val="clear" w:color="auto" w:fill="auto"/>
          </w:tcPr>
          <w:p w14:paraId="33DADC57" w14:textId="77777777" w:rsidR="0065678C" w:rsidRPr="0065678C" w:rsidRDefault="0065678C" w:rsidP="0065678C">
            <w:pPr>
              <w:ind w:left="142" w:hanging="106"/>
              <w:rPr>
                <w:rFonts w:ascii="Times New Roman" w:hAnsi="Times New Roman" w:cs="Times New Roman"/>
                <w:color w:val="auto"/>
              </w:rPr>
            </w:pPr>
            <w:r w:rsidRPr="0065678C">
              <w:rPr>
                <w:rFonts w:ascii="Times New Roman" w:hAnsi="Times New Roman" w:cs="Times New Roman"/>
                <w:color w:val="auto"/>
              </w:rPr>
              <w:t>16.4.2.</w:t>
            </w:r>
          </w:p>
        </w:tc>
        <w:tc>
          <w:tcPr>
            <w:tcW w:w="6766" w:type="dxa"/>
            <w:gridSpan w:val="2"/>
            <w:shd w:val="clear" w:color="auto" w:fill="auto"/>
          </w:tcPr>
          <w:p w14:paraId="6E43BC69"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snapToGrid w:val="0"/>
                <w:color w:val="auto"/>
              </w:rPr>
              <w:t>Потребление электроэнергии на обогрев и охлаждение (без ущерба к микроклимату помещения ЧРЭП)</w:t>
            </w:r>
          </w:p>
        </w:tc>
        <w:tc>
          <w:tcPr>
            <w:tcW w:w="1572" w:type="dxa"/>
            <w:gridSpan w:val="2"/>
            <w:shd w:val="clear" w:color="auto" w:fill="auto"/>
          </w:tcPr>
          <w:p w14:paraId="379FFAEF"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08A24326"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9" w:type="dxa"/>
            <w:shd w:val="clear" w:color="auto" w:fill="auto"/>
          </w:tcPr>
          <w:p w14:paraId="04CFC554" w14:textId="77777777" w:rsidR="0065678C" w:rsidRPr="0065678C" w:rsidRDefault="0065678C" w:rsidP="0065678C">
            <w:pPr>
              <w:ind w:left="142" w:hanging="106"/>
              <w:rPr>
                <w:rFonts w:ascii="Times New Roman" w:hAnsi="Times New Roman" w:cs="Times New Roman"/>
                <w:b/>
                <w:color w:val="auto"/>
              </w:rPr>
            </w:pPr>
            <w:r w:rsidRPr="0065678C">
              <w:rPr>
                <w:rFonts w:ascii="Times New Roman" w:hAnsi="Times New Roman" w:cs="Times New Roman"/>
                <w:b/>
                <w:color w:val="auto"/>
              </w:rPr>
              <w:t>16.5.</w:t>
            </w:r>
          </w:p>
        </w:tc>
        <w:tc>
          <w:tcPr>
            <w:tcW w:w="6766" w:type="dxa"/>
            <w:gridSpan w:val="2"/>
            <w:shd w:val="clear" w:color="auto" w:fill="auto"/>
          </w:tcPr>
          <w:p w14:paraId="31D1D90B"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b/>
                <w:snapToGrid w:val="0"/>
                <w:color w:val="auto"/>
              </w:rPr>
              <w:t>Электромагнитная совместимость и влияние на питающую сеть, на электродвигатель (лучше чем в обязательных требованиях):</w:t>
            </w:r>
          </w:p>
        </w:tc>
        <w:tc>
          <w:tcPr>
            <w:tcW w:w="1572" w:type="dxa"/>
            <w:gridSpan w:val="2"/>
            <w:shd w:val="clear" w:color="auto" w:fill="auto"/>
          </w:tcPr>
          <w:p w14:paraId="5A80574E" w14:textId="77777777" w:rsidR="0065678C" w:rsidRPr="0065678C" w:rsidRDefault="0065678C" w:rsidP="0065678C">
            <w:pPr>
              <w:ind w:left="142"/>
              <w:jc w:val="center"/>
              <w:rPr>
                <w:rFonts w:ascii="Times New Roman" w:hAnsi="Times New Roman" w:cs="Times New Roman"/>
                <w:b/>
                <w:color w:val="auto"/>
              </w:rPr>
            </w:pPr>
            <w:r w:rsidRPr="0065678C">
              <w:rPr>
                <w:rFonts w:ascii="Times New Roman" w:hAnsi="Times New Roman" w:cs="Times New Roman"/>
                <w:b/>
                <w:color w:val="auto"/>
              </w:rPr>
              <w:t>0,03</w:t>
            </w:r>
          </w:p>
        </w:tc>
      </w:tr>
      <w:tr w:rsidR="0065678C" w:rsidRPr="0065678C" w14:paraId="391A4709"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9" w:type="dxa"/>
            <w:shd w:val="clear" w:color="auto" w:fill="auto"/>
          </w:tcPr>
          <w:p w14:paraId="53F6CD4A" w14:textId="77777777" w:rsidR="0065678C" w:rsidRPr="0065678C" w:rsidRDefault="0065678C" w:rsidP="0065678C">
            <w:pPr>
              <w:ind w:left="142" w:hanging="106"/>
              <w:rPr>
                <w:rFonts w:ascii="Times New Roman" w:hAnsi="Times New Roman" w:cs="Times New Roman"/>
                <w:color w:val="auto"/>
              </w:rPr>
            </w:pPr>
            <w:r w:rsidRPr="0065678C">
              <w:rPr>
                <w:rFonts w:ascii="Times New Roman" w:hAnsi="Times New Roman" w:cs="Times New Roman"/>
                <w:color w:val="auto"/>
              </w:rPr>
              <w:t>16.5.1.</w:t>
            </w:r>
          </w:p>
        </w:tc>
        <w:tc>
          <w:tcPr>
            <w:tcW w:w="6766" w:type="dxa"/>
            <w:gridSpan w:val="2"/>
            <w:shd w:val="clear" w:color="auto" w:fill="auto"/>
          </w:tcPr>
          <w:p w14:paraId="3E2E6A79"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color w:val="auto"/>
              </w:rPr>
              <w:t>Коэффициенты нелинейных искажения тока и напряжения</w:t>
            </w:r>
          </w:p>
        </w:tc>
        <w:tc>
          <w:tcPr>
            <w:tcW w:w="1572" w:type="dxa"/>
            <w:gridSpan w:val="2"/>
            <w:shd w:val="clear" w:color="auto" w:fill="auto"/>
          </w:tcPr>
          <w:p w14:paraId="15B76E97"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1C2E2CDC"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136"/>
        </w:trPr>
        <w:tc>
          <w:tcPr>
            <w:tcW w:w="1019" w:type="dxa"/>
            <w:shd w:val="clear" w:color="auto" w:fill="auto"/>
          </w:tcPr>
          <w:p w14:paraId="4023F63E" w14:textId="77777777" w:rsidR="0065678C" w:rsidRPr="0065678C" w:rsidRDefault="0065678C" w:rsidP="0065678C">
            <w:pPr>
              <w:ind w:left="142" w:hanging="106"/>
              <w:rPr>
                <w:rFonts w:ascii="Times New Roman" w:hAnsi="Times New Roman" w:cs="Times New Roman"/>
                <w:color w:val="auto"/>
              </w:rPr>
            </w:pPr>
            <w:r w:rsidRPr="0065678C">
              <w:rPr>
                <w:rFonts w:ascii="Times New Roman" w:hAnsi="Times New Roman" w:cs="Times New Roman"/>
                <w:color w:val="auto"/>
              </w:rPr>
              <w:t>16.5.2.</w:t>
            </w:r>
          </w:p>
        </w:tc>
        <w:tc>
          <w:tcPr>
            <w:tcW w:w="6766" w:type="dxa"/>
            <w:gridSpan w:val="2"/>
            <w:shd w:val="clear" w:color="auto" w:fill="auto"/>
          </w:tcPr>
          <w:p w14:paraId="3EAA776C" w14:textId="77777777" w:rsidR="0065678C" w:rsidRPr="0065678C" w:rsidRDefault="0065678C" w:rsidP="0065678C">
            <w:pPr>
              <w:ind w:left="142"/>
              <w:rPr>
                <w:rFonts w:ascii="Times New Roman" w:hAnsi="Times New Roman" w:cs="Times New Roman"/>
                <w:snapToGrid w:val="0"/>
                <w:color w:val="auto"/>
              </w:rPr>
            </w:pPr>
            <w:r w:rsidRPr="0065678C">
              <w:rPr>
                <w:rFonts w:ascii="Times New Roman" w:hAnsi="Times New Roman" w:cs="Times New Roman"/>
                <w:color w:val="auto"/>
                <w:lang w:val="en-US"/>
              </w:rPr>
              <w:t>dV</w:t>
            </w:r>
            <w:r w:rsidRPr="0065678C">
              <w:rPr>
                <w:rFonts w:ascii="Times New Roman" w:hAnsi="Times New Roman" w:cs="Times New Roman"/>
                <w:color w:val="auto"/>
              </w:rPr>
              <w:t>/</w:t>
            </w:r>
            <w:r w:rsidRPr="0065678C">
              <w:rPr>
                <w:rFonts w:ascii="Times New Roman" w:hAnsi="Times New Roman" w:cs="Times New Roman"/>
                <w:color w:val="auto"/>
                <w:lang w:val="en-US"/>
              </w:rPr>
              <w:t>dt</w:t>
            </w:r>
            <w:r w:rsidRPr="0065678C">
              <w:rPr>
                <w:rFonts w:ascii="Times New Roman" w:hAnsi="Times New Roman" w:cs="Times New Roman"/>
                <w:color w:val="auto"/>
              </w:rPr>
              <w:t xml:space="preserve"> нагрузка на изоляцию двигателя и питающего кабеля</w:t>
            </w:r>
          </w:p>
        </w:tc>
        <w:tc>
          <w:tcPr>
            <w:tcW w:w="1572" w:type="dxa"/>
            <w:gridSpan w:val="2"/>
            <w:shd w:val="clear" w:color="auto" w:fill="auto"/>
          </w:tcPr>
          <w:p w14:paraId="2CB44E57"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78E0BCC6"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136"/>
        </w:trPr>
        <w:tc>
          <w:tcPr>
            <w:tcW w:w="1019" w:type="dxa"/>
            <w:shd w:val="clear" w:color="auto" w:fill="auto"/>
          </w:tcPr>
          <w:p w14:paraId="327BB1D0" w14:textId="77777777" w:rsidR="0065678C" w:rsidRPr="0065678C" w:rsidRDefault="0065678C" w:rsidP="0065678C">
            <w:pPr>
              <w:ind w:left="142" w:hanging="106"/>
              <w:rPr>
                <w:rFonts w:ascii="Times New Roman" w:hAnsi="Times New Roman" w:cs="Times New Roman"/>
                <w:color w:val="auto"/>
              </w:rPr>
            </w:pPr>
            <w:r w:rsidRPr="0065678C">
              <w:rPr>
                <w:rFonts w:ascii="Times New Roman" w:hAnsi="Times New Roman" w:cs="Times New Roman"/>
                <w:color w:val="auto"/>
              </w:rPr>
              <w:t>16.5.3.</w:t>
            </w:r>
          </w:p>
        </w:tc>
        <w:tc>
          <w:tcPr>
            <w:tcW w:w="6766" w:type="dxa"/>
            <w:gridSpan w:val="2"/>
            <w:shd w:val="clear" w:color="auto" w:fill="auto"/>
          </w:tcPr>
          <w:p w14:paraId="4E6153C0" w14:textId="77777777" w:rsidR="0065678C" w:rsidRPr="0065678C" w:rsidRDefault="0065678C" w:rsidP="0065678C">
            <w:pPr>
              <w:ind w:left="142"/>
              <w:rPr>
                <w:rFonts w:ascii="Times New Roman" w:hAnsi="Times New Roman" w:cs="Times New Roman"/>
                <w:color w:val="auto"/>
              </w:rPr>
            </w:pPr>
            <w:r w:rsidRPr="0065678C">
              <w:rPr>
                <w:rFonts w:ascii="Times New Roman" w:hAnsi="Times New Roman" w:cs="Times New Roman"/>
                <w:color w:val="auto"/>
              </w:rPr>
              <w:t>Мероприятия по устранению паразитных токов в контуре двигателя: вал – подшипники – корпус двигателя; мероприятия по снижению уровня вибрации опор  и конструктивных элементов, нагрева активной части и подшипников двигателя</w:t>
            </w:r>
          </w:p>
        </w:tc>
        <w:tc>
          <w:tcPr>
            <w:tcW w:w="1572" w:type="dxa"/>
            <w:gridSpan w:val="2"/>
            <w:shd w:val="clear" w:color="auto" w:fill="auto"/>
          </w:tcPr>
          <w:p w14:paraId="06D6C8C4"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0,01</w:t>
            </w:r>
          </w:p>
        </w:tc>
      </w:tr>
      <w:tr w:rsidR="0065678C" w:rsidRPr="0065678C" w14:paraId="4DCD1ADD"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9" w:type="dxa"/>
            <w:shd w:val="clear" w:color="auto" w:fill="auto"/>
          </w:tcPr>
          <w:p w14:paraId="60B6F343" w14:textId="77777777" w:rsidR="0065678C" w:rsidRPr="0065678C" w:rsidRDefault="0065678C" w:rsidP="0065678C">
            <w:pPr>
              <w:ind w:left="142"/>
              <w:rPr>
                <w:rFonts w:ascii="Times New Roman" w:hAnsi="Times New Roman" w:cs="Times New Roman"/>
                <w:b/>
                <w:color w:val="auto"/>
              </w:rPr>
            </w:pPr>
            <w:r w:rsidRPr="0065678C">
              <w:rPr>
                <w:rFonts w:ascii="Times New Roman" w:hAnsi="Times New Roman" w:cs="Times New Roman"/>
                <w:b/>
                <w:color w:val="auto"/>
              </w:rPr>
              <w:t>16.6.</w:t>
            </w:r>
          </w:p>
        </w:tc>
        <w:tc>
          <w:tcPr>
            <w:tcW w:w="6766" w:type="dxa"/>
            <w:gridSpan w:val="2"/>
            <w:shd w:val="clear" w:color="auto" w:fill="auto"/>
          </w:tcPr>
          <w:p w14:paraId="659F2A94" w14:textId="77777777" w:rsidR="0065678C" w:rsidRPr="0065678C" w:rsidRDefault="0065678C" w:rsidP="0065678C">
            <w:pPr>
              <w:ind w:left="142"/>
              <w:rPr>
                <w:rFonts w:ascii="Times New Roman" w:hAnsi="Times New Roman" w:cs="Times New Roman"/>
                <w:b/>
                <w:color w:val="auto"/>
              </w:rPr>
            </w:pPr>
            <w:r w:rsidRPr="0065678C">
              <w:rPr>
                <w:rFonts w:ascii="Times New Roman" w:hAnsi="Times New Roman" w:cs="Times New Roman"/>
                <w:b/>
                <w:color w:val="auto"/>
              </w:rPr>
              <w:t>Референции предлагаемого оборудования:</w:t>
            </w:r>
          </w:p>
        </w:tc>
        <w:tc>
          <w:tcPr>
            <w:tcW w:w="1572" w:type="dxa"/>
            <w:gridSpan w:val="2"/>
            <w:shd w:val="clear" w:color="auto" w:fill="auto"/>
          </w:tcPr>
          <w:p w14:paraId="2631566B" w14:textId="77777777" w:rsidR="0065678C" w:rsidRPr="0065678C" w:rsidRDefault="0065678C" w:rsidP="0065678C">
            <w:pPr>
              <w:ind w:left="142"/>
              <w:jc w:val="center"/>
              <w:rPr>
                <w:rFonts w:ascii="Times New Roman" w:hAnsi="Times New Roman" w:cs="Times New Roman"/>
                <w:b/>
                <w:color w:val="auto"/>
              </w:rPr>
            </w:pPr>
            <w:r w:rsidRPr="0065678C">
              <w:rPr>
                <w:rFonts w:ascii="Times New Roman" w:hAnsi="Times New Roman" w:cs="Times New Roman"/>
                <w:b/>
                <w:color w:val="auto"/>
              </w:rPr>
              <w:t>0,04</w:t>
            </w:r>
          </w:p>
        </w:tc>
      </w:tr>
      <w:tr w:rsidR="0065678C" w:rsidRPr="0065678C" w14:paraId="29B39E81"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99"/>
        </w:trPr>
        <w:tc>
          <w:tcPr>
            <w:tcW w:w="1019" w:type="dxa"/>
            <w:shd w:val="clear" w:color="auto" w:fill="auto"/>
          </w:tcPr>
          <w:p w14:paraId="508C81E0" w14:textId="77777777" w:rsidR="0065678C" w:rsidRPr="0065678C" w:rsidRDefault="0065678C" w:rsidP="0065678C">
            <w:pPr>
              <w:ind w:left="142"/>
              <w:rPr>
                <w:rFonts w:ascii="Times New Roman" w:hAnsi="Times New Roman" w:cs="Times New Roman"/>
                <w:color w:val="auto"/>
              </w:rPr>
            </w:pPr>
            <w:r w:rsidRPr="0065678C">
              <w:rPr>
                <w:rFonts w:ascii="Times New Roman" w:hAnsi="Times New Roman" w:cs="Times New Roman"/>
                <w:color w:val="auto"/>
              </w:rPr>
              <w:t>16.6.1.</w:t>
            </w:r>
          </w:p>
        </w:tc>
        <w:tc>
          <w:tcPr>
            <w:tcW w:w="6766" w:type="dxa"/>
            <w:gridSpan w:val="2"/>
            <w:shd w:val="clear" w:color="auto" w:fill="auto"/>
          </w:tcPr>
          <w:p w14:paraId="395F564D" w14:textId="77777777" w:rsidR="0065678C" w:rsidRPr="0065678C" w:rsidRDefault="0065678C" w:rsidP="0065678C">
            <w:pPr>
              <w:ind w:left="142"/>
              <w:rPr>
                <w:rFonts w:ascii="Times New Roman" w:hAnsi="Times New Roman" w:cs="Times New Roman"/>
                <w:b/>
                <w:snapToGrid w:val="0"/>
                <w:color w:val="auto"/>
              </w:rPr>
            </w:pPr>
            <w:r w:rsidRPr="0065678C">
              <w:rPr>
                <w:rFonts w:ascii="Times New Roman" w:hAnsi="Times New Roman" w:cs="Times New Roman"/>
                <w:snapToGrid w:val="0"/>
                <w:color w:val="auto"/>
              </w:rPr>
              <w:t>Наличие опыта по изготовлению и поставке в странах СНГ аналогичного (по типу, мощности) оборудования (год начала поставок, количество выпущенных изделий, дата производства последнего привода), отзывы потребителей</w:t>
            </w:r>
          </w:p>
        </w:tc>
        <w:tc>
          <w:tcPr>
            <w:tcW w:w="1572" w:type="dxa"/>
            <w:gridSpan w:val="2"/>
            <w:shd w:val="clear" w:color="auto" w:fill="auto"/>
          </w:tcPr>
          <w:p w14:paraId="197E9F57"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0,02</w:t>
            </w:r>
          </w:p>
        </w:tc>
      </w:tr>
      <w:tr w:rsidR="0065678C" w:rsidRPr="0065678C" w14:paraId="6CA0C299" w14:textId="77777777" w:rsidTr="0065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9" w:type="dxa"/>
            <w:shd w:val="clear" w:color="auto" w:fill="auto"/>
          </w:tcPr>
          <w:p w14:paraId="6AD482CB" w14:textId="77777777" w:rsidR="0065678C" w:rsidRPr="0065678C" w:rsidRDefault="0065678C" w:rsidP="0065678C">
            <w:pPr>
              <w:ind w:left="142"/>
              <w:rPr>
                <w:rFonts w:ascii="Times New Roman" w:hAnsi="Times New Roman" w:cs="Times New Roman"/>
                <w:color w:val="auto"/>
              </w:rPr>
            </w:pPr>
            <w:r w:rsidRPr="0065678C">
              <w:rPr>
                <w:rFonts w:ascii="Times New Roman" w:hAnsi="Times New Roman" w:cs="Times New Roman"/>
                <w:color w:val="auto"/>
              </w:rPr>
              <w:t>16.6.2</w:t>
            </w:r>
          </w:p>
        </w:tc>
        <w:tc>
          <w:tcPr>
            <w:tcW w:w="6766" w:type="dxa"/>
            <w:gridSpan w:val="2"/>
            <w:shd w:val="clear" w:color="auto" w:fill="auto"/>
          </w:tcPr>
          <w:p w14:paraId="75AA8DF8" w14:textId="77777777" w:rsidR="0065678C" w:rsidRPr="0065678C" w:rsidRDefault="0065678C" w:rsidP="0065678C">
            <w:pPr>
              <w:ind w:left="142"/>
              <w:rPr>
                <w:rFonts w:ascii="Times New Roman" w:hAnsi="Times New Roman" w:cs="Times New Roman"/>
                <w:b/>
                <w:snapToGrid w:val="0"/>
                <w:color w:val="auto"/>
              </w:rPr>
            </w:pPr>
            <w:r w:rsidRPr="0065678C">
              <w:rPr>
                <w:rFonts w:ascii="Times New Roman" w:hAnsi="Times New Roman" w:cs="Times New Roman"/>
                <w:snapToGrid w:val="0"/>
                <w:color w:val="auto"/>
              </w:rPr>
              <w:t>Гарантийные обязательства (срок и объем)</w:t>
            </w:r>
          </w:p>
        </w:tc>
        <w:tc>
          <w:tcPr>
            <w:tcW w:w="1572" w:type="dxa"/>
            <w:gridSpan w:val="2"/>
            <w:shd w:val="clear" w:color="auto" w:fill="auto"/>
          </w:tcPr>
          <w:p w14:paraId="2B155669" w14:textId="77777777" w:rsidR="0065678C" w:rsidRPr="0065678C" w:rsidRDefault="0065678C" w:rsidP="0065678C">
            <w:pPr>
              <w:ind w:left="142"/>
              <w:jc w:val="center"/>
              <w:rPr>
                <w:rFonts w:ascii="Times New Roman" w:hAnsi="Times New Roman" w:cs="Times New Roman"/>
                <w:color w:val="auto"/>
              </w:rPr>
            </w:pPr>
            <w:r w:rsidRPr="0065678C">
              <w:rPr>
                <w:rFonts w:ascii="Times New Roman" w:hAnsi="Times New Roman" w:cs="Times New Roman"/>
                <w:color w:val="auto"/>
              </w:rPr>
              <w:t>0,02</w:t>
            </w:r>
          </w:p>
        </w:tc>
      </w:tr>
    </w:tbl>
    <w:p w14:paraId="6E565A38" w14:textId="77777777" w:rsidR="0065678C" w:rsidRPr="0065678C" w:rsidRDefault="0065678C" w:rsidP="0065678C">
      <w:pPr>
        <w:jc w:val="both"/>
        <w:rPr>
          <w:rFonts w:ascii="Times New Roman" w:eastAsia="Times New Roman" w:hAnsi="Times New Roman" w:cs="Times New Roman"/>
          <w:bCs/>
          <w:color w:val="auto"/>
          <w:spacing w:val="2"/>
          <w:highlight w:val="yellow"/>
          <w:lang w:bidi="ru-RU"/>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567"/>
      </w:tblGrid>
      <w:tr w:rsidR="0065678C" w:rsidRPr="0065678C" w14:paraId="7367C44E" w14:textId="77777777" w:rsidTr="0065678C">
        <w:tc>
          <w:tcPr>
            <w:tcW w:w="4732" w:type="dxa"/>
          </w:tcPr>
          <w:p w14:paraId="01D01341" w14:textId="77777777" w:rsidR="0065678C" w:rsidRDefault="0065678C" w:rsidP="0065678C">
            <w:pPr>
              <w:jc w:val="both"/>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color w:val="auto"/>
                <w:spacing w:val="2"/>
                <w:sz w:val="28"/>
                <w:szCs w:val="28"/>
                <w:lang w:eastAsia="en-US"/>
              </w:rPr>
              <w:t>Устройства релейной защиты и автоматики (РЗиА) и противоаварийной автоматики (ПА)</w:t>
            </w:r>
            <w:r w:rsidRPr="00372210">
              <w:rPr>
                <w:rFonts w:ascii="Times New Roman" w:eastAsia="Times New Roman" w:hAnsi="Times New Roman" w:cs="Times New Roman"/>
                <w:spacing w:val="2"/>
                <w:sz w:val="28"/>
                <w:szCs w:val="28"/>
                <w:lang w:bidi="ru-RU"/>
              </w:rPr>
              <w:t xml:space="preserve"> </w:t>
            </w:r>
          </w:p>
          <w:p w14:paraId="267F504C" w14:textId="77777777" w:rsidR="00372210" w:rsidRPr="00372210" w:rsidRDefault="00372210" w:rsidP="0065678C">
            <w:pPr>
              <w:jc w:val="both"/>
              <w:rPr>
                <w:rFonts w:ascii="Times New Roman" w:eastAsia="Times New Roman" w:hAnsi="Times New Roman" w:cs="Times New Roman"/>
                <w:spacing w:val="2"/>
                <w:sz w:val="28"/>
                <w:szCs w:val="28"/>
                <w:lang w:bidi="ru-RU"/>
              </w:rPr>
            </w:pPr>
          </w:p>
        </w:tc>
        <w:tc>
          <w:tcPr>
            <w:tcW w:w="4698" w:type="dxa"/>
          </w:tcPr>
          <w:p w14:paraId="7D38497A" w14:textId="77777777" w:rsidR="0065678C" w:rsidRPr="00372210" w:rsidRDefault="0065678C" w:rsidP="0065678C">
            <w:pPr>
              <w:jc w:val="right"/>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Таблица 17</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30"/>
        <w:gridCol w:w="1559"/>
      </w:tblGrid>
      <w:tr w:rsidR="0065678C" w:rsidRPr="0065678C" w14:paraId="5E85D278" w14:textId="77777777" w:rsidTr="0065678C">
        <w:trPr>
          <w:trHeight w:val="471"/>
        </w:trPr>
        <w:tc>
          <w:tcPr>
            <w:tcW w:w="817" w:type="dxa"/>
            <w:shd w:val="clear" w:color="auto" w:fill="auto"/>
            <w:vAlign w:val="center"/>
          </w:tcPr>
          <w:p w14:paraId="6EE2CF42"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п/п</w:t>
            </w:r>
          </w:p>
        </w:tc>
        <w:tc>
          <w:tcPr>
            <w:tcW w:w="7230" w:type="dxa"/>
            <w:shd w:val="clear" w:color="auto" w:fill="auto"/>
            <w:vAlign w:val="center"/>
          </w:tcPr>
          <w:p w14:paraId="0E35F89D" w14:textId="77777777" w:rsidR="0065678C" w:rsidRPr="0065678C" w:rsidRDefault="0065678C" w:rsidP="0065678C">
            <w:pPr>
              <w:jc w:val="center"/>
              <w:rPr>
                <w:rFonts w:ascii="Times New Roman" w:hAnsi="Times New Roman" w:cs="Times New Roman"/>
              </w:rPr>
            </w:pPr>
            <w:r w:rsidRPr="0065678C">
              <w:rPr>
                <w:rFonts w:ascii="Times New Roman" w:hAnsi="Times New Roman" w:cs="Times New Roman"/>
              </w:rPr>
              <w:t>Критерий оценки</w:t>
            </w:r>
          </w:p>
        </w:tc>
        <w:tc>
          <w:tcPr>
            <w:tcW w:w="1559" w:type="dxa"/>
            <w:shd w:val="clear" w:color="auto" w:fill="auto"/>
            <w:vAlign w:val="center"/>
          </w:tcPr>
          <w:p w14:paraId="478F4639" w14:textId="77777777" w:rsidR="0065678C" w:rsidRPr="0065678C" w:rsidRDefault="0065678C" w:rsidP="0065678C">
            <w:pPr>
              <w:ind w:hanging="74"/>
              <w:jc w:val="center"/>
              <w:rPr>
                <w:rFonts w:ascii="Times New Roman" w:hAnsi="Times New Roman" w:cs="Times New Roman"/>
              </w:rPr>
            </w:pPr>
            <w:r w:rsidRPr="0065678C">
              <w:rPr>
                <w:rFonts w:ascii="Times New Roman" w:hAnsi="Times New Roman" w:cs="Times New Roman"/>
              </w:rPr>
              <w:t xml:space="preserve">Удельный   вес </w:t>
            </w:r>
          </w:p>
        </w:tc>
      </w:tr>
      <w:tr w:rsidR="0065678C" w:rsidRPr="0065678C" w14:paraId="542AAFA0" w14:textId="77777777" w:rsidTr="0065678C">
        <w:trPr>
          <w:trHeight w:val="407"/>
        </w:trPr>
        <w:tc>
          <w:tcPr>
            <w:tcW w:w="817" w:type="dxa"/>
            <w:shd w:val="clear" w:color="auto" w:fill="auto"/>
            <w:vAlign w:val="center"/>
          </w:tcPr>
          <w:p w14:paraId="4EE836A9" w14:textId="77777777" w:rsidR="0065678C" w:rsidRPr="0065678C" w:rsidRDefault="0065678C" w:rsidP="0065678C">
            <w:pPr>
              <w:pStyle w:val="14"/>
              <w:suppressAutoHyphens/>
              <w:ind w:firstLine="0"/>
              <w:jc w:val="center"/>
              <w:rPr>
                <w:rFonts w:ascii="Times New Roman" w:hAnsi="Times New Roman"/>
                <w:szCs w:val="24"/>
              </w:rPr>
            </w:pPr>
          </w:p>
        </w:tc>
        <w:tc>
          <w:tcPr>
            <w:tcW w:w="7230" w:type="dxa"/>
            <w:shd w:val="clear" w:color="auto" w:fill="auto"/>
            <w:vAlign w:val="center"/>
          </w:tcPr>
          <w:p w14:paraId="3D85CEE8" w14:textId="77777777" w:rsidR="0065678C" w:rsidRPr="0065678C" w:rsidRDefault="0065678C" w:rsidP="0065678C">
            <w:pPr>
              <w:jc w:val="both"/>
              <w:rPr>
                <w:rFonts w:ascii="Times New Roman" w:hAnsi="Times New Roman" w:cs="Times New Roman"/>
                <w:b/>
              </w:rPr>
            </w:pPr>
            <w:r w:rsidRPr="0065678C">
              <w:rPr>
                <w:rFonts w:ascii="Times New Roman" w:hAnsi="Times New Roman" w:cs="Times New Roman"/>
                <w:b/>
              </w:rPr>
              <w:t>Технические условия для оборудования (шкафы, устройства) РЗА и ПА:</w:t>
            </w:r>
          </w:p>
        </w:tc>
        <w:tc>
          <w:tcPr>
            <w:tcW w:w="1559" w:type="dxa"/>
            <w:shd w:val="clear" w:color="auto" w:fill="auto"/>
            <w:vAlign w:val="center"/>
          </w:tcPr>
          <w:p w14:paraId="515F6822" w14:textId="77777777" w:rsidR="0065678C" w:rsidRPr="0065678C" w:rsidRDefault="0065678C" w:rsidP="0065678C">
            <w:pPr>
              <w:ind w:left="74" w:hanging="74"/>
              <w:jc w:val="center"/>
              <w:rPr>
                <w:rFonts w:ascii="Times New Roman" w:hAnsi="Times New Roman" w:cs="Times New Roman"/>
                <w:b/>
              </w:rPr>
            </w:pPr>
            <w:r w:rsidRPr="0065678C">
              <w:rPr>
                <w:rFonts w:ascii="Times New Roman" w:hAnsi="Times New Roman" w:cs="Times New Roman"/>
                <w:b/>
              </w:rPr>
              <w:t>0,45</w:t>
            </w:r>
          </w:p>
        </w:tc>
      </w:tr>
      <w:tr w:rsidR="0065678C" w:rsidRPr="0065678C" w14:paraId="582968AC" w14:textId="77777777" w:rsidTr="0065678C">
        <w:trPr>
          <w:trHeight w:val="429"/>
        </w:trPr>
        <w:tc>
          <w:tcPr>
            <w:tcW w:w="817" w:type="dxa"/>
            <w:shd w:val="clear" w:color="auto" w:fill="auto"/>
            <w:vAlign w:val="center"/>
          </w:tcPr>
          <w:p w14:paraId="04A06DB6" w14:textId="77777777" w:rsidR="0065678C" w:rsidRPr="0065678C" w:rsidRDefault="0065678C" w:rsidP="0065678C">
            <w:pPr>
              <w:pStyle w:val="14"/>
              <w:suppressAutoHyphens/>
              <w:ind w:firstLine="0"/>
              <w:jc w:val="center"/>
              <w:rPr>
                <w:rFonts w:ascii="Times New Roman" w:hAnsi="Times New Roman"/>
                <w:b/>
                <w:szCs w:val="24"/>
              </w:rPr>
            </w:pPr>
            <w:r w:rsidRPr="0065678C">
              <w:rPr>
                <w:rFonts w:ascii="Times New Roman" w:hAnsi="Times New Roman"/>
                <w:b/>
                <w:szCs w:val="24"/>
              </w:rPr>
              <w:t>17.1</w:t>
            </w:r>
          </w:p>
        </w:tc>
        <w:tc>
          <w:tcPr>
            <w:tcW w:w="7230" w:type="dxa"/>
            <w:shd w:val="clear" w:color="auto" w:fill="auto"/>
            <w:vAlign w:val="center"/>
          </w:tcPr>
          <w:p w14:paraId="199D97C4" w14:textId="77777777" w:rsidR="0065678C" w:rsidRPr="0065678C" w:rsidRDefault="0065678C" w:rsidP="0065678C">
            <w:pPr>
              <w:jc w:val="both"/>
              <w:rPr>
                <w:rFonts w:ascii="Times New Roman" w:hAnsi="Times New Roman" w:cs="Times New Roman"/>
                <w:b/>
              </w:rPr>
            </w:pPr>
            <w:r w:rsidRPr="0065678C">
              <w:rPr>
                <w:rFonts w:ascii="Times New Roman" w:hAnsi="Times New Roman" w:cs="Times New Roman"/>
                <w:b/>
              </w:rPr>
              <w:t>Функциональные параметры, в том числе:</w:t>
            </w:r>
          </w:p>
        </w:tc>
        <w:tc>
          <w:tcPr>
            <w:tcW w:w="1559" w:type="dxa"/>
            <w:shd w:val="clear" w:color="auto" w:fill="auto"/>
            <w:vAlign w:val="center"/>
          </w:tcPr>
          <w:p w14:paraId="4DD3F9F7" w14:textId="77777777" w:rsidR="0065678C" w:rsidRPr="0065678C" w:rsidRDefault="0065678C" w:rsidP="0065678C">
            <w:pPr>
              <w:ind w:left="74" w:hanging="74"/>
              <w:jc w:val="center"/>
              <w:rPr>
                <w:rFonts w:ascii="Times New Roman" w:hAnsi="Times New Roman" w:cs="Times New Roman"/>
                <w:b/>
              </w:rPr>
            </w:pPr>
            <w:r w:rsidRPr="0065678C">
              <w:rPr>
                <w:rFonts w:ascii="Times New Roman" w:hAnsi="Times New Roman" w:cs="Times New Roman"/>
                <w:b/>
              </w:rPr>
              <w:t>0,10</w:t>
            </w:r>
          </w:p>
        </w:tc>
      </w:tr>
      <w:tr w:rsidR="0065678C" w:rsidRPr="0065678C" w14:paraId="7FDF45B2" w14:textId="77777777" w:rsidTr="0065678C">
        <w:trPr>
          <w:trHeight w:val="177"/>
        </w:trPr>
        <w:tc>
          <w:tcPr>
            <w:tcW w:w="817" w:type="dxa"/>
            <w:shd w:val="clear" w:color="auto" w:fill="auto"/>
            <w:vAlign w:val="center"/>
          </w:tcPr>
          <w:p w14:paraId="47A1768F" w14:textId="77777777" w:rsidR="0065678C" w:rsidRPr="0065678C" w:rsidRDefault="0065678C" w:rsidP="0065678C">
            <w:pPr>
              <w:pStyle w:val="14"/>
              <w:suppressAutoHyphens/>
              <w:ind w:firstLine="0"/>
              <w:jc w:val="center"/>
              <w:rPr>
                <w:rFonts w:ascii="Times New Roman" w:hAnsi="Times New Roman"/>
                <w:szCs w:val="24"/>
                <w:highlight w:val="magenta"/>
              </w:rPr>
            </w:pPr>
            <w:r w:rsidRPr="0065678C">
              <w:rPr>
                <w:rFonts w:ascii="Times New Roman" w:hAnsi="Times New Roman"/>
                <w:szCs w:val="24"/>
              </w:rPr>
              <w:t>17.1.1</w:t>
            </w:r>
          </w:p>
        </w:tc>
        <w:tc>
          <w:tcPr>
            <w:tcW w:w="7230" w:type="dxa"/>
            <w:shd w:val="clear" w:color="auto" w:fill="auto"/>
            <w:vAlign w:val="center"/>
          </w:tcPr>
          <w:p w14:paraId="184E3141"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Лучшие технические характеристики по сравнению с требованиями технического задания на закупку</w:t>
            </w:r>
          </w:p>
          <w:p w14:paraId="0AC45445"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Оценка предложений претендентов по данному критерию производится с учетом следующих условий:</w:t>
            </w:r>
          </w:p>
          <w:p w14:paraId="28E1A3C0" w14:textId="77777777" w:rsidR="0065678C" w:rsidRPr="0065678C" w:rsidRDefault="0065678C" w:rsidP="0065678C">
            <w:pPr>
              <w:jc w:val="both"/>
              <w:rPr>
                <w:rFonts w:ascii="Times New Roman" w:hAnsi="Times New Roman" w:cs="Times New Roman"/>
                <w:iCs/>
              </w:rPr>
            </w:pPr>
            <w:r w:rsidRPr="0065678C">
              <w:rPr>
                <w:rFonts w:ascii="Times New Roman" w:hAnsi="Times New Roman" w:cs="Times New Roman"/>
              </w:rPr>
              <w:t xml:space="preserve">- </w:t>
            </w:r>
            <w:r w:rsidRPr="0065678C">
              <w:rPr>
                <w:rFonts w:ascii="Times New Roman" w:hAnsi="Times New Roman" w:cs="Times New Roman"/>
                <w:iCs/>
              </w:rPr>
              <w:t>в случае, если предложение имеет лучшие параметры (например, увеличенное количество ступеней защит или количество дискретных входов/выходов и т.д.) ставится балл до 0,08;</w:t>
            </w:r>
          </w:p>
          <w:p w14:paraId="7353B791"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 xml:space="preserve">- </w:t>
            </w:r>
            <w:r w:rsidRPr="0065678C">
              <w:rPr>
                <w:rFonts w:ascii="Times New Roman" w:hAnsi="Times New Roman" w:cs="Times New Roman"/>
                <w:iCs/>
              </w:rPr>
              <w:t>при подаче предложения полностью в соответствии с техническими требованиями по существующим формулировкам выставляется балл 0.</w:t>
            </w:r>
          </w:p>
        </w:tc>
        <w:tc>
          <w:tcPr>
            <w:tcW w:w="1559" w:type="dxa"/>
            <w:shd w:val="clear" w:color="auto" w:fill="auto"/>
            <w:vAlign w:val="center"/>
          </w:tcPr>
          <w:p w14:paraId="6DB62611"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0,05</w:t>
            </w:r>
          </w:p>
        </w:tc>
      </w:tr>
      <w:tr w:rsidR="0065678C" w:rsidRPr="0065678C" w14:paraId="43D4A724" w14:textId="77777777" w:rsidTr="0065678C">
        <w:trPr>
          <w:trHeight w:val="177"/>
        </w:trPr>
        <w:tc>
          <w:tcPr>
            <w:tcW w:w="817" w:type="dxa"/>
            <w:shd w:val="clear" w:color="auto" w:fill="auto"/>
            <w:vAlign w:val="center"/>
          </w:tcPr>
          <w:p w14:paraId="3381B0AE"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17.1.2</w:t>
            </w:r>
          </w:p>
        </w:tc>
        <w:tc>
          <w:tcPr>
            <w:tcW w:w="7230" w:type="dxa"/>
            <w:shd w:val="clear" w:color="auto" w:fill="auto"/>
            <w:vAlign w:val="center"/>
          </w:tcPr>
          <w:p w14:paraId="1163D629"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Качественный функциональный состав сервисных средств и программного обеспечения</w:t>
            </w:r>
          </w:p>
        </w:tc>
        <w:tc>
          <w:tcPr>
            <w:tcW w:w="1559" w:type="dxa"/>
            <w:shd w:val="clear" w:color="auto" w:fill="auto"/>
            <w:vAlign w:val="center"/>
          </w:tcPr>
          <w:p w14:paraId="3E1B994B"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0,02</w:t>
            </w:r>
          </w:p>
        </w:tc>
      </w:tr>
      <w:tr w:rsidR="0065678C" w:rsidRPr="0065678C" w14:paraId="7A7A2074" w14:textId="77777777" w:rsidTr="0065678C">
        <w:trPr>
          <w:trHeight w:val="177"/>
        </w:trPr>
        <w:tc>
          <w:tcPr>
            <w:tcW w:w="817" w:type="dxa"/>
            <w:shd w:val="clear" w:color="auto" w:fill="auto"/>
            <w:vAlign w:val="center"/>
          </w:tcPr>
          <w:p w14:paraId="501CE233"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17.1.3</w:t>
            </w:r>
          </w:p>
        </w:tc>
        <w:tc>
          <w:tcPr>
            <w:tcW w:w="7230" w:type="dxa"/>
            <w:shd w:val="clear" w:color="auto" w:fill="auto"/>
            <w:vAlign w:val="center"/>
          </w:tcPr>
          <w:p w14:paraId="7F1E9B5C"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Наличие качественной русскоязычной технической документации, наличие рекомендаций, методик, программ выбора и расчета уставок согласованных ГПО «Белэнерго»</w:t>
            </w:r>
          </w:p>
        </w:tc>
        <w:tc>
          <w:tcPr>
            <w:tcW w:w="1559" w:type="dxa"/>
            <w:shd w:val="clear" w:color="auto" w:fill="auto"/>
            <w:vAlign w:val="center"/>
          </w:tcPr>
          <w:p w14:paraId="543B1AA5"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0,03</w:t>
            </w:r>
          </w:p>
        </w:tc>
      </w:tr>
      <w:tr w:rsidR="0065678C" w:rsidRPr="0065678C" w14:paraId="277ED220" w14:textId="77777777" w:rsidTr="0065678C">
        <w:trPr>
          <w:trHeight w:val="373"/>
        </w:trPr>
        <w:tc>
          <w:tcPr>
            <w:tcW w:w="817" w:type="dxa"/>
            <w:shd w:val="clear" w:color="auto" w:fill="auto"/>
            <w:vAlign w:val="center"/>
          </w:tcPr>
          <w:p w14:paraId="3A3BED4A" w14:textId="77777777" w:rsidR="0065678C" w:rsidRPr="0065678C" w:rsidRDefault="0065678C" w:rsidP="0065678C">
            <w:pPr>
              <w:pStyle w:val="14"/>
              <w:suppressAutoHyphens/>
              <w:ind w:firstLine="0"/>
              <w:jc w:val="center"/>
              <w:rPr>
                <w:rFonts w:ascii="Times New Roman" w:hAnsi="Times New Roman"/>
                <w:b/>
                <w:szCs w:val="24"/>
              </w:rPr>
            </w:pPr>
            <w:r w:rsidRPr="0065678C">
              <w:rPr>
                <w:rFonts w:ascii="Times New Roman" w:hAnsi="Times New Roman"/>
                <w:b/>
                <w:szCs w:val="24"/>
              </w:rPr>
              <w:t>17.2.</w:t>
            </w:r>
          </w:p>
        </w:tc>
        <w:tc>
          <w:tcPr>
            <w:tcW w:w="7230" w:type="dxa"/>
            <w:shd w:val="clear" w:color="auto" w:fill="auto"/>
            <w:vAlign w:val="center"/>
          </w:tcPr>
          <w:p w14:paraId="280B0022" w14:textId="77777777" w:rsidR="0065678C" w:rsidRPr="0065678C" w:rsidRDefault="0065678C" w:rsidP="0065678C">
            <w:pPr>
              <w:jc w:val="both"/>
              <w:rPr>
                <w:rFonts w:ascii="Times New Roman" w:hAnsi="Times New Roman" w:cs="Times New Roman"/>
                <w:b/>
                <w:lang w:val="en-US"/>
              </w:rPr>
            </w:pPr>
            <w:r w:rsidRPr="0065678C">
              <w:rPr>
                <w:rFonts w:ascii="Times New Roman" w:hAnsi="Times New Roman" w:cs="Times New Roman"/>
                <w:b/>
              </w:rPr>
              <w:t>Показатели надежности и экономичности:</w:t>
            </w:r>
          </w:p>
        </w:tc>
        <w:tc>
          <w:tcPr>
            <w:tcW w:w="1559" w:type="dxa"/>
            <w:shd w:val="clear" w:color="auto" w:fill="auto"/>
            <w:vAlign w:val="center"/>
          </w:tcPr>
          <w:p w14:paraId="4910E06F" w14:textId="77777777" w:rsidR="0065678C" w:rsidRPr="0065678C" w:rsidRDefault="0065678C" w:rsidP="0065678C">
            <w:pPr>
              <w:ind w:left="74" w:hanging="74"/>
              <w:jc w:val="center"/>
              <w:rPr>
                <w:rFonts w:ascii="Times New Roman" w:hAnsi="Times New Roman" w:cs="Times New Roman"/>
                <w:b/>
              </w:rPr>
            </w:pPr>
            <w:r w:rsidRPr="0065678C">
              <w:rPr>
                <w:rFonts w:ascii="Times New Roman" w:hAnsi="Times New Roman" w:cs="Times New Roman"/>
                <w:b/>
              </w:rPr>
              <w:t>0,2</w:t>
            </w:r>
          </w:p>
        </w:tc>
      </w:tr>
      <w:tr w:rsidR="0065678C" w:rsidRPr="0065678C" w14:paraId="20232787" w14:textId="77777777" w:rsidTr="0065678C">
        <w:trPr>
          <w:trHeight w:val="278"/>
        </w:trPr>
        <w:tc>
          <w:tcPr>
            <w:tcW w:w="817" w:type="dxa"/>
            <w:shd w:val="clear" w:color="auto" w:fill="auto"/>
            <w:vAlign w:val="center"/>
          </w:tcPr>
          <w:p w14:paraId="474FDA42"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17.2.1</w:t>
            </w:r>
          </w:p>
        </w:tc>
        <w:tc>
          <w:tcPr>
            <w:tcW w:w="7230" w:type="dxa"/>
            <w:shd w:val="clear" w:color="auto" w:fill="auto"/>
            <w:vAlign w:val="center"/>
          </w:tcPr>
          <w:p w14:paraId="5D74FE80"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Гарантийный срок эксплуатации оборудования (устройств, шкафов) РЗА и ПА</w:t>
            </w:r>
          </w:p>
          <w:p w14:paraId="6C545D3F" w14:textId="77777777" w:rsidR="0065678C" w:rsidRPr="0065678C" w:rsidRDefault="0065678C" w:rsidP="0065678C">
            <w:pPr>
              <w:jc w:val="both"/>
              <w:rPr>
                <w:rFonts w:ascii="Times New Roman" w:hAnsi="Times New Roman" w:cs="Times New Roman"/>
                <w:iCs/>
              </w:rPr>
            </w:pPr>
            <w:r w:rsidRPr="0065678C">
              <w:rPr>
                <w:rFonts w:ascii="Times New Roman" w:hAnsi="Times New Roman" w:cs="Times New Roman"/>
                <w:iCs/>
              </w:rPr>
              <w:t xml:space="preserve">Оценка предложений претендентов по данному критерию </w:t>
            </w:r>
            <w:r w:rsidRPr="0065678C">
              <w:rPr>
                <w:rFonts w:ascii="Times New Roman" w:hAnsi="Times New Roman" w:cs="Times New Roman"/>
                <w:iCs/>
              </w:rPr>
              <w:lastRenderedPageBreak/>
              <w:t>производится с учетом следующих условий:</w:t>
            </w:r>
          </w:p>
          <w:p w14:paraId="7B8A378A" w14:textId="77777777" w:rsidR="0065678C" w:rsidRPr="0065678C" w:rsidRDefault="0065678C" w:rsidP="0065678C">
            <w:pPr>
              <w:jc w:val="both"/>
              <w:rPr>
                <w:rFonts w:ascii="Times New Roman" w:hAnsi="Times New Roman" w:cs="Times New Roman"/>
                <w:iCs/>
              </w:rPr>
            </w:pPr>
            <w:r w:rsidRPr="0065678C">
              <w:rPr>
                <w:rFonts w:ascii="Times New Roman" w:hAnsi="Times New Roman" w:cs="Times New Roman"/>
                <w:iCs/>
              </w:rPr>
              <w:t>- 1 год гарантии – 0,015;</w:t>
            </w:r>
          </w:p>
          <w:p w14:paraId="00819A81" w14:textId="77777777" w:rsidR="0065678C" w:rsidRPr="0065678C" w:rsidRDefault="0065678C" w:rsidP="0065678C">
            <w:pPr>
              <w:jc w:val="both"/>
              <w:rPr>
                <w:rFonts w:ascii="Times New Roman" w:hAnsi="Times New Roman" w:cs="Times New Roman"/>
                <w:iCs/>
              </w:rPr>
            </w:pPr>
            <w:r w:rsidRPr="0065678C">
              <w:rPr>
                <w:rFonts w:ascii="Times New Roman" w:hAnsi="Times New Roman" w:cs="Times New Roman"/>
                <w:iCs/>
              </w:rPr>
              <w:t>- максимальный балл – 0,075;</w:t>
            </w:r>
          </w:p>
          <w:p w14:paraId="0710F399" w14:textId="77777777" w:rsidR="0065678C" w:rsidRPr="0065678C" w:rsidRDefault="0065678C" w:rsidP="0065678C">
            <w:pPr>
              <w:jc w:val="both"/>
              <w:rPr>
                <w:rFonts w:ascii="Times New Roman" w:hAnsi="Times New Roman" w:cs="Times New Roman"/>
                <w:iCs/>
              </w:rPr>
            </w:pPr>
            <w:r w:rsidRPr="0065678C">
              <w:rPr>
                <w:rFonts w:ascii="Times New Roman" w:hAnsi="Times New Roman" w:cs="Times New Roman"/>
              </w:rPr>
              <w:t xml:space="preserve">- </w:t>
            </w:r>
            <w:r w:rsidRPr="0065678C">
              <w:rPr>
                <w:rFonts w:ascii="Times New Roman" w:hAnsi="Times New Roman" w:cs="Times New Roman"/>
                <w:iCs/>
              </w:rPr>
              <w:t>при предоставлении гарантии 5 (пяти) лет и выше должно быть предоставлено документальное подтверждение гарантийного срока эксплуатации от завода-изготовителя устройств РЗА и ПА.</w:t>
            </w:r>
          </w:p>
        </w:tc>
        <w:tc>
          <w:tcPr>
            <w:tcW w:w="1559" w:type="dxa"/>
            <w:shd w:val="clear" w:color="auto" w:fill="auto"/>
            <w:vAlign w:val="center"/>
          </w:tcPr>
          <w:p w14:paraId="305DF8EB"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lastRenderedPageBreak/>
              <w:t>0,075</w:t>
            </w:r>
          </w:p>
        </w:tc>
      </w:tr>
      <w:tr w:rsidR="0065678C" w:rsidRPr="0065678C" w14:paraId="3F3F0FCA" w14:textId="77777777" w:rsidTr="0065678C">
        <w:trPr>
          <w:trHeight w:val="420"/>
        </w:trPr>
        <w:tc>
          <w:tcPr>
            <w:tcW w:w="817" w:type="dxa"/>
            <w:shd w:val="clear" w:color="auto" w:fill="auto"/>
            <w:vAlign w:val="center"/>
          </w:tcPr>
          <w:p w14:paraId="7FB02132"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17.2.2</w:t>
            </w:r>
          </w:p>
        </w:tc>
        <w:tc>
          <w:tcPr>
            <w:tcW w:w="7230" w:type="dxa"/>
            <w:shd w:val="clear" w:color="auto" w:fill="auto"/>
            <w:vAlign w:val="center"/>
          </w:tcPr>
          <w:p w14:paraId="22F677BC"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Наличие сертифицированного сервисного центра на территории Республики Беларусь и время восстановления работоспособности (ремонт) устройства с доставкой на объект сервисным центром не более 24 ч</w:t>
            </w:r>
          </w:p>
        </w:tc>
        <w:tc>
          <w:tcPr>
            <w:tcW w:w="1559" w:type="dxa"/>
            <w:shd w:val="clear" w:color="auto" w:fill="auto"/>
            <w:vAlign w:val="center"/>
          </w:tcPr>
          <w:p w14:paraId="645C2D34"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w:t>
            </w:r>
            <w:r w:rsidRPr="0065678C">
              <w:rPr>
                <w:rFonts w:ascii="Times New Roman" w:hAnsi="Times New Roman" w:cs="Times New Roman"/>
                <w:lang w:val="en-US"/>
              </w:rPr>
              <w:t>0</w:t>
            </w:r>
            <w:r w:rsidRPr="0065678C">
              <w:rPr>
                <w:rFonts w:ascii="Times New Roman" w:hAnsi="Times New Roman" w:cs="Times New Roman"/>
              </w:rPr>
              <w:t>65</w:t>
            </w:r>
          </w:p>
        </w:tc>
      </w:tr>
      <w:tr w:rsidR="0065678C" w:rsidRPr="0065678C" w14:paraId="75283108" w14:textId="77777777" w:rsidTr="0065678C">
        <w:trPr>
          <w:trHeight w:val="414"/>
        </w:trPr>
        <w:tc>
          <w:tcPr>
            <w:tcW w:w="817" w:type="dxa"/>
            <w:shd w:val="clear" w:color="auto" w:fill="auto"/>
            <w:vAlign w:val="center"/>
          </w:tcPr>
          <w:p w14:paraId="714D816F"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17.2.3</w:t>
            </w:r>
          </w:p>
        </w:tc>
        <w:tc>
          <w:tcPr>
            <w:tcW w:w="7230" w:type="dxa"/>
            <w:shd w:val="clear" w:color="auto" w:fill="auto"/>
            <w:vAlign w:val="center"/>
          </w:tcPr>
          <w:p w14:paraId="456B8359"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Лучшие характеристики объема ЗИП по сравнению с требованиями технического задания на закупку аппаратуры РЗА</w:t>
            </w:r>
          </w:p>
        </w:tc>
        <w:tc>
          <w:tcPr>
            <w:tcW w:w="1559" w:type="dxa"/>
            <w:shd w:val="clear" w:color="auto" w:fill="auto"/>
            <w:vAlign w:val="center"/>
          </w:tcPr>
          <w:p w14:paraId="489AC945"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w:t>
            </w:r>
            <w:r w:rsidRPr="0065678C">
              <w:rPr>
                <w:rFonts w:ascii="Times New Roman" w:hAnsi="Times New Roman" w:cs="Times New Roman"/>
                <w:lang w:val="en-US"/>
              </w:rPr>
              <w:t>0</w:t>
            </w:r>
            <w:r w:rsidRPr="0065678C">
              <w:rPr>
                <w:rFonts w:ascii="Times New Roman" w:hAnsi="Times New Roman" w:cs="Times New Roman"/>
              </w:rPr>
              <w:t>3</w:t>
            </w:r>
          </w:p>
        </w:tc>
      </w:tr>
      <w:tr w:rsidR="0065678C" w:rsidRPr="0065678C" w14:paraId="24486403" w14:textId="77777777" w:rsidTr="0065678C">
        <w:trPr>
          <w:trHeight w:val="408"/>
        </w:trPr>
        <w:tc>
          <w:tcPr>
            <w:tcW w:w="817" w:type="dxa"/>
            <w:shd w:val="clear" w:color="auto" w:fill="auto"/>
            <w:vAlign w:val="center"/>
          </w:tcPr>
          <w:p w14:paraId="21EDFF5D"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17.2.4</w:t>
            </w:r>
          </w:p>
        </w:tc>
        <w:tc>
          <w:tcPr>
            <w:tcW w:w="7230" w:type="dxa"/>
            <w:shd w:val="clear" w:color="auto" w:fill="auto"/>
            <w:vAlign w:val="center"/>
          </w:tcPr>
          <w:p w14:paraId="426A4536"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Время восстановления работоспособности (ремонт) устройства с доставкой на объект сервисным центром не более 24 ч</w:t>
            </w:r>
          </w:p>
        </w:tc>
        <w:tc>
          <w:tcPr>
            <w:tcW w:w="1559" w:type="dxa"/>
            <w:shd w:val="clear" w:color="auto" w:fill="auto"/>
            <w:vAlign w:val="center"/>
          </w:tcPr>
          <w:p w14:paraId="01EE0BD4"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0,03</w:t>
            </w:r>
          </w:p>
        </w:tc>
      </w:tr>
      <w:tr w:rsidR="0065678C" w:rsidRPr="0065678C" w14:paraId="6967CF22" w14:textId="77777777" w:rsidTr="0065678C">
        <w:trPr>
          <w:trHeight w:val="422"/>
        </w:trPr>
        <w:tc>
          <w:tcPr>
            <w:tcW w:w="817" w:type="dxa"/>
            <w:shd w:val="clear" w:color="auto" w:fill="auto"/>
            <w:vAlign w:val="center"/>
          </w:tcPr>
          <w:p w14:paraId="08319013" w14:textId="77777777" w:rsidR="0065678C" w:rsidRPr="0065678C" w:rsidRDefault="0065678C" w:rsidP="0065678C">
            <w:pPr>
              <w:pStyle w:val="14"/>
              <w:suppressAutoHyphens/>
              <w:ind w:firstLine="0"/>
              <w:jc w:val="center"/>
              <w:rPr>
                <w:rFonts w:ascii="Times New Roman" w:hAnsi="Times New Roman"/>
                <w:b/>
                <w:szCs w:val="24"/>
              </w:rPr>
            </w:pPr>
            <w:r w:rsidRPr="0065678C">
              <w:rPr>
                <w:rFonts w:ascii="Times New Roman" w:hAnsi="Times New Roman"/>
                <w:b/>
                <w:szCs w:val="24"/>
              </w:rPr>
              <w:t>17.3.</w:t>
            </w:r>
          </w:p>
        </w:tc>
        <w:tc>
          <w:tcPr>
            <w:tcW w:w="7230" w:type="dxa"/>
            <w:shd w:val="clear" w:color="auto" w:fill="auto"/>
            <w:vAlign w:val="center"/>
          </w:tcPr>
          <w:p w14:paraId="7070F03B" w14:textId="77777777" w:rsidR="0065678C" w:rsidRPr="0065678C" w:rsidRDefault="0065678C" w:rsidP="0065678C">
            <w:pPr>
              <w:jc w:val="both"/>
              <w:rPr>
                <w:rFonts w:ascii="Times New Roman" w:hAnsi="Times New Roman" w:cs="Times New Roman"/>
                <w:b/>
              </w:rPr>
            </w:pPr>
            <w:r w:rsidRPr="0065678C">
              <w:rPr>
                <w:rFonts w:ascii="Times New Roman" w:hAnsi="Times New Roman" w:cs="Times New Roman"/>
                <w:b/>
              </w:rPr>
              <w:t>Референции предлагаемого оборудования:</w:t>
            </w:r>
          </w:p>
        </w:tc>
        <w:tc>
          <w:tcPr>
            <w:tcW w:w="1559" w:type="dxa"/>
            <w:shd w:val="clear" w:color="auto" w:fill="auto"/>
            <w:vAlign w:val="center"/>
          </w:tcPr>
          <w:p w14:paraId="37BD04A4" w14:textId="77777777" w:rsidR="0065678C" w:rsidRPr="0065678C" w:rsidRDefault="0065678C" w:rsidP="0065678C">
            <w:pPr>
              <w:ind w:left="74" w:hanging="74"/>
              <w:jc w:val="center"/>
              <w:rPr>
                <w:rFonts w:ascii="Times New Roman" w:hAnsi="Times New Roman" w:cs="Times New Roman"/>
                <w:b/>
              </w:rPr>
            </w:pPr>
            <w:r w:rsidRPr="0065678C">
              <w:rPr>
                <w:rFonts w:ascii="Times New Roman" w:hAnsi="Times New Roman" w:cs="Times New Roman"/>
                <w:b/>
              </w:rPr>
              <w:t>0,15</w:t>
            </w:r>
          </w:p>
        </w:tc>
      </w:tr>
      <w:tr w:rsidR="0065678C" w:rsidRPr="0065678C" w14:paraId="5B94DEF2" w14:textId="77777777" w:rsidTr="0065678C">
        <w:trPr>
          <w:trHeight w:val="1954"/>
        </w:trPr>
        <w:tc>
          <w:tcPr>
            <w:tcW w:w="817" w:type="dxa"/>
            <w:shd w:val="clear" w:color="auto" w:fill="auto"/>
            <w:vAlign w:val="center"/>
          </w:tcPr>
          <w:p w14:paraId="4E823719"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17.3.1</w:t>
            </w:r>
          </w:p>
        </w:tc>
        <w:tc>
          <w:tcPr>
            <w:tcW w:w="7230" w:type="dxa"/>
            <w:shd w:val="clear" w:color="auto" w:fill="auto"/>
            <w:vAlign w:val="center"/>
          </w:tcPr>
          <w:p w14:paraId="74889B90" w14:textId="77777777" w:rsidR="0065678C" w:rsidRPr="0065678C" w:rsidRDefault="0065678C" w:rsidP="0065678C">
            <w:pPr>
              <w:suppressLineNumbers/>
              <w:suppressAutoHyphens/>
              <w:jc w:val="both"/>
              <w:rPr>
                <w:rFonts w:ascii="Times New Roman" w:hAnsi="Times New Roman" w:cs="Times New Roman"/>
              </w:rPr>
            </w:pPr>
            <w:r w:rsidRPr="0065678C">
              <w:rPr>
                <w:rFonts w:ascii="Times New Roman" w:hAnsi="Times New Roman" w:cs="Times New Roman"/>
                <w:snapToGrid w:val="0"/>
              </w:rPr>
              <w:t xml:space="preserve">Наличие опыта поставки аналогичного оборудования </w:t>
            </w:r>
            <w:r w:rsidRPr="0065678C">
              <w:rPr>
                <w:rFonts w:ascii="Times New Roman" w:hAnsi="Times New Roman" w:cs="Times New Roman"/>
              </w:rPr>
              <w:t xml:space="preserve">для предприятий, </w:t>
            </w:r>
            <w:r w:rsidRPr="0065678C">
              <w:rPr>
                <w:rFonts w:ascii="Times New Roman" w:hAnsi="Times New Roman" w:cs="Times New Roman"/>
                <w:b/>
              </w:rPr>
              <w:t>входящих в состав ГПО «Белэнерго»</w:t>
            </w:r>
            <w:r w:rsidRPr="0065678C">
              <w:rPr>
                <w:rFonts w:ascii="Times New Roman" w:hAnsi="Times New Roman" w:cs="Times New Roman"/>
              </w:rPr>
              <w:t>, укомплектованного предлагаемым оборудованием (устройствами, шкафами) РЗА и</w:t>
            </w:r>
            <w:r w:rsidRPr="0065678C">
              <w:rPr>
                <w:rFonts w:ascii="Times New Roman" w:hAnsi="Times New Roman" w:cs="Times New Roman"/>
                <w:snapToGrid w:val="0"/>
              </w:rPr>
              <w:t xml:space="preserve"> ПА</w:t>
            </w:r>
            <w:r w:rsidRPr="0065678C">
              <w:rPr>
                <w:rFonts w:ascii="Times New Roman" w:hAnsi="Times New Roman" w:cs="Times New Roman"/>
              </w:rPr>
              <w:t xml:space="preserve"> (согласно представленному перечню договоров за последние 3 года)</w:t>
            </w:r>
          </w:p>
          <w:p w14:paraId="37C4C937" w14:textId="77777777" w:rsidR="0065678C" w:rsidRPr="0065678C" w:rsidRDefault="0065678C" w:rsidP="0065678C">
            <w:pPr>
              <w:suppressLineNumbers/>
              <w:suppressAutoHyphens/>
              <w:jc w:val="both"/>
              <w:rPr>
                <w:rFonts w:ascii="Times New Roman" w:hAnsi="Times New Roman" w:cs="Times New Roman"/>
              </w:rPr>
            </w:pPr>
            <w:r w:rsidRPr="0065678C">
              <w:rPr>
                <w:rFonts w:ascii="Times New Roman" w:hAnsi="Times New Roman" w:cs="Times New Roman"/>
              </w:rPr>
              <w:t>Оценка предложений претендентов по данному критерию производится с учетом следующих условий:</w:t>
            </w:r>
          </w:p>
          <w:p w14:paraId="13681E05"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hAnsi="Times New Roman" w:cs="Times New Roman"/>
              </w:rPr>
              <w:t>- учитываются не менее 5 договоров поставок;</w:t>
            </w:r>
          </w:p>
          <w:p w14:paraId="1C5473E5" w14:textId="77777777" w:rsidR="0065678C" w:rsidRPr="0065678C" w:rsidRDefault="0065678C" w:rsidP="0065678C">
            <w:pPr>
              <w:pStyle w:val="aff"/>
              <w:suppressLineNumbers/>
              <w:tabs>
                <w:tab w:val="clear" w:pos="360"/>
                <w:tab w:val="left" w:pos="567"/>
              </w:tabs>
              <w:spacing w:after="0"/>
              <w:ind w:left="0" w:firstLine="0"/>
              <w:rPr>
                <w:rFonts w:ascii="Times New Roman" w:hAnsi="Times New Roman"/>
                <w:szCs w:val="24"/>
              </w:rPr>
            </w:pPr>
            <w:r w:rsidRPr="0065678C">
              <w:rPr>
                <w:rFonts w:ascii="Times New Roman" w:eastAsiaTheme="minorHAnsi" w:hAnsi="Times New Roman"/>
                <w:spacing w:val="0"/>
                <w:szCs w:val="24"/>
                <w:lang w:eastAsia="en-US"/>
              </w:rPr>
              <w:t>- при отсутствии договоров поставок – 0.</w:t>
            </w:r>
          </w:p>
        </w:tc>
        <w:tc>
          <w:tcPr>
            <w:tcW w:w="1559" w:type="dxa"/>
            <w:shd w:val="clear" w:color="auto" w:fill="auto"/>
            <w:vAlign w:val="center"/>
          </w:tcPr>
          <w:p w14:paraId="6EEED601"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w:t>
            </w:r>
            <w:r w:rsidRPr="0065678C">
              <w:rPr>
                <w:rFonts w:ascii="Times New Roman" w:hAnsi="Times New Roman" w:cs="Times New Roman"/>
                <w:lang w:val="en-US"/>
              </w:rPr>
              <w:t>0</w:t>
            </w:r>
            <w:r w:rsidRPr="0065678C">
              <w:rPr>
                <w:rFonts w:ascii="Times New Roman" w:hAnsi="Times New Roman" w:cs="Times New Roman"/>
              </w:rPr>
              <w:t>5</w:t>
            </w:r>
          </w:p>
        </w:tc>
      </w:tr>
      <w:tr w:rsidR="0065678C" w:rsidRPr="0065678C" w14:paraId="60D9B1CE" w14:textId="77777777" w:rsidTr="0065678C">
        <w:trPr>
          <w:trHeight w:val="177"/>
        </w:trPr>
        <w:tc>
          <w:tcPr>
            <w:tcW w:w="817" w:type="dxa"/>
            <w:shd w:val="clear" w:color="auto" w:fill="auto"/>
            <w:vAlign w:val="center"/>
          </w:tcPr>
          <w:p w14:paraId="7939CA0B"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17.3.2</w:t>
            </w:r>
          </w:p>
        </w:tc>
        <w:tc>
          <w:tcPr>
            <w:tcW w:w="7230" w:type="dxa"/>
            <w:shd w:val="clear" w:color="auto" w:fill="auto"/>
            <w:vAlign w:val="center"/>
          </w:tcPr>
          <w:p w14:paraId="390909EC" w14:textId="77777777" w:rsidR="0065678C" w:rsidRPr="0065678C" w:rsidRDefault="0065678C" w:rsidP="0065678C">
            <w:pPr>
              <w:suppressLineNumbers/>
              <w:tabs>
                <w:tab w:val="left" w:pos="567"/>
              </w:tabs>
              <w:suppressAutoHyphens/>
              <w:jc w:val="both"/>
              <w:rPr>
                <w:rFonts w:ascii="Times New Roman" w:eastAsia="MingLiU_HKSCS" w:hAnsi="Times New Roman" w:cs="Times New Roman"/>
                <w:snapToGrid w:val="0"/>
              </w:rPr>
            </w:pPr>
            <w:r w:rsidRPr="0065678C">
              <w:rPr>
                <w:rFonts w:ascii="Times New Roman" w:eastAsia="MingLiU_HKSCS" w:hAnsi="Times New Roman" w:cs="Times New Roman"/>
                <w:snapToGrid w:val="0"/>
              </w:rPr>
              <w:t>Наличие положительных отзывов по опыту эксплуатации от организаций</w:t>
            </w:r>
            <w:r w:rsidRPr="0065678C">
              <w:rPr>
                <w:rFonts w:ascii="Times New Roman" w:eastAsia="MingLiU_HKSCS" w:hAnsi="Times New Roman" w:cs="Times New Roman"/>
                <w:iCs/>
                <w:snapToGrid w:val="0"/>
              </w:rPr>
              <w:t>,</w:t>
            </w:r>
            <w:r w:rsidRPr="0065678C">
              <w:rPr>
                <w:rFonts w:ascii="Times New Roman" w:eastAsia="MingLiU_HKSCS" w:hAnsi="Times New Roman" w:cs="Times New Roman"/>
                <w:b/>
                <w:snapToGrid w:val="0"/>
              </w:rPr>
              <w:t xml:space="preserve"> входящих в состав ГПО «Белэнерго»</w:t>
            </w:r>
            <w:r w:rsidRPr="0065678C">
              <w:rPr>
                <w:rFonts w:ascii="Times New Roman" w:eastAsia="MingLiU_HKSCS" w:hAnsi="Times New Roman" w:cs="Times New Roman"/>
                <w:snapToGrid w:val="0"/>
              </w:rPr>
              <w:t xml:space="preserve">, предложенного оборудования (устройств, шкафов) </w:t>
            </w:r>
            <w:r w:rsidRPr="0065678C">
              <w:rPr>
                <w:rFonts w:ascii="Times New Roman" w:hAnsi="Times New Roman" w:cs="Times New Roman"/>
              </w:rPr>
              <w:t>РЗА и</w:t>
            </w:r>
            <w:r w:rsidRPr="0065678C">
              <w:rPr>
                <w:rFonts w:ascii="Times New Roman" w:hAnsi="Times New Roman" w:cs="Times New Roman"/>
                <w:snapToGrid w:val="0"/>
              </w:rPr>
              <w:t xml:space="preserve"> ПА</w:t>
            </w:r>
            <w:r w:rsidRPr="0065678C">
              <w:rPr>
                <w:rFonts w:ascii="Times New Roman" w:eastAsia="MingLiU_HKSCS" w:hAnsi="Times New Roman" w:cs="Times New Roman"/>
                <w:snapToGrid w:val="0"/>
              </w:rPr>
              <w:t xml:space="preserve"> (согласно представленным отзывам за последние 3 года).</w:t>
            </w:r>
          </w:p>
          <w:p w14:paraId="2ACE7B60" w14:textId="77777777" w:rsidR="0065678C" w:rsidRPr="0065678C" w:rsidRDefault="0065678C" w:rsidP="0065678C">
            <w:pPr>
              <w:suppressLineNumbers/>
              <w:suppressAutoHyphens/>
              <w:jc w:val="both"/>
              <w:rPr>
                <w:rFonts w:ascii="Times New Roman" w:hAnsi="Times New Roman" w:cs="Times New Roman"/>
              </w:rPr>
            </w:pPr>
            <w:r w:rsidRPr="0065678C">
              <w:rPr>
                <w:rFonts w:ascii="Times New Roman" w:hAnsi="Times New Roman" w:cs="Times New Roman"/>
              </w:rPr>
              <w:t>Оценка предложений претендентов по данному критерию производится с учетом следующих условий:</w:t>
            </w:r>
          </w:p>
          <w:p w14:paraId="4E5FE725"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hAnsi="Times New Roman" w:cs="Times New Roman"/>
              </w:rPr>
              <w:t>- учитываются не менее 5 положительных отзывов;</w:t>
            </w:r>
          </w:p>
          <w:p w14:paraId="5033450A" w14:textId="77777777" w:rsidR="0065678C" w:rsidRPr="0065678C" w:rsidRDefault="0065678C" w:rsidP="0065678C">
            <w:pPr>
              <w:pStyle w:val="aff"/>
              <w:suppressLineNumbers/>
              <w:tabs>
                <w:tab w:val="clear" w:pos="360"/>
                <w:tab w:val="left" w:pos="567"/>
              </w:tabs>
              <w:spacing w:after="0"/>
              <w:ind w:left="0" w:firstLine="0"/>
              <w:rPr>
                <w:rFonts w:ascii="Times New Roman" w:eastAsia="MingLiU_HKSCS" w:hAnsi="Times New Roman"/>
                <w:snapToGrid w:val="0"/>
                <w:spacing w:val="0"/>
                <w:szCs w:val="24"/>
              </w:rPr>
            </w:pPr>
            <w:r w:rsidRPr="0065678C">
              <w:rPr>
                <w:rFonts w:ascii="Times New Roman" w:eastAsiaTheme="minorHAnsi" w:hAnsi="Times New Roman"/>
                <w:spacing w:val="0"/>
                <w:szCs w:val="24"/>
                <w:lang w:eastAsia="en-US"/>
              </w:rPr>
              <w:t>- при отсутствии договоров поставок – 0</w:t>
            </w:r>
            <w:r w:rsidRPr="0065678C">
              <w:rPr>
                <w:rFonts w:ascii="Times New Roman" w:hAnsi="Times New Roman"/>
                <w:szCs w:val="24"/>
              </w:rPr>
              <w:t>.</w:t>
            </w:r>
          </w:p>
        </w:tc>
        <w:tc>
          <w:tcPr>
            <w:tcW w:w="1559" w:type="dxa"/>
            <w:shd w:val="clear" w:color="auto" w:fill="auto"/>
            <w:vAlign w:val="center"/>
          </w:tcPr>
          <w:p w14:paraId="59EC7F3A"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w:t>
            </w:r>
            <w:r w:rsidRPr="0065678C">
              <w:rPr>
                <w:rFonts w:ascii="Times New Roman" w:hAnsi="Times New Roman" w:cs="Times New Roman"/>
                <w:lang w:val="en-US"/>
              </w:rPr>
              <w:t>0</w:t>
            </w:r>
            <w:r w:rsidRPr="0065678C">
              <w:rPr>
                <w:rFonts w:ascii="Times New Roman" w:hAnsi="Times New Roman" w:cs="Times New Roman"/>
              </w:rPr>
              <w:t>5</w:t>
            </w:r>
          </w:p>
        </w:tc>
      </w:tr>
      <w:tr w:rsidR="0065678C" w:rsidRPr="0065678C" w14:paraId="37598A0F" w14:textId="77777777" w:rsidTr="0065678C">
        <w:trPr>
          <w:trHeight w:val="177"/>
        </w:trPr>
        <w:tc>
          <w:tcPr>
            <w:tcW w:w="817" w:type="dxa"/>
            <w:shd w:val="clear" w:color="auto" w:fill="auto"/>
            <w:vAlign w:val="center"/>
          </w:tcPr>
          <w:p w14:paraId="1A870E98"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17.3.3</w:t>
            </w:r>
          </w:p>
        </w:tc>
        <w:tc>
          <w:tcPr>
            <w:tcW w:w="7230" w:type="dxa"/>
            <w:shd w:val="clear" w:color="auto" w:fill="auto"/>
            <w:vAlign w:val="center"/>
          </w:tcPr>
          <w:p w14:paraId="4A47A021" w14:textId="77777777" w:rsidR="0065678C" w:rsidRPr="0065678C" w:rsidRDefault="0065678C" w:rsidP="0065678C">
            <w:pPr>
              <w:suppressLineNumbers/>
              <w:tabs>
                <w:tab w:val="left" w:pos="567"/>
              </w:tabs>
              <w:suppressAutoHyphens/>
              <w:jc w:val="both"/>
              <w:rPr>
                <w:rFonts w:ascii="Times New Roman" w:eastAsia="MingLiU_HKSCS" w:hAnsi="Times New Roman" w:cs="Times New Roman"/>
                <w:snapToGrid w:val="0"/>
              </w:rPr>
            </w:pPr>
            <w:r w:rsidRPr="0065678C">
              <w:rPr>
                <w:rFonts w:ascii="Times New Roman" w:eastAsia="MingLiU_HKSCS" w:hAnsi="Times New Roman" w:cs="Times New Roman"/>
                <w:snapToGrid w:val="0"/>
              </w:rPr>
              <w:t xml:space="preserve">Наличие положительных отзывов по опыту эксплуатации предложенных устройств </w:t>
            </w:r>
            <w:r w:rsidRPr="0065678C">
              <w:rPr>
                <w:rFonts w:ascii="Times New Roman" w:hAnsi="Times New Roman" w:cs="Times New Roman"/>
              </w:rPr>
              <w:t>РЗА и</w:t>
            </w:r>
            <w:r w:rsidRPr="0065678C">
              <w:rPr>
                <w:rFonts w:ascii="Times New Roman" w:hAnsi="Times New Roman" w:cs="Times New Roman"/>
                <w:snapToGrid w:val="0"/>
              </w:rPr>
              <w:t xml:space="preserve"> ПА </w:t>
            </w:r>
            <w:r w:rsidRPr="0065678C">
              <w:rPr>
                <w:rFonts w:ascii="Times New Roman" w:eastAsia="MingLiU_HKSCS" w:hAnsi="Times New Roman" w:cs="Times New Roman"/>
                <w:snapToGrid w:val="0"/>
              </w:rPr>
              <w:t>на объектах РУП «Облэнерго» (заказчика).</w:t>
            </w:r>
          </w:p>
          <w:p w14:paraId="38D6F3B2" w14:textId="77777777" w:rsidR="0065678C" w:rsidRPr="0065678C" w:rsidRDefault="0065678C" w:rsidP="0065678C">
            <w:pPr>
              <w:suppressLineNumbers/>
              <w:tabs>
                <w:tab w:val="left" w:pos="567"/>
              </w:tabs>
              <w:suppressAutoHyphens/>
              <w:jc w:val="both"/>
              <w:rPr>
                <w:rFonts w:ascii="Times New Roman" w:eastAsia="MingLiU_HKSCS" w:hAnsi="Times New Roman" w:cs="Times New Roman"/>
                <w:snapToGrid w:val="0"/>
              </w:rPr>
            </w:pPr>
            <w:r w:rsidRPr="0065678C">
              <w:rPr>
                <w:rFonts w:ascii="Times New Roman" w:hAnsi="Times New Roman" w:cs="Times New Roman"/>
              </w:rPr>
              <w:t>Оценка предложений претендентов по данному критерию производится с учетом следующих условий:</w:t>
            </w:r>
          </w:p>
          <w:p w14:paraId="294FC81C"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eastAsia="MingLiU_HKSCS" w:hAnsi="Times New Roman" w:cs="Times New Roman"/>
                <w:snapToGrid w:val="0"/>
              </w:rPr>
              <w:t xml:space="preserve">- </w:t>
            </w:r>
            <w:r w:rsidRPr="0065678C">
              <w:rPr>
                <w:rFonts w:ascii="Times New Roman" w:hAnsi="Times New Roman" w:cs="Times New Roman"/>
              </w:rPr>
              <w:t>предлагаемое к поставке оборудование (устройства РЗА и ПА) установлено на объектах РУП «Облэнерго» (заказчика):</w:t>
            </w:r>
          </w:p>
          <w:p w14:paraId="74BCA8D8"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hAnsi="Times New Roman" w:cs="Times New Roman"/>
              </w:rPr>
              <w:t>- учитываются не более 5 объектов;</w:t>
            </w:r>
          </w:p>
          <w:p w14:paraId="04A65C09"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hAnsi="Times New Roman" w:cs="Times New Roman"/>
              </w:rPr>
              <w:t>- отсутствует на объектах – 0.</w:t>
            </w:r>
          </w:p>
          <w:p w14:paraId="7D257898" w14:textId="77777777" w:rsidR="0065678C" w:rsidRPr="0065678C" w:rsidRDefault="0065678C" w:rsidP="0065678C">
            <w:pPr>
              <w:pStyle w:val="aff"/>
              <w:suppressLineNumbers/>
              <w:tabs>
                <w:tab w:val="clear" w:pos="360"/>
                <w:tab w:val="left" w:pos="567"/>
              </w:tabs>
              <w:spacing w:after="0"/>
              <w:ind w:left="0" w:firstLine="0"/>
              <w:rPr>
                <w:rFonts w:ascii="Times New Roman" w:eastAsia="MingLiU_HKSCS" w:hAnsi="Times New Roman"/>
                <w:snapToGrid w:val="0"/>
                <w:spacing w:val="0"/>
                <w:szCs w:val="24"/>
              </w:rPr>
            </w:pPr>
            <w:r w:rsidRPr="0065678C">
              <w:rPr>
                <w:rFonts w:ascii="Times New Roman" w:eastAsiaTheme="minorHAnsi" w:hAnsi="Times New Roman"/>
                <w:spacing w:val="0"/>
                <w:szCs w:val="24"/>
                <w:lang w:eastAsia="en-US"/>
              </w:rPr>
              <w:t>- при наличии претензий по выполнению гарантийных или сервисных обязательств по предлагаемому к поставке оборудованию – 0</w:t>
            </w:r>
            <w:r w:rsidRPr="0065678C">
              <w:rPr>
                <w:rFonts w:ascii="Times New Roman" w:hAnsi="Times New Roman"/>
                <w:spacing w:val="0"/>
                <w:szCs w:val="24"/>
              </w:rPr>
              <w:t>.</w:t>
            </w:r>
          </w:p>
        </w:tc>
        <w:tc>
          <w:tcPr>
            <w:tcW w:w="1559" w:type="dxa"/>
            <w:shd w:val="clear" w:color="auto" w:fill="auto"/>
            <w:vAlign w:val="center"/>
          </w:tcPr>
          <w:p w14:paraId="21904952" w14:textId="77777777" w:rsidR="0065678C" w:rsidRPr="0065678C" w:rsidRDefault="0065678C" w:rsidP="0065678C">
            <w:pPr>
              <w:ind w:left="74" w:hanging="74"/>
              <w:jc w:val="center"/>
              <w:rPr>
                <w:rFonts w:ascii="Times New Roman" w:hAnsi="Times New Roman" w:cs="Times New Roman"/>
              </w:rPr>
            </w:pPr>
            <w:r w:rsidRPr="0065678C">
              <w:rPr>
                <w:rFonts w:ascii="Times New Roman" w:hAnsi="Times New Roman" w:cs="Times New Roman"/>
              </w:rPr>
              <w:t>0,</w:t>
            </w:r>
            <w:r w:rsidRPr="0065678C">
              <w:rPr>
                <w:rFonts w:ascii="Times New Roman" w:hAnsi="Times New Roman" w:cs="Times New Roman"/>
                <w:lang w:val="en-US"/>
              </w:rPr>
              <w:t>0</w:t>
            </w:r>
            <w:r w:rsidRPr="0065678C">
              <w:rPr>
                <w:rFonts w:ascii="Times New Roman" w:hAnsi="Times New Roman" w:cs="Times New Roman"/>
              </w:rPr>
              <w:t>5</w:t>
            </w:r>
          </w:p>
        </w:tc>
      </w:tr>
    </w:tbl>
    <w:p w14:paraId="01122EEE" w14:textId="77777777" w:rsidR="0065678C" w:rsidRPr="0065678C" w:rsidRDefault="0065678C" w:rsidP="0065678C">
      <w:pPr>
        <w:ind w:left="426"/>
        <w:jc w:val="both"/>
        <w:rPr>
          <w:rFonts w:ascii="Times New Roman" w:hAnsi="Times New Roman" w:cs="Times New Roman"/>
        </w:rPr>
      </w:pPr>
    </w:p>
    <w:p w14:paraId="319F0CE5" w14:textId="77777777" w:rsidR="0065678C" w:rsidRDefault="0065678C" w:rsidP="0065678C">
      <w:pPr>
        <w:ind w:left="426"/>
        <w:jc w:val="both"/>
        <w:rPr>
          <w:rFonts w:ascii="Times New Roman" w:hAnsi="Times New Roman" w:cs="Times New Roman"/>
          <w:i/>
        </w:rPr>
      </w:pPr>
    </w:p>
    <w:p w14:paraId="3DBE7C05" w14:textId="77777777" w:rsidR="00764492" w:rsidRDefault="00764492" w:rsidP="0065678C">
      <w:pPr>
        <w:ind w:left="426"/>
        <w:jc w:val="both"/>
        <w:rPr>
          <w:rFonts w:ascii="Times New Roman" w:hAnsi="Times New Roman" w:cs="Times New Roman"/>
          <w:i/>
        </w:rPr>
      </w:pPr>
    </w:p>
    <w:p w14:paraId="4FA88E17" w14:textId="77777777" w:rsidR="00764492" w:rsidRDefault="00764492" w:rsidP="0065678C">
      <w:pPr>
        <w:ind w:left="426"/>
        <w:jc w:val="both"/>
        <w:rPr>
          <w:rFonts w:ascii="Times New Roman" w:hAnsi="Times New Roman" w:cs="Times New Roman"/>
          <w:i/>
        </w:rPr>
      </w:pPr>
    </w:p>
    <w:p w14:paraId="105FE86B" w14:textId="77777777" w:rsidR="00764492" w:rsidRPr="00372210" w:rsidRDefault="00764492" w:rsidP="0065678C">
      <w:pPr>
        <w:ind w:left="426"/>
        <w:jc w:val="both"/>
        <w:rPr>
          <w:rFonts w:ascii="Times New Roman" w:hAnsi="Times New Roman" w:cs="Times New Roman"/>
          <w:bCs/>
          <w:i/>
        </w:rPr>
      </w:pPr>
    </w:p>
    <w:p w14:paraId="4A63FF1A" w14:textId="77777777" w:rsidR="0065678C" w:rsidRPr="0065678C" w:rsidRDefault="0065678C" w:rsidP="0065678C">
      <w:pPr>
        <w:ind w:left="426"/>
        <w:jc w:val="both"/>
        <w:rPr>
          <w:rFonts w:ascii="Times New Roman" w:hAnsi="Times New Roman" w:cs="Times New Roman"/>
          <w:bCs/>
        </w:rPr>
      </w:pPr>
    </w:p>
    <w:p w14:paraId="793E650E" w14:textId="77777777" w:rsidR="0065678C" w:rsidRPr="0065678C" w:rsidRDefault="0065678C" w:rsidP="0065678C">
      <w:pPr>
        <w:ind w:left="426"/>
        <w:jc w:val="both"/>
        <w:rPr>
          <w:rFonts w:ascii="Times New Roman" w:hAnsi="Times New Roman" w:cs="Times New Roman"/>
          <w:bCs/>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588"/>
      </w:tblGrid>
      <w:tr w:rsidR="0065678C" w:rsidRPr="00372210" w14:paraId="5963A666" w14:textId="77777777" w:rsidTr="00372210">
        <w:tc>
          <w:tcPr>
            <w:tcW w:w="4722" w:type="dxa"/>
          </w:tcPr>
          <w:p w14:paraId="69B7B767" w14:textId="77777777" w:rsidR="0065678C" w:rsidRPr="00372210" w:rsidRDefault="0065678C" w:rsidP="0065678C">
            <w:pPr>
              <w:jc w:val="both"/>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color w:val="auto"/>
                <w:spacing w:val="2"/>
                <w:sz w:val="28"/>
                <w:szCs w:val="28"/>
              </w:rPr>
              <w:lastRenderedPageBreak/>
              <w:t>Сервисные средства (проверочная аппаратура) для наладки и технического обслуживания устройств РЗА и ПА</w:t>
            </w:r>
          </w:p>
        </w:tc>
        <w:tc>
          <w:tcPr>
            <w:tcW w:w="4708" w:type="dxa"/>
          </w:tcPr>
          <w:p w14:paraId="4803EB38" w14:textId="77777777" w:rsidR="0065678C" w:rsidRPr="00372210" w:rsidRDefault="0065678C" w:rsidP="0065678C">
            <w:pPr>
              <w:jc w:val="right"/>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Таблица 18</w:t>
            </w:r>
          </w:p>
        </w:tc>
      </w:tr>
    </w:tbl>
    <w:p w14:paraId="5EF375D6" w14:textId="77777777" w:rsidR="0065678C" w:rsidRPr="0065678C" w:rsidRDefault="0065678C" w:rsidP="0065678C">
      <w:pPr>
        <w:ind w:left="426"/>
        <w:jc w:val="both"/>
        <w:rPr>
          <w:rFonts w:ascii="Times New Roman" w:hAnsi="Times New Roman" w:cs="Times New Roman"/>
          <w:b/>
          <w:bCs/>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454"/>
        <w:gridCol w:w="1254"/>
      </w:tblGrid>
      <w:tr w:rsidR="0065678C" w:rsidRPr="0065678C" w14:paraId="16A6E4D6" w14:textId="77777777" w:rsidTr="00372210">
        <w:trPr>
          <w:trHeight w:val="601"/>
        </w:trPr>
        <w:tc>
          <w:tcPr>
            <w:tcW w:w="876" w:type="dxa"/>
            <w:vAlign w:val="center"/>
          </w:tcPr>
          <w:p w14:paraId="3CFC8A54" w14:textId="77777777" w:rsidR="0065678C" w:rsidRPr="0065678C" w:rsidRDefault="0065678C" w:rsidP="0065678C">
            <w:pPr>
              <w:pStyle w:val="14"/>
              <w:suppressAutoHyphens/>
              <w:ind w:firstLine="0"/>
              <w:jc w:val="center"/>
              <w:rPr>
                <w:rFonts w:ascii="Times New Roman" w:eastAsia="MingLiU_HKSCS" w:hAnsi="Times New Roman"/>
                <w:snapToGrid w:val="0"/>
                <w:szCs w:val="24"/>
              </w:rPr>
            </w:pPr>
            <w:r w:rsidRPr="0065678C">
              <w:rPr>
                <w:rFonts w:ascii="Times New Roman" w:eastAsia="MingLiU_HKSCS" w:hAnsi="Times New Roman"/>
                <w:snapToGrid w:val="0"/>
                <w:szCs w:val="24"/>
              </w:rPr>
              <w:t>п/п</w:t>
            </w:r>
          </w:p>
        </w:tc>
        <w:tc>
          <w:tcPr>
            <w:tcW w:w="7454" w:type="dxa"/>
            <w:vAlign w:val="center"/>
          </w:tcPr>
          <w:p w14:paraId="3F538E75" w14:textId="77777777" w:rsidR="0065678C" w:rsidRPr="0065678C" w:rsidRDefault="0065678C" w:rsidP="0065678C">
            <w:pPr>
              <w:jc w:val="center"/>
              <w:rPr>
                <w:rFonts w:ascii="Times New Roman" w:eastAsia="MingLiU_HKSCS" w:hAnsi="Times New Roman" w:cs="Times New Roman"/>
                <w:snapToGrid w:val="0"/>
              </w:rPr>
            </w:pPr>
            <w:r w:rsidRPr="0065678C">
              <w:rPr>
                <w:rFonts w:ascii="Times New Roman" w:eastAsia="MingLiU_HKSCS" w:hAnsi="Times New Roman" w:cs="Times New Roman"/>
                <w:snapToGrid w:val="0"/>
              </w:rPr>
              <w:t>Критерий оценки</w:t>
            </w:r>
          </w:p>
        </w:tc>
        <w:tc>
          <w:tcPr>
            <w:tcW w:w="1254" w:type="dxa"/>
            <w:vAlign w:val="center"/>
          </w:tcPr>
          <w:p w14:paraId="038D0576" w14:textId="77777777" w:rsidR="00372210" w:rsidRDefault="0065678C" w:rsidP="0065678C">
            <w:pPr>
              <w:ind w:left="74" w:hanging="74"/>
              <w:jc w:val="center"/>
              <w:rPr>
                <w:rFonts w:ascii="Times New Roman" w:eastAsia="MingLiU_HKSCS" w:hAnsi="Times New Roman" w:cs="Times New Roman"/>
                <w:snapToGrid w:val="0"/>
              </w:rPr>
            </w:pPr>
            <w:r w:rsidRPr="0065678C">
              <w:rPr>
                <w:rFonts w:ascii="Times New Roman" w:eastAsia="MingLiU_HKSCS" w:hAnsi="Times New Roman" w:cs="Times New Roman"/>
                <w:snapToGrid w:val="0"/>
              </w:rPr>
              <w:t>Удель</w:t>
            </w:r>
            <w:r w:rsidR="00372210">
              <w:rPr>
                <w:rFonts w:ascii="Times New Roman" w:eastAsia="MingLiU_HKSCS" w:hAnsi="Times New Roman" w:cs="Times New Roman"/>
                <w:snapToGrid w:val="0"/>
              </w:rPr>
              <w:t>-</w:t>
            </w:r>
          </w:p>
          <w:p w14:paraId="54172302" w14:textId="77777777" w:rsidR="0065678C" w:rsidRPr="0065678C" w:rsidRDefault="0065678C" w:rsidP="0065678C">
            <w:pPr>
              <w:ind w:left="74" w:hanging="74"/>
              <w:jc w:val="center"/>
              <w:rPr>
                <w:rFonts w:ascii="Times New Roman" w:eastAsia="MingLiU_HKSCS" w:hAnsi="Times New Roman" w:cs="Times New Roman"/>
                <w:snapToGrid w:val="0"/>
              </w:rPr>
            </w:pPr>
            <w:r w:rsidRPr="0065678C">
              <w:rPr>
                <w:rFonts w:ascii="Times New Roman" w:eastAsia="MingLiU_HKSCS" w:hAnsi="Times New Roman" w:cs="Times New Roman"/>
                <w:snapToGrid w:val="0"/>
              </w:rPr>
              <w:t>ный   вес</w:t>
            </w:r>
          </w:p>
        </w:tc>
      </w:tr>
      <w:tr w:rsidR="0065678C" w:rsidRPr="0065678C" w14:paraId="574623DE" w14:textId="77777777" w:rsidTr="00372210">
        <w:trPr>
          <w:trHeight w:val="390"/>
        </w:trPr>
        <w:tc>
          <w:tcPr>
            <w:tcW w:w="876" w:type="dxa"/>
            <w:vAlign w:val="center"/>
          </w:tcPr>
          <w:p w14:paraId="1BA5A8CE" w14:textId="77777777" w:rsidR="0065678C" w:rsidRPr="0065678C" w:rsidRDefault="0065678C" w:rsidP="0065678C">
            <w:pPr>
              <w:pStyle w:val="14"/>
              <w:suppressAutoHyphens/>
              <w:ind w:firstLine="0"/>
              <w:jc w:val="center"/>
              <w:rPr>
                <w:rFonts w:ascii="Times New Roman" w:hAnsi="Times New Roman"/>
                <w:szCs w:val="24"/>
              </w:rPr>
            </w:pPr>
          </w:p>
        </w:tc>
        <w:tc>
          <w:tcPr>
            <w:tcW w:w="7454" w:type="dxa"/>
            <w:vAlign w:val="center"/>
          </w:tcPr>
          <w:p w14:paraId="3D49B01E" w14:textId="77777777" w:rsidR="0065678C" w:rsidRPr="0065678C" w:rsidRDefault="0065678C" w:rsidP="0065678C">
            <w:pPr>
              <w:jc w:val="both"/>
              <w:rPr>
                <w:rFonts w:ascii="Times New Roman" w:hAnsi="Times New Roman" w:cs="Times New Roman"/>
                <w:b/>
              </w:rPr>
            </w:pPr>
            <w:r w:rsidRPr="0065678C">
              <w:rPr>
                <w:rFonts w:ascii="Times New Roman" w:hAnsi="Times New Roman" w:cs="Times New Roman"/>
                <w:b/>
              </w:rPr>
              <w:t>Технические условия для сервисных средств:</w:t>
            </w:r>
          </w:p>
        </w:tc>
        <w:tc>
          <w:tcPr>
            <w:tcW w:w="1254" w:type="dxa"/>
            <w:vAlign w:val="center"/>
          </w:tcPr>
          <w:p w14:paraId="4EF63B1A" w14:textId="77777777" w:rsidR="0065678C" w:rsidRPr="0065678C" w:rsidRDefault="0065678C" w:rsidP="0065678C">
            <w:pPr>
              <w:ind w:left="72" w:hanging="72"/>
              <w:jc w:val="center"/>
              <w:rPr>
                <w:rFonts w:ascii="Times New Roman" w:hAnsi="Times New Roman" w:cs="Times New Roman"/>
                <w:b/>
              </w:rPr>
            </w:pPr>
            <w:r w:rsidRPr="0065678C">
              <w:rPr>
                <w:rFonts w:ascii="Times New Roman" w:hAnsi="Times New Roman" w:cs="Times New Roman"/>
                <w:b/>
              </w:rPr>
              <w:t>0,45</w:t>
            </w:r>
          </w:p>
        </w:tc>
      </w:tr>
      <w:tr w:rsidR="0065678C" w:rsidRPr="0065678C" w14:paraId="498A8701" w14:textId="77777777" w:rsidTr="00372210">
        <w:trPr>
          <w:trHeight w:val="390"/>
        </w:trPr>
        <w:tc>
          <w:tcPr>
            <w:tcW w:w="876" w:type="dxa"/>
            <w:vAlign w:val="center"/>
          </w:tcPr>
          <w:p w14:paraId="38DAEA2B"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b/>
                <w:szCs w:val="24"/>
              </w:rPr>
              <w:t>18.1.</w:t>
            </w:r>
          </w:p>
        </w:tc>
        <w:tc>
          <w:tcPr>
            <w:tcW w:w="7454" w:type="dxa"/>
            <w:vAlign w:val="center"/>
          </w:tcPr>
          <w:p w14:paraId="41564A63" w14:textId="77777777" w:rsidR="0065678C" w:rsidRPr="0065678C" w:rsidRDefault="0065678C" w:rsidP="0065678C">
            <w:pPr>
              <w:jc w:val="both"/>
              <w:rPr>
                <w:rFonts w:ascii="Times New Roman" w:hAnsi="Times New Roman" w:cs="Times New Roman"/>
                <w:b/>
              </w:rPr>
            </w:pPr>
            <w:r w:rsidRPr="0065678C">
              <w:rPr>
                <w:rFonts w:ascii="Times New Roman" w:hAnsi="Times New Roman" w:cs="Times New Roman"/>
                <w:b/>
              </w:rPr>
              <w:t>Функциональные параметры, в том числе:</w:t>
            </w:r>
          </w:p>
        </w:tc>
        <w:tc>
          <w:tcPr>
            <w:tcW w:w="1254" w:type="dxa"/>
            <w:vAlign w:val="center"/>
          </w:tcPr>
          <w:p w14:paraId="26709ED8" w14:textId="77777777" w:rsidR="0065678C" w:rsidRPr="0065678C" w:rsidRDefault="0065678C" w:rsidP="0065678C">
            <w:pPr>
              <w:ind w:left="72" w:hanging="72"/>
              <w:jc w:val="center"/>
              <w:rPr>
                <w:rFonts w:ascii="Times New Roman" w:hAnsi="Times New Roman" w:cs="Times New Roman"/>
                <w:b/>
              </w:rPr>
            </w:pPr>
            <w:r w:rsidRPr="0065678C">
              <w:rPr>
                <w:rFonts w:ascii="Times New Roman" w:hAnsi="Times New Roman" w:cs="Times New Roman"/>
                <w:b/>
              </w:rPr>
              <w:t>0,1</w:t>
            </w:r>
          </w:p>
        </w:tc>
      </w:tr>
      <w:tr w:rsidR="0065678C" w:rsidRPr="0065678C" w14:paraId="3C2BB270" w14:textId="77777777" w:rsidTr="00372210">
        <w:trPr>
          <w:trHeight w:val="390"/>
        </w:trPr>
        <w:tc>
          <w:tcPr>
            <w:tcW w:w="876" w:type="dxa"/>
            <w:vAlign w:val="center"/>
          </w:tcPr>
          <w:p w14:paraId="626A1697"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18.1.1</w:t>
            </w:r>
          </w:p>
        </w:tc>
        <w:tc>
          <w:tcPr>
            <w:tcW w:w="7454" w:type="dxa"/>
            <w:vAlign w:val="center"/>
          </w:tcPr>
          <w:p w14:paraId="1AF187E8" w14:textId="77777777" w:rsidR="0065678C" w:rsidRPr="0065678C" w:rsidRDefault="0065678C" w:rsidP="0065678C">
            <w:pPr>
              <w:jc w:val="both"/>
              <w:rPr>
                <w:rFonts w:ascii="Times New Roman" w:hAnsi="Times New Roman" w:cs="Times New Roman"/>
                <w:b/>
              </w:rPr>
            </w:pPr>
            <w:r w:rsidRPr="0065678C">
              <w:rPr>
                <w:rFonts w:ascii="Times New Roman" w:hAnsi="Times New Roman" w:cs="Times New Roman"/>
              </w:rPr>
              <w:t>Лучшие технические характеристики по сравнению с техническими требованиями</w:t>
            </w:r>
          </w:p>
        </w:tc>
        <w:tc>
          <w:tcPr>
            <w:tcW w:w="1254" w:type="dxa"/>
            <w:vAlign w:val="center"/>
          </w:tcPr>
          <w:p w14:paraId="3EF79C15" w14:textId="77777777" w:rsidR="0065678C" w:rsidRPr="0065678C" w:rsidRDefault="0065678C" w:rsidP="0065678C">
            <w:pPr>
              <w:ind w:left="72" w:hanging="72"/>
              <w:jc w:val="center"/>
              <w:rPr>
                <w:rFonts w:ascii="Times New Roman" w:hAnsi="Times New Roman" w:cs="Times New Roman"/>
                <w:b/>
              </w:rPr>
            </w:pPr>
            <w:r w:rsidRPr="0065678C">
              <w:rPr>
                <w:rFonts w:ascii="Times New Roman" w:hAnsi="Times New Roman" w:cs="Times New Roman"/>
              </w:rPr>
              <w:t>0,05</w:t>
            </w:r>
          </w:p>
        </w:tc>
      </w:tr>
      <w:tr w:rsidR="0065678C" w:rsidRPr="0065678C" w14:paraId="256C90BA" w14:textId="77777777" w:rsidTr="00372210">
        <w:trPr>
          <w:trHeight w:val="390"/>
        </w:trPr>
        <w:tc>
          <w:tcPr>
            <w:tcW w:w="876" w:type="dxa"/>
            <w:vAlign w:val="center"/>
          </w:tcPr>
          <w:p w14:paraId="7369403C"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18.1.2</w:t>
            </w:r>
          </w:p>
        </w:tc>
        <w:tc>
          <w:tcPr>
            <w:tcW w:w="7454" w:type="dxa"/>
            <w:vAlign w:val="center"/>
          </w:tcPr>
          <w:p w14:paraId="27D23DED"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Дополнительные возможности поставляемой проверочной аппаратуры для технического обслуживания устройств РЗА и ПА</w:t>
            </w:r>
          </w:p>
        </w:tc>
        <w:tc>
          <w:tcPr>
            <w:tcW w:w="1254" w:type="dxa"/>
            <w:vAlign w:val="center"/>
          </w:tcPr>
          <w:p w14:paraId="479E77F3" w14:textId="77777777" w:rsidR="0065678C" w:rsidRPr="0065678C" w:rsidRDefault="0065678C" w:rsidP="0065678C">
            <w:pPr>
              <w:ind w:left="72" w:hanging="72"/>
              <w:jc w:val="center"/>
              <w:rPr>
                <w:rFonts w:ascii="Times New Roman" w:hAnsi="Times New Roman" w:cs="Times New Roman"/>
              </w:rPr>
            </w:pPr>
            <w:r w:rsidRPr="0065678C">
              <w:rPr>
                <w:rFonts w:ascii="Times New Roman" w:hAnsi="Times New Roman" w:cs="Times New Roman"/>
              </w:rPr>
              <w:t>0,02</w:t>
            </w:r>
          </w:p>
        </w:tc>
      </w:tr>
      <w:tr w:rsidR="0065678C" w:rsidRPr="0065678C" w14:paraId="2D72DBFB" w14:textId="77777777" w:rsidTr="00372210">
        <w:trPr>
          <w:trHeight w:val="390"/>
        </w:trPr>
        <w:tc>
          <w:tcPr>
            <w:tcW w:w="876" w:type="dxa"/>
            <w:vAlign w:val="center"/>
          </w:tcPr>
          <w:p w14:paraId="50F8F52E"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b/>
                <w:szCs w:val="24"/>
              </w:rPr>
              <w:t>18.2.</w:t>
            </w:r>
          </w:p>
        </w:tc>
        <w:tc>
          <w:tcPr>
            <w:tcW w:w="7454" w:type="dxa"/>
            <w:vAlign w:val="center"/>
          </w:tcPr>
          <w:p w14:paraId="79E2B5BB"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b/>
              </w:rPr>
              <w:t>Показатели надежности и экономичности:</w:t>
            </w:r>
          </w:p>
        </w:tc>
        <w:tc>
          <w:tcPr>
            <w:tcW w:w="1254" w:type="dxa"/>
            <w:vAlign w:val="center"/>
          </w:tcPr>
          <w:p w14:paraId="0962C6D7" w14:textId="77777777" w:rsidR="0065678C" w:rsidRPr="0065678C" w:rsidRDefault="0065678C" w:rsidP="0065678C">
            <w:pPr>
              <w:ind w:left="72" w:hanging="72"/>
              <w:jc w:val="center"/>
              <w:rPr>
                <w:rFonts w:ascii="Times New Roman" w:hAnsi="Times New Roman" w:cs="Times New Roman"/>
              </w:rPr>
            </w:pPr>
            <w:r w:rsidRPr="0065678C">
              <w:rPr>
                <w:rFonts w:ascii="Times New Roman" w:hAnsi="Times New Roman" w:cs="Times New Roman"/>
                <w:b/>
              </w:rPr>
              <w:t>0,18</w:t>
            </w:r>
          </w:p>
        </w:tc>
      </w:tr>
      <w:tr w:rsidR="0065678C" w:rsidRPr="0065678C" w14:paraId="0EF69F2C" w14:textId="77777777" w:rsidTr="00372210">
        <w:trPr>
          <w:trHeight w:val="390"/>
        </w:trPr>
        <w:tc>
          <w:tcPr>
            <w:tcW w:w="876" w:type="dxa"/>
            <w:vAlign w:val="center"/>
          </w:tcPr>
          <w:p w14:paraId="2A6DF6AA" w14:textId="77777777" w:rsidR="0065678C" w:rsidRPr="0065678C" w:rsidRDefault="0065678C" w:rsidP="0065678C">
            <w:pPr>
              <w:pStyle w:val="14"/>
              <w:suppressAutoHyphens/>
              <w:ind w:firstLine="0"/>
              <w:jc w:val="center"/>
              <w:rPr>
                <w:rFonts w:ascii="Times New Roman" w:hAnsi="Times New Roman"/>
                <w:bCs/>
                <w:szCs w:val="24"/>
              </w:rPr>
            </w:pPr>
            <w:r w:rsidRPr="0065678C">
              <w:rPr>
                <w:rFonts w:ascii="Times New Roman" w:hAnsi="Times New Roman"/>
                <w:bCs/>
                <w:szCs w:val="24"/>
              </w:rPr>
              <w:t>18.2.1</w:t>
            </w:r>
          </w:p>
        </w:tc>
        <w:tc>
          <w:tcPr>
            <w:tcW w:w="7454" w:type="dxa"/>
            <w:vAlign w:val="center"/>
          </w:tcPr>
          <w:p w14:paraId="579CA05D"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Гарантийный срок эксплуатации проверочного оборудования.</w:t>
            </w:r>
          </w:p>
          <w:p w14:paraId="2EC0EA00"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Оценка предложений претендентов по данному критерию производится с учетом следующих условий:</w:t>
            </w:r>
          </w:p>
          <w:p w14:paraId="39DDD027"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- 1 год гарантии – 0,013;</w:t>
            </w:r>
          </w:p>
          <w:p w14:paraId="0D872CF5"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 учитывается не более 10 лет гарантии.</w:t>
            </w:r>
          </w:p>
        </w:tc>
        <w:tc>
          <w:tcPr>
            <w:tcW w:w="1254" w:type="dxa"/>
            <w:vAlign w:val="center"/>
          </w:tcPr>
          <w:p w14:paraId="15D45CBE" w14:textId="77777777" w:rsidR="0065678C" w:rsidRPr="0065678C" w:rsidRDefault="0065678C" w:rsidP="0065678C">
            <w:pPr>
              <w:ind w:left="72" w:hanging="72"/>
              <w:jc w:val="center"/>
              <w:rPr>
                <w:rFonts w:ascii="Times New Roman" w:hAnsi="Times New Roman" w:cs="Times New Roman"/>
                <w:bCs/>
              </w:rPr>
            </w:pPr>
            <w:r w:rsidRPr="0065678C">
              <w:rPr>
                <w:rFonts w:ascii="Times New Roman" w:hAnsi="Times New Roman" w:cs="Times New Roman"/>
                <w:bCs/>
              </w:rPr>
              <w:t>0,13</w:t>
            </w:r>
          </w:p>
        </w:tc>
      </w:tr>
      <w:tr w:rsidR="0065678C" w:rsidRPr="0065678C" w14:paraId="2CED2F0A" w14:textId="77777777" w:rsidTr="00372210">
        <w:trPr>
          <w:trHeight w:val="390"/>
        </w:trPr>
        <w:tc>
          <w:tcPr>
            <w:tcW w:w="876" w:type="dxa"/>
            <w:vAlign w:val="center"/>
          </w:tcPr>
          <w:p w14:paraId="26450CAA" w14:textId="77777777" w:rsidR="0065678C" w:rsidRPr="0065678C" w:rsidRDefault="0065678C" w:rsidP="0065678C">
            <w:pPr>
              <w:pStyle w:val="14"/>
              <w:suppressAutoHyphens/>
              <w:ind w:firstLine="0"/>
              <w:jc w:val="center"/>
              <w:rPr>
                <w:rFonts w:ascii="Times New Roman" w:hAnsi="Times New Roman"/>
                <w:bCs/>
                <w:szCs w:val="24"/>
              </w:rPr>
            </w:pPr>
            <w:r w:rsidRPr="0065678C">
              <w:rPr>
                <w:rFonts w:ascii="Times New Roman" w:hAnsi="Times New Roman"/>
                <w:bCs/>
                <w:szCs w:val="24"/>
              </w:rPr>
              <w:t>18.2.2</w:t>
            </w:r>
          </w:p>
        </w:tc>
        <w:tc>
          <w:tcPr>
            <w:tcW w:w="7454" w:type="dxa"/>
            <w:vAlign w:val="center"/>
          </w:tcPr>
          <w:p w14:paraId="420399A5"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rPr>
              <w:t>Дополнительное предложение по бесплатному обучению персонала (не менее 2-х человек).</w:t>
            </w:r>
          </w:p>
        </w:tc>
        <w:tc>
          <w:tcPr>
            <w:tcW w:w="1254" w:type="dxa"/>
            <w:vAlign w:val="center"/>
          </w:tcPr>
          <w:p w14:paraId="1F2A1826" w14:textId="77777777" w:rsidR="0065678C" w:rsidRPr="0065678C" w:rsidRDefault="0065678C" w:rsidP="0065678C">
            <w:pPr>
              <w:ind w:left="72" w:hanging="72"/>
              <w:jc w:val="center"/>
              <w:rPr>
                <w:rFonts w:ascii="Times New Roman" w:hAnsi="Times New Roman" w:cs="Times New Roman"/>
                <w:bCs/>
              </w:rPr>
            </w:pPr>
            <w:r w:rsidRPr="0065678C">
              <w:rPr>
                <w:rFonts w:ascii="Times New Roman" w:hAnsi="Times New Roman" w:cs="Times New Roman"/>
              </w:rPr>
              <w:t>0,05</w:t>
            </w:r>
          </w:p>
        </w:tc>
      </w:tr>
      <w:tr w:rsidR="0065678C" w:rsidRPr="0065678C" w14:paraId="649890EE" w14:textId="77777777" w:rsidTr="00372210">
        <w:trPr>
          <w:trHeight w:val="390"/>
        </w:trPr>
        <w:tc>
          <w:tcPr>
            <w:tcW w:w="876" w:type="dxa"/>
            <w:vAlign w:val="center"/>
          </w:tcPr>
          <w:p w14:paraId="2232662E" w14:textId="77777777" w:rsidR="0065678C" w:rsidRPr="0065678C" w:rsidRDefault="0065678C" w:rsidP="0065678C">
            <w:pPr>
              <w:pStyle w:val="14"/>
              <w:suppressAutoHyphens/>
              <w:ind w:firstLine="0"/>
              <w:jc w:val="center"/>
              <w:rPr>
                <w:rFonts w:ascii="Times New Roman" w:hAnsi="Times New Roman"/>
                <w:bCs/>
                <w:szCs w:val="24"/>
              </w:rPr>
            </w:pPr>
            <w:r w:rsidRPr="0065678C">
              <w:rPr>
                <w:rFonts w:ascii="Times New Roman" w:hAnsi="Times New Roman"/>
                <w:b/>
                <w:szCs w:val="24"/>
              </w:rPr>
              <w:t>18.3.</w:t>
            </w:r>
          </w:p>
        </w:tc>
        <w:tc>
          <w:tcPr>
            <w:tcW w:w="7454" w:type="dxa"/>
            <w:vAlign w:val="center"/>
          </w:tcPr>
          <w:p w14:paraId="0286BA7F" w14:textId="77777777" w:rsidR="0065678C" w:rsidRPr="0065678C" w:rsidRDefault="0065678C" w:rsidP="0065678C">
            <w:pPr>
              <w:jc w:val="both"/>
              <w:rPr>
                <w:rFonts w:ascii="Times New Roman" w:hAnsi="Times New Roman" w:cs="Times New Roman"/>
              </w:rPr>
            </w:pPr>
            <w:r w:rsidRPr="0065678C">
              <w:rPr>
                <w:rFonts w:ascii="Times New Roman" w:hAnsi="Times New Roman" w:cs="Times New Roman"/>
                <w:b/>
              </w:rPr>
              <w:t>Референции предлагаемого оборудования:</w:t>
            </w:r>
          </w:p>
        </w:tc>
        <w:tc>
          <w:tcPr>
            <w:tcW w:w="1254" w:type="dxa"/>
            <w:vAlign w:val="center"/>
          </w:tcPr>
          <w:p w14:paraId="05AD4E11" w14:textId="77777777" w:rsidR="0065678C" w:rsidRPr="0065678C" w:rsidRDefault="0065678C" w:rsidP="0065678C">
            <w:pPr>
              <w:ind w:left="72" w:hanging="72"/>
              <w:jc w:val="center"/>
              <w:rPr>
                <w:rFonts w:ascii="Times New Roman" w:hAnsi="Times New Roman" w:cs="Times New Roman"/>
                <w:bCs/>
              </w:rPr>
            </w:pPr>
            <w:r w:rsidRPr="0065678C">
              <w:rPr>
                <w:rFonts w:ascii="Times New Roman" w:hAnsi="Times New Roman" w:cs="Times New Roman"/>
                <w:b/>
              </w:rPr>
              <w:t>0,15</w:t>
            </w:r>
          </w:p>
        </w:tc>
      </w:tr>
      <w:tr w:rsidR="0065678C" w:rsidRPr="0065678C" w14:paraId="19A0ED56" w14:textId="77777777" w:rsidTr="00372210">
        <w:trPr>
          <w:trHeight w:val="958"/>
        </w:trPr>
        <w:tc>
          <w:tcPr>
            <w:tcW w:w="876" w:type="dxa"/>
            <w:vAlign w:val="center"/>
          </w:tcPr>
          <w:p w14:paraId="4BFCF87B"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18.3.1</w:t>
            </w:r>
          </w:p>
        </w:tc>
        <w:tc>
          <w:tcPr>
            <w:tcW w:w="7454" w:type="dxa"/>
            <w:vAlign w:val="center"/>
          </w:tcPr>
          <w:p w14:paraId="42D5652B" w14:textId="77777777" w:rsidR="0065678C" w:rsidRPr="0065678C" w:rsidRDefault="0065678C" w:rsidP="0065678C">
            <w:pPr>
              <w:suppressLineNumbers/>
              <w:suppressAutoHyphens/>
              <w:jc w:val="both"/>
              <w:rPr>
                <w:rFonts w:ascii="Times New Roman" w:hAnsi="Times New Roman" w:cs="Times New Roman"/>
              </w:rPr>
            </w:pPr>
            <w:r w:rsidRPr="0065678C">
              <w:rPr>
                <w:rFonts w:ascii="Times New Roman" w:hAnsi="Times New Roman" w:cs="Times New Roman"/>
                <w:snapToGrid w:val="0"/>
              </w:rPr>
              <w:t xml:space="preserve">Наличие опыта поставки аналогичного проверочного оборудования </w:t>
            </w:r>
            <w:r w:rsidRPr="0065678C">
              <w:rPr>
                <w:rFonts w:ascii="Times New Roman" w:hAnsi="Times New Roman" w:cs="Times New Roman"/>
              </w:rPr>
              <w:t xml:space="preserve">для организаций, </w:t>
            </w:r>
            <w:r w:rsidRPr="0065678C">
              <w:rPr>
                <w:rFonts w:ascii="Times New Roman" w:hAnsi="Times New Roman" w:cs="Times New Roman"/>
                <w:b/>
              </w:rPr>
              <w:t>входящих в состав ГПО «Белэнерго»</w:t>
            </w:r>
            <w:r w:rsidRPr="0065678C">
              <w:rPr>
                <w:rFonts w:ascii="Times New Roman" w:hAnsi="Times New Roman" w:cs="Times New Roman"/>
              </w:rPr>
              <w:t>, (согласно представленному перечню договоров за последние 3 года).</w:t>
            </w:r>
          </w:p>
          <w:p w14:paraId="0F96FE56" w14:textId="77777777" w:rsidR="0065678C" w:rsidRPr="0065678C" w:rsidRDefault="0065678C" w:rsidP="0065678C">
            <w:pPr>
              <w:suppressLineNumbers/>
              <w:suppressAutoHyphens/>
              <w:jc w:val="both"/>
              <w:rPr>
                <w:rFonts w:ascii="Times New Roman" w:hAnsi="Times New Roman" w:cs="Times New Roman"/>
              </w:rPr>
            </w:pPr>
            <w:r w:rsidRPr="0065678C">
              <w:rPr>
                <w:rFonts w:ascii="Times New Roman" w:hAnsi="Times New Roman" w:cs="Times New Roman"/>
              </w:rPr>
              <w:t>Оценка предложений претендентов по данному критерию производится с учетом следующих условий:</w:t>
            </w:r>
          </w:p>
          <w:p w14:paraId="2EA7E94F"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hAnsi="Times New Roman" w:cs="Times New Roman"/>
              </w:rPr>
              <w:t>- учитываются не более 5 договоров поставок;</w:t>
            </w:r>
          </w:p>
          <w:p w14:paraId="7AAE3AC9" w14:textId="77777777" w:rsidR="0065678C" w:rsidRPr="0065678C" w:rsidRDefault="0065678C" w:rsidP="0065678C">
            <w:pPr>
              <w:suppressLineNumbers/>
              <w:suppressAutoHyphens/>
              <w:jc w:val="both"/>
              <w:rPr>
                <w:rFonts w:ascii="Times New Roman" w:hAnsi="Times New Roman" w:cs="Times New Roman"/>
              </w:rPr>
            </w:pPr>
            <w:r w:rsidRPr="0065678C">
              <w:rPr>
                <w:rFonts w:ascii="Times New Roman" w:hAnsi="Times New Roman" w:cs="Times New Roman"/>
              </w:rPr>
              <w:t>- при отсутствии договоров поставок – 0.</w:t>
            </w:r>
          </w:p>
        </w:tc>
        <w:tc>
          <w:tcPr>
            <w:tcW w:w="1254" w:type="dxa"/>
            <w:vAlign w:val="center"/>
          </w:tcPr>
          <w:p w14:paraId="09122EFA" w14:textId="77777777" w:rsidR="0065678C" w:rsidRPr="0065678C" w:rsidRDefault="0065678C" w:rsidP="0065678C">
            <w:pPr>
              <w:ind w:left="72" w:hanging="72"/>
              <w:jc w:val="center"/>
              <w:rPr>
                <w:rFonts w:ascii="Times New Roman" w:hAnsi="Times New Roman" w:cs="Times New Roman"/>
              </w:rPr>
            </w:pPr>
            <w:r w:rsidRPr="0065678C">
              <w:rPr>
                <w:rFonts w:ascii="Times New Roman" w:hAnsi="Times New Roman" w:cs="Times New Roman"/>
              </w:rPr>
              <w:t>0,</w:t>
            </w:r>
            <w:r w:rsidRPr="0065678C">
              <w:rPr>
                <w:rFonts w:ascii="Times New Roman" w:hAnsi="Times New Roman" w:cs="Times New Roman"/>
                <w:lang w:val="en-US"/>
              </w:rPr>
              <w:t>0</w:t>
            </w:r>
            <w:r w:rsidRPr="0065678C">
              <w:rPr>
                <w:rFonts w:ascii="Times New Roman" w:hAnsi="Times New Roman" w:cs="Times New Roman"/>
              </w:rPr>
              <w:t>5</w:t>
            </w:r>
          </w:p>
        </w:tc>
      </w:tr>
      <w:tr w:rsidR="0065678C" w:rsidRPr="0065678C" w14:paraId="2E728CB2" w14:textId="77777777" w:rsidTr="00372210">
        <w:trPr>
          <w:trHeight w:val="958"/>
        </w:trPr>
        <w:tc>
          <w:tcPr>
            <w:tcW w:w="876" w:type="dxa"/>
            <w:vAlign w:val="center"/>
          </w:tcPr>
          <w:p w14:paraId="4DBDBEC7"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18.3.2.</w:t>
            </w:r>
          </w:p>
        </w:tc>
        <w:tc>
          <w:tcPr>
            <w:tcW w:w="7454" w:type="dxa"/>
            <w:vAlign w:val="center"/>
          </w:tcPr>
          <w:p w14:paraId="034CBD86" w14:textId="77777777" w:rsidR="0065678C" w:rsidRPr="0065678C" w:rsidRDefault="0065678C" w:rsidP="0065678C">
            <w:pPr>
              <w:suppressLineNumbers/>
              <w:tabs>
                <w:tab w:val="left" w:pos="567"/>
              </w:tabs>
              <w:suppressAutoHyphens/>
              <w:jc w:val="both"/>
              <w:rPr>
                <w:rFonts w:ascii="Times New Roman" w:eastAsia="MingLiU_HKSCS" w:hAnsi="Times New Roman" w:cs="Times New Roman"/>
                <w:snapToGrid w:val="0"/>
              </w:rPr>
            </w:pPr>
            <w:r w:rsidRPr="0065678C">
              <w:rPr>
                <w:rFonts w:ascii="Times New Roman" w:eastAsia="MingLiU_HKSCS" w:hAnsi="Times New Roman" w:cs="Times New Roman"/>
                <w:snapToGrid w:val="0"/>
              </w:rPr>
              <w:t>Наличие положительных отзывов по опыту эксплуатации на объектах организаций,</w:t>
            </w:r>
            <w:r w:rsidRPr="0065678C">
              <w:rPr>
                <w:rFonts w:ascii="Times New Roman" w:eastAsia="MingLiU_HKSCS" w:hAnsi="Times New Roman" w:cs="Times New Roman"/>
                <w:b/>
                <w:snapToGrid w:val="0"/>
              </w:rPr>
              <w:t xml:space="preserve"> входящих в состав ГПО «Белэнерго»</w:t>
            </w:r>
            <w:r w:rsidRPr="0065678C">
              <w:rPr>
                <w:rFonts w:ascii="Times New Roman" w:eastAsia="MingLiU_HKSCS" w:hAnsi="Times New Roman" w:cs="Times New Roman"/>
                <w:snapToGrid w:val="0"/>
              </w:rPr>
              <w:t>, предложенного проверочного оборудования (согласно представленным отзывам за последние 3 года).</w:t>
            </w:r>
          </w:p>
          <w:p w14:paraId="320F805E" w14:textId="77777777" w:rsidR="0065678C" w:rsidRPr="0065678C" w:rsidRDefault="0065678C" w:rsidP="0065678C">
            <w:pPr>
              <w:suppressLineNumbers/>
              <w:suppressAutoHyphens/>
              <w:jc w:val="both"/>
              <w:rPr>
                <w:rFonts w:ascii="Times New Roman" w:hAnsi="Times New Roman" w:cs="Times New Roman"/>
              </w:rPr>
            </w:pPr>
            <w:r w:rsidRPr="0065678C">
              <w:rPr>
                <w:rFonts w:ascii="Times New Roman" w:hAnsi="Times New Roman" w:cs="Times New Roman"/>
              </w:rPr>
              <w:t>Оценка предложений претендентов по данному критерию производится с учетом следующих условий:</w:t>
            </w:r>
          </w:p>
          <w:p w14:paraId="17BC62F4"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hAnsi="Times New Roman" w:cs="Times New Roman"/>
              </w:rPr>
              <w:t>- учитываются не более 5 положительных отзывов;</w:t>
            </w:r>
          </w:p>
          <w:p w14:paraId="312CFC17" w14:textId="77777777" w:rsidR="0065678C" w:rsidRPr="0065678C" w:rsidRDefault="0065678C" w:rsidP="0065678C">
            <w:pPr>
              <w:pStyle w:val="aff"/>
              <w:suppressLineNumbers/>
              <w:tabs>
                <w:tab w:val="clear" w:pos="360"/>
                <w:tab w:val="left" w:pos="567"/>
              </w:tabs>
              <w:spacing w:after="0"/>
              <w:ind w:left="0" w:firstLine="0"/>
              <w:rPr>
                <w:rFonts w:ascii="Times New Roman" w:eastAsia="MingLiU_HKSCS" w:hAnsi="Times New Roman"/>
                <w:spacing w:val="0"/>
                <w:szCs w:val="24"/>
              </w:rPr>
            </w:pPr>
            <w:r w:rsidRPr="0065678C">
              <w:rPr>
                <w:rFonts w:ascii="Times New Roman" w:eastAsiaTheme="minorHAnsi" w:hAnsi="Times New Roman"/>
                <w:spacing w:val="0"/>
                <w:szCs w:val="24"/>
                <w:lang w:eastAsia="en-US"/>
              </w:rPr>
              <w:t>- при отсутствии договоров поставок – 0</w:t>
            </w:r>
            <w:r w:rsidRPr="0065678C">
              <w:rPr>
                <w:rFonts w:ascii="Times New Roman" w:hAnsi="Times New Roman"/>
                <w:szCs w:val="24"/>
              </w:rPr>
              <w:t>.</w:t>
            </w:r>
          </w:p>
        </w:tc>
        <w:tc>
          <w:tcPr>
            <w:tcW w:w="1254" w:type="dxa"/>
            <w:vAlign w:val="center"/>
          </w:tcPr>
          <w:p w14:paraId="25CFC2D8" w14:textId="77777777" w:rsidR="0065678C" w:rsidRPr="0065678C" w:rsidRDefault="0065678C" w:rsidP="0065678C">
            <w:pPr>
              <w:ind w:left="72" w:hanging="72"/>
              <w:jc w:val="center"/>
              <w:rPr>
                <w:rFonts w:ascii="Times New Roman" w:hAnsi="Times New Roman" w:cs="Times New Roman"/>
              </w:rPr>
            </w:pPr>
            <w:r w:rsidRPr="0065678C">
              <w:rPr>
                <w:rFonts w:ascii="Times New Roman" w:hAnsi="Times New Roman" w:cs="Times New Roman"/>
              </w:rPr>
              <w:t>0,05</w:t>
            </w:r>
          </w:p>
        </w:tc>
      </w:tr>
      <w:tr w:rsidR="0065678C" w:rsidRPr="0065678C" w14:paraId="1BB516C0" w14:textId="77777777" w:rsidTr="00372210">
        <w:trPr>
          <w:trHeight w:val="495"/>
        </w:trPr>
        <w:tc>
          <w:tcPr>
            <w:tcW w:w="876" w:type="dxa"/>
            <w:vAlign w:val="center"/>
          </w:tcPr>
          <w:p w14:paraId="7B8C534A" w14:textId="77777777" w:rsidR="0065678C" w:rsidRPr="0065678C" w:rsidRDefault="0065678C" w:rsidP="0065678C">
            <w:pPr>
              <w:pStyle w:val="14"/>
              <w:suppressAutoHyphens/>
              <w:ind w:firstLine="0"/>
              <w:jc w:val="center"/>
              <w:rPr>
                <w:rFonts w:ascii="Times New Roman" w:hAnsi="Times New Roman"/>
                <w:szCs w:val="24"/>
              </w:rPr>
            </w:pPr>
            <w:r w:rsidRPr="0065678C">
              <w:rPr>
                <w:rFonts w:ascii="Times New Roman" w:hAnsi="Times New Roman"/>
                <w:szCs w:val="24"/>
              </w:rPr>
              <w:t>18.3.3.</w:t>
            </w:r>
          </w:p>
        </w:tc>
        <w:tc>
          <w:tcPr>
            <w:tcW w:w="7454" w:type="dxa"/>
            <w:vAlign w:val="center"/>
          </w:tcPr>
          <w:p w14:paraId="51643ACA" w14:textId="77777777" w:rsidR="0065678C" w:rsidRPr="0065678C" w:rsidRDefault="0065678C" w:rsidP="0065678C">
            <w:pPr>
              <w:suppressLineNumbers/>
              <w:tabs>
                <w:tab w:val="left" w:pos="567"/>
              </w:tabs>
              <w:suppressAutoHyphens/>
              <w:jc w:val="both"/>
              <w:rPr>
                <w:rFonts w:ascii="Times New Roman" w:eastAsia="MingLiU_HKSCS" w:hAnsi="Times New Roman" w:cs="Times New Roman"/>
                <w:snapToGrid w:val="0"/>
              </w:rPr>
            </w:pPr>
            <w:r w:rsidRPr="0065678C">
              <w:rPr>
                <w:rFonts w:ascii="Times New Roman" w:eastAsia="MingLiU_HKSCS" w:hAnsi="Times New Roman" w:cs="Times New Roman"/>
                <w:snapToGrid w:val="0"/>
              </w:rPr>
              <w:t xml:space="preserve">Наличие положительных отзывов по опыту эксплуатации предложенных устройств </w:t>
            </w:r>
            <w:r w:rsidRPr="0065678C">
              <w:rPr>
                <w:rFonts w:ascii="Times New Roman" w:hAnsi="Times New Roman" w:cs="Times New Roman"/>
              </w:rPr>
              <w:t>РЗА и</w:t>
            </w:r>
            <w:r w:rsidRPr="0065678C">
              <w:rPr>
                <w:rFonts w:ascii="Times New Roman" w:hAnsi="Times New Roman" w:cs="Times New Roman"/>
                <w:snapToGrid w:val="0"/>
              </w:rPr>
              <w:t xml:space="preserve"> ПА </w:t>
            </w:r>
            <w:r w:rsidRPr="0065678C">
              <w:rPr>
                <w:rFonts w:ascii="Times New Roman" w:eastAsia="MingLiU_HKSCS" w:hAnsi="Times New Roman" w:cs="Times New Roman"/>
                <w:snapToGrid w:val="0"/>
              </w:rPr>
              <w:t>на объектах РУП «Облэнерго» (заказчика).</w:t>
            </w:r>
          </w:p>
          <w:p w14:paraId="0D30296F" w14:textId="77777777" w:rsidR="0065678C" w:rsidRPr="0065678C" w:rsidRDefault="0065678C" w:rsidP="0065678C">
            <w:pPr>
              <w:suppressLineNumbers/>
              <w:tabs>
                <w:tab w:val="left" w:pos="567"/>
              </w:tabs>
              <w:suppressAutoHyphens/>
              <w:jc w:val="both"/>
              <w:rPr>
                <w:rFonts w:ascii="Times New Roman" w:eastAsia="MingLiU_HKSCS" w:hAnsi="Times New Roman" w:cs="Times New Roman"/>
                <w:snapToGrid w:val="0"/>
              </w:rPr>
            </w:pPr>
            <w:r w:rsidRPr="0065678C">
              <w:rPr>
                <w:rFonts w:ascii="Times New Roman" w:hAnsi="Times New Roman" w:cs="Times New Roman"/>
              </w:rPr>
              <w:t>Оценка предложений претендентов по данному критерию производится с учетом следующих условий:</w:t>
            </w:r>
          </w:p>
          <w:p w14:paraId="0BB236D5"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eastAsia="MingLiU_HKSCS" w:hAnsi="Times New Roman" w:cs="Times New Roman"/>
                <w:snapToGrid w:val="0"/>
              </w:rPr>
              <w:t xml:space="preserve">- </w:t>
            </w:r>
            <w:r w:rsidRPr="0065678C">
              <w:rPr>
                <w:rFonts w:ascii="Times New Roman" w:hAnsi="Times New Roman" w:cs="Times New Roman"/>
              </w:rPr>
              <w:t>предлагаемое к поставке проверочное оборудование, используемое на объектах РУП «Облэнерго» (заказчика):</w:t>
            </w:r>
          </w:p>
          <w:p w14:paraId="4EEE4300"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hAnsi="Times New Roman" w:cs="Times New Roman"/>
              </w:rPr>
              <w:t>- учитываются не более 5 объектов;</w:t>
            </w:r>
          </w:p>
          <w:p w14:paraId="258D24A1" w14:textId="77777777" w:rsidR="0065678C" w:rsidRPr="0065678C" w:rsidRDefault="0065678C" w:rsidP="0065678C">
            <w:pPr>
              <w:suppressLineNumbers/>
              <w:tabs>
                <w:tab w:val="left" w:pos="567"/>
              </w:tabs>
              <w:suppressAutoHyphens/>
              <w:jc w:val="both"/>
              <w:rPr>
                <w:rFonts w:ascii="Times New Roman" w:hAnsi="Times New Roman" w:cs="Times New Roman"/>
              </w:rPr>
            </w:pPr>
            <w:r w:rsidRPr="0065678C">
              <w:rPr>
                <w:rFonts w:ascii="Times New Roman" w:hAnsi="Times New Roman" w:cs="Times New Roman"/>
              </w:rPr>
              <w:t>- отсутствует на объектах – 0.</w:t>
            </w:r>
          </w:p>
          <w:p w14:paraId="32C2EEDC" w14:textId="77777777" w:rsidR="0065678C" w:rsidRPr="0065678C" w:rsidRDefault="0065678C" w:rsidP="0065678C">
            <w:pPr>
              <w:pStyle w:val="aff"/>
              <w:suppressLineNumbers/>
              <w:tabs>
                <w:tab w:val="clear" w:pos="360"/>
                <w:tab w:val="left" w:pos="567"/>
              </w:tabs>
              <w:spacing w:after="0"/>
              <w:ind w:left="0" w:firstLine="0"/>
              <w:rPr>
                <w:rFonts w:ascii="Times New Roman" w:eastAsia="MingLiU_HKSCS" w:hAnsi="Times New Roman"/>
                <w:spacing w:val="0"/>
                <w:szCs w:val="24"/>
              </w:rPr>
            </w:pPr>
            <w:r w:rsidRPr="0065678C">
              <w:rPr>
                <w:rFonts w:ascii="Times New Roman" w:eastAsiaTheme="minorHAnsi" w:hAnsi="Times New Roman"/>
                <w:spacing w:val="0"/>
                <w:szCs w:val="24"/>
                <w:lang w:eastAsia="en-US"/>
              </w:rPr>
              <w:t>- при наличии претензий по выполнению гарантийных или сервисных обязательств по предлагаемому к поставке оборудованию – 0.</w:t>
            </w:r>
          </w:p>
        </w:tc>
        <w:tc>
          <w:tcPr>
            <w:tcW w:w="1254" w:type="dxa"/>
            <w:vAlign w:val="center"/>
          </w:tcPr>
          <w:p w14:paraId="7B523480" w14:textId="77777777" w:rsidR="0065678C" w:rsidRPr="0065678C" w:rsidRDefault="0065678C" w:rsidP="0065678C">
            <w:pPr>
              <w:ind w:left="72" w:hanging="72"/>
              <w:jc w:val="center"/>
              <w:rPr>
                <w:rFonts w:ascii="Times New Roman" w:hAnsi="Times New Roman" w:cs="Times New Roman"/>
              </w:rPr>
            </w:pPr>
            <w:r w:rsidRPr="0065678C">
              <w:rPr>
                <w:rFonts w:ascii="Times New Roman" w:hAnsi="Times New Roman" w:cs="Times New Roman"/>
              </w:rPr>
              <w:t>0,05</w:t>
            </w:r>
          </w:p>
        </w:tc>
      </w:tr>
    </w:tbl>
    <w:tbl>
      <w:tblPr>
        <w:tblStyle w:val="3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93"/>
      </w:tblGrid>
      <w:tr w:rsidR="0065678C" w:rsidRPr="00372210" w14:paraId="67B6B348" w14:textId="77777777" w:rsidTr="00372210">
        <w:tc>
          <w:tcPr>
            <w:tcW w:w="6629" w:type="dxa"/>
          </w:tcPr>
          <w:p w14:paraId="0D368E28" w14:textId="77777777" w:rsidR="00372210" w:rsidRPr="00372210" w:rsidRDefault="00372210" w:rsidP="0065678C">
            <w:pPr>
              <w:jc w:val="both"/>
              <w:rPr>
                <w:rFonts w:ascii="Times New Roman" w:eastAsia="Times New Roman" w:hAnsi="Times New Roman" w:cs="Times New Roman"/>
                <w:color w:val="auto"/>
                <w:spacing w:val="2"/>
                <w:sz w:val="28"/>
                <w:szCs w:val="28"/>
                <w:lang w:eastAsia="en-US"/>
              </w:rPr>
            </w:pPr>
          </w:p>
          <w:p w14:paraId="00F8562C" w14:textId="77777777" w:rsidR="0065678C" w:rsidRDefault="0065678C" w:rsidP="0065678C">
            <w:pPr>
              <w:jc w:val="both"/>
              <w:rPr>
                <w:rFonts w:ascii="Times New Roman" w:eastAsia="Times New Roman" w:hAnsi="Times New Roman" w:cs="Times New Roman"/>
                <w:color w:val="auto"/>
                <w:spacing w:val="2"/>
                <w:sz w:val="28"/>
                <w:szCs w:val="28"/>
                <w:lang w:eastAsia="en-US"/>
              </w:rPr>
            </w:pPr>
            <w:r w:rsidRPr="00372210">
              <w:rPr>
                <w:rFonts w:ascii="Times New Roman" w:eastAsia="Times New Roman" w:hAnsi="Times New Roman" w:cs="Times New Roman"/>
                <w:color w:val="auto"/>
                <w:spacing w:val="2"/>
                <w:sz w:val="28"/>
                <w:szCs w:val="28"/>
                <w:lang w:eastAsia="en-US"/>
              </w:rPr>
              <w:lastRenderedPageBreak/>
              <w:t xml:space="preserve">Оборудование связи: системы передачи информации (в т.ч. оборудование радиосвязи), системы коммутации (в т.ч. оборудование селекторной связи), системы видеонаблюдения на энергообъектах и системы электропитания </w:t>
            </w:r>
          </w:p>
          <w:p w14:paraId="520E8DF4" w14:textId="77777777" w:rsidR="00372210" w:rsidRPr="00372210" w:rsidRDefault="00372210" w:rsidP="0065678C">
            <w:pPr>
              <w:jc w:val="both"/>
              <w:rPr>
                <w:rFonts w:ascii="Times New Roman" w:eastAsia="Times New Roman" w:hAnsi="Times New Roman" w:cs="Times New Roman"/>
                <w:color w:val="auto"/>
                <w:spacing w:val="2"/>
                <w:sz w:val="28"/>
                <w:szCs w:val="28"/>
                <w:lang w:eastAsia="en-US"/>
              </w:rPr>
            </w:pPr>
          </w:p>
        </w:tc>
        <w:tc>
          <w:tcPr>
            <w:tcW w:w="2693" w:type="dxa"/>
          </w:tcPr>
          <w:p w14:paraId="1368BDC9" w14:textId="77777777" w:rsidR="00372210" w:rsidRPr="00372210" w:rsidRDefault="00372210" w:rsidP="0065678C">
            <w:pPr>
              <w:jc w:val="right"/>
              <w:rPr>
                <w:rFonts w:ascii="Times New Roman" w:eastAsia="Times New Roman" w:hAnsi="Times New Roman" w:cs="Times New Roman"/>
                <w:spacing w:val="2"/>
                <w:sz w:val="28"/>
                <w:szCs w:val="28"/>
                <w:lang w:bidi="ru-RU"/>
              </w:rPr>
            </w:pPr>
          </w:p>
          <w:p w14:paraId="3445756D" w14:textId="77777777" w:rsidR="0065678C" w:rsidRPr="00372210" w:rsidRDefault="0065678C" w:rsidP="0065678C">
            <w:pPr>
              <w:jc w:val="right"/>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lastRenderedPageBreak/>
              <w:t>Таблица 19</w:t>
            </w:r>
          </w:p>
        </w:tc>
      </w:tr>
    </w:tbl>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9"/>
        <w:gridCol w:w="7513"/>
        <w:gridCol w:w="1134"/>
      </w:tblGrid>
      <w:tr w:rsidR="0065678C" w:rsidRPr="0065678C" w14:paraId="265D7B24" w14:textId="77777777" w:rsidTr="00372210">
        <w:trPr>
          <w:cantSplit/>
          <w:trHeight w:val="590"/>
        </w:trPr>
        <w:tc>
          <w:tcPr>
            <w:tcW w:w="709" w:type="dxa"/>
            <w:tcBorders>
              <w:top w:val="single" w:sz="4" w:space="0" w:color="auto"/>
              <w:left w:val="single" w:sz="4" w:space="0" w:color="auto"/>
              <w:bottom w:val="single" w:sz="6" w:space="0" w:color="auto"/>
              <w:right w:val="single" w:sz="6" w:space="0" w:color="auto"/>
            </w:tcBorders>
            <w:vAlign w:val="center"/>
          </w:tcPr>
          <w:p w14:paraId="6708C571"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lastRenderedPageBreak/>
              <w:t>№</w:t>
            </w:r>
          </w:p>
          <w:p w14:paraId="568B7CA8"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п/п</w:t>
            </w:r>
          </w:p>
        </w:tc>
        <w:tc>
          <w:tcPr>
            <w:tcW w:w="7513" w:type="dxa"/>
            <w:tcBorders>
              <w:top w:val="single" w:sz="4" w:space="0" w:color="auto"/>
              <w:left w:val="single" w:sz="6" w:space="0" w:color="auto"/>
              <w:bottom w:val="single" w:sz="6" w:space="0" w:color="auto"/>
              <w:right w:val="single" w:sz="6" w:space="0" w:color="auto"/>
            </w:tcBorders>
            <w:vAlign w:val="center"/>
          </w:tcPr>
          <w:p w14:paraId="403A157E"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Критерии оценки(*)</w:t>
            </w:r>
          </w:p>
        </w:tc>
        <w:tc>
          <w:tcPr>
            <w:tcW w:w="1134" w:type="dxa"/>
            <w:tcBorders>
              <w:top w:val="single" w:sz="4" w:space="0" w:color="auto"/>
              <w:left w:val="single" w:sz="6" w:space="0" w:color="auto"/>
              <w:right w:val="single" w:sz="4" w:space="0" w:color="auto"/>
            </w:tcBorders>
            <w:vAlign w:val="center"/>
          </w:tcPr>
          <w:p w14:paraId="0F576229" w14:textId="77777777" w:rsidR="0065678C" w:rsidRPr="0065678C" w:rsidRDefault="0065678C" w:rsidP="0065678C">
            <w:pPr>
              <w:contextualSpacing/>
              <w:jc w:val="center"/>
              <w:rPr>
                <w:rFonts w:ascii="Times New Roman" w:hAnsi="Times New Roman" w:cs="Times New Roman"/>
                <w:bCs/>
              </w:rPr>
            </w:pPr>
            <w:r w:rsidRPr="0065678C">
              <w:rPr>
                <w:rFonts w:ascii="Times New Roman" w:hAnsi="Times New Roman" w:cs="Times New Roman"/>
                <w:bCs/>
              </w:rPr>
              <w:t>Удель</w:t>
            </w:r>
            <w:r w:rsidR="00372210">
              <w:rPr>
                <w:rFonts w:ascii="Times New Roman" w:hAnsi="Times New Roman" w:cs="Times New Roman"/>
                <w:bCs/>
              </w:rPr>
              <w:t>-</w:t>
            </w:r>
            <w:r w:rsidRPr="0065678C">
              <w:rPr>
                <w:rFonts w:ascii="Times New Roman" w:hAnsi="Times New Roman" w:cs="Times New Roman"/>
                <w:bCs/>
              </w:rPr>
              <w:t xml:space="preserve">ный вес </w:t>
            </w:r>
          </w:p>
        </w:tc>
      </w:tr>
      <w:tr w:rsidR="0065678C" w:rsidRPr="0065678C" w14:paraId="768B152B" w14:textId="77777777" w:rsidTr="00372210">
        <w:trPr>
          <w:trHeight w:val="285"/>
        </w:trPr>
        <w:tc>
          <w:tcPr>
            <w:tcW w:w="709" w:type="dxa"/>
            <w:tcBorders>
              <w:top w:val="single" w:sz="6" w:space="0" w:color="auto"/>
              <w:left w:val="single" w:sz="4" w:space="0" w:color="auto"/>
              <w:bottom w:val="single" w:sz="6" w:space="0" w:color="auto"/>
              <w:right w:val="single" w:sz="6" w:space="0" w:color="auto"/>
            </w:tcBorders>
            <w:vAlign w:val="center"/>
          </w:tcPr>
          <w:p w14:paraId="6B49C90D"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 xml:space="preserve">1. </w:t>
            </w:r>
          </w:p>
        </w:tc>
        <w:tc>
          <w:tcPr>
            <w:tcW w:w="7513" w:type="dxa"/>
            <w:tcBorders>
              <w:top w:val="single" w:sz="6" w:space="0" w:color="auto"/>
              <w:left w:val="single" w:sz="6" w:space="0" w:color="auto"/>
              <w:bottom w:val="single" w:sz="6" w:space="0" w:color="auto"/>
              <w:right w:val="single" w:sz="6" w:space="0" w:color="auto"/>
            </w:tcBorders>
          </w:tcPr>
          <w:p w14:paraId="08B2E1AD"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Оценка технических условий участников:</w:t>
            </w:r>
          </w:p>
        </w:tc>
        <w:tc>
          <w:tcPr>
            <w:tcW w:w="1134" w:type="dxa"/>
            <w:tcBorders>
              <w:top w:val="single" w:sz="6" w:space="0" w:color="auto"/>
              <w:left w:val="single" w:sz="6" w:space="0" w:color="auto"/>
              <w:bottom w:val="single" w:sz="6" w:space="0" w:color="auto"/>
              <w:right w:val="single" w:sz="6" w:space="0" w:color="auto"/>
            </w:tcBorders>
            <w:vAlign w:val="center"/>
          </w:tcPr>
          <w:p w14:paraId="51885754" w14:textId="77777777" w:rsidR="0065678C" w:rsidRPr="0065678C" w:rsidRDefault="0065678C" w:rsidP="0065678C">
            <w:pPr>
              <w:jc w:val="center"/>
              <w:rPr>
                <w:rFonts w:ascii="Times New Roman" w:hAnsi="Times New Roman" w:cs="Times New Roman"/>
                <w:b/>
                <w:bCs/>
              </w:rPr>
            </w:pPr>
            <w:r w:rsidRPr="0065678C">
              <w:rPr>
                <w:rFonts w:ascii="Times New Roman" w:hAnsi="Times New Roman" w:cs="Times New Roman"/>
                <w:b/>
                <w:bCs/>
              </w:rPr>
              <w:t>0,55</w:t>
            </w:r>
          </w:p>
        </w:tc>
      </w:tr>
      <w:tr w:rsidR="0065678C" w:rsidRPr="0065678C" w14:paraId="4CDED038" w14:textId="77777777" w:rsidTr="00372210">
        <w:trPr>
          <w:trHeight w:val="591"/>
        </w:trPr>
        <w:tc>
          <w:tcPr>
            <w:tcW w:w="709" w:type="dxa"/>
            <w:tcBorders>
              <w:top w:val="single" w:sz="6" w:space="0" w:color="auto"/>
              <w:left w:val="single" w:sz="4" w:space="0" w:color="auto"/>
              <w:bottom w:val="single" w:sz="6" w:space="0" w:color="auto"/>
              <w:right w:val="single" w:sz="6" w:space="0" w:color="auto"/>
            </w:tcBorders>
            <w:vAlign w:val="center"/>
          </w:tcPr>
          <w:p w14:paraId="50B802CA"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1.1</w:t>
            </w:r>
          </w:p>
        </w:tc>
        <w:tc>
          <w:tcPr>
            <w:tcW w:w="7513" w:type="dxa"/>
            <w:tcBorders>
              <w:top w:val="single" w:sz="6" w:space="0" w:color="auto"/>
              <w:left w:val="single" w:sz="6" w:space="0" w:color="auto"/>
              <w:bottom w:val="single" w:sz="6" w:space="0" w:color="auto"/>
              <w:right w:val="single" w:sz="6" w:space="0" w:color="auto"/>
            </w:tcBorders>
          </w:tcPr>
          <w:p w14:paraId="3E4FD613"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u w:val="single"/>
              </w:rPr>
              <w:t>Показатели надежности:</w:t>
            </w:r>
            <w:r w:rsidRPr="0065678C">
              <w:rPr>
                <w:rFonts w:ascii="Times New Roman" w:hAnsi="Times New Roman" w:cs="Times New Roman"/>
                <w:bCs/>
              </w:rPr>
              <w:t xml:space="preserve"> срок службы, наработка на отказ, время устранения отказа, гарантийный срок эксплуатации</w:t>
            </w:r>
          </w:p>
        </w:tc>
        <w:tc>
          <w:tcPr>
            <w:tcW w:w="1134" w:type="dxa"/>
            <w:tcBorders>
              <w:top w:val="single" w:sz="6" w:space="0" w:color="auto"/>
              <w:left w:val="single" w:sz="6" w:space="0" w:color="auto"/>
              <w:bottom w:val="single" w:sz="6" w:space="0" w:color="auto"/>
              <w:right w:val="single" w:sz="6" w:space="0" w:color="auto"/>
            </w:tcBorders>
            <w:vAlign w:val="center"/>
          </w:tcPr>
          <w:p w14:paraId="17D476D0"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lang w:val="en-US"/>
              </w:rPr>
              <w:t>0</w:t>
            </w:r>
            <w:r w:rsidRPr="0065678C">
              <w:rPr>
                <w:rFonts w:ascii="Times New Roman" w:hAnsi="Times New Roman" w:cs="Times New Roman"/>
                <w:bCs/>
              </w:rPr>
              <w:t>,11</w:t>
            </w:r>
          </w:p>
        </w:tc>
      </w:tr>
      <w:tr w:rsidR="0065678C" w:rsidRPr="0065678C" w14:paraId="37530853" w14:textId="77777777" w:rsidTr="00372210">
        <w:trPr>
          <w:trHeight w:val="352"/>
        </w:trPr>
        <w:tc>
          <w:tcPr>
            <w:tcW w:w="709" w:type="dxa"/>
            <w:tcBorders>
              <w:top w:val="single" w:sz="6" w:space="0" w:color="auto"/>
              <w:left w:val="single" w:sz="4" w:space="0" w:color="auto"/>
              <w:bottom w:val="single" w:sz="6" w:space="0" w:color="auto"/>
              <w:right w:val="single" w:sz="6" w:space="0" w:color="auto"/>
            </w:tcBorders>
            <w:vAlign w:val="center"/>
          </w:tcPr>
          <w:p w14:paraId="1AE6D933"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 xml:space="preserve">1.2 </w:t>
            </w:r>
          </w:p>
        </w:tc>
        <w:tc>
          <w:tcPr>
            <w:tcW w:w="7513" w:type="dxa"/>
            <w:tcBorders>
              <w:top w:val="single" w:sz="6" w:space="0" w:color="auto"/>
              <w:left w:val="single" w:sz="6" w:space="0" w:color="auto"/>
              <w:bottom w:val="single" w:sz="6" w:space="0" w:color="auto"/>
              <w:right w:val="single" w:sz="6" w:space="0" w:color="auto"/>
            </w:tcBorders>
          </w:tcPr>
          <w:p w14:paraId="25273FBD"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rPr>
              <w:t>Соответствие требованиям помехоустойчивости и помехоэмиссии</w:t>
            </w:r>
          </w:p>
        </w:tc>
        <w:tc>
          <w:tcPr>
            <w:tcW w:w="1134" w:type="dxa"/>
            <w:tcBorders>
              <w:top w:val="single" w:sz="6" w:space="0" w:color="auto"/>
              <w:left w:val="single" w:sz="6" w:space="0" w:color="auto"/>
              <w:bottom w:val="single" w:sz="6" w:space="0" w:color="auto"/>
              <w:right w:val="single" w:sz="6" w:space="0" w:color="auto"/>
            </w:tcBorders>
            <w:vAlign w:val="center"/>
          </w:tcPr>
          <w:p w14:paraId="6DC4F0B4"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0,06</w:t>
            </w:r>
          </w:p>
        </w:tc>
      </w:tr>
      <w:tr w:rsidR="0065678C" w:rsidRPr="0065678C" w14:paraId="044C342A" w14:textId="77777777" w:rsidTr="00372210">
        <w:trPr>
          <w:trHeight w:val="285"/>
        </w:trPr>
        <w:tc>
          <w:tcPr>
            <w:tcW w:w="709" w:type="dxa"/>
            <w:tcBorders>
              <w:top w:val="single" w:sz="6" w:space="0" w:color="auto"/>
              <w:left w:val="single" w:sz="4" w:space="0" w:color="auto"/>
              <w:bottom w:val="single" w:sz="6" w:space="0" w:color="auto"/>
              <w:right w:val="single" w:sz="6" w:space="0" w:color="auto"/>
            </w:tcBorders>
            <w:vAlign w:val="center"/>
          </w:tcPr>
          <w:p w14:paraId="07733764"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1.3</w:t>
            </w:r>
          </w:p>
        </w:tc>
        <w:tc>
          <w:tcPr>
            <w:tcW w:w="7513" w:type="dxa"/>
            <w:tcBorders>
              <w:top w:val="single" w:sz="6" w:space="0" w:color="auto"/>
              <w:left w:val="single" w:sz="6" w:space="0" w:color="auto"/>
              <w:bottom w:val="single" w:sz="6" w:space="0" w:color="auto"/>
              <w:right w:val="single" w:sz="6" w:space="0" w:color="auto"/>
            </w:tcBorders>
          </w:tcPr>
          <w:p w14:paraId="6A20A5A2"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rPr>
              <w:t>Прохождение аттестация в основных сетевых компаниях России или стран ЕС</w:t>
            </w:r>
          </w:p>
        </w:tc>
        <w:tc>
          <w:tcPr>
            <w:tcW w:w="1134" w:type="dxa"/>
            <w:tcBorders>
              <w:top w:val="single" w:sz="6" w:space="0" w:color="auto"/>
              <w:left w:val="single" w:sz="6" w:space="0" w:color="auto"/>
              <w:bottom w:val="single" w:sz="6" w:space="0" w:color="auto"/>
              <w:right w:val="single" w:sz="6" w:space="0" w:color="auto"/>
            </w:tcBorders>
            <w:vAlign w:val="center"/>
          </w:tcPr>
          <w:p w14:paraId="017F1B6F"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0,06</w:t>
            </w:r>
          </w:p>
        </w:tc>
      </w:tr>
      <w:tr w:rsidR="0065678C" w:rsidRPr="0065678C" w14:paraId="648E4943" w14:textId="77777777" w:rsidTr="00372210">
        <w:trPr>
          <w:trHeight w:val="285"/>
        </w:trPr>
        <w:tc>
          <w:tcPr>
            <w:tcW w:w="709" w:type="dxa"/>
            <w:tcBorders>
              <w:top w:val="single" w:sz="6" w:space="0" w:color="auto"/>
              <w:left w:val="single" w:sz="4" w:space="0" w:color="auto"/>
              <w:bottom w:val="single" w:sz="4" w:space="0" w:color="auto"/>
              <w:right w:val="single" w:sz="6" w:space="0" w:color="auto"/>
            </w:tcBorders>
            <w:vAlign w:val="center"/>
          </w:tcPr>
          <w:p w14:paraId="7A79E3A1"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1.4</w:t>
            </w:r>
          </w:p>
        </w:tc>
        <w:tc>
          <w:tcPr>
            <w:tcW w:w="7513" w:type="dxa"/>
            <w:tcBorders>
              <w:top w:val="single" w:sz="6" w:space="0" w:color="auto"/>
              <w:left w:val="single" w:sz="6" w:space="0" w:color="auto"/>
              <w:bottom w:val="single" w:sz="4" w:space="0" w:color="auto"/>
              <w:right w:val="single" w:sz="6" w:space="0" w:color="auto"/>
            </w:tcBorders>
          </w:tcPr>
          <w:p w14:paraId="311EA1EA"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u w:val="single"/>
              </w:rPr>
              <w:t>Показатели экономичности:</w:t>
            </w:r>
            <w:r w:rsidRPr="0065678C">
              <w:rPr>
                <w:rFonts w:ascii="Times New Roman" w:hAnsi="Times New Roman" w:cs="Times New Roman"/>
                <w:bCs/>
              </w:rPr>
              <w:t xml:space="preserve"> наличие сервисного центра, время реагирования на вызов, условия эксплуатации, затраты на эксплуатацию, период постгарантийного обслуживания </w:t>
            </w:r>
          </w:p>
        </w:tc>
        <w:tc>
          <w:tcPr>
            <w:tcW w:w="1134" w:type="dxa"/>
            <w:tcBorders>
              <w:top w:val="single" w:sz="6" w:space="0" w:color="auto"/>
              <w:left w:val="single" w:sz="6" w:space="0" w:color="auto"/>
              <w:bottom w:val="single" w:sz="4" w:space="0" w:color="auto"/>
              <w:right w:val="single" w:sz="6" w:space="0" w:color="auto"/>
            </w:tcBorders>
            <w:vAlign w:val="center"/>
          </w:tcPr>
          <w:p w14:paraId="7F366359"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0,08</w:t>
            </w:r>
          </w:p>
        </w:tc>
      </w:tr>
      <w:tr w:rsidR="0065678C" w:rsidRPr="0065678C" w14:paraId="541C66EB" w14:textId="77777777" w:rsidTr="00372210">
        <w:trPr>
          <w:trHeight w:val="285"/>
        </w:trPr>
        <w:tc>
          <w:tcPr>
            <w:tcW w:w="709" w:type="dxa"/>
            <w:tcBorders>
              <w:top w:val="single" w:sz="4" w:space="0" w:color="auto"/>
              <w:left w:val="single" w:sz="4" w:space="0" w:color="auto"/>
              <w:bottom w:val="single" w:sz="6" w:space="0" w:color="auto"/>
              <w:right w:val="single" w:sz="6" w:space="0" w:color="auto"/>
            </w:tcBorders>
            <w:vAlign w:val="center"/>
          </w:tcPr>
          <w:p w14:paraId="419D79F7"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1.5</w:t>
            </w:r>
          </w:p>
        </w:tc>
        <w:tc>
          <w:tcPr>
            <w:tcW w:w="7513" w:type="dxa"/>
            <w:tcBorders>
              <w:top w:val="single" w:sz="4" w:space="0" w:color="auto"/>
              <w:left w:val="single" w:sz="6" w:space="0" w:color="auto"/>
              <w:bottom w:val="single" w:sz="6" w:space="0" w:color="auto"/>
              <w:right w:val="single" w:sz="6" w:space="0" w:color="auto"/>
            </w:tcBorders>
          </w:tcPr>
          <w:p w14:paraId="515CBE6A"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spacing w:val="6"/>
              </w:rPr>
              <w:t xml:space="preserve">Перспективность использования, возможность модернизации. Наличие системы управления, самодиагностики, преимущества и удобства </w:t>
            </w:r>
            <w:r w:rsidRPr="0065678C">
              <w:rPr>
                <w:rFonts w:ascii="Times New Roman" w:hAnsi="Times New Roman" w:cs="Times New Roman"/>
                <w:bCs/>
                <w:spacing w:val="3"/>
              </w:rPr>
              <w:t>обслуживания.</w:t>
            </w:r>
            <w:r w:rsidRPr="0065678C">
              <w:rPr>
                <w:rFonts w:ascii="Times New Roman" w:hAnsi="Times New Roman" w:cs="Times New Roman"/>
                <w:bCs/>
                <w:spacing w:val="6"/>
              </w:rPr>
              <w:t xml:space="preserve">  </w:t>
            </w:r>
            <w:r w:rsidRPr="0065678C">
              <w:rPr>
                <w:rFonts w:ascii="Times New Roman" w:hAnsi="Times New Roman" w:cs="Times New Roman"/>
                <w:bCs/>
                <w:spacing w:val="4"/>
              </w:rPr>
              <w:t xml:space="preserve">Объём мониторинга. </w:t>
            </w:r>
          </w:p>
        </w:tc>
        <w:tc>
          <w:tcPr>
            <w:tcW w:w="1134" w:type="dxa"/>
            <w:tcBorders>
              <w:top w:val="single" w:sz="4" w:space="0" w:color="auto"/>
              <w:left w:val="single" w:sz="6" w:space="0" w:color="auto"/>
              <w:bottom w:val="single" w:sz="6" w:space="0" w:color="auto"/>
              <w:right w:val="single" w:sz="6" w:space="0" w:color="auto"/>
            </w:tcBorders>
            <w:vAlign w:val="center"/>
          </w:tcPr>
          <w:p w14:paraId="6E01BF7F"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0,05</w:t>
            </w:r>
          </w:p>
        </w:tc>
      </w:tr>
      <w:tr w:rsidR="0065678C" w:rsidRPr="0065678C" w14:paraId="72064EF4" w14:textId="77777777" w:rsidTr="00372210">
        <w:trPr>
          <w:trHeight w:val="330"/>
        </w:trPr>
        <w:tc>
          <w:tcPr>
            <w:tcW w:w="709" w:type="dxa"/>
            <w:tcBorders>
              <w:top w:val="single" w:sz="6" w:space="0" w:color="auto"/>
              <w:left w:val="single" w:sz="4" w:space="0" w:color="auto"/>
              <w:bottom w:val="single" w:sz="6" w:space="0" w:color="auto"/>
              <w:right w:val="single" w:sz="6" w:space="0" w:color="auto"/>
            </w:tcBorders>
            <w:vAlign w:val="center"/>
          </w:tcPr>
          <w:p w14:paraId="60A521E8"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1.6</w:t>
            </w:r>
          </w:p>
        </w:tc>
        <w:tc>
          <w:tcPr>
            <w:tcW w:w="7513" w:type="dxa"/>
            <w:tcBorders>
              <w:top w:val="single" w:sz="6" w:space="0" w:color="auto"/>
              <w:left w:val="single" w:sz="6" w:space="0" w:color="auto"/>
              <w:bottom w:val="single" w:sz="6" w:space="0" w:color="auto"/>
              <w:right w:val="single" w:sz="6" w:space="0" w:color="auto"/>
            </w:tcBorders>
          </w:tcPr>
          <w:p w14:paraId="3A12A7A2"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u w:val="single"/>
              </w:rPr>
              <w:t>Референции предлагаемого оборудования:</w:t>
            </w:r>
            <w:r w:rsidRPr="0065678C">
              <w:rPr>
                <w:rFonts w:ascii="Times New Roman" w:hAnsi="Times New Roman" w:cs="Times New Roman"/>
                <w:bCs/>
              </w:rPr>
              <w:t xml:space="preserve"> опыт и объемы внедрения в ОЭС Республики Беларусь, отзывы потребителей, статистика отказов</w:t>
            </w:r>
          </w:p>
        </w:tc>
        <w:tc>
          <w:tcPr>
            <w:tcW w:w="1134" w:type="dxa"/>
            <w:tcBorders>
              <w:top w:val="single" w:sz="6" w:space="0" w:color="auto"/>
              <w:left w:val="single" w:sz="6" w:space="0" w:color="auto"/>
              <w:bottom w:val="single" w:sz="6" w:space="0" w:color="auto"/>
              <w:right w:val="single" w:sz="6" w:space="0" w:color="auto"/>
            </w:tcBorders>
            <w:vAlign w:val="center"/>
          </w:tcPr>
          <w:p w14:paraId="78B5D055"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0,08</w:t>
            </w:r>
          </w:p>
        </w:tc>
      </w:tr>
      <w:tr w:rsidR="0065678C" w:rsidRPr="0065678C" w14:paraId="799B01D3" w14:textId="77777777" w:rsidTr="00372210">
        <w:trPr>
          <w:trHeight w:val="330"/>
        </w:trPr>
        <w:tc>
          <w:tcPr>
            <w:tcW w:w="709" w:type="dxa"/>
            <w:tcBorders>
              <w:top w:val="single" w:sz="6" w:space="0" w:color="auto"/>
              <w:left w:val="single" w:sz="4" w:space="0" w:color="auto"/>
              <w:bottom w:val="single" w:sz="6" w:space="0" w:color="auto"/>
              <w:right w:val="single" w:sz="6" w:space="0" w:color="auto"/>
            </w:tcBorders>
            <w:vAlign w:val="center"/>
          </w:tcPr>
          <w:p w14:paraId="770FCD11"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1.7</w:t>
            </w:r>
          </w:p>
        </w:tc>
        <w:tc>
          <w:tcPr>
            <w:tcW w:w="7513" w:type="dxa"/>
            <w:tcBorders>
              <w:top w:val="single" w:sz="6" w:space="0" w:color="auto"/>
              <w:left w:val="single" w:sz="6" w:space="0" w:color="auto"/>
              <w:bottom w:val="single" w:sz="6" w:space="0" w:color="auto"/>
              <w:right w:val="single" w:sz="6" w:space="0" w:color="auto"/>
            </w:tcBorders>
          </w:tcPr>
          <w:p w14:paraId="343AEAB4"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rPr>
              <w:t>Информационная безопасность (аппаратного и программного обеспечения</w:t>
            </w:r>
          </w:p>
        </w:tc>
        <w:tc>
          <w:tcPr>
            <w:tcW w:w="1134" w:type="dxa"/>
            <w:tcBorders>
              <w:top w:val="single" w:sz="6" w:space="0" w:color="auto"/>
              <w:left w:val="single" w:sz="6" w:space="0" w:color="auto"/>
              <w:bottom w:val="single" w:sz="6" w:space="0" w:color="auto"/>
              <w:right w:val="single" w:sz="6" w:space="0" w:color="auto"/>
            </w:tcBorders>
            <w:vAlign w:val="center"/>
          </w:tcPr>
          <w:p w14:paraId="534ADA06"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0,03</w:t>
            </w:r>
          </w:p>
        </w:tc>
      </w:tr>
      <w:tr w:rsidR="0065678C" w:rsidRPr="0065678C" w14:paraId="5F2BD487" w14:textId="77777777" w:rsidTr="00372210">
        <w:trPr>
          <w:trHeight w:val="330"/>
        </w:trPr>
        <w:tc>
          <w:tcPr>
            <w:tcW w:w="709" w:type="dxa"/>
            <w:tcBorders>
              <w:top w:val="single" w:sz="6" w:space="0" w:color="auto"/>
              <w:left w:val="single" w:sz="4" w:space="0" w:color="auto"/>
              <w:bottom w:val="single" w:sz="4" w:space="0" w:color="auto"/>
              <w:right w:val="single" w:sz="6" w:space="0" w:color="auto"/>
            </w:tcBorders>
            <w:vAlign w:val="center"/>
          </w:tcPr>
          <w:p w14:paraId="4AA20033"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1.8</w:t>
            </w:r>
          </w:p>
        </w:tc>
        <w:tc>
          <w:tcPr>
            <w:tcW w:w="7513" w:type="dxa"/>
            <w:tcBorders>
              <w:top w:val="single" w:sz="6" w:space="0" w:color="auto"/>
              <w:left w:val="single" w:sz="6" w:space="0" w:color="auto"/>
              <w:bottom w:val="single" w:sz="4" w:space="0" w:color="auto"/>
              <w:right w:val="single" w:sz="6" w:space="0" w:color="auto"/>
            </w:tcBorders>
          </w:tcPr>
          <w:p w14:paraId="43EE8ACE"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rPr>
              <w:t xml:space="preserve">Лучшие технические характеристики по сравнению с требуемыми </w:t>
            </w:r>
          </w:p>
        </w:tc>
        <w:tc>
          <w:tcPr>
            <w:tcW w:w="1134" w:type="dxa"/>
            <w:tcBorders>
              <w:top w:val="single" w:sz="6" w:space="0" w:color="auto"/>
              <w:left w:val="single" w:sz="6" w:space="0" w:color="auto"/>
              <w:bottom w:val="single" w:sz="4" w:space="0" w:color="auto"/>
              <w:right w:val="single" w:sz="6" w:space="0" w:color="auto"/>
            </w:tcBorders>
            <w:vAlign w:val="center"/>
          </w:tcPr>
          <w:p w14:paraId="314FD85A"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0,08</w:t>
            </w:r>
          </w:p>
        </w:tc>
      </w:tr>
    </w:tbl>
    <w:p w14:paraId="2F852519" w14:textId="77777777" w:rsidR="0065678C" w:rsidRPr="0065678C" w:rsidRDefault="0065678C" w:rsidP="0065678C">
      <w:pPr>
        <w:rPr>
          <w:rFonts w:ascii="Times New Roman" w:hAnsi="Times New Roman" w:cs="Times New Roman"/>
          <w:bCs/>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11"/>
      </w:tblGrid>
      <w:tr w:rsidR="0065678C" w:rsidRPr="00372210" w14:paraId="6EA9AE59" w14:textId="77777777" w:rsidTr="0065678C">
        <w:tc>
          <w:tcPr>
            <w:tcW w:w="4713" w:type="dxa"/>
          </w:tcPr>
          <w:p w14:paraId="21ECF2B2" w14:textId="77777777" w:rsidR="0065678C" w:rsidRPr="00372210" w:rsidRDefault="0065678C" w:rsidP="0065678C">
            <w:pPr>
              <w:jc w:val="both"/>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color w:val="auto"/>
                <w:spacing w:val="2"/>
                <w:sz w:val="28"/>
                <w:szCs w:val="28"/>
                <w:lang w:eastAsia="en-US"/>
              </w:rPr>
              <w:t>Кабели связи</w:t>
            </w:r>
            <w:r w:rsidRPr="00372210">
              <w:rPr>
                <w:rFonts w:ascii="Times New Roman" w:eastAsia="Times New Roman" w:hAnsi="Times New Roman" w:cs="Times New Roman"/>
                <w:spacing w:val="2"/>
                <w:sz w:val="28"/>
                <w:szCs w:val="28"/>
                <w:lang w:bidi="ru-RU"/>
              </w:rPr>
              <w:t xml:space="preserve"> </w:t>
            </w:r>
          </w:p>
        </w:tc>
        <w:tc>
          <w:tcPr>
            <w:tcW w:w="4717" w:type="dxa"/>
          </w:tcPr>
          <w:p w14:paraId="1A275C80" w14:textId="77777777" w:rsidR="0065678C" w:rsidRPr="00372210" w:rsidRDefault="0065678C" w:rsidP="0065678C">
            <w:pPr>
              <w:jc w:val="right"/>
              <w:rPr>
                <w:rFonts w:ascii="Times New Roman" w:eastAsia="Times New Roman" w:hAnsi="Times New Roman" w:cs="Times New Roman"/>
                <w:spacing w:val="2"/>
                <w:sz w:val="28"/>
                <w:szCs w:val="28"/>
                <w:lang w:bidi="ru-RU"/>
              </w:rPr>
            </w:pPr>
            <w:r w:rsidRPr="00372210">
              <w:rPr>
                <w:rFonts w:ascii="Times New Roman" w:eastAsia="Times New Roman" w:hAnsi="Times New Roman" w:cs="Times New Roman"/>
                <w:spacing w:val="2"/>
                <w:sz w:val="28"/>
                <w:szCs w:val="28"/>
                <w:lang w:bidi="ru-RU"/>
              </w:rPr>
              <w:t>Таблица 20</w:t>
            </w:r>
          </w:p>
          <w:p w14:paraId="73145910" w14:textId="77777777" w:rsidR="0065678C" w:rsidRPr="00372210" w:rsidRDefault="0065678C" w:rsidP="0065678C">
            <w:pPr>
              <w:jc w:val="right"/>
              <w:rPr>
                <w:rFonts w:ascii="Times New Roman" w:eastAsia="Times New Roman" w:hAnsi="Times New Roman" w:cs="Times New Roman"/>
                <w:spacing w:val="2"/>
                <w:sz w:val="28"/>
                <w:szCs w:val="28"/>
                <w:lang w:bidi="ru-RU"/>
              </w:rPr>
            </w:pPr>
          </w:p>
        </w:tc>
      </w:tr>
    </w:tbl>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3"/>
        <w:gridCol w:w="7589"/>
        <w:gridCol w:w="1134"/>
      </w:tblGrid>
      <w:tr w:rsidR="0065678C" w:rsidRPr="0065678C" w14:paraId="49DF455A" w14:textId="77777777" w:rsidTr="00372210">
        <w:trPr>
          <w:cantSplit/>
          <w:trHeight w:val="588"/>
        </w:trPr>
        <w:tc>
          <w:tcPr>
            <w:tcW w:w="633" w:type="dxa"/>
            <w:vAlign w:val="center"/>
          </w:tcPr>
          <w:p w14:paraId="7E929021"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w:t>
            </w:r>
          </w:p>
          <w:p w14:paraId="57B02F4F"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п/п</w:t>
            </w:r>
          </w:p>
        </w:tc>
        <w:tc>
          <w:tcPr>
            <w:tcW w:w="7589" w:type="dxa"/>
            <w:vAlign w:val="center"/>
          </w:tcPr>
          <w:p w14:paraId="1D13C424"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Критерии оценки(*)</w:t>
            </w:r>
          </w:p>
        </w:tc>
        <w:tc>
          <w:tcPr>
            <w:tcW w:w="1134" w:type="dxa"/>
            <w:vAlign w:val="center"/>
          </w:tcPr>
          <w:p w14:paraId="1A5855C6"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Удель</w:t>
            </w:r>
            <w:r w:rsidR="00372210">
              <w:rPr>
                <w:rFonts w:ascii="Times New Roman" w:hAnsi="Times New Roman" w:cs="Times New Roman"/>
                <w:bCs/>
              </w:rPr>
              <w:t>-</w:t>
            </w:r>
            <w:r w:rsidRPr="0065678C">
              <w:rPr>
                <w:rFonts w:ascii="Times New Roman" w:hAnsi="Times New Roman" w:cs="Times New Roman"/>
                <w:bCs/>
              </w:rPr>
              <w:t xml:space="preserve">ный вес </w:t>
            </w:r>
          </w:p>
        </w:tc>
      </w:tr>
      <w:tr w:rsidR="0065678C" w:rsidRPr="0065678C" w14:paraId="78F941F4" w14:textId="77777777" w:rsidTr="00372210">
        <w:trPr>
          <w:trHeight w:val="285"/>
        </w:trPr>
        <w:tc>
          <w:tcPr>
            <w:tcW w:w="633" w:type="dxa"/>
            <w:vAlign w:val="center"/>
          </w:tcPr>
          <w:p w14:paraId="15745EEC"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 xml:space="preserve">1. </w:t>
            </w:r>
          </w:p>
        </w:tc>
        <w:tc>
          <w:tcPr>
            <w:tcW w:w="7589" w:type="dxa"/>
          </w:tcPr>
          <w:p w14:paraId="2C6A3351" w14:textId="77777777" w:rsidR="0065678C" w:rsidRPr="0065678C" w:rsidRDefault="0065678C" w:rsidP="0065678C">
            <w:pPr>
              <w:rPr>
                <w:rFonts w:ascii="Times New Roman" w:hAnsi="Times New Roman" w:cs="Times New Roman"/>
                <w:b/>
                <w:bCs/>
              </w:rPr>
            </w:pPr>
            <w:r w:rsidRPr="0065678C">
              <w:rPr>
                <w:rFonts w:ascii="Times New Roman" w:hAnsi="Times New Roman" w:cs="Times New Roman"/>
                <w:b/>
                <w:bCs/>
              </w:rPr>
              <w:t>Оценка технических условий претендентов:</w:t>
            </w:r>
          </w:p>
        </w:tc>
        <w:tc>
          <w:tcPr>
            <w:tcW w:w="1134" w:type="dxa"/>
            <w:vAlign w:val="center"/>
          </w:tcPr>
          <w:p w14:paraId="013F6B05" w14:textId="77777777" w:rsidR="0065678C" w:rsidRPr="0065678C" w:rsidRDefault="0065678C" w:rsidP="0065678C">
            <w:pPr>
              <w:jc w:val="center"/>
              <w:rPr>
                <w:rFonts w:ascii="Times New Roman" w:hAnsi="Times New Roman" w:cs="Times New Roman"/>
                <w:b/>
                <w:bCs/>
              </w:rPr>
            </w:pPr>
            <w:r w:rsidRPr="0065678C">
              <w:rPr>
                <w:rFonts w:ascii="Times New Roman" w:hAnsi="Times New Roman" w:cs="Times New Roman"/>
                <w:b/>
                <w:bCs/>
              </w:rPr>
              <w:t>0,55</w:t>
            </w:r>
          </w:p>
        </w:tc>
      </w:tr>
      <w:tr w:rsidR="0065678C" w:rsidRPr="0065678C" w14:paraId="5C40F7A6" w14:textId="77777777" w:rsidTr="00372210">
        <w:trPr>
          <w:trHeight w:val="285"/>
        </w:trPr>
        <w:tc>
          <w:tcPr>
            <w:tcW w:w="633" w:type="dxa"/>
            <w:vAlign w:val="center"/>
          </w:tcPr>
          <w:p w14:paraId="0D64351E"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1.1</w:t>
            </w:r>
          </w:p>
        </w:tc>
        <w:tc>
          <w:tcPr>
            <w:tcW w:w="7589" w:type="dxa"/>
          </w:tcPr>
          <w:p w14:paraId="58566822" w14:textId="77777777" w:rsidR="0065678C" w:rsidRPr="0065678C" w:rsidRDefault="0065678C" w:rsidP="00513451">
            <w:pPr>
              <w:jc w:val="both"/>
              <w:rPr>
                <w:rFonts w:ascii="Times New Roman" w:hAnsi="Times New Roman" w:cs="Times New Roman"/>
                <w:bCs/>
              </w:rPr>
            </w:pPr>
            <w:r w:rsidRPr="0065678C">
              <w:rPr>
                <w:rFonts w:ascii="Times New Roman" w:hAnsi="Times New Roman" w:cs="Times New Roman"/>
                <w:bCs/>
                <w:u w:val="single"/>
              </w:rPr>
              <w:t>Показатели надежности:</w:t>
            </w:r>
            <w:r w:rsidRPr="0065678C">
              <w:rPr>
                <w:rFonts w:ascii="Times New Roman" w:hAnsi="Times New Roman" w:cs="Times New Roman"/>
                <w:bCs/>
              </w:rPr>
              <w:t xml:space="preserve"> срок службы, гарантийный срок эксплуатации</w:t>
            </w:r>
          </w:p>
        </w:tc>
        <w:tc>
          <w:tcPr>
            <w:tcW w:w="1134" w:type="dxa"/>
            <w:vAlign w:val="center"/>
          </w:tcPr>
          <w:p w14:paraId="05E5CEF3"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0,17</w:t>
            </w:r>
          </w:p>
        </w:tc>
      </w:tr>
      <w:tr w:rsidR="0065678C" w:rsidRPr="0065678C" w14:paraId="5CB9B573" w14:textId="77777777" w:rsidTr="00372210">
        <w:trPr>
          <w:trHeight w:val="285"/>
        </w:trPr>
        <w:tc>
          <w:tcPr>
            <w:tcW w:w="633" w:type="dxa"/>
            <w:vAlign w:val="center"/>
          </w:tcPr>
          <w:p w14:paraId="43697E0F"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1.2</w:t>
            </w:r>
          </w:p>
        </w:tc>
        <w:tc>
          <w:tcPr>
            <w:tcW w:w="7589" w:type="dxa"/>
          </w:tcPr>
          <w:p w14:paraId="4115EEB9"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rPr>
              <w:t>Прохождение аттестация в основных сетевых компаниях России или стран ЕС</w:t>
            </w:r>
          </w:p>
        </w:tc>
        <w:tc>
          <w:tcPr>
            <w:tcW w:w="1134" w:type="dxa"/>
            <w:vAlign w:val="center"/>
          </w:tcPr>
          <w:p w14:paraId="017410EB"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0,11</w:t>
            </w:r>
          </w:p>
        </w:tc>
      </w:tr>
      <w:tr w:rsidR="0065678C" w:rsidRPr="0065678C" w14:paraId="389BDF90" w14:textId="77777777" w:rsidTr="00372210">
        <w:trPr>
          <w:trHeight w:val="285"/>
        </w:trPr>
        <w:tc>
          <w:tcPr>
            <w:tcW w:w="633" w:type="dxa"/>
            <w:vAlign w:val="center"/>
          </w:tcPr>
          <w:p w14:paraId="5B72F1D1"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1.3</w:t>
            </w:r>
          </w:p>
        </w:tc>
        <w:tc>
          <w:tcPr>
            <w:tcW w:w="7589" w:type="dxa"/>
          </w:tcPr>
          <w:p w14:paraId="63B3B996" w14:textId="77777777" w:rsidR="0065678C" w:rsidRPr="0065678C" w:rsidRDefault="0065678C" w:rsidP="00513451">
            <w:pPr>
              <w:jc w:val="both"/>
              <w:rPr>
                <w:rFonts w:ascii="Times New Roman" w:hAnsi="Times New Roman" w:cs="Times New Roman"/>
                <w:bCs/>
              </w:rPr>
            </w:pPr>
            <w:r w:rsidRPr="0065678C">
              <w:rPr>
                <w:rFonts w:ascii="Times New Roman" w:hAnsi="Times New Roman" w:cs="Times New Roman"/>
                <w:bCs/>
                <w:u w:val="single"/>
              </w:rPr>
              <w:t>Показатели экономичности:</w:t>
            </w:r>
            <w:r w:rsidRPr="0065678C">
              <w:rPr>
                <w:rFonts w:ascii="Times New Roman" w:hAnsi="Times New Roman" w:cs="Times New Roman"/>
                <w:bCs/>
              </w:rPr>
              <w:t xml:space="preserve"> наличие </w:t>
            </w:r>
            <w:r w:rsidR="00513451">
              <w:rPr>
                <w:rFonts w:ascii="Times New Roman" w:hAnsi="Times New Roman" w:cs="Times New Roman"/>
                <w:bCs/>
              </w:rPr>
              <w:t>представительства завода-изготовителя</w:t>
            </w:r>
            <w:r w:rsidRPr="0065678C">
              <w:rPr>
                <w:rFonts w:ascii="Times New Roman" w:hAnsi="Times New Roman" w:cs="Times New Roman"/>
                <w:bCs/>
              </w:rPr>
              <w:t>, условия эксплуа</w:t>
            </w:r>
            <w:r w:rsidR="00513451">
              <w:rPr>
                <w:rFonts w:ascii="Times New Roman" w:hAnsi="Times New Roman" w:cs="Times New Roman"/>
                <w:bCs/>
              </w:rPr>
              <w:t>тации, затраты на эксплуатацию</w:t>
            </w:r>
          </w:p>
        </w:tc>
        <w:tc>
          <w:tcPr>
            <w:tcW w:w="1134" w:type="dxa"/>
            <w:vAlign w:val="center"/>
          </w:tcPr>
          <w:p w14:paraId="00E3A775"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0,03</w:t>
            </w:r>
          </w:p>
        </w:tc>
      </w:tr>
      <w:tr w:rsidR="0065678C" w:rsidRPr="0065678C" w14:paraId="4E4CDE82" w14:textId="77777777" w:rsidTr="00372210">
        <w:trPr>
          <w:trHeight w:val="330"/>
        </w:trPr>
        <w:tc>
          <w:tcPr>
            <w:tcW w:w="633" w:type="dxa"/>
            <w:vAlign w:val="center"/>
          </w:tcPr>
          <w:p w14:paraId="4EDC69A9"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1.4</w:t>
            </w:r>
          </w:p>
        </w:tc>
        <w:tc>
          <w:tcPr>
            <w:tcW w:w="7589" w:type="dxa"/>
          </w:tcPr>
          <w:p w14:paraId="78CE4F3C"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u w:val="single"/>
              </w:rPr>
              <w:t>Референции предлагаемого оборудования:</w:t>
            </w:r>
            <w:r w:rsidRPr="0065678C">
              <w:rPr>
                <w:rFonts w:ascii="Times New Roman" w:hAnsi="Times New Roman" w:cs="Times New Roman"/>
                <w:bCs/>
              </w:rPr>
              <w:t xml:space="preserve"> опыт и объемы внедрения в ОЭС Республики Беларусь, отзывы потребителей, статистика отказов</w:t>
            </w:r>
          </w:p>
        </w:tc>
        <w:tc>
          <w:tcPr>
            <w:tcW w:w="1134" w:type="dxa"/>
            <w:vAlign w:val="center"/>
          </w:tcPr>
          <w:p w14:paraId="1DC29EA5"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0,14</w:t>
            </w:r>
          </w:p>
        </w:tc>
      </w:tr>
      <w:tr w:rsidR="0065678C" w:rsidRPr="0065678C" w14:paraId="75FC5888" w14:textId="77777777" w:rsidTr="00372210">
        <w:trPr>
          <w:trHeight w:val="330"/>
        </w:trPr>
        <w:tc>
          <w:tcPr>
            <w:tcW w:w="633" w:type="dxa"/>
            <w:vAlign w:val="center"/>
          </w:tcPr>
          <w:p w14:paraId="7600EE66" w14:textId="77777777" w:rsidR="0065678C" w:rsidRPr="0065678C" w:rsidRDefault="0065678C" w:rsidP="0065678C">
            <w:pPr>
              <w:rPr>
                <w:rFonts w:ascii="Times New Roman" w:hAnsi="Times New Roman" w:cs="Times New Roman"/>
                <w:bCs/>
              </w:rPr>
            </w:pPr>
            <w:r w:rsidRPr="0065678C">
              <w:rPr>
                <w:rFonts w:ascii="Times New Roman" w:hAnsi="Times New Roman" w:cs="Times New Roman"/>
                <w:bCs/>
              </w:rPr>
              <w:t>1.5</w:t>
            </w:r>
          </w:p>
        </w:tc>
        <w:tc>
          <w:tcPr>
            <w:tcW w:w="7589" w:type="dxa"/>
          </w:tcPr>
          <w:p w14:paraId="1CC6C2B5" w14:textId="77777777" w:rsidR="0065678C" w:rsidRPr="0065678C" w:rsidRDefault="0065678C" w:rsidP="0065678C">
            <w:pPr>
              <w:jc w:val="both"/>
              <w:rPr>
                <w:rFonts w:ascii="Times New Roman" w:hAnsi="Times New Roman" w:cs="Times New Roman"/>
                <w:bCs/>
              </w:rPr>
            </w:pPr>
            <w:r w:rsidRPr="0065678C">
              <w:rPr>
                <w:rFonts w:ascii="Times New Roman" w:hAnsi="Times New Roman" w:cs="Times New Roman"/>
                <w:bCs/>
              </w:rPr>
              <w:t xml:space="preserve">Лучшие технические характеристики по сравнению с требуемыми </w:t>
            </w:r>
          </w:p>
        </w:tc>
        <w:tc>
          <w:tcPr>
            <w:tcW w:w="1134" w:type="dxa"/>
            <w:vAlign w:val="center"/>
          </w:tcPr>
          <w:p w14:paraId="102852C7" w14:textId="77777777" w:rsidR="0065678C" w:rsidRPr="0065678C" w:rsidRDefault="0065678C" w:rsidP="0065678C">
            <w:pPr>
              <w:jc w:val="center"/>
              <w:rPr>
                <w:rFonts w:ascii="Times New Roman" w:hAnsi="Times New Roman" w:cs="Times New Roman"/>
                <w:bCs/>
              </w:rPr>
            </w:pPr>
            <w:r w:rsidRPr="0065678C">
              <w:rPr>
                <w:rFonts w:ascii="Times New Roman" w:hAnsi="Times New Roman" w:cs="Times New Roman"/>
                <w:bCs/>
              </w:rPr>
              <w:t>0,10</w:t>
            </w:r>
          </w:p>
        </w:tc>
      </w:tr>
    </w:tbl>
    <w:p w14:paraId="6CDD5B1B" w14:textId="77777777" w:rsidR="0065678C" w:rsidRPr="00372210" w:rsidRDefault="0065678C" w:rsidP="0065678C">
      <w:pPr>
        <w:ind w:firstLine="708"/>
        <w:jc w:val="both"/>
        <w:rPr>
          <w:rFonts w:ascii="Times New Roman" w:hAnsi="Times New Roman" w:cs="Times New Roman"/>
          <w:bCs/>
          <w:i/>
        </w:rPr>
      </w:pPr>
      <w:r w:rsidRPr="00372210">
        <w:rPr>
          <w:rFonts w:ascii="Times New Roman" w:hAnsi="Times New Roman" w:cs="Times New Roman"/>
          <w:bCs/>
          <w:i/>
        </w:rPr>
        <w:t xml:space="preserve">*Все показатели критериев оценки товаров, </w:t>
      </w:r>
      <w:r w:rsidRPr="00372210">
        <w:rPr>
          <w:rFonts w:ascii="Times New Roman" w:hAnsi="Times New Roman" w:cs="Times New Roman"/>
          <w:b/>
          <w:bCs/>
          <w:i/>
          <w:u w:val="single"/>
        </w:rPr>
        <w:t>указанных в таблицах 19,20,</w:t>
      </w:r>
      <w:r w:rsidRPr="00372210">
        <w:rPr>
          <w:rFonts w:ascii="Times New Roman" w:hAnsi="Times New Roman" w:cs="Times New Roman"/>
          <w:bCs/>
          <w:i/>
        </w:rPr>
        <w:t xml:space="preserve"> должны быть подтверждены соответствующими протоколами и документами. При  этом</w:t>
      </w:r>
      <w:r w:rsidR="00513451">
        <w:rPr>
          <w:rFonts w:ascii="Times New Roman" w:hAnsi="Times New Roman" w:cs="Times New Roman"/>
          <w:bCs/>
          <w:i/>
        </w:rPr>
        <w:t>,</w:t>
      </w:r>
      <w:r w:rsidRPr="00372210">
        <w:rPr>
          <w:rFonts w:ascii="Times New Roman" w:hAnsi="Times New Roman" w:cs="Times New Roman"/>
          <w:bCs/>
          <w:i/>
        </w:rPr>
        <w:t xml:space="preserve"> по усмотрению заказчика возможно незначительное снижение веса критерия по технике с одновременным увеличением веса критерия по стоимости.</w:t>
      </w:r>
    </w:p>
    <w:p w14:paraId="02FD04D6" w14:textId="77777777" w:rsidR="0065678C" w:rsidRPr="00372210" w:rsidRDefault="0065678C" w:rsidP="0065678C">
      <w:pPr>
        <w:widowControl/>
        <w:jc w:val="both"/>
        <w:rPr>
          <w:rFonts w:ascii="Times New Roman" w:eastAsia="Times New Roman" w:hAnsi="Times New Roman" w:cs="Times New Roman"/>
          <w:i/>
          <w:color w:val="auto"/>
        </w:rPr>
      </w:pPr>
      <w:r w:rsidRPr="00372210">
        <w:rPr>
          <w:rFonts w:ascii="Times New Roman" w:eastAsia="Times New Roman" w:hAnsi="Times New Roman" w:cs="Times New Roman"/>
          <w:i/>
        </w:rPr>
        <w:tab/>
        <w:t>Обязательное наличие сертификата или декларации соответствия, выданных (зарегистрированных) в аккредитованной Госстандартом РБ органе по сертификации средств связи и подтверждающих соответствие оборудования требованиям действующих в Республике Беларусь ТНПА.</w:t>
      </w:r>
    </w:p>
    <w:tbl>
      <w:tblPr>
        <w:tblStyle w:val="4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8"/>
      </w:tblGrid>
      <w:tr w:rsidR="0065678C" w:rsidRPr="00372210" w14:paraId="6D7B546C" w14:textId="77777777" w:rsidTr="0065678C">
        <w:trPr>
          <w:trHeight w:val="708"/>
        </w:trPr>
        <w:tc>
          <w:tcPr>
            <w:tcW w:w="5954" w:type="dxa"/>
          </w:tcPr>
          <w:p w14:paraId="3FAF3A1E" w14:textId="77777777" w:rsidR="0065678C" w:rsidRPr="00372210" w:rsidRDefault="0065678C" w:rsidP="0065678C">
            <w:pPr>
              <w:widowControl/>
              <w:jc w:val="both"/>
              <w:rPr>
                <w:rFonts w:ascii="Times New Roman" w:eastAsia="Times New Roman" w:hAnsi="Times New Roman" w:cs="Times New Roman"/>
                <w:color w:val="auto"/>
                <w:sz w:val="28"/>
                <w:szCs w:val="28"/>
                <w:lang w:eastAsia="en-GB"/>
              </w:rPr>
            </w:pPr>
            <w:r w:rsidRPr="00372210">
              <w:rPr>
                <w:rFonts w:ascii="Times New Roman" w:eastAsia="Times New Roman" w:hAnsi="Times New Roman" w:cs="Times New Roman"/>
                <w:color w:val="auto"/>
                <w:sz w:val="28"/>
                <w:szCs w:val="28"/>
                <w:lang w:eastAsia="en-GB"/>
              </w:rPr>
              <w:lastRenderedPageBreak/>
              <w:t>Оборудование автоматизированными системами управления технологическими процессами (АСУТП), в том числе программно-технические комплексы (ПТК)</w:t>
            </w:r>
          </w:p>
          <w:p w14:paraId="40556977" w14:textId="77777777" w:rsidR="0065678C" w:rsidRPr="00372210" w:rsidRDefault="0065678C" w:rsidP="0065678C">
            <w:pPr>
              <w:widowControl/>
              <w:jc w:val="both"/>
              <w:rPr>
                <w:rFonts w:ascii="Times New Roman" w:eastAsia="Times New Roman" w:hAnsi="Times New Roman" w:cs="Times New Roman"/>
                <w:color w:val="auto"/>
                <w:sz w:val="28"/>
                <w:szCs w:val="28"/>
                <w:lang w:eastAsia="en-GB"/>
              </w:rPr>
            </w:pPr>
            <w:r w:rsidRPr="00372210">
              <w:rPr>
                <w:rFonts w:ascii="Times New Roman" w:eastAsia="Times New Roman" w:hAnsi="Times New Roman" w:cs="Times New Roman"/>
                <w:color w:val="auto"/>
                <w:sz w:val="28"/>
                <w:szCs w:val="28"/>
                <w:lang w:eastAsia="en-GB"/>
              </w:rPr>
              <w:t xml:space="preserve"> </w:t>
            </w:r>
          </w:p>
        </w:tc>
        <w:tc>
          <w:tcPr>
            <w:tcW w:w="3118" w:type="dxa"/>
          </w:tcPr>
          <w:p w14:paraId="27BBDF89" w14:textId="77777777" w:rsidR="0065678C" w:rsidRPr="00372210" w:rsidRDefault="0065678C" w:rsidP="0065678C">
            <w:pPr>
              <w:widowControl/>
              <w:jc w:val="right"/>
              <w:rPr>
                <w:rFonts w:ascii="Times New Roman" w:eastAsia="Times New Roman" w:hAnsi="Times New Roman" w:cs="Times New Roman"/>
                <w:color w:val="auto"/>
                <w:sz w:val="28"/>
                <w:szCs w:val="28"/>
                <w:lang w:eastAsia="en-GB"/>
              </w:rPr>
            </w:pPr>
            <w:r w:rsidRPr="00372210">
              <w:rPr>
                <w:rFonts w:ascii="Times New Roman" w:eastAsia="Times New Roman" w:hAnsi="Times New Roman" w:cs="Times New Roman"/>
                <w:color w:val="auto"/>
                <w:sz w:val="28"/>
                <w:szCs w:val="28"/>
                <w:lang w:eastAsia="en-GB"/>
              </w:rPr>
              <w:t>Таблица 21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6529"/>
        <w:gridCol w:w="1690"/>
      </w:tblGrid>
      <w:tr w:rsidR="0065678C" w:rsidRPr="0065678C" w14:paraId="44D895C8" w14:textId="77777777" w:rsidTr="0065678C">
        <w:tc>
          <w:tcPr>
            <w:tcW w:w="985" w:type="dxa"/>
            <w:shd w:val="clear" w:color="auto" w:fill="auto"/>
            <w:vAlign w:val="center"/>
          </w:tcPr>
          <w:p w14:paraId="2F62A248"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 xml:space="preserve">№ </w:t>
            </w:r>
          </w:p>
          <w:p w14:paraId="75F85F1F"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п/п</w:t>
            </w:r>
          </w:p>
        </w:tc>
        <w:tc>
          <w:tcPr>
            <w:tcW w:w="6529" w:type="dxa"/>
            <w:shd w:val="clear" w:color="auto" w:fill="auto"/>
            <w:vAlign w:val="center"/>
          </w:tcPr>
          <w:p w14:paraId="54662697"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Критерии оценки</w:t>
            </w:r>
          </w:p>
        </w:tc>
        <w:tc>
          <w:tcPr>
            <w:tcW w:w="1690" w:type="dxa"/>
            <w:shd w:val="clear" w:color="auto" w:fill="auto"/>
            <w:vAlign w:val="center"/>
          </w:tcPr>
          <w:p w14:paraId="6DE35248"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Удельный вес</w:t>
            </w:r>
          </w:p>
        </w:tc>
      </w:tr>
      <w:tr w:rsidR="0065678C" w:rsidRPr="0065678C" w14:paraId="56DF0E4C" w14:textId="77777777" w:rsidTr="0065678C">
        <w:tc>
          <w:tcPr>
            <w:tcW w:w="985" w:type="dxa"/>
            <w:shd w:val="clear" w:color="auto" w:fill="auto"/>
          </w:tcPr>
          <w:p w14:paraId="43F6FCC9" w14:textId="77777777" w:rsidR="0065678C" w:rsidRPr="0065678C" w:rsidRDefault="0065678C" w:rsidP="0065678C">
            <w:pPr>
              <w:widowControl/>
              <w:jc w:val="both"/>
              <w:rPr>
                <w:rFonts w:ascii="Times New Roman" w:eastAsia="Times New Roman" w:hAnsi="Times New Roman" w:cs="Times New Roman"/>
                <w:b/>
                <w:color w:val="auto"/>
                <w:lang w:eastAsia="en-GB"/>
              </w:rPr>
            </w:pPr>
            <w:r w:rsidRPr="0065678C">
              <w:rPr>
                <w:rFonts w:ascii="Times New Roman" w:eastAsia="Times New Roman" w:hAnsi="Times New Roman" w:cs="Times New Roman"/>
                <w:b/>
                <w:color w:val="auto"/>
                <w:lang w:eastAsia="en-GB"/>
              </w:rPr>
              <w:t>22.</w:t>
            </w:r>
          </w:p>
        </w:tc>
        <w:tc>
          <w:tcPr>
            <w:tcW w:w="6529" w:type="dxa"/>
            <w:shd w:val="clear" w:color="auto" w:fill="auto"/>
          </w:tcPr>
          <w:p w14:paraId="754C90C5" w14:textId="77777777" w:rsidR="0065678C" w:rsidRPr="0065678C" w:rsidRDefault="0065678C" w:rsidP="0065678C">
            <w:pPr>
              <w:widowControl/>
              <w:jc w:val="both"/>
              <w:rPr>
                <w:rFonts w:ascii="Times New Roman" w:eastAsia="Times New Roman" w:hAnsi="Times New Roman" w:cs="Times New Roman"/>
                <w:b/>
                <w:color w:val="auto"/>
                <w:lang w:eastAsia="en-GB"/>
              </w:rPr>
            </w:pPr>
            <w:r w:rsidRPr="0065678C">
              <w:rPr>
                <w:rFonts w:ascii="Times New Roman" w:eastAsia="Times New Roman" w:hAnsi="Times New Roman" w:cs="Times New Roman"/>
                <w:b/>
                <w:color w:val="auto"/>
                <w:lang w:eastAsia="en-GB"/>
              </w:rPr>
              <w:t>Оценка технических условий претендентов:</w:t>
            </w:r>
          </w:p>
        </w:tc>
        <w:tc>
          <w:tcPr>
            <w:tcW w:w="1690" w:type="dxa"/>
            <w:shd w:val="clear" w:color="auto" w:fill="auto"/>
          </w:tcPr>
          <w:p w14:paraId="155AC909" w14:textId="77777777" w:rsidR="0065678C" w:rsidRPr="0065678C" w:rsidRDefault="0065678C" w:rsidP="0065678C">
            <w:pPr>
              <w:widowControl/>
              <w:jc w:val="center"/>
              <w:rPr>
                <w:rFonts w:ascii="Times New Roman" w:eastAsia="Times New Roman" w:hAnsi="Times New Roman" w:cs="Times New Roman"/>
                <w:b/>
                <w:color w:val="auto"/>
                <w:lang w:eastAsia="en-GB"/>
              </w:rPr>
            </w:pPr>
            <w:r w:rsidRPr="0065678C">
              <w:rPr>
                <w:rFonts w:ascii="Times New Roman" w:eastAsia="Times New Roman" w:hAnsi="Times New Roman" w:cs="Times New Roman"/>
                <w:b/>
                <w:color w:val="auto"/>
                <w:lang w:eastAsia="en-GB"/>
              </w:rPr>
              <w:t>0,55</w:t>
            </w:r>
          </w:p>
        </w:tc>
      </w:tr>
      <w:tr w:rsidR="0065678C" w:rsidRPr="0065678C" w14:paraId="1B0EF1A9" w14:textId="77777777" w:rsidTr="0065678C">
        <w:tc>
          <w:tcPr>
            <w:tcW w:w="985" w:type="dxa"/>
            <w:shd w:val="clear" w:color="auto" w:fill="auto"/>
          </w:tcPr>
          <w:p w14:paraId="46346402" w14:textId="77777777" w:rsidR="0065678C" w:rsidRPr="0065678C" w:rsidRDefault="0065678C" w:rsidP="0065678C">
            <w:pPr>
              <w:widowControl/>
              <w:jc w:val="both"/>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22.1</w:t>
            </w:r>
          </w:p>
        </w:tc>
        <w:tc>
          <w:tcPr>
            <w:tcW w:w="6529" w:type="dxa"/>
            <w:shd w:val="clear" w:color="auto" w:fill="auto"/>
          </w:tcPr>
          <w:p w14:paraId="62ED77DE" w14:textId="77777777" w:rsidR="0065678C" w:rsidRPr="0065678C" w:rsidRDefault="0065678C" w:rsidP="0065678C">
            <w:pPr>
              <w:widowControl/>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Срок службы, наработка на отказ, гарантийный срок эксплуатации.</w:t>
            </w:r>
          </w:p>
        </w:tc>
        <w:tc>
          <w:tcPr>
            <w:tcW w:w="1690" w:type="dxa"/>
            <w:shd w:val="clear" w:color="auto" w:fill="auto"/>
          </w:tcPr>
          <w:p w14:paraId="4B1C6301"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0,2</w:t>
            </w:r>
          </w:p>
        </w:tc>
      </w:tr>
      <w:tr w:rsidR="0065678C" w:rsidRPr="0065678C" w14:paraId="3303CAD9" w14:textId="77777777" w:rsidTr="0065678C">
        <w:tc>
          <w:tcPr>
            <w:tcW w:w="985" w:type="dxa"/>
            <w:shd w:val="clear" w:color="auto" w:fill="auto"/>
          </w:tcPr>
          <w:p w14:paraId="2759A122" w14:textId="77777777" w:rsidR="0065678C" w:rsidRPr="0065678C" w:rsidRDefault="0065678C" w:rsidP="0065678C">
            <w:pPr>
              <w:widowControl/>
              <w:jc w:val="both"/>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22.2</w:t>
            </w:r>
          </w:p>
        </w:tc>
        <w:tc>
          <w:tcPr>
            <w:tcW w:w="6529" w:type="dxa"/>
            <w:shd w:val="clear" w:color="auto" w:fill="auto"/>
          </w:tcPr>
          <w:p w14:paraId="34876CCB" w14:textId="77777777" w:rsidR="0065678C" w:rsidRPr="0065678C" w:rsidRDefault="0065678C" w:rsidP="0065678C">
            <w:pPr>
              <w:widowControl/>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 xml:space="preserve">Наличие сервисного центра и возможности получения консультационной поддержки. Наличие возможности оперативного получении з/ч. Время устранения отказа. Период постгарантийного обслуживания. </w:t>
            </w:r>
          </w:p>
        </w:tc>
        <w:tc>
          <w:tcPr>
            <w:tcW w:w="1690" w:type="dxa"/>
            <w:shd w:val="clear" w:color="auto" w:fill="auto"/>
          </w:tcPr>
          <w:p w14:paraId="4A65809C"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0,13</w:t>
            </w:r>
          </w:p>
        </w:tc>
      </w:tr>
      <w:tr w:rsidR="0065678C" w:rsidRPr="0065678C" w14:paraId="4541AF17" w14:textId="77777777" w:rsidTr="0065678C">
        <w:tblPrEx>
          <w:tblLook w:val="0000" w:firstRow="0" w:lastRow="0" w:firstColumn="0" w:lastColumn="0" w:noHBand="0" w:noVBand="0"/>
        </w:tblPrEx>
        <w:trPr>
          <w:trHeight w:val="300"/>
        </w:trPr>
        <w:tc>
          <w:tcPr>
            <w:tcW w:w="985" w:type="dxa"/>
            <w:shd w:val="clear" w:color="auto" w:fill="auto"/>
          </w:tcPr>
          <w:p w14:paraId="3389A912" w14:textId="77777777" w:rsidR="0065678C" w:rsidRPr="0065678C" w:rsidRDefault="0065678C" w:rsidP="0065678C">
            <w:pPr>
              <w:widowControl/>
              <w:jc w:val="both"/>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22.3</w:t>
            </w:r>
          </w:p>
        </w:tc>
        <w:tc>
          <w:tcPr>
            <w:tcW w:w="6529" w:type="dxa"/>
            <w:shd w:val="clear" w:color="auto" w:fill="auto"/>
          </w:tcPr>
          <w:p w14:paraId="4327E0E5" w14:textId="77777777" w:rsidR="0065678C" w:rsidRPr="0065678C" w:rsidRDefault="0065678C" w:rsidP="0065678C">
            <w:pPr>
              <w:widowControl/>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Русифицированный интерфейс базового программного обеспечения ПТК АСУ ТП.</w:t>
            </w:r>
          </w:p>
        </w:tc>
        <w:tc>
          <w:tcPr>
            <w:tcW w:w="1690" w:type="dxa"/>
            <w:shd w:val="clear" w:color="auto" w:fill="auto"/>
          </w:tcPr>
          <w:p w14:paraId="6BEB845C"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0,08</w:t>
            </w:r>
          </w:p>
        </w:tc>
      </w:tr>
      <w:tr w:rsidR="0065678C" w:rsidRPr="0065678C" w14:paraId="1FB498F1" w14:textId="77777777" w:rsidTr="0065678C">
        <w:tblPrEx>
          <w:tblLook w:val="0000" w:firstRow="0" w:lastRow="0" w:firstColumn="0" w:lastColumn="0" w:noHBand="0" w:noVBand="0"/>
        </w:tblPrEx>
        <w:trPr>
          <w:trHeight w:val="320"/>
        </w:trPr>
        <w:tc>
          <w:tcPr>
            <w:tcW w:w="985" w:type="dxa"/>
            <w:shd w:val="clear" w:color="auto" w:fill="auto"/>
          </w:tcPr>
          <w:p w14:paraId="03E6CDF7" w14:textId="77777777" w:rsidR="0065678C" w:rsidRPr="0065678C" w:rsidRDefault="0065678C" w:rsidP="0065678C">
            <w:pPr>
              <w:widowControl/>
              <w:jc w:val="both"/>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22.4</w:t>
            </w:r>
          </w:p>
        </w:tc>
        <w:tc>
          <w:tcPr>
            <w:tcW w:w="6529" w:type="dxa"/>
            <w:shd w:val="clear" w:color="auto" w:fill="auto"/>
          </w:tcPr>
          <w:p w14:paraId="48783095" w14:textId="77777777" w:rsidR="0065678C" w:rsidRPr="0065678C" w:rsidRDefault="0065678C" w:rsidP="0065678C">
            <w:pPr>
              <w:widowControl/>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Наличие качественной технической документации, в том числе на русском языке.</w:t>
            </w:r>
          </w:p>
        </w:tc>
        <w:tc>
          <w:tcPr>
            <w:tcW w:w="1690" w:type="dxa"/>
            <w:shd w:val="clear" w:color="auto" w:fill="auto"/>
          </w:tcPr>
          <w:p w14:paraId="45EC9247"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0,05</w:t>
            </w:r>
          </w:p>
        </w:tc>
      </w:tr>
      <w:tr w:rsidR="0065678C" w:rsidRPr="0065678C" w14:paraId="15AB8E32" w14:textId="77777777" w:rsidTr="0065678C">
        <w:tblPrEx>
          <w:tblLook w:val="0000" w:firstRow="0" w:lastRow="0" w:firstColumn="0" w:lastColumn="0" w:noHBand="0" w:noVBand="0"/>
        </w:tblPrEx>
        <w:trPr>
          <w:trHeight w:val="350"/>
        </w:trPr>
        <w:tc>
          <w:tcPr>
            <w:tcW w:w="985" w:type="dxa"/>
            <w:shd w:val="clear" w:color="auto" w:fill="auto"/>
          </w:tcPr>
          <w:p w14:paraId="6E5C25A6" w14:textId="77777777" w:rsidR="0065678C" w:rsidRPr="0065678C" w:rsidRDefault="0065678C" w:rsidP="0065678C">
            <w:pPr>
              <w:widowControl/>
              <w:jc w:val="both"/>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22.5</w:t>
            </w:r>
          </w:p>
        </w:tc>
        <w:tc>
          <w:tcPr>
            <w:tcW w:w="6529" w:type="dxa"/>
            <w:shd w:val="clear" w:color="auto" w:fill="auto"/>
          </w:tcPr>
          <w:p w14:paraId="601D31D0" w14:textId="77777777" w:rsidR="0065678C" w:rsidRPr="0065678C" w:rsidRDefault="0065678C" w:rsidP="0065678C">
            <w:pPr>
              <w:widowControl/>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Унификация технических средств одного производителя на объекте Заказчика (если на объекте имеются другие АСУТП).</w:t>
            </w:r>
          </w:p>
        </w:tc>
        <w:tc>
          <w:tcPr>
            <w:tcW w:w="1690" w:type="dxa"/>
            <w:shd w:val="clear" w:color="auto" w:fill="auto"/>
          </w:tcPr>
          <w:p w14:paraId="5B0CD09A"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0,07</w:t>
            </w:r>
          </w:p>
        </w:tc>
      </w:tr>
      <w:tr w:rsidR="0065678C" w:rsidRPr="0065678C" w14:paraId="722A1C9A" w14:textId="77777777" w:rsidTr="0065678C">
        <w:tblPrEx>
          <w:tblLook w:val="0000" w:firstRow="0" w:lastRow="0" w:firstColumn="0" w:lastColumn="0" w:noHBand="0" w:noVBand="0"/>
        </w:tblPrEx>
        <w:trPr>
          <w:trHeight w:val="350"/>
        </w:trPr>
        <w:tc>
          <w:tcPr>
            <w:tcW w:w="985" w:type="dxa"/>
            <w:shd w:val="clear" w:color="auto" w:fill="auto"/>
          </w:tcPr>
          <w:p w14:paraId="717ADD5E" w14:textId="77777777" w:rsidR="0065678C" w:rsidRPr="0065678C" w:rsidRDefault="0065678C" w:rsidP="0065678C">
            <w:pPr>
              <w:widowControl/>
              <w:jc w:val="both"/>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22.6</w:t>
            </w:r>
          </w:p>
        </w:tc>
        <w:tc>
          <w:tcPr>
            <w:tcW w:w="6529" w:type="dxa"/>
            <w:shd w:val="clear" w:color="auto" w:fill="auto"/>
          </w:tcPr>
          <w:p w14:paraId="118B4AC0" w14:textId="77777777" w:rsidR="0065678C" w:rsidRPr="0065678C" w:rsidRDefault="0065678C" w:rsidP="0065678C">
            <w:pPr>
              <w:widowControl/>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Опыт и объемы внедрения в ОЭС РБ, отзывы потребителей, статистика отказов.</w:t>
            </w:r>
          </w:p>
        </w:tc>
        <w:tc>
          <w:tcPr>
            <w:tcW w:w="1690" w:type="dxa"/>
            <w:shd w:val="clear" w:color="auto" w:fill="auto"/>
          </w:tcPr>
          <w:p w14:paraId="27BF54EF"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0,01</w:t>
            </w:r>
          </w:p>
        </w:tc>
      </w:tr>
      <w:tr w:rsidR="0065678C" w:rsidRPr="0065678C" w14:paraId="18A67774" w14:textId="77777777" w:rsidTr="0065678C">
        <w:tblPrEx>
          <w:tblLook w:val="0000" w:firstRow="0" w:lastRow="0" w:firstColumn="0" w:lastColumn="0" w:noHBand="0" w:noVBand="0"/>
        </w:tblPrEx>
        <w:trPr>
          <w:trHeight w:val="350"/>
        </w:trPr>
        <w:tc>
          <w:tcPr>
            <w:tcW w:w="985" w:type="dxa"/>
            <w:shd w:val="clear" w:color="auto" w:fill="auto"/>
          </w:tcPr>
          <w:p w14:paraId="54984099" w14:textId="77777777" w:rsidR="0065678C" w:rsidRPr="0065678C" w:rsidRDefault="0065678C" w:rsidP="0065678C">
            <w:pPr>
              <w:widowControl/>
              <w:jc w:val="both"/>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22.7</w:t>
            </w:r>
          </w:p>
        </w:tc>
        <w:tc>
          <w:tcPr>
            <w:tcW w:w="6529" w:type="dxa"/>
            <w:shd w:val="clear" w:color="auto" w:fill="auto"/>
          </w:tcPr>
          <w:p w14:paraId="6FF302C6" w14:textId="77777777" w:rsidR="0065678C" w:rsidRPr="0065678C" w:rsidRDefault="0065678C" w:rsidP="0065678C">
            <w:pPr>
              <w:widowControl/>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Прохождение аттестации в энергетических компаниях России или стран ЕС.</w:t>
            </w:r>
          </w:p>
        </w:tc>
        <w:tc>
          <w:tcPr>
            <w:tcW w:w="1690" w:type="dxa"/>
            <w:shd w:val="clear" w:color="auto" w:fill="auto"/>
          </w:tcPr>
          <w:p w14:paraId="58BE53EC" w14:textId="77777777" w:rsidR="0065678C" w:rsidRPr="0065678C" w:rsidRDefault="0065678C" w:rsidP="0065678C">
            <w:pPr>
              <w:widowControl/>
              <w:jc w:val="center"/>
              <w:rPr>
                <w:rFonts w:ascii="Times New Roman" w:eastAsia="Times New Roman" w:hAnsi="Times New Roman" w:cs="Times New Roman"/>
                <w:color w:val="auto"/>
                <w:lang w:eastAsia="en-GB"/>
              </w:rPr>
            </w:pPr>
            <w:r w:rsidRPr="0065678C">
              <w:rPr>
                <w:rFonts w:ascii="Times New Roman" w:eastAsia="Times New Roman" w:hAnsi="Times New Roman" w:cs="Times New Roman"/>
                <w:color w:val="auto"/>
                <w:lang w:eastAsia="en-GB"/>
              </w:rPr>
              <w:t>0,01</w:t>
            </w:r>
          </w:p>
        </w:tc>
      </w:tr>
    </w:tbl>
    <w:p w14:paraId="45415423" w14:textId="77777777" w:rsidR="0065678C" w:rsidRPr="0065678C" w:rsidRDefault="0065678C" w:rsidP="0065678C">
      <w:pPr>
        <w:widowControl/>
        <w:ind w:right="142"/>
        <w:jc w:val="both"/>
        <w:rPr>
          <w:rFonts w:ascii="Times New Roman" w:eastAsia="Times New Roman" w:hAnsi="Times New Roman" w:cs="Times New Roman"/>
          <w:b/>
          <w:color w:val="auto"/>
          <w:lang w:eastAsia="en-GB"/>
        </w:rPr>
      </w:pPr>
    </w:p>
    <w:p w14:paraId="7645A8FD" w14:textId="77777777" w:rsidR="0065678C" w:rsidRPr="00372210" w:rsidRDefault="0065678C" w:rsidP="0065678C">
      <w:pPr>
        <w:pStyle w:val="af0"/>
        <w:tabs>
          <w:tab w:val="left" w:pos="0"/>
        </w:tabs>
        <w:ind w:left="0" w:right="142"/>
        <w:rPr>
          <w:rFonts w:ascii="Times New Roman" w:hAnsi="Times New Roman" w:cs="Times New Roman"/>
          <w:color w:val="auto"/>
          <w:spacing w:val="-8"/>
          <w:sz w:val="28"/>
          <w:szCs w:val="28"/>
        </w:rPr>
      </w:pPr>
      <w:r w:rsidRPr="00372210">
        <w:rPr>
          <w:rFonts w:ascii="Times New Roman" w:hAnsi="Times New Roman" w:cs="Times New Roman"/>
          <w:color w:val="auto"/>
          <w:spacing w:val="-8"/>
          <w:sz w:val="28"/>
          <w:szCs w:val="28"/>
        </w:rPr>
        <w:t>Счетчики электрическ</w:t>
      </w:r>
      <w:r w:rsidR="00372210">
        <w:rPr>
          <w:rFonts w:ascii="Times New Roman" w:hAnsi="Times New Roman" w:cs="Times New Roman"/>
          <w:color w:val="auto"/>
          <w:spacing w:val="-8"/>
          <w:sz w:val="28"/>
          <w:szCs w:val="28"/>
        </w:rPr>
        <w:t>ой энергии</w:t>
      </w:r>
      <w:r w:rsidR="00372210">
        <w:rPr>
          <w:rFonts w:ascii="Times New Roman" w:hAnsi="Times New Roman" w:cs="Times New Roman"/>
          <w:color w:val="auto"/>
          <w:spacing w:val="-8"/>
          <w:sz w:val="28"/>
          <w:szCs w:val="28"/>
        </w:rPr>
        <w:tab/>
      </w:r>
      <w:r w:rsidR="00372210">
        <w:rPr>
          <w:rFonts w:ascii="Times New Roman" w:hAnsi="Times New Roman" w:cs="Times New Roman"/>
          <w:color w:val="auto"/>
          <w:spacing w:val="-8"/>
          <w:sz w:val="28"/>
          <w:szCs w:val="28"/>
        </w:rPr>
        <w:tab/>
      </w:r>
      <w:r w:rsidR="00372210">
        <w:rPr>
          <w:rFonts w:ascii="Times New Roman" w:hAnsi="Times New Roman" w:cs="Times New Roman"/>
          <w:color w:val="auto"/>
          <w:spacing w:val="-8"/>
          <w:sz w:val="28"/>
          <w:szCs w:val="28"/>
        </w:rPr>
        <w:tab/>
      </w:r>
      <w:r w:rsidR="00372210">
        <w:rPr>
          <w:rFonts w:ascii="Times New Roman" w:hAnsi="Times New Roman" w:cs="Times New Roman"/>
          <w:color w:val="auto"/>
          <w:spacing w:val="-8"/>
          <w:sz w:val="28"/>
          <w:szCs w:val="28"/>
        </w:rPr>
        <w:tab/>
        <w:t xml:space="preserve">           </w:t>
      </w:r>
      <w:r w:rsidRPr="00372210">
        <w:rPr>
          <w:rFonts w:ascii="Times New Roman" w:hAnsi="Times New Roman" w:cs="Times New Roman"/>
          <w:color w:val="auto"/>
          <w:spacing w:val="-8"/>
          <w:sz w:val="28"/>
          <w:szCs w:val="28"/>
        </w:rPr>
        <w:t xml:space="preserve"> Таблица 22</w:t>
      </w:r>
    </w:p>
    <w:p w14:paraId="6970EFCA" w14:textId="77777777" w:rsidR="0065678C" w:rsidRPr="0065678C" w:rsidRDefault="0065678C" w:rsidP="0065678C">
      <w:pPr>
        <w:pStyle w:val="af0"/>
        <w:tabs>
          <w:tab w:val="left" w:pos="0"/>
        </w:tabs>
        <w:ind w:left="0" w:right="142"/>
        <w:jc w:val="right"/>
        <w:rPr>
          <w:rFonts w:ascii="Times New Roman" w:hAnsi="Times New Roman" w:cs="Times New Roman"/>
          <w:b/>
          <w:color w:val="auto"/>
          <w:spacing w:val="-8"/>
        </w:rPr>
      </w:pPr>
    </w:p>
    <w:tbl>
      <w:tblPr>
        <w:tblW w:w="9087" w:type="dxa"/>
        <w:tblInd w:w="93" w:type="dxa"/>
        <w:tblLook w:val="0000" w:firstRow="0" w:lastRow="0" w:firstColumn="0" w:lastColumn="0" w:noHBand="0" w:noVBand="0"/>
      </w:tblPr>
      <w:tblGrid>
        <w:gridCol w:w="846"/>
        <w:gridCol w:w="6540"/>
        <w:gridCol w:w="1701"/>
      </w:tblGrid>
      <w:tr w:rsidR="0065678C" w:rsidRPr="0065678C" w14:paraId="63998EEF" w14:textId="77777777" w:rsidTr="0065678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838" w14:textId="77777777" w:rsidR="0065678C" w:rsidRPr="0065678C" w:rsidRDefault="0065678C" w:rsidP="0065678C">
            <w:pPr>
              <w:widowControl/>
              <w:jc w:val="center"/>
              <w:rPr>
                <w:rFonts w:ascii="Times New Roman" w:eastAsia="Times New Roman" w:hAnsi="Times New Roman" w:cs="Times New Roman"/>
                <w:spacing w:val="-8"/>
              </w:rPr>
            </w:pPr>
            <w:r w:rsidRPr="0065678C">
              <w:rPr>
                <w:rFonts w:ascii="Times New Roman" w:eastAsia="Times New Roman" w:hAnsi="Times New Roman" w:cs="Times New Roman"/>
                <w:spacing w:val="-8"/>
              </w:rPr>
              <w:t>№ пп</w:t>
            </w:r>
          </w:p>
        </w:tc>
        <w:tc>
          <w:tcPr>
            <w:tcW w:w="6540" w:type="dxa"/>
            <w:tcBorders>
              <w:top w:val="single" w:sz="4" w:space="0" w:color="auto"/>
              <w:left w:val="nil"/>
              <w:bottom w:val="single" w:sz="4" w:space="0" w:color="auto"/>
              <w:right w:val="single" w:sz="4" w:space="0" w:color="auto"/>
            </w:tcBorders>
            <w:shd w:val="clear" w:color="auto" w:fill="auto"/>
            <w:noWrap/>
            <w:vAlign w:val="center"/>
          </w:tcPr>
          <w:p w14:paraId="5C5E3C08" w14:textId="77777777" w:rsidR="0065678C" w:rsidRPr="0065678C" w:rsidRDefault="0065678C" w:rsidP="0065678C">
            <w:pPr>
              <w:widowControl/>
              <w:jc w:val="center"/>
              <w:rPr>
                <w:rFonts w:ascii="Times New Roman" w:eastAsia="Times New Roman" w:hAnsi="Times New Roman" w:cs="Times New Roman"/>
                <w:spacing w:val="-8"/>
              </w:rPr>
            </w:pPr>
            <w:r w:rsidRPr="0065678C">
              <w:rPr>
                <w:rFonts w:ascii="Times New Roman" w:eastAsia="Times New Roman" w:hAnsi="Times New Roman" w:cs="Times New Roman"/>
                <w:spacing w:val="-8"/>
              </w:rPr>
              <w:t>Критерии оценки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31E7E2" w14:textId="77777777" w:rsidR="0065678C" w:rsidRPr="0065678C" w:rsidRDefault="0065678C" w:rsidP="0065678C">
            <w:pPr>
              <w:widowControl/>
              <w:jc w:val="center"/>
              <w:rPr>
                <w:rFonts w:ascii="Times New Roman" w:eastAsia="Times New Roman" w:hAnsi="Times New Roman" w:cs="Times New Roman"/>
                <w:spacing w:val="-8"/>
              </w:rPr>
            </w:pPr>
            <w:r w:rsidRPr="0065678C">
              <w:rPr>
                <w:rFonts w:ascii="Times New Roman" w:eastAsia="Times New Roman" w:hAnsi="Times New Roman" w:cs="Times New Roman"/>
                <w:spacing w:val="-8"/>
              </w:rPr>
              <w:t>Удельный вес</w:t>
            </w:r>
          </w:p>
        </w:tc>
      </w:tr>
      <w:tr w:rsidR="0065678C" w:rsidRPr="0065678C" w14:paraId="4630ACEE" w14:textId="77777777" w:rsidTr="0065678C">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tcPr>
          <w:p w14:paraId="150D4BC1"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 </w:t>
            </w:r>
          </w:p>
        </w:tc>
        <w:tc>
          <w:tcPr>
            <w:tcW w:w="6540" w:type="dxa"/>
            <w:tcBorders>
              <w:top w:val="nil"/>
              <w:left w:val="nil"/>
              <w:bottom w:val="single" w:sz="4" w:space="0" w:color="auto"/>
              <w:right w:val="single" w:sz="4" w:space="0" w:color="auto"/>
            </w:tcBorders>
            <w:shd w:val="clear" w:color="auto" w:fill="auto"/>
            <w:noWrap/>
            <w:vAlign w:val="bottom"/>
          </w:tcPr>
          <w:p w14:paraId="3A1FF84A" w14:textId="77777777" w:rsidR="0065678C" w:rsidRPr="0065678C" w:rsidRDefault="0065678C" w:rsidP="0065678C">
            <w:pPr>
              <w:widowControl/>
              <w:jc w:val="center"/>
              <w:rPr>
                <w:rFonts w:ascii="Times New Roman" w:eastAsia="Times New Roman" w:hAnsi="Times New Roman" w:cs="Times New Roman"/>
                <w:b/>
                <w:bCs/>
                <w:spacing w:val="-8"/>
              </w:rPr>
            </w:pPr>
            <w:r w:rsidRPr="0065678C">
              <w:rPr>
                <w:rFonts w:ascii="Times New Roman" w:eastAsia="Times New Roman" w:hAnsi="Times New Roman" w:cs="Times New Roman"/>
                <w:b/>
                <w:bCs/>
                <w:spacing w:val="-8"/>
              </w:rPr>
              <w:t>Технические характеристики</w:t>
            </w:r>
          </w:p>
        </w:tc>
        <w:tc>
          <w:tcPr>
            <w:tcW w:w="1701" w:type="dxa"/>
            <w:tcBorders>
              <w:top w:val="nil"/>
              <w:left w:val="nil"/>
              <w:bottom w:val="single" w:sz="4" w:space="0" w:color="auto"/>
              <w:right w:val="single" w:sz="4" w:space="0" w:color="auto"/>
            </w:tcBorders>
            <w:shd w:val="clear" w:color="auto" w:fill="auto"/>
            <w:noWrap/>
          </w:tcPr>
          <w:p w14:paraId="77850C2A" w14:textId="77777777" w:rsidR="0065678C" w:rsidRPr="0065678C" w:rsidRDefault="0065678C" w:rsidP="0065678C">
            <w:pPr>
              <w:widowControl/>
              <w:jc w:val="center"/>
              <w:rPr>
                <w:rFonts w:ascii="Times New Roman" w:eastAsia="Times New Roman" w:hAnsi="Times New Roman" w:cs="Times New Roman"/>
                <w:b/>
                <w:bCs/>
                <w:spacing w:val="-8"/>
              </w:rPr>
            </w:pPr>
            <w:r w:rsidRPr="0065678C">
              <w:rPr>
                <w:rFonts w:ascii="Times New Roman" w:eastAsia="Times New Roman" w:hAnsi="Times New Roman" w:cs="Times New Roman"/>
                <w:b/>
                <w:bCs/>
                <w:spacing w:val="-8"/>
              </w:rPr>
              <w:t>0,55</w:t>
            </w:r>
          </w:p>
        </w:tc>
      </w:tr>
      <w:tr w:rsidR="0065678C" w:rsidRPr="0065678C" w14:paraId="1F0AE9F9" w14:textId="77777777" w:rsidTr="0065678C">
        <w:trPr>
          <w:trHeight w:val="150"/>
        </w:trPr>
        <w:tc>
          <w:tcPr>
            <w:tcW w:w="846" w:type="dxa"/>
            <w:tcBorders>
              <w:top w:val="nil"/>
              <w:left w:val="single" w:sz="4" w:space="0" w:color="auto"/>
              <w:bottom w:val="single" w:sz="4" w:space="0" w:color="auto"/>
              <w:right w:val="single" w:sz="4" w:space="0" w:color="auto"/>
            </w:tcBorders>
            <w:shd w:val="clear" w:color="auto" w:fill="auto"/>
            <w:noWrap/>
          </w:tcPr>
          <w:p w14:paraId="54670219"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1.</w:t>
            </w:r>
          </w:p>
        </w:tc>
        <w:tc>
          <w:tcPr>
            <w:tcW w:w="6540" w:type="dxa"/>
            <w:tcBorders>
              <w:top w:val="nil"/>
              <w:left w:val="nil"/>
              <w:bottom w:val="single" w:sz="4" w:space="0" w:color="auto"/>
              <w:right w:val="single" w:sz="4" w:space="0" w:color="auto"/>
            </w:tcBorders>
            <w:shd w:val="clear" w:color="auto" w:fill="auto"/>
            <w:vAlign w:val="bottom"/>
          </w:tcPr>
          <w:p w14:paraId="0EC8588B" w14:textId="77777777" w:rsidR="0065678C" w:rsidRPr="0065678C" w:rsidRDefault="0065678C" w:rsidP="0065678C">
            <w:pPr>
              <w:widowControl/>
              <w:rPr>
                <w:rFonts w:ascii="Times New Roman" w:eastAsia="Times New Roman" w:hAnsi="Times New Roman" w:cs="Times New Roman"/>
                <w:b/>
                <w:bCs/>
                <w:spacing w:val="-8"/>
              </w:rPr>
            </w:pPr>
            <w:r w:rsidRPr="0065678C">
              <w:rPr>
                <w:rFonts w:ascii="Times New Roman" w:eastAsia="Times New Roman" w:hAnsi="Times New Roman" w:cs="Times New Roman"/>
                <w:b/>
                <w:bCs/>
                <w:spacing w:val="-8"/>
              </w:rPr>
              <w:t xml:space="preserve">Функциональные параметры. </w:t>
            </w:r>
          </w:p>
        </w:tc>
        <w:tc>
          <w:tcPr>
            <w:tcW w:w="1701" w:type="dxa"/>
            <w:tcBorders>
              <w:top w:val="nil"/>
              <w:left w:val="nil"/>
              <w:bottom w:val="single" w:sz="4" w:space="0" w:color="auto"/>
              <w:right w:val="single" w:sz="4" w:space="0" w:color="auto"/>
            </w:tcBorders>
            <w:shd w:val="clear" w:color="auto" w:fill="auto"/>
            <w:noWrap/>
          </w:tcPr>
          <w:p w14:paraId="36F98FB5" w14:textId="77777777" w:rsidR="0065678C" w:rsidRPr="0065678C" w:rsidRDefault="0065678C" w:rsidP="0065678C">
            <w:pPr>
              <w:widowControl/>
              <w:jc w:val="center"/>
              <w:rPr>
                <w:rFonts w:ascii="Times New Roman" w:eastAsia="Times New Roman" w:hAnsi="Times New Roman" w:cs="Times New Roman"/>
                <w:b/>
                <w:bCs/>
                <w:spacing w:val="-8"/>
              </w:rPr>
            </w:pPr>
            <w:r w:rsidRPr="0065678C">
              <w:rPr>
                <w:rFonts w:ascii="Times New Roman" w:eastAsia="Times New Roman" w:hAnsi="Times New Roman" w:cs="Times New Roman"/>
                <w:b/>
                <w:bCs/>
                <w:spacing w:val="-8"/>
              </w:rPr>
              <w:t>0,15</w:t>
            </w:r>
          </w:p>
        </w:tc>
      </w:tr>
      <w:tr w:rsidR="0065678C" w:rsidRPr="0065678C" w14:paraId="14733862" w14:textId="77777777" w:rsidTr="0065678C">
        <w:trPr>
          <w:trHeight w:val="93"/>
        </w:trPr>
        <w:tc>
          <w:tcPr>
            <w:tcW w:w="846" w:type="dxa"/>
            <w:tcBorders>
              <w:top w:val="nil"/>
              <w:left w:val="single" w:sz="4" w:space="0" w:color="auto"/>
              <w:bottom w:val="single" w:sz="4" w:space="0" w:color="auto"/>
              <w:right w:val="single" w:sz="4" w:space="0" w:color="auto"/>
            </w:tcBorders>
            <w:shd w:val="clear" w:color="auto" w:fill="auto"/>
            <w:noWrap/>
          </w:tcPr>
          <w:p w14:paraId="00BEB96C"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1.1.</w:t>
            </w:r>
          </w:p>
        </w:tc>
        <w:tc>
          <w:tcPr>
            <w:tcW w:w="6540" w:type="dxa"/>
            <w:tcBorders>
              <w:top w:val="nil"/>
              <w:left w:val="nil"/>
              <w:bottom w:val="single" w:sz="4" w:space="0" w:color="auto"/>
              <w:right w:val="single" w:sz="4" w:space="0" w:color="auto"/>
            </w:tcBorders>
            <w:shd w:val="clear" w:color="auto" w:fill="auto"/>
            <w:noWrap/>
            <w:vAlign w:val="bottom"/>
          </w:tcPr>
          <w:p w14:paraId="2FDC0E0C" w14:textId="77777777" w:rsidR="0065678C" w:rsidRPr="0065678C" w:rsidRDefault="0065678C" w:rsidP="0065678C">
            <w:pPr>
              <w:widowControl/>
              <w:rPr>
                <w:rFonts w:ascii="Times New Roman" w:eastAsia="Times New Roman" w:hAnsi="Times New Roman" w:cs="Times New Roman"/>
                <w:bCs/>
                <w:spacing w:val="-8"/>
              </w:rPr>
            </w:pPr>
            <w:r w:rsidRPr="0065678C">
              <w:rPr>
                <w:rFonts w:ascii="Times New Roman" w:eastAsia="Times New Roman" w:hAnsi="Times New Roman" w:cs="Times New Roman"/>
                <w:bCs/>
                <w:spacing w:val="-8"/>
              </w:rPr>
              <w:t>Класс точности</w:t>
            </w:r>
          </w:p>
        </w:tc>
        <w:tc>
          <w:tcPr>
            <w:tcW w:w="1701" w:type="dxa"/>
            <w:tcBorders>
              <w:top w:val="nil"/>
              <w:left w:val="nil"/>
              <w:bottom w:val="single" w:sz="4" w:space="0" w:color="auto"/>
              <w:right w:val="single" w:sz="4" w:space="0" w:color="auto"/>
            </w:tcBorders>
            <w:shd w:val="clear" w:color="auto" w:fill="auto"/>
            <w:noWrap/>
          </w:tcPr>
          <w:p w14:paraId="2813A37A" w14:textId="77777777" w:rsidR="0065678C" w:rsidRPr="0065678C" w:rsidRDefault="0065678C" w:rsidP="0065678C">
            <w:pPr>
              <w:widowControl/>
              <w:jc w:val="center"/>
              <w:rPr>
                <w:rFonts w:ascii="Times New Roman" w:eastAsia="Times New Roman" w:hAnsi="Times New Roman" w:cs="Times New Roman"/>
                <w:bCs/>
                <w:spacing w:val="-8"/>
              </w:rPr>
            </w:pPr>
            <w:r w:rsidRPr="0065678C">
              <w:rPr>
                <w:rFonts w:ascii="Times New Roman" w:eastAsia="Times New Roman" w:hAnsi="Times New Roman" w:cs="Times New Roman"/>
                <w:bCs/>
                <w:spacing w:val="-8"/>
              </w:rPr>
              <w:t>0,10</w:t>
            </w:r>
          </w:p>
        </w:tc>
      </w:tr>
      <w:tr w:rsidR="0065678C" w:rsidRPr="0065678C" w14:paraId="791F8845" w14:textId="77777777" w:rsidTr="0065678C">
        <w:trPr>
          <w:trHeight w:val="93"/>
        </w:trPr>
        <w:tc>
          <w:tcPr>
            <w:tcW w:w="846" w:type="dxa"/>
            <w:tcBorders>
              <w:top w:val="nil"/>
              <w:left w:val="single" w:sz="4" w:space="0" w:color="auto"/>
              <w:bottom w:val="single" w:sz="4" w:space="0" w:color="auto"/>
              <w:right w:val="single" w:sz="4" w:space="0" w:color="auto"/>
            </w:tcBorders>
            <w:shd w:val="clear" w:color="auto" w:fill="auto"/>
            <w:noWrap/>
          </w:tcPr>
          <w:p w14:paraId="2346B426"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1.2.</w:t>
            </w:r>
          </w:p>
        </w:tc>
        <w:tc>
          <w:tcPr>
            <w:tcW w:w="6540" w:type="dxa"/>
            <w:tcBorders>
              <w:top w:val="nil"/>
              <w:left w:val="nil"/>
              <w:bottom w:val="single" w:sz="4" w:space="0" w:color="auto"/>
              <w:right w:val="single" w:sz="4" w:space="0" w:color="auto"/>
            </w:tcBorders>
            <w:shd w:val="clear" w:color="auto" w:fill="auto"/>
            <w:noWrap/>
            <w:vAlign w:val="bottom"/>
          </w:tcPr>
          <w:p w14:paraId="6A79DBE6" w14:textId="77777777" w:rsidR="0065678C" w:rsidRPr="0065678C" w:rsidRDefault="0065678C" w:rsidP="0065678C">
            <w:pPr>
              <w:widowControl/>
              <w:rPr>
                <w:rFonts w:ascii="Times New Roman" w:eastAsia="Times New Roman" w:hAnsi="Times New Roman" w:cs="Times New Roman"/>
                <w:bCs/>
                <w:spacing w:val="-8"/>
              </w:rPr>
            </w:pPr>
            <w:r w:rsidRPr="0065678C">
              <w:rPr>
                <w:rFonts w:ascii="Times New Roman" w:eastAsia="Times New Roman" w:hAnsi="Times New Roman" w:cs="Times New Roman"/>
                <w:bCs/>
                <w:spacing w:val="-8"/>
              </w:rPr>
              <w:t>Активная потребляемая мощность цепи напряжения, Вт</w:t>
            </w:r>
          </w:p>
        </w:tc>
        <w:tc>
          <w:tcPr>
            <w:tcW w:w="1701" w:type="dxa"/>
            <w:tcBorders>
              <w:top w:val="nil"/>
              <w:left w:val="nil"/>
              <w:bottom w:val="single" w:sz="4" w:space="0" w:color="auto"/>
              <w:right w:val="single" w:sz="4" w:space="0" w:color="auto"/>
            </w:tcBorders>
            <w:shd w:val="clear" w:color="auto" w:fill="auto"/>
            <w:noWrap/>
          </w:tcPr>
          <w:p w14:paraId="5FF5F0B0" w14:textId="77777777" w:rsidR="0065678C" w:rsidRPr="0065678C" w:rsidRDefault="0065678C" w:rsidP="0065678C">
            <w:pPr>
              <w:widowControl/>
              <w:jc w:val="center"/>
              <w:rPr>
                <w:rFonts w:ascii="Times New Roman" w:eastAsia="Times New Roman" w:hAnsi="Times New Roman" w:cs="Times New Roman"/>
                <w:bCs/>
                <w:spacing w:val="-8"/>
              </w:rPr>
            </w:pPr>
            <w:r w:rsidRPr="0065678C">
              <w:rPr>
                <w:rFonts w:ascii="Times New Roman" w:eastAsia="Times New Roman" w:hAnsi="Times New Roman" w:cs="Times New Roman"/>
                <w:bCs/>
                <w:spacing w:val="-8"/>
              </w:rPr>
              <w:t>0,05</w:t>
            </w:r>
          </w:p>
        </w:tc>
      </w:tr>
      <w:tr w:rsidR="0065678C" w:rsidRPr="0065678C" w14:paraId="62E58C3C" w14:textId="77777777" w:rsidTr="0065678C">
        <w:trPr>
          <w:trHeight w:val="93"/>
        </w:trPr>
        <w:tc>
          <w:tcPr>
            <w:tcW w:w="846" w:type="dxa"/>
            <w:tcBorders>
              <w:top w:val="nil"/>
              <w:left w:val="single" w:sz="4" w:space="0" w:color="auto"/>
              <w:bottom w:val="single" w:sz="4" w:space="0" w:color="auto"/>
              <w:right w:val="single" w:sz="4" w:space="0" w:color="auto"/>
            </w:tcBorders>
            <w:shd w:val="clear" w:color="auto" w:fill="auto"/>
            <w:noWrap/>
          </w:tcPr>
          <w:p w14:paraId="49BBB454"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2.</w:t>
            </w:r>
          </w:p>
        </w:tc>
        <w:tc>
          <w:tcPr>
            <w:tcW w:w="6540" w:type="dxa"/>
            <w:tcBorders>
              <w:top w:val="nil"/>
              <w:left w:val="nil"/>
              <w:bottom w:val="single" w:sz="4" w:space="0" w:color="auto"/>
              <w:right w:val="single" w:sz="4" w:space="0" w:color="auto"/>
            </w:tcBorders>
            <w:shd w:val="clear" w:color="auto" w:fill="auto"/>
            <w:noWrap/>
            <w:vAlign w:val="bottom"/>
          </w:tcPr>
          <w:p w14:paraId="4101DEB2" w14:textId="77777777" w:rsidR="0065678C" w:rsidRPr="0065678C" w:rsidRDefault="0065678C" w:rsidP="0065678C">
            <w:pPr>
              <w:widowControl/>
              <w:rPr>
                <w:rFonts w:ascii="Times New Roman" w:eastAsia="Times New Roman" w:hAnsi="Times New Roman" w:cs="Times New Roman"/>
                <w:b/>
                <w:bCs/>
                <w:spacing w:val="-8"/>
              </w:rPr>
            </w:pPr>
            <w:r w:rsidRPr="0065678C">
              <w:rPr>
                <w:rFonts w:ascii="Times New Roman" w:eastAsia="Times New Roman" w:hAnsi="Times New Roman" w:cs="Times New Roman"/>
                <w:b/>
                <w:bCs/>
                <w:spacing w:val="-8"/>
              </w:rPr>
              <w:t>Показатели надежности:</w:t>
            </w:r>
          </w:p>
        </w:tc>
        <w:tc>
          <w:tcPr>
            <w:tcW w:w="1701" w:type="dxa"/>
            <w:tcBorders>
              <w:top w:val="nil"/>
              <w:left w:val="nil"/>
              <w:bottom w:val="single" w:sz="4" w:space="0" w:color="auto"/>
              <w:right w:val="single" w:sz="4" w:space="0" w:color="auto"/>
            </w:tcBorders>
            <w:shd w:val="clear" w:color="auto" w:fill="auto"/>
            <w:noWrap/>
          </w:tcPr>
          <w:p w14:paraId="7FC926E1" w14:textId="77777777" w:rsidR="0065678C" w:rsidRPr="0065678C" w:rsidRDefault="0065678C" w:rsidP="0065678C">
            <w:pPr>
              <w:widowControl/>
              <w:jc w:val="center"/>
              <w:rPr>
                <w:rFonts w:ascii="Times New Roman" w:eastAsia="Times New Roman" w:hAnsi="Times New Roman" w:cs="Times New Roman"/>
                <w:b/>
                <w:bCs/>
                <w:spacing w:val="-8"/>
              </w:rPr>
            </w:pPr>
            <w:r w:rsidRPr="0065678C">
              <w:rPr>
                <w:rFonts w:ascii="Times New Roman" w:eastAsia="Times New Roman" w:hAnsi="Times New Roman" w:cs="Times New Roman"/>
                <w:b/>
                <w:bCs/>
                <w:spacing w:val="-8"/>
              </w:rPr>
              <w:t>0,20</w:t>
            </w:r>
          </w:p>
        </w:tc>
      </w:tr>
      <w:tr w:rsidR="0065678C" w:rsidRPr="0065678C" w14:paraId="354D9AA7" w14:textId="77777777" w:rsidTr="0065678C">
        <w:trPr>
          <w:trHeight w:val="204"/>
        </w:trPr>
        <w:tc>
          <w:tcPr>
            <w:tcW w:w="846" w:type="dxa"/>
            <w:tcBorders>
              <w:top w:val="nil"/>
              <w:left w:val="single" w:sz="4" w:space="0" w:color="auto"/>
              <w:bottom w:val="single" w:sz="4" w:space="0" w:color="auto"/>
              <w:right w:val="single" w:sz="4" w:space="0" w:color="auto"/>
            </w:tcBorders>
            <w:shd w:val="clear" w:color="auto" w:fill="auto"/>
            <w:noWrap/>
          </w:tcPr>
          <w:p w14:paraId="1B41B570"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2.1.</w:t>
            </w:r>
          </w:p>
        </w:tc>
        <w:tc>
          <w:tcPr>
            <w:tcW w:w="6540" w:type="dxa"/>
            <w:tcBorders>
              <w:top w:val="nil"/>
              <w:left w:val="nil"/>
              <w:bottom w:val="single" w:sz="4" w:space="0" w:color="auto"/>
              <w:right w:val="single" w:sz="4" w:space="0" w:color="auto"/>
            </w:tcBorders>
            <w:shd w:val="clear" w:color="auto" w:fill="auto"/>
            <w:noWrap/>
            <w:vAlign w:val="bottom"/>
          </w:tcPr>
          <w:p w14:paraId="42DA42C8"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Гарантийные обязательства, подтвержденные изготовителем (при оценке максимальный срок гарантийных обязательств принимается равным 12 годам)</w:t>
            </w:r>
          </w:p>
        </w:tc>
        <w:tc>
          <w:tcPr>
            <w:tcW w:w="1701" w:type="dxa"/>
            <w:tcBorders>
              <w:top w:val="nil"/>
              <w:left w:val="nil"/>
              <w:bottom w:val="single" w:sz="4" w:space="0" w:color="auto"/>
              <w:right w:val="single" w:sz="4" w:space="0" w:color="auto"/>
            </w:tcBorders>
            <w:shd w:val="clear" w:color="auto" w:fill="auto"/>
            <w:noWrap/>
          </w:tcPr>
          <w:p w14:paraId="4A40DC3B" w14:textId="77777777" w:rsidR="0065678C" w:rsidRPr="0065678C" w:rsidRDefault="0065678C" w:rsidP="0065678C">
            <w:pPr>
              <w:widowControl/>
              <w:jc w:val="center"/>
              <w:rPr>
                <w:rFonts w:ascii="Times New Roman" w:eastAsia="Times New Roman" w:hAnsi="Times New Roman" w:cs="Times New Roman"/>
                <w:spacing w:val="-8"/>
              </w:rPr>
            </w:pPr>
            <w:r w:rsidRPr="0065678C">
              <w:rPr>
                <w:rFonts w:ascii="Times New Roman" w:eastAsia="Times New Roman" w:hAnsi="Times New Roman" w:cs="Times New Roman"/>
                <w:spacing w:val="-8"/>
              </w:rPr>
              <w:t>0,10</w:t>
            </w:r>
          </w:p>
        </w:tc>
      </w:tr>
      <w:tr w:rsidR="0065678C" w:rsidRPr="0065678C" w14:paraId="52C12CAC" w14:textId="77777777" w:rsidTr="0065678C">
        <w:trPr>
          <w:trHeight w:val="140"/>
        </w:trPr>
        <w:tc>
          <w:tcPr>
            <w:tcW w:w="846" w:type="dxa"/>
            <w:tcBorders>
              <w:top w:val="nil"/>
              <w:left w:val="single" w:sz="4" w:space="0" w:color="auto"/>
              <w:bottom w:val="single" w:sz="4" w:space="0" w:color="auto"/>
              <w:right w:val="single" w:sz="4" w:space="0" w:color="auto"/>
            </w:tcBorders>
            <w:shd w:val="clear" w:color="auto" w:fill="auto"/>
            <w:noWrap/>
          </w:tcPr>
          <w:p w14:paraId="7D32BCA0"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2.2.</w:t>
            </w:r>
          </w:p>
        </w:tc>
        <w:tc>
          <w:tcPr>
            <w:tcW w:w="6540" w:type="dxa"/>
            <w:tcBorders>
              <w:top w:val="nil"/>
              <w:left w:val="nil"/>
              <w:bottom w:val="single" w:sz="4" w:space="0" w:color="auto"/>
              <w:right w:val="single" w:sz="4" w:space="0" w:color="auto"/>
            </w:tcBorders>
            <w:shd w:val="clear" w:color="auto" w:fill="auto"/>
            <w:noWrap/>
            <w:vAlign w:val="bottom"/>
          </w:tcPr>
          <w:p w14:paraId="1E7B3CAA"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Межповерочный интервал.</w:t>
            </w:r>
          </w:p>
        </w:tc>
        <w:tc>
          <w:tcPr>
            <w:tcW w:w="1701" w:type="dxa"/>
            <w:tcBorders>
              <w:top w:val="nil"/>
              <w:left w:val="nil"/>
              <w:bottom w:val="single" w:sz="4" w:space="0" w:color="auto"/>
              <w:right w:val="single" w:sz="4" w:space="0" w:color="auto"/>
            </w:tcBorders>
            <w:shd w:val="clear" w:color="auto" w:fill="auto"/>
            <w:noWrap/>
          </w:tcPr>
          <w:p w14:paraId="78D30704" w14:textId="77777777" w:rsidR="0065678C" w:rsidRPr="0065678C" w:rsidRDefault="0065678C" w:rsidP="0065678C">
            <w:pPr>
              <w:widowControl/>
              <w:jc w:val="center"/>
              <w:rPr>
                <w:rFonts w:ascii="Times New Roman" w:eastAsia="Times New Roman" w:hAnsi="Times New Roman" w:cs="Times New Roman"/>
                <w:spacing w:val="-8"/>
              </w:rPr>
            </w:pPr>
            <w:r w:rsidRPr="0065678C">
              <w:rPr>
                <w:rFonts w:ascii="Times New Roman" w:eastAsia="Times New Roman" w:hAnsi="Times New Roman" w:cs="Times New Roman"/>
                <w:spacing w:val="-8"/>
              </w:rPr>
              <w:t>0,10</w:t>
            </w:r>
          </w:p>
        </w:tc>
      </w:tr>
      <w:tr w:rsidR="0065678C" w:rsidRPr="0065678C" w14:paraId="5A9578BE" w14:textId="77777777" w:rsidTr="0065678C">
        <w:trPr>
          <w:trHeight w:val="162"/>
        </w:trPr>
        <w:tc>
          <w:tcPr>
            <w:tcW w:w="846" w:type="dxa"/>
            <w:tcBorders>
              <w:top w:val="nil"/>
              <w:left w:val="single" w:sz="4" w:space="0" w:color="auto"/>
              <w:bottom w:val="single" w:sz="4" w:space="0" w:color="auto"/>
              <w:right w:val="single" w:sz="4" w:space="0" w:color="auto"/>
            </w:tcBorders>
            <w:shd w:val="clear" w:color="auto" w:fill="auto"/>
            <w:noWrap/>
          </w:tcPr>
          <w:p w14:paraId="57DBA504"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3.</w:t>
            </w:r>
          </w:p>
        </w:tc>
        <w:tc>
          <w:tcPr>
            <w:tcW w:w="6540" w:type="dxa"/>
            <w:tcBorders>
              <w:top w:val="nil"/>
              <w:left w:val="nil"/>
              <w:bottom w:val="single" w:sz="4" w:space="0" w:color="auto"/>
              <w:right w:val="single" w:sz="4" w:space="0" w:color="auto"/>
            </w:tcBorders>
            <w:shd w:val="clear" w:color="auto" w:fill="auto"/>
            <w:noWrap/>
            <w:vAlign w:val="bottom"/>
          </w:tcPr>
          <w:p w14:paraId="20565ED3" w14:textId="77777777" w:rsidR="0065678C" w:rsidRPr="0065678C" w:rsidRDefault="0065678C" w:rsidP="0065678C">
            <w:pPr>
              <w:widowControl/>
              <w:rPr>
                <w:rFonts w:ascii="Times New Roman" w:eastAsia="Times New Roman" w:hAnsi="Times New Roman" w:cs="Times New Roman"/>
                <w:b/>
                <w:bCs/>
                <w:spacing w:val="-8"/>
              </w:rPr>
            </w:pPr>
            <w:r w:rsidRPr="0065678C">
              <w:rPr>
                <w:rFonts w:ascii="Times New Roman" w:eastAsia="Times New Roman" w:hAnsi="Times New Roman" w:cs="Times New Roman"/>
                <w:b/>
                <w:bCs/>
                <w:spacing w:val="-8"/>
              </w:rPr>
              <w:t>Референции предлагаемого оборудования:</w:t>
            </w:r>
          </w:p>
        </w:tc>
        <w:tc>
          <w:tcPr>
            <w:tcW w:w="1701" w:type="dxa"/>
            <w:tcBorders>
              <w:top w:val="nil"/>
              <w:left w:val="nil"/>
              <w:bottom w:val="single" w:sz="4" w:space="0" w:color="auto"/>
              <w:right w:val="single" w:sz="4" w:space="0" w:color="auto"/>
            </w:tcBorders>
            <w:shd w:val="clear" w:color="auto" w:fill="auto"/>
            <w:noWrap/>
          </w:tcPr>
          <w:p w14:paraId="2C808C5C" w14:textId="77777777" w:rsidR="0065678C" w:rsidRPr="0065678C" w:rsidRDefault="0065678C" w:rsidP="0065678C">
            <w:pPr>
              <w:widowControl/>
              <w:jc w:val="center"/>
              <w:rPr>
                <w:rFonts w:ascii="Times New Roman" w:eastAsia="Times New Roman" w:hAnsi="Times New Roman" w:cs="Times New Roman"/>
                <w:b/>
                <w:bCs/>
                <w:spacing w:val="-8"/>
              </w:rPr>
            </w:pPr>
            <w:r w:rsidRPr="0065678C">
              <w:rPr>
                <w:rFonts w:ascii="Times New Roman" w:eastAsia="Times New Roman" w:hAnsi="Times New Roman" w:cs="Times New Roman"/>
                <w:b/>
                <w:bCs/>
                <w:spacing w:val="-8"/>
              </w:rPr>
              <w:t>0,20</w:t>
            </w:r>
          </w:p>
        </w:tc>
      </w:tr>
      <w:tr w:rsidR="0065678C" w:rsidRPr="0065678C" w14:paraId="4BCBF84B" w14:textId="77777777" w:rsidTr="0065678C">
        <w:trPr>
          <w:trHeight w:val="523"/>
        </w:trPr>
        <w:tc>
          <w:tcPr>
            <w:tcW w:w="846" w:type="dxa"/>
            <w:tcBorders>
              <w:top w:val="nil"/>
              <w:left w:val="single" w:sz="4" w:space="0" w:color="auto"/>
              <w:bottom w:val="single" w:sz="4" w:space="0" w:color="auto"/>
              <w:right w:val="single" w:sz="4" w:space="0" w:color="auto"/>
            </w:tcBorders>
            <w:shd w:val="clear" w:color="auto" w:fill="auto"/>
            <w:noWrap/>
          </w:tcPr>
          <w:p w14:paraId="3345EA44"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3.1.</w:t>
            </w:r>
          </w:p>
        </w:tc>
        <w:tc>
          <w:tcPr>
            <w:tcW w:w="6540" w:type="dxa"/>
            <w:tcBorders>
              <w:top w:val="nil"/>
              <w:left w:val="nil"/>
              <w:bottom w:val="single" w:sz="4" w:space="0" w:color="auto"/>
              <w:right w:val="single" w:sz="4" w:space="0" w:color="auto"/>
            </w:tcBorders>
            <w:shd w:val="clear" w:color="auto" w:fill="auto"/>
            <w:vAlign w:val="bottom"/>
          </w:tcPr>
          <w:p w14:paraId="1C38F2FE"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color w:val="auto"/>
                <w:spacing w:val="-8"/>
              </w:rPr>
              <w:t>Наличие сервисного центра, имеющего возможность выполнения ремонта данного типа счетчиков, в области, куда они поставляются.*</w:t>
            </w:r>
          </w:p>
        </w:tc>
        <w:tc>
          <w:tcPr>
            <w:tcW w:w="1701" w:type="dxa"/>
            <w:tcBorders>
              <w:top w:val="nil"/>
              <w:left w:val="nil"/>
              <w:bottom w:val="single" w:sz="4" w:space="0" w:color="auto"/>
              <w:right w:val="single" w:sz="4" w:space="0" w:color="auto"/>
            </w:tcBorders>
            <w:shd w:val="clear" w:color="auto" w:fill="auto"/>
            <w:noWrap/>
          </w:tcPr>
          <w:p w14:paraId="4FCECE44" w14:textId="77777777" w:rsidR="0065678C" w:rsidRPr="0065678C" w:rsidRDefault="0065678C" w:rsidP="0065678C">
            <w:pPr>
              <w:widowControl/>
              <w:jc w:val="center"/>
              <w:rPr>
                <w:rFonts w:ascii="Times New Roman" w:eastAsia="Times New Roman" w:hAnsi="Times New Roman" w:cs="Times New Roman"/>
                <w:spacing w:val="-8"/>
              </w:rPr>
            </w:pPr>
            <w:r w:rsidRPr="0065678C">
              <w:rPr>
                <w:rFonts w:ascii="Times New Roman" w:eastAsia="Times New Roman" w:hAnsi="Times New Roman" w:cs="Times New Roman"/>
                <w:color w:val="auto"/>
                <w:spacing w:val="-8"/>
              </w:rPr>
              <w:t>0,10</w:t>
            </w:r>
          </w:p>
        </w:tc>
      </w:tr>
      <w:tr w:rsidR="0065678C" w:rsidRPr="0065678C" w14:paraId="1D2EFCE5" w14:textId="77777777" w:rsidTr="0065678C">
        <w:trPr>
          <w:trHeight w:val="523"/>
        </w:trPr>
        <w:tc>
          <w:tcPr>
            <w:tcW w:w="846" w:type="dxa"/>
            <w:tcBorders>
              <w:top w:val="nil"/>
              <w:left w:val="single" w:sz="4" w:space="0" w:color="auto"/>
              <w:bottom w:val="single" w:sz="4" w:space="0" w:color="auto"/>
              <w:right w:val="single" w:sz="4" w:space="0" w:color="auto"/>
            </w:tcBorders>
            <w:shd w:val="clear" w:color="auto" w:fill="auto"/>
            <w:noWrap/>
          </w:tcPr>
          <w:p w14:paraId="6B013D2B" w14:textId="77777777" w:rsidR="0065678C" w:rsidRPr="0065678C" w:rsidRDefault="0065678C" w:rsidP="0065678C">
            <w:pPr>
              <w:widowControl/>
              <w:rPr>
                <w:rFonts w:ascii="Times New Roman" w:eastAsia="Times New Roman" w:hAnsi="Times New Roman" w:cs="Times New Roman"/>
                <w:spacing w:val="-8"/>
              </w:rPr>
            </w:pPr>
            <w:r w:rsidRPr="0065678C">
              <w:rPr>
                <w:rFonts w:ascii="Times New Roman" w:eastAsia="Times New Roman" w:hAnsi="Times New Roman" w:cs="Times New Roman"/>
                <w:spacing w:val="-8"/>
              </w:rPr>
              <w:t>3.2.</w:t>
            </w:r>
          </w:p>
        </w:tc>
        <w:tc>
          <w:tcPr>
            <w:tcW w:w="6540" w:type="dxa"/>
            <w:tcBorders>
              <w:top w:val="nil"/>
              <w:left w:val="nil"/>
              <w:bottom w:val="single" w:sz="4" w:space="0" w:color="auto"/>
              <w:right w:val="single" w:sz="4" w:space="0" w:color="auto"/>
            </w:tcBorders>
            <w:shd w:val="clear" w:color="auto" w:fill="auto"/>
            <w:vAlign w:val="bottom"/>
          </w:tcPr>
          <w:p w14:paraId="2994985A" w14:textId="77777777" w:rsidR="0065678C" w:rsidRPr="0065678C" w:rsidRDefault="0065678C" w:rsidP="0065678C">
            <w:pPr>
              <w:widowControl/>
              <w:rPr>
                <w:rFonts w:ascii="Times New Roman" w:eastAsia="Times New Roman" w:hAnsi="Times New Roman" w:cs="Times New Roman"/>
                <w:color w:val="auto"/>
                <w:spacing w:val="-8"/>
              </w:rPr>
            </w:pPr>
            <w:r w:rsidRPr="0065678C">
              <w:rPr>
                <w:rFonts w:ascii="Times New Roman" w:eastAsia="Times New Roman" w:hAnsi="Times New Roman" w:cs="Times New Roman"/>
                <w:color w:val="auto"/>
                <w:spacing w:val="-8"/>
              </w:rPr>
              <w:t>Внесен в Отраслевой рекомендуемый перечень средств коммерческого учета электроэнергии для целей применения в составе АСКУЭ</w:t>
            </w:r>
          </w:p>
        </w:tc>
        <w:tc>
          <w:tcPr>
            <w:tcW w:w="1701" w:type="dxa"/>
            <w:tcBorders>
              <w:top w:val="nil"/>
              <w:left w:val="nil"/>
              <w:bottom w:val="single" w:sz="4" w:space="0" w:color="auto"/>
              <w:right w:val="single" w:sz="4" w:space="0" w:color="auto"/>
            </w:tcBorders>
            <w:shd w:val="clear" w:color="auto" w:fill="auto"/>
            <w:noWrap/>
          </w:tcPr>
          <w:p w14:paraId="44A586BE" w14:textId="77777777" w:rsidR="0065678C" w:rsidRPr="0065678C" w:rsidRDefault="0065678C" w:rsidP="0065678C">
            <w:pPr>
              <w:widowControl/>
              <w:jc w:val="center"/>
              <w:rPr>
                <w:rFonts w:ascii="Times New Roman" w:eastAsia="Times New Roman" w:hAnsi="Times New Roman" w:cs="Times New Roman"/>
                <w:spacing w:val="-8"/>
              </w:rPr>
            </w:pPr>
            <w:r w:rsidRPr="0065678C">
              <w:rPr>
                <w:rFonts w:ascii="Times New Roman" w:eastAsia="Times New Roman" w:hAnsi="Times New Roman" w:cs="Times New Roman"/>
                <w:color w:val="auto"/>
                <w:spacing w:val="-8"/>
              </w:rPr>
              <w:t>0,10</w:t>
            </w:r>
          </w:p>
        </w:tc>
      </w:tr>
    </w:tbl>
    <w:p w14:paraId="2EA896D0" w14:textId="77777777" w:rsidR="00C90604" w:rsidRPr="00ED4C3F" w:rsidRDefault="0065678C" w:rsidP="00C90604">
      <w:pPr>
        <w:widowControl/>
        <w:jc w:val="both"/>
        <w:rPr>
          <w:rFonts w:ascii="Times New Roman" w:hAnsi="Times New Roman" w:cs="Times New Roman"/>
          <w:i/>
          <w:spacing w:val="-8"/>
        </w:rPr>
      </w:pPr>
      <w:r w:rsidRPr="00372210">
        <w:rPr>
          <w:rFonts w:ascii="Times New Roman" w:hAnsi="Times New Roman" w:cs="Times New Roman"/>
          <w:i/>
          <w:spacing w:val="-8"/>
        </w:rPr>
        <w:t>* В качестве сервисного центра могут выступать не только структурные подразделения предприятия изготовителя, но и юридические лица, с которыми изготовителем средств измерений заключены договоры о техническом сотрудничестве, на основании которых им делегировано право осуществлять ремонт и сервисное обслуживание приборов учета электрической энергии.</w:t>
      </w:r>
    </w:p>
    <w:p w14:paraId="14AE7731" w14:textId="77777777" w:rsidR="00AC175F" w:rsidRPr="0094538C" w:rsidRDefault="00AC175F" w:rsidP="00AC175F">
      <w:pPr>
        <w:widowControl/>
        <w:spacing w:line="276" w:lineRule="auto"/>
        <w:rPr>
          <w:rFonts w:ascii="Times New Roman" w:hAnsi="Times New Roman" w:cs="Times New Roman"/>
          <w:color w:val="auto"/>
          <w:sz w:val="28"/>
          <w:szCs w:val="28"/>
          <w:lang w:eastAsia="en-GB"/>
        </w:rPr>
        <w:sectPr w:rsidR="00AC175F" w:rsidRPr="0094538C" w:rsidSect="00D054E1">
          <w:footerReference w:type="default" r:id="rId18"/>
          <w:pgSz w:w="11906" w:h="16840"/>
          <w:pgMar w:top="851" w:right="991" w:bottom="568" w:left="1701" w:header="708" w:footer="708" w:gutter="0"/>
          <w:pgNumType w:start="1"/>
          <w:cols w:space="708"/>
          <w:titlePg/>
          <w:docGrid w:linePitch="360"/>
        </w:sectPr>
      </w:pPr>
    </w:p>
    <w:p w14:paraId="041F4D2D" w14:textId="77777777" w:rsidR="00AC175F" w:rsidRDefault="00AC175F" w:rsidP="00AC175F">
      <w:pPr>
        <w:pStyle w:val="ConsPlusTitle"/>
        <w:widowControl/>
        <w:ind w:firstLine="5812"/>
        <w:jc w:val="both"/>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14:paraId="3FE05791" w14:textId="77777777" w:rsidR="00AC175F" w:rsidRDefault="00AC175F" w:rsidP="00AC175F">
      <w:pPr>
        <w:pStyle w:val="ConsPlusTitle"/>
        <w:widowControl/>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w:t>
      </w:r>
      <w:r w:rsidRPr="00E77A05">
        <w:rPr>
          <w:rFonts w:ascii="Times New Roman" w:hAnsi="Times New Roman" w:cs="Times New Roman"/>
          <w:b w:val="0"/>
          <w:sz w:val="28"/>
          <w:szCs w:val="28"/>
        </w:rPr>
        <w:t>риказ ГПО «Белэнерго»</w:t>
      </w:r>
    </w:p>
    <w:p w14:paraId="1C8C3390" w14:textId="77777777" w:rsidR="00AC175F" w:rsidRPr="001D3E2D" w:rsidRDefault="00F5076E" w:rsidP="00AC175F">
      <w:pPr>
        <w:pStyle w:val="ConsPlusTitle"/>
        <w:widowControl/>
        <w:tabs>
          <w:tab w:val="left" w:pos="-142"/>
        </w:tabs>
        <w:ind w:left="-142" w:firstLine="5954"/>
        <w:rPr>
          <w:rFonts w:ascii="Times New Roman" w:hAnsi="Times New Roman" w:cs="Times New Roman"/>
          <w:b w:val="0"/>
          <w:sz w:val="28"/>
          <w:szCs w:val="28"/>
        </w:rPr>
      </w:pPr>
      <w:r>
        <w:rPr>
          <w:rFonts w:ascii="Times New Roman" w:hAnsi="Times New Roman" w:cs="Times New Roman"/>
          <w:b w:val="0"/>
          <w:sz w:val="28"/>
          <w:szCs w:val="28"/>
        </w:rPr>
        <w:t>11</w:t>
      </w:r>
      <w:r w:rsidR="00AC175F">
        <w:rPr>
          <w:rFonts w:ascii="Times New Roman" w:hAnsi="Times New Roman" w:cs="Times New Roman"/>
          <w:b w:val="0"/>
          <w:sz w:val="28"/>
          <w:szCs w:val="28"/>
        </w:rPr>
        <w:t>.</w:t>
      </w:r>
      <w:r w:rsidR="005655C9">
        <w:rPr>
          <w:rFonts w:ascii="Times New Roman" w:hAnsi="Times New Roman" w:cs="Times New Roman"/>
          <w:b w:val="0"/>
          <w:sz w:val="28"/>
          <w:szCs w:val="28"/>
        </w:rPr>
        <w:t>01.2022</w:t>
      </w:r>
      <w:r>
        <w:rPr>
          <w:rFonts w:ascii="Times New Roman" w:hAnsi="Times New Roman" w:cs="Times New Roman"/>
          <w:b w:val="0"/>
          <w:sz w:val="28"/>
          <w:szCs w:val="28"/>
        </w:rPr>
        <w:t xml:space="preserve"> № 5</w:t>
      </w:r>
    </w:p>
    <w:p w14:paraId="49A2E5A4" w14:textId="77777777" w:rsidR="00AC175F" w:rsidRDefault="00AC175F" w:rsidP="00AC175F">
      <w:pPr>
        <w:pStyle w:val="ConsPlusTitle"/>
        <w:widowControl/>
        <w:tabs>
          <w:tab w:val="left" w:pos="-142"/>
        </w:tabs>
        <w:ind w:left="-142"/>
        <w:jc w:val="both"/>
        <w:rPr>
          <w:rFonts w:ascii="Times New Roman" w:hAnsi="Times New Roman" w:cs="Times New Roman"/>
          <w:b w:val="0"/>
          <w:sz w:val="28"/>
          <w:szCs w:val="28"/>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846"/>
        <w:gridCol w:w="4199"/>
        <w:gridCol w:w="3813"/>
        <w:gridCol w:w="497"/>
      </w:tblGrid>
      <w:tr w:rsidR="00AC175F" w:rsidRPr="00AF30E5" w14:paraId="32165459" w14:textId="77777777" w:rsidTr="006513BA">
        <w:tc>
          <w:tcPr>
            <w:tcW w:w="5212" w:type="dxa"/>
            <w:gridSpan w:val="3"/>
          </w:tcPr>
          <w:p w14:paraId="0950A59D" w14:textId="77777777" w:rsidR="00AC175F" w:rsidRPr="00AF30E5" w:rsidRDefault="00AC175F" w:rsidP="006513BA">
            <w:pPr>
              <w:pStyle w:val="5"/>
              <w:spacing w:line="240" w:lineRule="auto"/>
              <w:jc w:val="both"/>
              <w:outlineLvl w:val="4"/>
              <w:rPr>
                <w:i w:val="0"/>
              </w:rPr>
            </w:pPr>
            <w:r w:rsidRPr="00AF30E5">
              <w:rPr>
                <w:i w:val="0"/>
              </w:rPr>
              <w:t>ПЕРЕЧЕНЬ</w:t>
            </w:r>
          </w:p>
          <w:p w14:paraId="75EE3420" w14:textId="77777777" w:rsidR="00AC175F" w:rsidRPr="00AF30E5" w:rsidRDefault="00AC175F" w:rsidP="006513BA">
            <w:pPr>
              <w:widowControl/>
              <w:jc w:val="both"/>
              <w:rPr>
                <w:rFonts w:ascii="Times New Roman" w:hAnsi="Times New Roman" w:cs="Times New Roman"/>
                <w:color w:val="auto"/>
                <w:sz w:val="28"/>
                <w:szCs w:val="28"/>
                <w:lang w:eastAsia="en-GB"/>
              </w:rPr>
            </w:pPr>
            <w:r w:rsidRPr="00AF30E5">
              <w:rPr>
                <w:rFonts w:ascii="Times New Roman" w:hAnsi="Times New Roman" w:cs="Times New Roman"/>
                <w:sz w:val="28"/>
                <w:szCs w:val="28"/>
              </w:rPr>
              <w:t>сложно-технического оборудования, при закупках которого организации, входящие в состав ГПО «Белэнерго», проводят аудио- и видеозапись процедур закупок</w:t>
            </w:r>
          </w:p>
          <w:p w14:paraId="4E52A363" w14:textId="77777777" w:rsidR="00AC175F" w:rsidRPr="00AF30E5" w:rsidRDefault="00AC175F" w:rsidP="006513BA">
            <w:pPr>
              <w:pStyle w:val="ConsPlusTitle"/>
              <w:widowControl/>
              <w:tabs>
                <w:tab w:val="left" w:pos="-142"/>
                <w:tab w:val="left" w:pos="0"/>
              </w:tabs>
              <w:rPr>
                <w:rFonts w:ascii="Times New Roman" w:hAnsi="Times New Roman" w:cs="Times New Roman"/>
                <w:b w:val="0"/>
                <w:sz w:val="28"/>
                <w:szCs w:val="28"/>
              </w:rPr>
            </w:pPr>
          </w:p>
        </w:tc>
        <w:tc>
          <w:tcPr>
            <w:tcW w:w="4359" w:type="dxa"/>
            <w:gridSpan w:val="2"/>
          </w:tcPr>
          <w:p w14:paraId="5352FF3B" w14:textId="77777777" w:rsidR="00AC175F" w:rsidRPr="00AF30E5" w:rsidRDefault="00AC175F" w:rsidP="006513BA">
            <w:pPr>
              <w:pStyle w:val="ConsPlusTitle"/>
              <w:widowControl/>
              <w:tabs>
                <w:tab w:val="left" w:pos="-142"/>
              </w:tabs>
              <w:jc w:val="both"/>
              <w:rPr>
                <w:rFonts w:ascii="Times New Roman" w:hAnsi="Times New Roman" w:cs="Times New Roman"/>
                <w:b w:val="0"/>
                <w:sz w:val="28"/>
                <w:szCs w:val="28"/>
              </w:rPr>
            </w:pPr>
          </w:p>
        </w:tc>
      </w:tr>
      <w:tr w:rsidR="00AC175F" w:rsidRPr="00AF30E5" w14:paraId="0371E12D"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1DAEB2FA" w14:textId="77777777" w:rsidR="00AC175F" w:rsidRPr="00AF30E5" w:rsidRDefault="00AC175F" w:rsidP="006513BA">
            <w:pPr>
              <w:pStyle w:val="af0"/>
              <w:widowControl/>
              <w:numPr>
                <w:ilvl w:val="0"/>
                <w:numId w:val="12"/>
              </w:numPr>
              <w:spacing w:line="276" w:lineRule="auto"/>
              <w:rPr>
                <w:rFonts w:ascii="Times New Roman" w:hAnsi="Times New Roman" w:cs="Times New Roman"/>
                <w:b/>
                <w:color w:val="auto"/>
                <w:sz w:val="28"/>
                <w:szCs w:val="28"/>
                <w:lang w:eastAsia="en-GB"/>
              </w:rPr>
            </w:pPr>
          </w:p>
        </w:tc>
        <w:tc>
          <w:tcPr>
            <w:tcW w:w="8080" w:type="dxa"/>
            <w:gridSpan w:val="2"/>
          </w:tcPr>
          <w:p w14:paraId="5214CFBA" w14:textId="77777777" w:rsidR="00AC175F" w:rsidRPr="00AF30E5" w:rsidRDefault="00AC175F" w:rsidP="006513BA">
            <w:pPr>
              <w:widowControl/>
              <w:spacing w:line="276" w:lineRule="auto"/>
              <w:rPr>
                <w:rFonts w:ascii="Times New Roman" w:eastAsia="Times New Roman" w:hAnsi="Times New Roman" w:cs="Times New Roman"/>
                <w:b/>
                <w:color w:val="auto"/>
                <w:sz w:val="28"/>
                <w:szCs w:val="28"/>
                <w:lang w:eastAsia="en-GB"/>
              </w:rPr>
            </w:pPr>
            <w:r w:rsidRPr="00AF30E5">
              <w:rPr>
                <w:rFonts w:ascii="Times New Roman" w:eastAsia="Times New Roman" w:hAnsi="Times New Roman" w:cs="Times New Roman"/>
                <w:b/>
                <w:color w:val="auto"/>
                <w:sz w:val="28"/>
                <w:szCs w:val="28"/>
                <w:lang w:eastAsia="en-GB"/>
              </w:rPr>
              <w:t>Электротехническое оборудование</w:t>
            </w:r>
          </w:p>
        </w:tc>
      </w:tr>
      <w:tr w:rsidR="00AC175F" w:rsidRPr="00AF30E5" w14:paraId="3FECE33C"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42D81D37"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 xml:space="preserve">1.1 </w:t>
            </w:r>
          </w:p>
        </w:tc>
        <w:tc>
          <w:tcPr>
            <w:tcW w:w="8080" w:type="dxa"/>
            <w:gridSpan w:val="2"/>
          </w:tcPr>
          <w:p w14:paraId="77E5A4B6"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КРУЭ-110 кВ и выше</w:t>
            </w:r>
          </w:p>
        </w:tc>
      </w:tr>
      <w:tr w:rsidR="00AC175F" w:rsidRPr="00AF30E5" w14:paraId="4EF9AB43"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7DD65E38"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1.2</w:t>
            </w:r>
          </w:p>
        </w:tc>
        <w:tc>
          <w:tcPr>
            <w:tcW w:w="8080" w:type="dxa"/>
            <w:gridSpan w:val="2"/>
          </w:tcPr>
          <w:p w14:paraId="23E979FD"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Силовые трансформаторы напряжением 110 кВ и выше</w:t>
            </w:r>
          </w:p>
        </w:tc>
      </w:tr>
      <w:tr w:rsidR="00AC175F" w:rsidRPr="00AF30E5" w14:paraId="6DFB72DA"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5B2C06B3"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1.3</w:t>
            </w:r>
          </w:p>
        </w:tc>
        <w:tc>
          <w:tcPr>
            <w:tcW w:w="8080" w:type="dxa"/>
            <w:gridSpan w:val="2"/>
          </w:tcPr>
          <w:p w14:paraId="4309E74E"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Ветроэнергетические установки</w:t>
            </w:r>
          </w:p>
        </w:tc>
      </w:tr>
      <w:tr w:rsidR="00AC175F" w:rsidRPr="00AF30E5" w14:paraId="397DD711"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6271F507"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1.4</w:t>
            </w:r>
          </w:p>
        </w:tc>
        <w:tc>
          <w:tcPr>
            <w:tcW w:w="8080" w:type="dxa"/>
            <w:gridSpan w:val="2"/>
          </w:tcPr>
          <w:p w14:paraId="48D1F3AC"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Турбогенераторы</w:t>
            </w:r>
          </w:p>
        </w:tc>
      </w:tr>
      <w:tr w:rsidR="00AC175F" w:rsidRPr="00AF30E5" w14:paraId="14149C39"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2BB068E4"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1.5</w:t>
            </w:r>
          </w:p>
        </w:tc>
        <w:tc>
          <w:tcPr>
            <w:tcW w:w="8080" w:type="dxa"/>
            <w:gridSpan w:val="2"/>
          </w:tcPr>
          <w:p w14:paraId="29B4B1C5"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Высоковольтные выключатели напряжением 330 кВ</w:t>
            </w:r>
          </w:p>
        </w:tc>
      </w:tr>
      <w:tr w:rsidR="00AC175F" w:rsidRPr="00AF30E5" w14:paraId="129A2DE9"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75B9FF62"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1.6</w:t>
            </w:r>
          </w:p>
        </w:tc>
        <w:tc>
          <w:tcPr>
            <w:tcW w:w="8080" w:type="dxa"/>
            <w:gridSpan w:val="2"/>
          </w:tcPr>
          <w:p w14:paraId="7B875A25"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Высоковольтные линии электропередачи 330 кВ</w:t>
            </w:r>
          </w:p>
        </w:tc>
      </w:tr>
      <w:tr w:rsidR="00AC175F" w:rsidRPr="00AF30E5" w14:paraId="7804F721"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3FE00FD9"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1.7</w:t>
            </w:r>
          </w:p>
        </w:tc>
        <w:tc>
          <w:tcPr>
            <w:tcW w:w="8080" w:type="dxa"/>
            <w:gridSpan w:val="2"/>
          </w:tcPr>
          <w:p w14:paraId="11CCC742"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Оборудование для реконструкции ПС-110 кВ и выше</w:t>
            </w:r>
          </w:p>
        </w:tc>
      </w:tr>
      <w:tr w:rsidR="00AC175F" w:rsidRPr="00AF30E5" w14:paraId="23187FA6"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7189AA1E"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1.8</w:t>
            </w:r>
          </w:p>
        </w:tc>
        <w:tc>
          <w:tcPr>
            <w:tcW w:w="8080" w:type="dxa"/>
            <w:gridSpan w:val="2"/>
          </w:tcPr>
          <w:p w14:paraId="495027ED"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Оборудование АСКУЭ</w:t>
            </w:r>
          </w:p>
        </w:tc>
      </w:tr>
      <w:tr w:rsidR="00AC175F" w:rsidRPr="00AF30E5" w14:paraId="357C8F38"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7DE5C0E4"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1.9</w:t>
            </w:r>
          </w:p>
        </w:tc>
        <w:tc>
          <w:tcPr>
            <w:tcW w:w="8080" w:type="dxa"/>
            <w:gridSpan w:val="2"/>
          </w:tcPr>
          <w:p w14:paraId="7225F6DE"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Оборудование связи</w:t>
            </w:r>
          </w:p>
        </w:tc>
      </w:tr>
      <w:tr w:rsidR="00AC175F" w:rsidRPr="00AF30E5" w14:paraId="40B10EA0"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068F38D4"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1.10</w:t>
            </w:r>
          </w:p>
        </w:tc>
        <w:tc>
          <w:tcPr>
            <w:tcW w:w="8080" w:type="dxa"/>
            <w:gridSpan w:val="2"/>
          </w:tcPr>
          <w:p w14:paraId="3F83DC8E"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Оборудование релейной защиты и автоматики</w:t>
            </w:r>
          </w:p>
        </w:tc>
      </w:tr>
      <w:tr w:rsidR="00AC175F" w:rsidRPr="00AF30E5" w14:paraId="4DBBA9F9"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638ADE33"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1.11</w:t>
            </w:r>
          </w:p>
        </w:tc>
        <w:tc>
          <w:tcPr>
            <w:tcW w:w="8080" w:type="dxa"/>
            <w:gridSpan w:val="2"/>
          </w:tcPr>
          <w:p w14:paraId="617B2EB4"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 xml:space="preserve">Электрокотлы </w:t>
            </w:r>
          </w:p>
        </w:tc>
      </w:tr>
      <w:tr w:rsidR="00AC175F" w:rsidRPr="00AF30E5" w14:paraId="5EF2EA5C"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33749597" w14:textId="77777777" w:rsidR="00AC175F" w:rsidRPr="00AF30E5" w:rsidRDefault="00AC175F" w:rsidP="006513BA">
            <w:pPr>
              <w:pStyle w:val="af0"/>
              <w:widowControl/>
              <w:numPr>
                <w:ilvl w:val="0"/>
                <w:numId w:val="12"/>
              </w:numPr>
              <w:spacing w:line="276" w:lineRule="auto"/>
              <w:rPr>
                <w:rFonts w:ascii="Times New Roman" w:hAnsi="Times New Roman" w:cs="Times New Roman"/>
                <w:b/>
                <w:color w:val="auto"/>
                <w:sz w:val="28"/>
                <w:szCs w:val="28"/>
                <w:lang w:eastAsia="en-GB"/>
              </w:rPr>
            </w:pPr>
          </w:p>
        </w:tc>
        <w:tc>
          <w:tcPr>
            <w:tcW w:w="8080" w:type="dxa"/>
            <w:gridSpan w:val="2"/>
          </w:tcPr>
          <w:p w14:paraId="1A9B9D6C" w14:textId="77777777" w:rsidR="00AC175F" w:rsidRPr="00AF30E5" w:rsidRDefault="00AC175F" w:rsidP="006513BA">
            <w:pPr>
              <w:widowControl/>
              <w:spacing w:line="276" w:lineRule="auto"/>
              <w:rPr>
                <w:rFonts w:ascii="Times New Roman" w:eastAsia="Times New Roman" w:hAnsi="Times New Roman" w:cs="Times New Roman"/>
                <w:b/>
                <w:color w:val="auto"/>
                <w:sz w:val="28"/>
                <w:szCs w:val="28"/>
                <w:lang w:eastAsia="en-GB"/>
              </w:rPr>
            </w:pPr>
            <w:r w:rsidRPr="00AF30E5">
              <w:rPr>
                <w:rFonts w:ascii="Times New Roman" w:eastAsia="Times New Roman" w:hAnsi="Times New Roman" w:cs="Times New Roman"/>
                <w:b/>
                <w:color w:val="auto"/>
                <w:sz w:val="28"/>
                <w:szCs w:val="28"/>
                <w:lang w:eastAsia="en-GB"/>
              </w:rPr>
              <w:t>Теплотехническое оборудование</w:t>
            </w:r>
          </w:p>
        </w:tc>
      </w:tr>
      <w:tr w:rsidR="00AC175F" w:rsidRPr="00AF30E5" w14:paraId="0CB66282"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2815B91E"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2.1</w:t>
            </w:r>
          </w:p>
        </w:tc>
        <w:tc>
          <w:tcPr>
            <w:tcW w:w="8080" w:type="dxa"/>
            <w:gridSpan w:val="2"/>
          </w:tcPr>
          <w:p w14:paraId="646B8ABD"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Паровые и водогрейные котлоагрегаты</w:t>
            </w:r>
          </w:p>
        </w:tc>
      </w:tr>
      <w:tr w:rsidR="00AC175F" w:rsidRPr="00AF30E5" w14:paraId="27286A3E"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4BEDD3A4"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2.2</w:t>
            </w:r>
          </w:p>
        </w:tc>
        <w:tc>
          <w:tcPr>
            <w:tcW w:w="8080" w:type="dxa"/>
            <w:gridSpan w:val="2"/>
          </w:tcPr>
          <w:p w14:paraId="7DDD202D"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Паровые турбины</w:t>
            </w:r>
          </w:p>
        </w:tc>
      </w:tr>
      <w:tr w:rsidR="00AC175F" w:rsidRPr="00AF30E5" w14:paraId="1ED385E1"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548084CB"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2.3</w:t>
            </w:r>
          </w:p>
        </w:tc>
        <w:tc>
          <w:tcPr>
            <w:tcW w:w="8080" w:type="dxa"/>
            <w:gridSpan w:val="2"/>
          </w:tcPr>
          <w:p w14:paraId="61734965"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Газотурбинные и газопоршневые установки (пиково-резервные энергоисточники)</w:t>
            </w:r>
          </w:p>
        </w:tc>
      </w:tr>
      <w:tr w:rsidR="00AC175F" w:rsidRPr="00AF30E5" w14:paraId="0FE32F05"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33C3C894"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2.4</w:t>
            </w:r>
          </w:p>
        </w:tc>
        <w:tc>
          <w:tcPr>
            <w:tcW w:w="8080" w:type="dxa"/>
            <w:gridSpan w:val="2"/>
          </w:tcPr>
          <w:p w14:paraId="78F2A64F"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Парогазотурбинные установки</w:t>
            </w:r>
          </w:p>
        </w:tc>
      </w:tr>
      <w:tr w:rsidR="00AC175F" w:rsidRPr="00AF30E5" w14:paraId="72A18B44"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198F9249"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2.5</w:t>
            </w:r>
          </w:p>
        </w:tc>
        <w:tc>
          <w:tcPr>
            <w:tcW w:w="8080" w:type="dxa"/>
            <w:gridSpan w:val="2"/>
          </w:tcPr>
          <w:p w14:paraId="33EBA83A"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Сосуды, работающие под давлением</w:t>
            </w:r>
          </w:p>
        </w:tc>
      </w:tr>
      <w:tr w:rsidR="00AC175F" w:rsidRPr="00AF30E5" w14:paraId="7FBE2D77"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3A689382"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2.6</w:t>
            </w:r>
          </w:p>
        </w:tc>
        <w:tc>
          <w:tcPr>
            <w:tcW w:w="8080" w:type="dxa"/>
            <w:gridSpan w:val="2"/>
          </w:tcPr>
          <w:p w14:paraId="58EFB9F7"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Системы газораспределения</w:t>
            </w:r>
          </w:p>
        </w:tc>
      </w:tr>
      <w:tr w:rsidR="00AC175F" w:rsidRPr="00AF30E5" w14:paraId="19C3011E" w14:textId="77777777" w:rsidTr="00651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503" w:type="dxa"/>
        </w:trPr>
        <w:tc>
          <w:tcPr>
            <w:tcW w:w="846" w:type="dxa"/>
          </w:tcPr>
          <w:p w14:paraId="3DE32E49"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2.7</w:t>
            </w:r>
          </w:p>
        </w:tc>
        <w:tc>
          <w:tcPr>
            <w:tcW w:w="8080" w:type="dxa"/>
            <w:gridSpan w:val="2"/>
          </w:tcPr>
          <w:p w14:paraId="4F736A54" w14:textId="77777777" w:rsidR="00AC175F" w:rsidRPr="00AF30E5" w:rsidRDefault="00AC175F" w:rsidP="006513BA">
            <w:pPr>
              <w:widowControl/>
              <w:spacing w:line="276" w:lineRule="auto"/>
              <w:rPr>
                <w:rFonts w:ascii="Times New Roman" w:eastAsia="Times New Roman" w:hAnsi="Times New Roman" w:cs="Times New Roman"/>
                <w:color w:val="auto"/>
                <w:sz w:val="28"/>
                <w:szCs w:val="28"/>
                <w:lang w:eastAsia="en-GB"/>
              </w:rPr>
            </w:pPr>
            <w:r w:rsidRPr="00AF30E5">
              <w:rPr>
                <w:rFonts w:ascii="Times New Roman" w:eastAsia="Times New Roman" w:hAnsi="Times New Roman" w:cs="Times New Roman"/>
                <w:color w:val="auto"/>
                <w:sz w:val="28"/>
                <w:szCs w:val="28"/>
                <w:lang w:eastAsia="en-GB"/>
              </w:rPr>
              <w:t>Оборудование АСУ ТП</w:t>
            </w:r>
          </w:p>
        </w:tc>
      </w:tr>
    </w:tbl>
    <w:p w14:paraId="690EA540" w14:textId="77777777" w:rsidR="00883B38" w:rsidRDefault="00883B38" w:rsidP="00AC175F">
      <w:pPr>
        <w:widowControl/>
        <w:spacing w:after="200" w:line="276" w:lineRule="auto"/>
        <w:rPr>
          <w:rFonts w:ascii="Times New Roman" w:eastAsia="Times New Roman" w:hAnsi="Times New Roman" w:cs="Times New Roman"/>
          <w:color w:val="auto"/>
          <w:sz w:val="28"/>
          <w:szCs w:val="28"/>
          <w:lang w:eastAsia="en-GB"/>
        </w:rPr>
      </w:pPr>
    </w:p>
    <w:p w14:paraId="71E681C8" w14:textId="77777777" w:rsidR="00883B38" w:rsidRPr="009B7ED0" w:rsidRDefault="00883B38" w:rsidP="00883B38">
      <w:pPr>
        <w:shd w:val="clear" w:color="auto" w:fill="FFFFFF"/>
        <w:rPr>
          <w:rFonts w:ascii="Times New Roman" w:hAnsi="Times New Roman" w:cs="Times New Roman"/>
          <w:bCs/>
          <w:spacing w:val="1"/>
          <w:sz w:val="28"/>
          <w:szCs w:val="28"/>
        </w:rPr>
      </w:pPr>
    </w:p>
    <w:p w14:paraId="330DC753" w14:textId="77777777" w:rsidR="00883B38" w:rsidRPr="009B7ED0" w:rsidRDefault="00883B38" w:rsidP="00883B38">
      <w:pPr>
        <w:rPr>
          <w:rFonts w:ascii="Times New Roman" w:hAnsi="Times New Roman" w:cs="Times New Roman"/>
          <w:spacing w:val="1"/>
        </w:rPr>
      </w:pPr>
    </w:p>
    <w:p w14:paraId="32A483C2" w14:textId="77777777" w:rsidR="00883B38" w:rsidRPr="009B7ED0" w:rsidRDefault="00883B38" w:rsidP="00883B38">
      <w:pPr>
        <w:rPr>
          <w:rFonts w:ascii="Times New Roman" w:hAnsi="Times New Roman" w:cs="Times New Roman"/>
          <w:spacing w:val="1"/>
        </w:rPr>
      </w:pPr>
    </w:p>
    <w:p w14:paraId="6C5F83B0" w14:textId="77777777" w:rsidR="00883B38" w:rsidRDefault="00883B38">
      <w:pPr>
        <w:widowControl/>
        <w:spacing w:after="200" w:line="276" w:lineRule="auto"/>
        <w:rPr>
          <w:rFonts w:ascii="Times New Roman" w:eastAsia="Times New Roman" w:hAnsi="Times New Roman" w:cs="Times New Roman"/>
          <w:color w:val="auto"/>
          <w:sz w:val="28"/>
          <w:szCs w:val="28"/>
        </w:rPr>
      </w:pPr>
      <w:r>
        <w:rPr>
          <w:rFonts w:ascii="Times New Roman" w:hAnsi="Times New Roman" w:cs="Times New Roman"/>
          <w:b/>
          <w:sz w:val="28"/>
          <w:szCs w:val="28"/>
        </w:rPr>
        <w:br w:type="page"/>
      </w:r>
    </w:p>
    <w:p w14:paraId="274BEB74" w14:textId="77777777" w:rsidR="00A24865" w:rsidRPr="00883B38" w:rsidRDefault="00A24865" w:rsidP="00883B38">
      <w:pPr>
        <w:widowControl/>
        <w:spacing w:after="200" w:line="276" w:lineRule="auto"/>
        <w:rPr>
          <w:rFonts w:ascii="Times New Roman" w:eastAsia="Times New Roman" w:hAnsi="Times New Roman" w:cs="Times New Roman"/>
          <w:color w:val="auto"/>
          <w:sz w:val="28"/>
          <w:szCs w:val="28"/>
          <w:lang w:eastAsia="en-US"/>
        </w:rPr>
        <w:sectPr w:rsidR="00A24865" w:rsidRPr="00883B38" w:rsidSect="006513BA">
          <w:headerReference w:type="even" r:id="rId19"/>
          <w:headerReference w:type="default" r:id="rId20"/>
          <w:pgSz w:w="11906" w:h="16838"/>
          <w:pgMar w:top="1134" w:right="851" w:bottom="993" w:left="1701" w:header="709" w:footer="709" w:gutter="0"/>
          <w:pgNumType w:start="1"/>
          <w:cols w:space="708"/>
          <w:titlePg/>
          <w:docGrid w:linePitch="360"/>
        </w:sectPr>
      </w:pPr>
    </w:p>
    <w:p w14:paraId="26948600" w14:textId="77777777" w:rsidR="00A24865" w:rsidRPr="006D6841" w:rsidRDefault="00A24865" w:rsidP="00A24865">
      <w:pPr>
        <w:ind w:left="3540" w:firstLine="708"/>
        <w:jc w:val="center"/>
        <w:outlineLvl w:val="1"/>
        <w:rPr>
          <w:rFonts w:ascii="Times New Roman" w:hAnsi="Times New Roman" w:cs="Times New Roman"/>
          <w:sz w:val="4"/>
          <w:szCs w:val="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D6841">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6D6841">
        <w:rPr>
          <w:rFonts w:ascii="Times New Roman" w:hAnsi="Times New Roman" w:cs="Times New Roman"/>
          <w:sz w:val="28"/>
          <w:szCs w:val="28"/>
        </w:rPr>
        <w:t xml:space="preserve">  </w:t>
      </w:r>
      <w:r w:rsidRPr="006D6841">
        <w:rPr>
          <w:rFonts w:ascii="Times New Roman" w:hAnsi="Times New Roman" w:cs="Times New Roman"/>
          <w:sz w:val="28"/>
          <w:szCs w:val="28"/>
        </w:rPr>
        <w:br/>
      </w:r>
    </w:p>
    <w:p w14:paraId="2AE58511" w14:textId="77777777" w:rsidR="00A24865" w:rsidRPr="006D6841" w:rsidRDefault="00A24865" w:rsidP="00A24865">
      <w:pPr>
        <w:jc w:val="both"/>
        <w:rPr>
          <w:rFonts w:ascii="Times New Roman" w:hAnsi="Times New Roman" w:cs="Times New Roman"/>
          <w:sz w:val="28"/>
          <w:szCs w:val="28"/>
        </w:rPr>
      </w:pPr>
      <w:r w:rsidRPr="006D684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D6841">
        <w:rPr>
          <w:rFonts w:ascii="Times New Roman" w:hAnsi="Times New Roman" w:cs="Times New Roman"/>
          <w:sz w:val="28"/>
          <w:szCs w:val="28"/>
        </w:rPr>
        <w:t>к приказу ГПО «Белэнерго</w:t>
      </w:r>
    </w:p>
    <w:p w14:paraId="422EB990" w14:textId="77777777" w:rsidR="00A24865" w:rsidRPr="006D6841" w:rsidRDefault="00A24865" w:rsidP="00A24865">
      <w:pPr>
        <w:tabs>
          <w:tab w:val="left" w:pos="5040"/>
        </w:tabs>
        <w:ind w:left="5580" w:hanging="540"/>
        <w:jc w:val="both"/>
        <w:rPr>
          <w:rFonts w:ascii="Times New Roman" w:hAnsi="Times New Roman" w:cs="Times New Roman"/>
          <w:sz w:val="28"/>
          <w:szCs w:val="28"/>
        </w:rPr>
      </w:pPr>
      <w:r w:rsidRPr="006D684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5076E">
        <w:rPr>
          <w:rFonts w:ascii="Times New Roman" w:hAnsi="Times New Roman" w:cs="Times New Roman"/>
          <w:sz w:val="28"/>
          <w:szCs w:val="28"/>
        </w:rPr>
        <w:t>11</w:t>
      </w:r>
      <w:r w:rsidRPr="006D6841">
        <w:rPr>
          <w:rFonts w:ascii="Times New Roman" w:hAnsi="Times New Roman" w:cs="Times New Roman"/>
          <w:sz w:val="28"/>
          <w:szCs w:val="28"/>
        </w:rPr>
        <w:t>.</w:t>
      </w:r>
      <w:r w:rsidR="005655C9">
        <w:rPr>
          <w:rFonts w:ascii="Times New Roman" w:hAnsi="Times New Roman" w:cs="Times New Roman"/>
          <w:sz w:val="28"/>
          <w:szCs w:val="28"/>
        </w:rPr>
        <w:t>01.2022</w:t>
      </w:r>
      <w:r w:rsidR="00F5076E">
        <w:rPr>
          <w:rFonts w:ascii="Times New Roman" w:hAnsi="Times New Roman" w:cs="Times New Roman"/>
          <w:sz w:val="28"/>
          <w:szCs w:val="28"/>
        </w:rPr>
        <w:t xml:space="preserve"> № 5</w:t>
      </w:r>
    </w:p>
    <w:tbl>
      <w:tblPr>
        <w:tblW w:w="22866" w:type="dxa"/>
        <w:tblInd w:w="-601" w:type="dxa"/>
        <w:tblLayout w:type="fixed"/>
        <w:tblLook w:val="04A0" w:firstRow="1" w:lastRow="0" w:firstColumn="1" w:lastColumn="0" w:noHBand="0" w:noVBand="1"/>
      </w:tblPr>
      <w:tblGrid>
        <w:gridCol w:w="693"/>
        <w:gridCol w:w="14"/>
        <w:gridCol w:w="691"/>
        <w:gridCol w:w="1152"/>
        <w:gridCol w:w="706"/>
        <w:gridCol w:w="706"/>
        <w:gridCol w:w="1425"/>
        <w:gridCol w:w="1295"/>
        <w:gridCol w:w="1018"/>
        <w:gridCol w:w="1534"/>
        <w:gridCol w:w="1130"/>
        <w:gridCol w:w="1418"/>
        <w:gridCol w:w="1559"/>
        <w:gridCol w:w="1421"/>
        <w:gridCol w:w="1289"/>
        <w:gridCol w:w="5305"/>
        <w:gridCol w:w="1510"/>
      </w:tblGrid>
      <w:tr w:rsidR="00A24865" w:rsidRPr="004665E8" w14:paraId="17F6EF83" w14:textId="77777777" w:rsidTr="006513BA">
        <w:trPr>
          <w:gridAfter w:val="2"/>
          <w:wAfter w:w="6815" w:type="dxa"/>
          <w:trHeight w:val="504"/>
        </w:trPr>
        <w:tc>
          <w:tcPr>
            <w:tcW w:w="707" w:type="dxa"/>
            <w:gridSpan w:val="2"/>
            <w:tcBorders>
              <w:top w:val="nil"/>
              <w:left w:val="nil"/>
              <w:bottom w:val="nil"/>
              <w:right w:val="nil"/>
            </w:tcBorders>
          </w:tcPr>
          <w:p w14:paraId="1591A1BB" w14:textId="77777777" w:rsidR="00A24865" w:rsidRPr="004665E8" w:rsidRDefault="00A24865" w:rsidP="006513BA">
            <w:pPr>
              <w:jc w:val="center"/>
              <w:rPr>
                <w:rFonts w:ascii="Times New Roman" w:eastAsia="Times New Roman" w:hAnsi="Times New Roman" w:cs="Times New Roman"/>
                <w:b/>
                <w:bCs/>
                <w:sz w:val="28"/>
                <w:szCs w:val="28"/>
              </w:rPr>
            </w:pPr>
          </w:p>
        </w:tc>
        <w:tc>
          <w:tcPr>
            <w:tcW w:w="14055" w:type="dxa"/>
            <w:gridSpan w:val="12"/>
            <w:tcBorders>
              <w:top w:val="nil"/>
              <w:left w:val="nil"/>
              <w:bottom w:val="nil"/>
              <w:right w:val="nil"/>
            </w:tcBorders>
            <w:shd w:val="clear" w:color="auto" w:fill="auto"/>
            <w:vAlign w:val="center"/>
            <w:hideMark/>
          </w:tcPr>
          <w:p w14:paraId="0EF6434D" w14:textId="77777777" w:rsidR="00A24865" w:rsidRPr="00A24865" w:rsidRDefault="00A24865" w:rsidP="00AC175F">
            <w:pPr>
              <w:jc w:val="center"/>
              <w:rPr>
                <w:rFonts w:ascii="Times New Roman" w:eastAsia="Times New Roman" w:hAnsi="Times New Roman" w:cs="Times New Roman"/>
                <w:bCs/>
                <w:sz w:val="28"/>
                <w:szCs w:val="28"/>
              </w:rPr>
            </w:pPr>
            <w:r w:rsidRPr="00A24865">
              <w:rPr>
                <w:rFonts w:ascii="Times New Roman" w:eastAsia="Times New Roman" w:hAnsi="Times New Roman" w:cs="Times New Roman"/>
                <w:bCs/>
                <w:sz w:val="28"/>
                <w:szCs w:val="28"/>
              </w:rPr>
              <w:t xml:space="preserve">Информация о договорах, заключенных </w:t>
            </w:r>
            <w:r w:rsidR="00AC175F">
              <w:rPr>
                <w:rFonts w:ascii="Times New Roman" w:eastAsia="Times New Roman" w:hAnsi="Times New Roman" w:cs="Times New Roman"/>
                <w:bCs/>
                <w:sz w:val="28"/>
                <w:szCs w:val="28"/>
              </w:rPr>
              <w:t xml:space="preserve">_________________________ </w:t>
            </w:r>
            <w:r w:rsidRPr="00A24865">
              <w:rPr>
                <w:rFonts w:ascii="Times New Roman" w:eastAsia="Times New Roman" w:hAnsi="Times New Roman" w:cs="Times New Roman"/>
                <w:bCs/>
                <w:sz w:val="28"/>
                <w:szCs w:val="28"/>
              </w:rPr>
              <w:t>за &lt;</w:t>
            </w:r>
            <w:r w:rsidRPr="00A24865">
              <w:rPr>
                <w:rFonts w:ascii="Times New Roman" w:eastAsia="Times New Roman" w:hAnsi="Times New Roman" w:cs="Times New Roman"/>
                <w:bCs/>
                <w:sz w:val="28"/>
                <w:szCs w:val="28"/>
                <w:u w:val="single"/>
              </w:rPr>
              <w:t>период</w:t>
            </w:r>
            <w:r w:rsidRPr="00A24865">
              <w:rPr>
                <w:rFonts w:ascii="Times New Roman" w:eastAsia="Times New Roman" w:hAnsi="Times New Roman" w:cs="Times New Roman"/>
                <w:bCs/>
                <w:sz w:val="28"/>
                <w:szCs w:val="28"/>
              </w:rPr>
              <w:t xml:space="preserve">&gt;, на закупку товаров, </w:t>
            </w:r>
          </w:p>
        </w:tc>
        <w:tc>
          <w:tcPr>
            <w:tcW w:w="1289" w:type="dxa"/>
            <w:tcBorders>
              <w:top w:val="nil"/>
              <w:left w:val="nil"/>
              <w:bottom w:val="nil"/>
              <w:right w:val="nil"/>
            </w:tcBorders>
            <w:shd w:val="clear" w:color="auto" w:fill="auto"/>
            <w:vAlign w:val="center"/>
            <w:hideMark/>
          </w:tcPr>
          <w:p w14:paraId="18809593" w14:textId="77777777" w:rsidR="00A24865" w:rsidRPr="004665E8" w:rsidRDefault="00A24865" w:rsidP="00AC175F">
            <w:pPr>
              <w:jc w:val="center"/>
              <w:rPr>
                <w:rFonts w:ascii="Arial Narrow" w:eastAsia="Times New Roman" w:hAnsi="Arial Narrow" w:cs="Times New Roman"/>
                <w:b/>
                <w:bCs/>
                <w:sz w:val="40"/>
                <w:szCs w:val="40"/>
              </w:rPr>
            </w:pPr>
          </w:p>
        </w:tc>
      </w:tr>
      <w:tr w:rsidR="00A24865" w:rsidRPr="004665E8" w14:paraId="713BA3AE" w14:textId="77777777" w:rsidTr="006513BA">
        <w:trPr>
          <w:gridAfter w:val="2"/>
          <w:wAfter w:w="6815" w:type="dxa"/>
          <w:trHeight w:val="504"/>
        </w:trPr>
        <w:tc>
          <w:tcPr>
            <w:tcW w:w="707" w:type="dxa"/>
            <w:gridSpan w:val="2"/>
            <w:tcBorders>
              <w:top w:val="nil"/>
              <w:left w:val="nil"/>
              <w:bottom w:val="single" w:sz="4" w:space="0" w:color="auto"/>
              <w:right w:val="nil"/>
            </w:tcBorders>
          </w:tcPr>
          <w:p w14:paraId="774F3686" w14:textId="77777777" w:rsidR="00A24865" w:rsidRPr="004665E8" w:rsidRDefault="00A24865" w:rsidP="006513BA">
            <w:pPr>
              <w:jc w:val="center"/>
              <w:rPr>
                <w:rFonts w:ascii="Times New Roman" w:eastAsia="Times New Roman" w:hAnsi="Times New Roman" w:cs="Times New Roman"/>
                <w:b/>
                <w:bCs/>
                <w:sz w:val="28"/>
                <w:szCs w:val="28"/>
              </w:rPr>
            </w:pPr>
          </w:p>
        </w:tc>
        <w:tc>
          <w:tcPr>
            <w:tcW w:w="14055" w:type="dxa"/>
            <w:gridSpan w:val="12"/>
            <w:tcBorders>
              <w:top w:val="nil"/>
              <w:left w:val="nil"/>
              <w:bottom w:val="single" w:sz="4" w:space="0" w:color="auto"/>
              <w:right w:val="nil"/>
            </w:tcBorders>
            <w:shd w:val="clear" w:color="auto" w:fill="auto"/>
            <w:vAlign w:val="center"/>
            <w:hideMark/>
          </w:tcPr>
          <w:p w14:paraId="34EBACE4" w14:textId="77777777" w:rsidR="00A24865" w:rsidRPr="00A24865" w:rsidRDefault="00A24865" w:rsidP="00AC175F">
            <w:pPr>
              <w:jc w:val="center"/>
              <w:rPr>
                <w:rFonts w:ascii="Times New Roman" w:eastAsia="Times New Roman" w:hAnsi="Times New Roman" w:cs="Times New Roman"/>
                <w:bCs/>
                <w:sz w:val="28"/>
                <w:szCs w:val="28"/>
              </w:rPr>
            </w:pPr>
            <w:r w:rsidRPr="00A24865">
              <w:rPr>
                <w:rFonts w:ascii="Times New Roman" w:eastAsia="Times New Roman" w:hAnsi="Times New Roman" w:cs="Times New Roman"/>
                <w:bCs/>
                <w:sz w:val="28"/>
                <w:szCs w:val="28"/>
              </w:rPr>
              <w:t xml:space="preserve">включенных в приложение 3-2 к постановлению Совета </w:t>
            </w:r>
            <w:r w:rsidR="00677207">
              <w:rPr>
                <w:rFonts w:ascii="Times New Roman" w:eastAsia="Times New Roman" w:hAnsi="Times New Roman" w:cs="Times New Roman"/>
                <w:bCs/>
                <w:sz w:val="28"/>
                <w:szCs w:val="28"/>
              </w:rPr>
              <w:t>М</w:t>
            </w:r>
            <w:r w:rsidRPr="00A24865">
              <w:rPr>
                <w:rFonts w:ascii="Times New Roman" w:eastAsia="Times New Roman" w:hAnsi="Times New Roman" w:cs="Times New Roman"/>
                <w:bCs/>
                <w:sz w:val="28"/>
                <w:szCs w:val="28"/>
              </w:rPr>
              <w:t>инистров Республики Беларусь от 15.03.2012 №229*</w:t>
            </w:r>
          </w:p>
          <w:p w14:paraId="50546432" w14:textId="77777777" w:rsidR="00A24865" w:rsidRPr="00A24865" w:rsidRDefault="00A24865" w:rsidP="00AC175F">
            <w:pPr>
              <w:jc w:val="center"/>
              <w:rPr>
                <w:rFonts w:ascii="Times New Roman" w:eastAsia="Times New Roman" w:hAnsi="Times New Roman" w:cs="Times New Roman"/>
                <w:bCs/>
                <w:sz w:val="28"/>
                <w:szCs w:val="28"/>
              </w:rPr>
            </w:pPr>
          </w:p>
        </w:tc>
        <w:tc>
          <w:tcPr>
            <w:tcW w:w="1289" w:type="dxa"/>
            <w:tcBorders>
              <w:top w:val="nil"/>
              <w:left w:val="nil"/>
              <w:bottom w:val="nil"/>
              <w:right w:val="nil"/>
            </w:tcBorders>
            <w:shd w:val="clear" w:color="auto" w:fill="auto"/>
            <w:vAlign w:val="center"/>
            <w:hideMark/>
          </w:tcPr>
          <w:p w14:paraId="5094A2F0" w14:textId="77777777" w:rsidR="00A24865" w:rsidRPr="004665E8" w:rsidRDefault="00A24865" w:rsidP="00AC175F">
            <w:pPr>
              <w:jc w:val="center"/>
              <w:rPr>
                <w:rFonts w:ascii="Arial Narrow" w:eastAsia="Times New Roman" w:hAnsi="Arial Narrow" w:cs="Times New Roman"/>
                <w:b/>
                <w:bCs/>
                <w:sz w:val="40"/>
                <w:szCs w:val="40"/>
              </w:rPr>
            </w:pPr>
          </w:p>
        </w:tc>
      </w:tr>
      <w:tr w:rsidR="00A24865" w:rsidRPr="004665E8" w14:paraId="42DE557D" w14:textId="77777777" w:rsidTr="006513BA">
        <w:trPr>
          <w:gridAfter w:val="2"/>
          <w:wAfter w:w="6815" w:type="dxa"/>
          <w:trHeight w:val="360"/>
        </w:trPr>
        <w:tc>
          <w:tcPr>
            <w:tcW w:w="707"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14:paraId="180349E4"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№п/п</w:t>
            </w:r>
          </w:p>
        </w:tc>
        <w:tc>
          <w:tcPr>
            <w:tcW w:w="1843"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14:paraId="51367716"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 xml:space="preserve">Наименование товарной группы </w:t>
            </w:r>
            <w:r w:rsidRPr="004665E8">
              <w:rPr>
                <w:rFonts w:ascii="Arial Narrow" w:eastAsia="Times New Roman" w:hAnsi="Arial Narrow" w:cs="Times New Roman"/>
                <w:b/>
                <w:i/>
                <w:iCs/>
                <w:sz w:val="20"/>
                <w:szCs w:val="20"/>
              </w:rPr>
              <w:t>(приложение 3-2 к пост. СМ РБ №229)</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2F2F2"/>
          </w:tcPr>
          <w:p w14:paraId="318356DE" w14:textId="77777777" w:rsidR="00A24865" w:rsidRDefault="00A24865" w:rsidP="006513BA">
            <w:pPr>
              <w:rPr>
                <w:rFonts w:ascii="Arial Narrow" w:eastAsia="Times New Roman" w:hAnsi="Arial Narrow" w:cs="Times New Roman"/>
                <w:bCs/>
                <w:sz w:val="20"/>
                <w:szCs w:val="20"/>
              </w:rPr>
            </w:pPr>
          </w:p>
          <w:p w14:paraId="16A84E41" w14:textId="77777777" w:rsidR="00A24865" w:rsidRDefault="00A24865" w:rsidP="006513BA">
            <w:pPr>
              <w:rPr>
                <w:rFonts w:ascii="Arial Narrow" w:eastAsia="Times New Roman" w:hAnsi="Arial Narrow" w:cs="Times New Roman"/>
                <w:bCs/>
                <w:sz w:val="20"/>
                <w:szCs w:val="20"/>
              </w:rPr>
            </w:pPr>
          </w:p>
          <w:p w14:paraId="51CED1A7" w14:textId="77777777" w:rsidR="00A24865" w:rsidRDefault="00A24865" w:rsidP="006513BA">
            <w:pPr>
              <w:rPr>
                <w:rFonts w:ascii="Arial Narrow" w:eastAsia="Times New Roman" w:hAnsi="Arial Narrow" w:cs="Times New Roman"/>
                <w:bCs/>
                <w:sz w:val="20"/>
                <w:szCs w:val="20"/>
              </w:rPr>
            </w:pPr>
          </w:p>
          <w:p w14:paraId="064DDCCC" w14:textId="77777777" w:rsidR="00A24865" w:rsidRDefault="00A24865" w:rsidP="006513BA">
            <w:pPr>
              <w:rPr>
                <w:rFonts w:ascii="Arial Narrow" w:eastAsia="Times New Roman" w:hAnsi="Arial Narrow" w:cs="Times New Roman"/>
                <w:bCs/>
                <w:sz w:val="20"/>
                <w:szCs w:val="20"/>
              </w:rPr>
            </w:pPr>
          </w:p>
          <w:p w14:paraId="741C2B83" w14:textId="77777777" w:rsidR="00A24865" w:rsidRPr="004665E8" w:rsidRDefault="00A24865" w:rsidP="006513BA">
            <w:pPr>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Код ОКРБ 007-2012</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7BE43A3"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Ед. изм.</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935B894"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Объем товаров в натуральном выражении по заключенным договорам, ВСЕГО</w:t>
            </w:r>
          </w:p>
        </w:tc>
        <w:tc>
          <w:tcPr>
            <w:tcW w:w="3847" w:type="dxa"/>
            <w:gridSpan w:val="3"/>
            <w:tcBorders>
              <w:top w:val="single" w:sz="4" w:space="0" w:color="auto"/>
              <w:left w:val="nil"/>
              <w:bottom w:val="single" w:sz="4" w:space="0" w:color="auto"/>
              <w:right w:val="single" w:sz="4" w:space="0" w:color="auto"/>
            </w:tcBorders>
            <w:shd w:val="clear" w:color="000000" w:fill="F2F2F2"/>
            <w:vAlign w:val="center"/>
            <w:hideMark/>
          </w:tcPr>
          <w:p w14:paraId="7CF6E30C"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в т.ч.</w:t>
            </w:r>
          </w:p>
        </w:tc>
        <w:tc>
          <w:tcPr>
            <w:tcW w:w="113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6714909"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Мин</w:t>
            </w:r>
            <w:r>
              <w:rPr>
                <w:rFonts w:ascii="Arial Narrow" w:eastAsia="Times New Roman" w:hAnsi="Arial Narrow" w:cs="Times New Roman"/>
                <w:bCs/>
                <w:sz w:val="20"/>
                <w:szCs w:val="20"/>
              </w:rPr>
              <w:t>.</w:t>
            </w:r>
            <w:r w:rsidRPr="004665E8">
              <w:rPr>
                <w:rFonts w:ascii="Arial Narrow" w:eastAsia="Times New Roman" w:hAnsi="Arial Narrow" w:cs="Times New Roman"/>
                <w:bCs/>
                <w:sz w:val="20"/>
                <w:szCs w:val="20"/>
              </w:rPr>
              <w:t xml:space="preserve"> доля товаров</w:t>
            </w:r>
            <w:r>
              <w:rPr>
                <w:rFonts w:ascii="Arial Narrow" w:eastAsia="Times New Roman" w:hAnsi="Arial Narrow" w:cs="Times New Roman"/>
                <w:bCs/>
                <w:sz w:val="20"/>
                <w:szCs w:val="20"/>
              </w:rPr>
              <w:t xml:space="preserve"> РБ</w:t>
            </w:r>
            <w:r w:rsidRPr="004665E8">
              <w:rPr>
                <w:rFonts w:ascii="Arial Narrow" w:eastAsia="Times New Roman" w:hAnsi="Arial Narrow" w:cs="Times New Roman"/>
                <w:bCs/>
                <w:sz w:val="20"/>
                <w:szCs w:val="20"/>
              </w:rPr>
              <w:br/>
            </w:r>
            <w:r w:rsidRPr="004665E8">
              <w:rPr>
                <w:rFonts w:ascii="Arial Narrow" w:eastAsia="Times New Roman" w:hAnsi="Arial Narrow" w:cs="Times New Roman"/>
                <w:i/>
                <w:iCs/>
                <w:sz w:val="20"/>
                <w:szCs w:val="20"/>
              </w:rPr>
              <w:t>(прил. 3-2 пост. №229)</w:t>
            </w:r>
            <w:r w:rsidRPr="004665E8">
              <w:rPr>
                <w:rFonts w:ascii="Arial Narrow" w:eastAsia="Times New Roman" w:hAnsi="Arial Narrow" w:cs="Times New Roman"/>
                <w:bCs/>
                <w:sz w:val="20"/>
                <w:szCs w:val="20"/>
              </w:rPr>
              <w:t>,</w:t>
            </w:r>
            <w:r w:rsidRPr="004665E8">
              <w:rPr>
                <w:rFonts w:ascii="Arial Narrow" w:eastAsia="Times New Roman" w:hAnsi="Arial Narrow" w:cs="Times New Roman"/>
                <w:bCs/>
                <w:i/>
                <w:iCs/>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000000" w:fill="F2F2F2"/>
            <w:vAlign w:val="center"/>
            <w:hideMark/>
          </w:tcPr>
          <w:p w14:paraId="630B938B"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 xml:space="preserve">Доля белорусских товаров - </w:t>
            </w:r>
            <w:r w:rsidRPr="005B782F">
              <w:rPr>
                <w:rFonts w:ascii="Arial Narrow" w:eastAsia="Times New Roman" w:hAnsi="Arial Narrow" w:cs="Times New Roman"/>
                <w:b/>
                <w:bCs/>
                <w:sz w:val="20"/>
                <w:szCs w:val="20"/>
              </w:rPr>
              <w:t>факт</w:t>
            </w:r>
            <w:r w:rsidRPr="004665E8">
              <w:rPr>
                <w:rFonts w:ascii="Arial Narrow" w:eastAsia="Times New Roman" w:hAnsi="Arial Narrow" w:cs="Times New Roman"/>
                <w:bCs/>
                <w:sz w:val="20"/>
                <w:szCs w:val="20"/>
              </w:rPr>
              <w:t>,</w:t>
            </w:r>
            <w:r w:rsidRPr="004665E8">
              <w:rPr>
                <w:rFonts w:ascii="Arial Narrow" w:eastAsia="Times New Roman" w:hAnsi="Arial Narrow" w:cs="Times New Roman"/>
                <w:bCs/>
                <w:i/>
                <w:iCs/>
                <w:sz w:val="20"/>
                <w:szCs w:val="20"/>
              </w:rPr>
              <w:t xml:space="preserve"> %</w:t>
            </w:r>
          </w:p>
        </w:tc>
        <w:tc>
          <w:tcPr>
            <w:tcW w:w="1559"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281AF4"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 xml:space="preserve">Доля иных товаров </w:t>
            </w:r>
            <w:r w:rsidRPr="004665E8">
              <w:rPr>
                <w:rFonts w:ascii="Arial Narrow" w:eastAsia="Times New Roman" w:hAnsi="Arial Narrow" w:cs="Times New Roman"/>
                <w:bCs/>
                <w:sz w:val="20"/>
                <w:szCs w:val="20"/>
                <w:u w:val="single"/>
              </w:rPr>
              <w:t>с обоснованием</w:t>
            </w:r>
            <w:r w:rsidRPr="004665E8">
              <w:rPr>
                <w:rFonts w:ascii="Arial Narrow" w:eastAsia="Times New Roman" w:hAnsi="Arial Narrow" w:cs="Times New Roman"/>
                <w:bCs/>
                <w:sz w:val="20"/>
                <w:szCs w:val="20"/>
              </w:rPr>
              <w:t xml:space="preserve"> </w:t>
            </w:r>
            <w:r w:rsidRPr="004665E8">
              <w:rPr>
                <w:rFonts w:ascii="Arial Narrow" w:eastAsia="Times New Roman" w:hAnsi="Arial Narrow" w:cs="Times New Roman"/>
                <w:bCs/>
                <w:sz w:val="20"/>
                <w:szCs w:val="20"/>
                <w:u w:val="single"/>
              </w:rPr>
              <w:t>невозможности</w:t>
            </w:r>
            <w:r w:rsidRPr="004665E8">
              <w:rPr>
                <w:rFonts w:ascii="Arial Narrow" w:eastAsia="Times New Roman" w:hAnsi="Arial Narrow" w:cs="Times New Roman"/>
                <w:bCs/>
                <w:sz w:val="20"/>
                <w:szCs w:val="20"/>
              </w:rPr>
              <w:t xml:space="preserve"> закупки товаров </w:t>
            </w:r>
            <w:r>
              <w:rPr>
                <w:rFonts w:ascii="Arial Narrow" w:eastAsia="Times New Roman" w:hAnsi="Arial Narrow" w:cs="Times New Roman"/>
                <w:bCs/>
                <w:sz w:val="20"/>
                <w:szCs w:val="20"/>
              </w:rPr>
              <w:t>пр-ва РБ</w:t>
            </w:r>
            <w:r w:rsidRPr="004665E8">
              <w:rPr>
                <w:rFonts w:ascii="Arial Narrow" w:eastAsia="Times New Roman" w:hAnsi="Arial Narrow" w:cs="Times New Roman"/>
                <w:bCs/>
                <w:sz w:val="20"/>
                <w:szCs w:val="20"/>
              </w:rPr>
              <w:t>,</w:t>
            </w:r>
            <w:r w:rsidRPr="004665E8">
              <w:rPr>
                <w:rFonts w:ascii="Arial Narrow" w:eastAsia="Times New Roman" w:hAnsi="Arial Narrow" w:cs="Times New Roman"/>
                <w:bCs/>
                <w:i/>
                <w:iCs/>
                <w:sz w:val="20"/>
                <w:szCs w:val="20"/>
              </w:rPr>
              <w:t xml:space="preserve"> %</w:t>
            </w:r>
          </w:p>
        </w:tc>
        <w:tc>
          <w:tcPr>
            <w:tcW w:w="1421" w:type="dxa"/>
            <w:vMerge w:val="restart"/>
            <w:tcBorders>
              <w:top w:val="nil"/>
              <w:left w:val="single" w:sz="4" w:space="0" w:color="auto"/>
              <w:bottom w:val="single" w:sz="4" w:space="0" w:color="auto"/>
              <w:right w:val="single" w:sz="4" w:space="0" w:color="auto"/>
            </w:tcBorders>
            <w:shd w:val="clear" w:color="000000" w:fill="F2F2F2"/>
            <w:vAlign w:val="center"/>
            <w:hideMark/>
          </w:tcPr>
          <w:p w14:paraId="739EEC36"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 xml:space="preserve">Выполнение мин. доли с учетом закупки иных товаров </w:t>
            </w:r>
            <w:r w:rsidRPr="004665E8">
              <w:rPr>
                <w:rFonts w:ascii="Arial Narrow" w:eastAsia="Times New Roman" w:hAnsi="Arial Narrow" w:cs="Times New Roman"/>
                <w:bCs/>
                <w:sz w:val="20"/>
                <w:szCs w:val="20"/>
                <w:u w:val="single"/>
              </w:rPr>
              <w:t>с обоснованием</w:t>
            </w:r>
            <w:r w:rsidRPr="004665E8">
              <w:rPr>
                <w:rFonts w:ascii="Arial Narrow" w:eastAsia="Times New Roman" w:hAnsi="Arial Narrow" w:cs="Times New Roman"/>
                <w:bCs/>
                <w:sz w:val="20"/>
                <w:szCs w:val="20"/>
              </w:rPr>
              <w:t xml:space="preserve"> </w:t>
            </w:r>
            <w:r w:rsidRPr="004665E8">
              <w:rPr>
                <w:rFonts w:ascii="Arial Narrow" w:eastAsia="Times New Roman" w:hAnsi="Arial Narrow" w:cs="Times New Roman"/>
                <w:bCs/>
                <w:sz w:val="20"/>
                <w:szCs w:val="20"/>
                <w:u w:val="single"/>
              </w:rPr>
              <w:t>невозможности</w:t>
            </w:r>
            <w:r w:rsidRPr="004665E8">
              <w:rPr>
                <w:rFonts w:ascii="Arial Narrow" w:eastAsia="Times New Roman" w:hAnsi="Arial Narrow" w:cs="Times New Roman"/>
                <w:bCs/>
                <w:sz w:val="20"/>
                <w:szCs w:val="20"/>
              </w:rPr>
              <w:t xml:space="preserve"> закупки товаров </w:t>
            </w:r>
            <w:r>
              <w:rPr>
                <w:rFonts w:ascii="Arial Narrow" w:eastAsia="Times New Roman" w:hAnsi="Arial Narrow" w:cs="Times New Roman"/>
                <w:bCs/>
                <w:sz w:val="20"/>
                <w:szCs w:val="20"/>
              </w:rPr>
              <w:t>пр-ва РБ</w:t>
            </w:r>
            <w:r w:rsidRPr="004665E8">
              <w:rPr>
                <w:rFonts w:ascii="Arial Narrow" w:eastAsia="Times New Roman" w:hAnsi="Arial Narrow" w:cs="Times New Roman"/>
                <w:bCs/>
                <w:sz w:val="20"/>
                <w:szCs w:val="20"/>
              </w:rPr>
              <w:t>,</w:t>
            </w:r>
            <w:r w:rsidRPr="004665E8">
              <w:rPr>
                <w:rFonts w:ascii="Arial Narrow" w:eastAsia="Times New Roman" w:hAnsi="Arial Narrow" w:cs="Times New Roman"/>
                <w:bCs/>
                <w:i/>
                <w:iCs/>
                <w:sz w:val="20"/>
                <w:szCs w:val="20"/>
              </w:rPr>
              <w:t xml:space="preserve"> %</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2D8D133" w14:textId="77777777" w:rsidR="00A24865" w:rsidRPr="004665E8" w:rsidRDefault="00A24865" w:rsidP="006513BA">
            <w:pPr>
              <w:jc w:val="center"/>
              <w:rPr>
                <w:rFonts w:ascii="Arial Narrow" w:eastAsia="Times New Roman" w:hAnsi="Arial Narrow" w:cs="Times New Roman"/>
                <w:bCs/>
                <w:sz w:val="20"/>
                <w:szCs w:val="20"/>
              </w:rPr>
            </w:pPr>
            <w:r w:rsidRPr="004665E8">
              <w:rPr>
                <w:rFonts w:ascii="Arial Narrow" w:eastAsia="Times New Roman" w:hAnsi="Arial Narrow" w:cs="Times New Roman"/>
                <w:bCs/>
                <w:sz w:val="20"/>
                <w:szCs w:val="20"/>
              </w:rPr>
              <w:t>Отклонение,</w:t>
            </w:r>
            <w:r w:rsidRPr="004665E8">
              <w:rPr>
                <w:rFonts w:ascii="Arial Narrow" w:eastAsia="Times New Roman" w:hAnsi="Arial Narrow" w:cs="Times New Roman"/>
                <w:bCs/>
                <w:i/>
                <w:iCs/>
                <w:sz w:val="20"/>
                <w:szCs w:val="20"/>
              </w:rPr>
              <w:t xml:space="preserve"> %</w:t>
            </w:r>
          </w:p>
        </w:tc>
      </w:tr>
      <w:tr w:rsidR="00A24865" w:rsidRPr="004665E8" w14:paraId="40F95C03" w14:textId="77777777" w:rsidTr="006513BA">
        <w:trPr>
          <w:gridAfter w:val="2"/>
          <w:wAfter w:w="6815" w:type="dxa"/>
          <w:trHeight w:val="360"/>
        </w:trPr>
        <w:tc>
          <w:tcPr>
            <w:tcW w:w="707" w:type="dxa"/>
            <w:gridSpan w:val="2"/>
            <w:vMerge/>
            <w:tcBorders>
              <w:top w:val="nil"/>
              <w:left w:val="single" w:sz="4" w:space="0" w:color="auto"/>
              <w:bottom w:val="single" w:sz="4" w:space="0" w:color="auto"/>
              <w:right w:val="single" w:sz="4" w:space="0" w:color="auto"/>
            </w:tcBorders>
            <w:vAlign w:val="center"/>
            <w:hideMark/>
          </w:tcPr>
          <w:p w14:paraId="66826C95" w14:textId="77777777" w:rsidR="00A24865" w:rsidRPr="004665E8" w:rsidRDefault="00A24865" w:rsidP="006513BA">
            <w:pPr>
              <w:rPr>
                <w:rFonts w:ascii="Arial Narrow" w:eastAsia="Times New Roman" w:hAnsi="Arial Narrow" w:cs="Times New Roman"/>
                <w:b/>
                <w:bCs/>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14:paraId="348C779B" w14:textId="77777777" w:rsidR="00A24865" w:rsidRPr="004665E8" w:rsidRDefault="00A24865" w:rsidP="006513BA">
            <w:pPr>
              <w:rPr>
                <w:rFonts w:ascii="Arial Narrow" w:eastAsia="Times New Roman" w:hAnsi="Arial Narrow" w:cs="Times New Roman"/>
                <w:b/>
                <w:bCs/>
                <w:sz w:val="20"/>
                <w:szCs w:val="20"/>
              </w:rPr>
            </w:pPr>
          </w:p>
        </w:tc>
        <w:tc>
          <w:tcPr>
            <w:tcW w:w="706" w:type="dxa"/>
            <w:vMerge/>
            <w:tcBorders>
              <w:top w:val="single" w:sz="4" w:space="0" w:color="auto"/>
              <w:left w:val="single" w:sz="4" w:space="0" w:color="auto"/>
              <w:bottom w:val="single" w:sz="4" w:space="0" w:color="auto"/>
              <w:right w:val="single" w:sz="4" w:space="0" w:color="auto"/>
            </w:tcBorders>
          </w:tcPr>
          <w:p w14:paraId="0BD5493B" w14:textId="77777777" w:rsidR="00A24865" w:rsidRPr="004665E8" w:rsidRDefault="00A24865" w:rsidP="006513BA">
            <w:pPr>
              <w:rPr>
                <w:rFonts w:ascii="Arial Narrow" w:eastAsia="Times New Roman" w:hAnsi="Arial Narrow" w:cs="Times New Roman"/>
                <w:b/>
                <w:bCs/>
                <w:sz w:val="20"/>
                <w:szCs w:val="20"/>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106720B2" w14:textId="77777777" w:rsidR="00A24865" w:rsidRPr="004665E8" w:rsidRDefault="00A24865" w:rsidP="006513BA">
            <w:pPr>
              <w:rPr>
                <w:rFonts w:ascii="Arial Narrow" w:eastAsia="Times New Roman" w:hAnsi="Arial Narrow" w:cs="Times New Roman"/>
                <w:b/>
                <w:bCs/>
                <w:sz w:val="20"/>
                <w:szCs w:val="2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5F5E1259" w14:textId="77777777" w:rsidR="00A24865" w:rsidRPr="004665E8" w:rsidRDefault="00A24865" w:rsidP="006513BA">
            <w:pPr>
              <w:rPr>
                <w:rFonts w:ascii="Arial Narrow" w:eastAsia="Times New Roman" w:hAnsi="Arial Narrow" w:cs="Times New Roman"/>
                <w:b/>
                <w:bCs/>
                <w:sz w:val="20"/>
                <w:szCs w:val="20"/>
              </w:rPr>
            </w:pPr>
          </w:p>
        </w:tc>
        <w:tc>
          <w:tcPr>
            <w:tcW w:w="1295" w:type="dxa"/>
            <w:vMerge w:val="restart"/>
            <w:tcBorders>
              <w:top w:val="nil"/>
              <w:left w:val="single" w:sz="4" w:space="0" w:color="auto"/>
              <w:bottom w:val="single" w:sz="4" w:space="0" w:color="auto"/>
              <w:right w:val="single" w:sz="4" w:space="0" w:color="auto"/>
            </w:tcBorders>
            <w:shd w:val="clear" w:color="000000" w:fill="F2F2F2"/>
            <w:vAlign w:val="center"/>
            <w:hideMark/>
          </w:tcPr>
          <w:p w14:paraId="36F2B753"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Объем товаров пр</w:t>
            </w:r>
            <w:r>
              <w:rPr>
                <w:rFonts w:ascii="Arial Narrow" w:eastAsia="Times New Roman" w:hAnsi="Arial Narrow" w:cs="Times New Roman"/>
                <w:b/>
                <w:bCs/>
                <w:sz w:val="20"/>
                <w:szCs w:val="20"/>
              </w:rPr>
              <w:t>-</w:t>
            </w:r>
            <w:r w:rsidRPr="004665E8">
              <w:rPr>
                <w:rFonts w:ascii="Arial Narrow" w:eastAsia="Times New Roman" w:hAnsi="Arial Narrow" w:cs="Times New Roman"/>
                <w:b/>
                <w:bCs/>
                <w:sz w:val="20"/>
                <w:szCs w:val="20"/>
              </w:rPr>
              <w:t xml:space="preserve">ва </w:t>
            </w:r>
            <w:r>
              <w:rPr>
                <w:rFonts w:ascii="Arial Narrow" w:eastAsia="Times New Roman" w:hAnsi="Arial Narrow" w:cs="Times New Roman"/>
                <w:b/>
                <w:bCs/>
                <w:sz w:val="20"/>
                <w:szCs w:val="20"/>
              </w:rPr>
              <w:t>РБ*</w:t>
            </w:r>
            <w:r w:rsidRPr="004665E8">
              <w:rPr>
                <w:rFonts w:ascii="Arial Narrow" w:eastAsia="Times New Roman" w:hAnsi="Arial Narrow" w:cs="Times New Roman"/>
                <w:b/>
                <w:bCs/>
                <w:sz w:val="20"/>
                <w:szCs w:val="20"/>
              </w:rPr>
              <w:t>*</w:t>
            </w:r>
          </w:p>
        </w:tc>
        <w:tc>
          <w:tcPr>
            <w:tcW w:w="2552" w:type="dxa"/>
            <w:gridSpan w:val="2"/>
            <w:tcBorders>
              <w:top w:val="single" w:sz="4" w:space="0" w:color="auto"/>
              <w:left w:val="nil"/>
              <w:bottom w:val="single" w:sz="4" w:space="0" w:color="auto"/>
              <w:right w:val="nil"/>
            </w:tcBorders>
            <w:shd w:val="clear" w:color="000000" w:fill="F2F2F2"/>
            <w:vAlign w:val="center"/>
            <w:hideMark/>
          </w:tcPr>
          <w:p w14:paraId="186FC093"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Объем иных товаров</w:t>
            </w:r>
          </w:p>
        </w:tc>
        <w:tc>
          <w:tcPr>
            <w:tcW w:w="1130" w:type="dxa"/>
            <w:vMerge/>
            <w:tcBorders>
              <w:top w:val="nil"/>
              <w:left w:val="single" w:sz="4" w:space="0" w:color="auto"/>
              <w:bottom w:val="single" w:sz="4" w:space="0" w:color="auto"/>
              <w:right w:val="single" w:sz="4" w:space="0" w:color="auto"/>
            </w:tcBorders>
            <w:vAlign w:val="center"/>
            <w:hideMark/>
          </w:tcPr>
          <w:p w14:paraId="123B7D94" w14:textId="77777777" w:rsidR="00A24865" w:rsidRPr="004665E8" w:rsidRDefault="00A24865" w:rsidP="006513BA">
            <w:pPr>
              <w:rPr>
                <w:rFonts w:ascii="Arial Narrow" w:eastAsia="Times New Roman" w:hAnsi="Arial Narrow" w:cs="Times New Roman"/>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F4D56C2" w14:textId="77777777" w:rsidR="00A24865" w:rsidRPr="004665E8" w:rsidRDefault="00A24865" w:rsidP="006513BA">
            <w:pPr>
              <w:rPr>
                <w:rFonts w:ascii="Arial Narrow" w:eastAsia="Times New Roman" w:hAnsi="Arial Narrow" w:cs="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2506089A" w14:textId="77777777" w:rsidR="00A24865" w:rsidRPr="004665E8" w:rsidRDefault="00A24865" w:rsidP="006513BA">
            <w:pPr>
              <w:rPr>
                <w:rFonts w:ascii="Arial Narrow" w:eastAsia="Times New Roman" w:hAnsi="Arial Narrow" w:cs="Times New Roman"/>
                <w:b/>
                <w:bCs/>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14:paraId="7384B14B" w14:textId="77777777" w:rsidR="00A24865" w:rsidRPr="004665E8" w:rsidRDefault="00A24865" w:rsidP="006513BA">
            <w:pPr>
              <w:rPr>
                <w:rFonts w:ascii="Arial Narrow" w:eastAsia="Times New Roman" w:hAnsi="Arial Narrow" w:cs="Times New Roman"/>
                <w:b/>
                <w:bCs/>
                <w:sz w:val="20"/>
                <w:szCs w:val="20"/>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49270AC" w14:textId="77777777" w:rsidR="00A24865" w:rsidRPr="004665E8" w:rsidRDefault="00A24865" w:rsidP="006513BA">
            <w:pPr>
              <w:rPr>
                <w:rFonts w:ascii="Arial Narrow" w:eastAsia="Times New Roman" w:hAnsi="Arial Narrow" w:cs="Times New Roman"/>
                <w:b/>
                <w:bCs/>
                <w:sz w:val="20"/>
                <w:szCs w:val="20"/>
              </w:rPr>
            </w:pPr>
          </w:p>
        </w:tc>
      </w:tr>
      <w:tr w:rsidR="00A24865" w:rsidRPr="004665E8" w14:paraId="19987045" w14:textId="77777777" w:rsidTr="006513BA">
        <w:trPr>
          <w:gridAfter w:val="2"/>
          <w:wAfter w:w="6815" w:type="dxa"/>
          <w:trHeight w:val="2078"/>
        </w:trPr>
        <w:tc>
          <w:tcPr>
            <w:tcW w:w="707" w:type="dxa"/>
            <w:gridSpan w:val="2"/>
            <w:vMerge/>
            <w:tcBorders>
              <w:top w:val="nil"/>
              <w:left w:val="single" w:sz="4" w:space="0" w:color="auto"/>
              <w:bottom w:val="single" w:sz="4" w:space="0" w:color="auto"/>
              <w:right w:val="single" w:sz="4" w:space="0" w:color="auto"/>
            </w:tcBorders>
            <w:vAlign w:val="center"/>
            <w:hideMark/>
          </w:tcPr>
          <w:p w14:paraId="394BBDA6" w14:textId="77777777" w:rsidR="00A24865" w:rsidRPr="004665E8" w:rsidRDefault="00A24865" w:rsidP="006513BA">
            <w:pPr>
              <w:rPr>
                <w:rFonts w:ascii="Arial Narrow" w:eastAsia="Times New Roman" w:hAnsi="Arial Narrow" w:cs="Times New Roman"/>
                <w:b/>
                <w:bCs/>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14:paraId="29B76BFD" w14:textId="77777777" w:rsidR="00A24865" w:rsidRPr="004665E8" w:rsidRDefault="00A24865" w:rsidP="006513BA">
            <w:pPr>
              <w:rPr>
                <w:rFonts w:ascii="Arial Narrow" w:eastAsia="Times New Roman" w:hAnsi="Arial Narrow" w:cs="Times New Roman"/>
                <w:b/>
                <w:bCs/>
                <w:sz w:val="20"/>
                <w:szCs w:val="20"/>
              </w:rPr>
            </w:pPr>
          </w:p>
        </w:tc>
        <w:tc>
          <w:tcPr>
            <w:tcW w:w="706" w:type="dxa"/>
            <w:vMerge/>
            <w:tcBorders>
              <w:top w:val="single" w:sz="4" w:space="0" w:color="auto"/>
              <w:left w:val="single" w:sz="4" w:space="0" w:color="auto"/>
              <w:bottom w:val="single" w:sz="4" w:space="0" w:color="auto"/>
              <w:right w:val="single" w:sz="4" w:space="0" w:color="auto"/>
            </w:tcBorders>
          </w:tcPr>
          <w:p w14:paraId="7CB684D9" w14:textId="77777777" w:rsidR="00A24865" w:rsidRPr="004665E8" w:rsidRDefault="00A24865" w:rsidP="006513BA">
            <w:pPr>
              <w:rPr>
                <w:rFonts w:ascii="Arial Narrow" w:eastAsia="Times New Roman" w:hAnsi="Arial Narrow" w:cs="Times New Roman"/>
                <w:b/>
                <w:bCs/>
                <w:sz w:val="20"/>
                <w:szCs w:val="20"/>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01138507" w14:textId="77777777" w:rsidR="00A24865" w:rsidRPr="004665E8" w:rsidRDefault="00A24865" w:rsidP="006513BA">
            <w:pPr>
              <w:rPr>
                <w:rFonts w:ascii="Arial Narrow" w:eastAsia="Times New Roman" w:hAnsi="Arial Narrow" w:cs="Times New Roman"/>
                <w:b/>
                <w:bCs/>
                <w:sz w:val="20"/>
                <w:szCs w:val="2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4E30B52" w14:textId="77777777" w:rsidR="00A24865" w:rsidRPr="004665E8" w:rsidRDefault="00A24865" w:rsidP="006513BA">
            <w:pPr>
              <w:rPr>
                <w:rFonts w:ascii="Arial Narrow" w:eastAsia="Times New Roman" w:hAnsi="Arial Narrow" w:cs="Times New Roman"/>
                <w:b/>
                <w:bCs/>
                <w:sz w:val="20"/>
                <w:szCs w:val="20"/>
              </w:rPr>
            </w:pPr>
          </w:p>
        </w:tc>
        <w:tc>
          <w:tcPr>
            <w:tcW w:w="1295" w:type="dxa"/>
            <w:vMerge/>
            <w:tcBorders>
              <w:top w:val="nil"/>
              <w:left w:val="single" w:sz="4" w:space="0" w:color="auto"/>
              <w:bottom w:val="single" w:sz="4" w:space="0" w:color="auto"/>
              <w:right w:val="single" w:sz="4" w:space="0" w:color="auto"/>
            </w:tcBorders>
            <w:vAlign w:val="center"/>
            <w:hideMark/>
          </w:tcPr>
          <w:p w14:paraId="75364851" w14:textId="77777777" w:rsidR="00A24865" w:rsidRPr="004665E8" w:rsidRDefault="00A24865" w:rsidP="006513BA">
            <w:pPr>
              <w:rPr>
                <w:rFonts w:ascii="Arial Narrow" w:eastAsia="Times New Roman" w:hAnsi="Arial Narrow" w:cs="Times New Roman"/>
                <w:b/>
                <w:bCs/>
                <w:sz w:val="20"/>
                <w:szCs w:val="20"/>
              </w:rPr>
            </w:pPr>
          </w:p>
        </w:tc>
        <w:tc>
          <w:tcPr>
            <w:tcW w:w="1018" w:type="dxa"/>
            <w:tcBorders>
              <w:top w:val="nil"/>
              <w:left w:val="nil"/>
              <w:bottom w:val="nil"/>
              <w:right w:val="single" w:sz="4" w:space="0" w:color="auto"/>
            </w:tcBorders>
            <w:shd w:val="clear" w:color="000000" w:fill="F2F2F2"/>
            <w:vAlign w:val="center"/>
            <w:hideMark/>
          </w:tcPr>
          <w:p w14:paraId="3E813693"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ВСЕГО</w:t>
            </w:r>
          </w:p>
        </w:tc>
        <w:tc>
          <w:tcPr>
            <w:tcW w:w="1534" w:type="dxa"/>
            <w:tcBorders>
              <w:top w:val="nil"/>
              <w:left w:val="nil"/>
              <w:bottom w:val="nil"/>
              <w:right w:val="single" w:sz="4" w:space="0" w:color="auto"/>
            </w:tcBorders>
            <w:shd w:val="clear" w:color="000000" w:fill="F2F2F2"/>
            <w:vAlign w:val="center"/>
            <w:hideMark/>
          </w:tcPr>
          <w:p w14:paraId="7E1775A6"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 xml:space="preserve">в т.ч. с обоснованием </w:t>
            </w:r>
            <w:r w:rsidRPr="004665E8">
              <w:rPr>
                <w:rFonts w:ascii="Arial Narrow" w:eastAsia="Times New Roman" w:hAnsi="Arial Narrow" w:cs="Times New Roman"/>
                <w:b/>
                <w:bCs/>
                <w:sz w:val="20"/>
                <w:szCs w:val="20"/>
                <w:u w:val="single"/>
              </w:rPr>
              <w:t>невозможности</w:t>
            </w:r>
            <w:r w:rsidRPr="004665E8">
              <w:rPr>
                <w:rFonts w:ascii="Arial Narrow" w:eastAsia="Times New Roman" w:hAnsi="Arial Narrow" w:cs="Times New Roman"/>
                <w:b/>
                <w:bCs/>
                <w:sz w:val="20"/>
                <w:szCs w:val="20"/>
              </w:rPr>
              <w:t xml:space="preserve"> закупки товаров </w:t>
            </w:r>
            <w:r>
              <w:rPr>
                <w:rFonts w:ascii="Arial Narrow" w:eastAsia="Times New Roman" w:hAnsi="Arial Narrow" w:cs="Times New Roman"/>
                <w:b/>
                <w:bCs/>
                <w:sz w:val="20"/>
                <w:szCs w:val="20"/>
              </w:rPr>
              <w:t>пр-ва РБ</w:t>
            </w:r>
          </w:p>
        </w:tc>
        <w:tc>
          <w:tcPr>
            <w:tcW w:w="1130" w:type="dxa"/>
            <w:vMerge/>
            <w:tcBorders>
              <w:top w:val="nil"/>
              <w:left w:val="single" w:sz="4" w:space="0" w:color="auto"/>
              <w:bottom w:val="single" w:sz="4" w:space="0" w:color="auto"/>
              <w:right w:val="single" w:sz="4" w:space="0" w:color="auto"/>
            </w:tcBorders>
            <w:vAlign w:val="center"/>
            <w:hideMark/>
          </w:tcPr>
          <w:p w14:paraId="65094FBF" w14:textId="77777777" w:rsidR="00A24865" w:rsidRPr="004665E8" w:rsidRDefault="00A24865" w:rsidP="006513BA">
            <w:pPr>
              <w:rPr>
                <w:rFonts w:ascii="Arial Narrow" w:eastAsia="Times New Roman" w:hAnsi="Arial Narrow" w:cs="Times New Roman"/>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14548B3" w14:textId="77777777" w:rsidR="00A24865" w:rsidRPr="004665E8" w:rsidRDefault="00A24865" w:rsidP="006513BA">
            <w:pPr>
              <w:rPr>
                <w:rFonts w:ascii="Arial Narrow" w:eastAsia="Times New Roman" w:hAnsi="Arial Narrow" w:cs="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4A02CD99" w14:textId="77777777" w:rsidR="00A24865" w:rsidRPr="004665E8" w:rsidRDefault="00A24865" w:rsidP="006513BA">
            <w:pPr>
              <w:rPr>
                <w:rFonts w:ascii="Arial Narrow" w:eastAsia="Times New Roman" w:hAnsi="Arial Narrow" w:cs="Times New Roman"/>
                <w:b/>
                <w:bCs/>
                <w:sz w:val="20"/>
                <w:szCs w:val="20"/>
              </w:rPr>
            </w:pPr>
          </w:p>
        </w:tc>
        <w:tc>
          <w:tcPr>
            <w:tcW w:w="1421" w:type="dxa"/>
            <w:vMerge/>
            <w:tcBorders>
              <w:top w:val="nil"/>
              <w:left w:val="single" w:sz="4" w:space="0" w:color="auto"/>
              <w:bottom w:val="single" w:sz="4" w:space="0" w:color="auto"/>
              <w:right w:val="single" w:sz="4" w:space="0" w:color="auto"/>
            </w:tcBorders>
            <w:vAlign w:val="center"/>
            <w:hideMark/>
          </w:tcPr>
          <w:p w14:paraId="689646DD" w14:textId="77777777" w:rsidR="00A24865" w:rsidRPr="004665E8" w:rsidRDefault="00A24865" w:rsidP="006513BA">
            <w:pPr>
              <w:rPr>
                <w:rFonts w:ascii="Arial Narrow" w:eastAsia="Times New Roman" w:hAnsi="Arial Narrow" w:cs="Times New Roman"/>
                <w:b/>
                <w:bCs/>
                <w:sz w:val="20"/>
                <w:szCs w:val="20"/>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682975C8" w14:textId="77777777" w:rsidR="00A24865" w:rsidRPr="004665E8" w:rsidRDefault="00A24865" w:rsidP="006513BA">
            <w:pPr>
              <w:rPr>
                <w:rFonts w:ascii="Arial Narrow" w:eastAsia="Times New Roman" w:hAnsi="Arial Narrow" w:cs="Times New Roman"/>
                <w:b/>
                <w:bCs/>
                <w:sz w:val="20"/>
                <w:szCs w:val="20"/>
              </w:rPr>
            </w:pPr>
          </w:p>
        </w:tc>
      </w:tr>
      <w:tr w:rsidR="00A24865" w:rsidRPr="004665E8" w14:paraId="528FED14" w14:textId="77777777" w:rsidTr="006513BA">
        <w:trPr>
          <w:gridAfter w:val="2"/>
          <w:wAfter w:w="6815" w:type="dxa"/>
          <w:trHeight w:val="360"/>
        </w:trPr>
        <w:tc>
          <w:tcPr>
            <w:tcW w:w="707" w:type="dxa"/>
            <w:gridSpan w:val="2"/>
            <w:tcBorders>
              <w:top w:val="nil"/>
              <w:left w:val="single" w:sz="4" w:space="0" w:color="auto"/>
              <w:bottom w:val="single" w:sz="4" w:space="0" w:color="auto"/>
              <w:right w:val="single" w:sz="4" w:space="0" w:color="auto"/>
            </w:tcBorders>
            <w:shd w:val="clear" w:color="000000" w:fill="D6DCE4"/>
            <w:vAlign w:val="center"/>
            <w:hideMark/>
          </w:tcPr>
          <w:p w14:paraId="0817CF27"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1</w:t>
            </w:r>
          </w:p>
        </w:tc>
        <w:tc>
          <w:tcPr>
            <w:tcW w:w="1843" w:type="dxa"/>
            <w:gridSpan w:val="2"/>
            <w:tcBorders>
              <w:top w:val="single" w:sz="4" w:space="0" w:color="auto"/>
              <w:left w:val="nil"/>
              <w:bottom w:val="single" w:sz="4" w:space="0" w:color="auto"/>
              <w:right w:val="single" w:sz="4" w:space="0" w:color="auto"/>
            </w:tcBorders>
            <w:shd w:val="clear" w:color="000000" w:fill="D6DCE4"/>
            <w:vAlign w:val="center"/>
            <w:hideMark/>
          </w:tcPr>
          <w:p w14:paraId="1472B49B"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2</w:t>
            </w:r>
          </w:p>
        </w:tc>
        <w:tc>
          <w:tcPr>
            <w:tcW w:w="706" w:type="dxa"/>
            <w:tcBorders>
              <w:top w:val="single" w:sz="4" w:space="0" w:color="auto"/>
              <w:left w:val="nil"/>
              <w:bottom w:val="single" w:sz="4" w:space="0" w:color="auto"/>
              <w:right w:val="single" w:sz="4" w:space="0" w:color="auto"/>
            </w:tcBorders>
            <w:shd w:val="clear" w:color="000000" w:fill="D6DCE4"/>
          </w:tcPr>
          <w:p w14:paraId="0F8762F2" w14:textId="77777777" w:rsidR="00A24865" w:rsidRPr="004665E8" w:rsidRDefault="00A24865" w:rsidP="006513BA">
            <w:pPr>
              <w:jc w:val="center"/>
              <w:rPr>
                <w:rFonts w:ascii="Arial Narrow" w:eastAsia="Times New Roman" w:hAnsi="Arial Narrow" w:cs="Times New Roman"/>
                <w:b/>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7EBA013"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 </w:t>
            </w:r>
          </w:p>
        </w:tc>
        <w:tc>
          <w:tcPr>
            <w:tcW w:w="1425"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0568E1A8"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3</w:t>
            </w:r>
          </w:p>
        </w:tc>
        <w:tc>
          <w:tcPr>
            <w:tcW w:w="1295" w:type="dxa"/>
            <w:tcBorders>
              <w:top w:val="single" w:sz="4" w:space="0" w:color="auto"/>
              <w:left w:val="nil"/>
              <w:bottom w:val="single" w:sz="4" w:space="0" w:color="auto"/>
              <w:right w:val="single" w:sz="4" w:space="0" w:color="auto"/>
            </w:tcBorders>
            <w:shd w:val="clear" w:color="000000" w:fill="D6DCE4"/>
            <w:vAlign w:val="center"/>
            <w:hideMark/>
          </w:tcPr>
          <w:p w14:paraId="23A59AF6"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4</w:t>
            </w:r>
          </w:p>
        </w:tc>
        <w:tc>
          <w:tcPr>
            <w:tcW w:w="1018" w:type="dxa"/>
            <w:tcBorders>
              <w:top w:val="single" w:sz="4" w:space="0" w:color="auto"/>
              <w:left w:val="nil"/>
              <w:bottom w:val="single" w:sz="4" w:space="0" w:color="auto"/>
              <w:right w:val="single" w:sz="4" w:space="0" w:color="auto"/>
            </w:tcBorders>
            <w:shd w:val="clear" w:color="000000" w:fill="D6DCE4"/>
            <w:vAlign w:val="center"/>
            <w:hideMark/>
          </w:tcPr>
          <w:p w14:paraId="23369A4C"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5</w:t>
            </w:r>
          </w:p>
        </w:tc>
        <w:tc>
          <w:tcPr>
            <w:tcW w:w="1534" w:type="dxa"/>
            <w:tcBorders>
              <w:top w:val="single" w:sz="4" w:space="0" w:color="auto"/>
              <w:left w:val="nil"/>
              <w:bottom w:val="single" w:sz="4" w:space="0" w:color="auto"/>
              <w:right w:val="single" w:sz="4" w:space="0" w:color="auto"/>
            </w:tcBorders>
            <w:shd w:val="clear" w:color="000000" w:fill="D6DCE4"/>
            <w:vAlign w:val="center"/>
            <w:hideMark/>
          </w:tcPr>
          <w:p w14:paraId="00CA21AA"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6</w:t>
            </w:r>
          </w:p>
        </w:tc>
        <w:tc>
          <w:tcPr>
            <w:tcW w:w="1130" w:type="dxa"/>
            <w:tcBorders>
              <w:top w:val="single" w:sz="4" w:space="0" w:color="auto"/>
              <w:left w:val="nil"/>
              <w:bottom w:val="single" w:sz="4" w:space="0" w:color="auto"/>
              <w:right w:val="single" w:sz="4" w:space="0" w:color="auto"/>
            </w:tcBorders>
            <w:shd w:val="clear" w:color="000000" w:fill="D6DCE4"/>
            <w:vAlign w:val="center"/>
            <w:hideMark/>
          </w:tcPr>
          <w:p w14:paraId="657A383E"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8</w:t>
            </w:r>
          </w:p>
        </w:tc>
        <w:tc>
          <w:tcPr>
            <w:tcW w:w="1418" w:type="dxa"/>
            <w:tcBorders>
              <w:top w:val="single" w:sz="4" w:space="0" w:color="auto"/>
              <w:left w:val="nil"/>
              <w:bottom w:val="single" w:sz="4" w:space="0" w:color="auto"/>
              <w:right w:val="single" w:sz="4" w:space="0" w:color="auto"/>
            </w:tcBorders>
            <w:shd w:val="clear" w:color="000000" w:fill="D6DCE4"/>
            <w:vAlign w:val="center"/>
            <w:hideMark/>
          </w:tcPr>
          <w:p w14:paraId="1CCC994A"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9</w:t>
            </w:r>
          </w:p>
        </w:tc>
        <w:tc>
          <w:tcPr>
            <w:tcW w:w="1559" w:type="dxa"/>
            <w:tcBorders>
              <w:top w:val="single" w:sz="4" w:space="0" w:color="auto"/>
              <w:left w:val="nil"/>
              <w:bottom w:val="single" w:sz="4" w:space="0" w:color="auto"/>
              <w:right w:val="single" w:sz="4" w:space="0" w:color="auto"/>
            </w:tcBorders>
            <w:shd w:val="clear" w:color="000000" w:fill="D6DCE4"/>
            <w:vAlign w:val="center"/>
            <w:hideMark/>
          </w:tcPr>
          <w:p w14:paraId="70216700"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10</w:t>
            </w:r>
          </w:p>
        </w:tc>
        <w:tc>
          <w:tcPr>
            <w:tcW w:w="1421" w:type="dxa"/>
            <w:tcBorders>
              <w:top w:val="single" w:sz="4" w:space="0" w:color="auto"/>
              <w:left w:val="nil"/>
              <w:bottom w:val="single" w:sz="4" w:space="0" w:color="auto"/>
              <w:right w:val="single" w:sz="4" w:space="0" w:color="auto"/>
            </w:tcBorders>
            <w:shd w:val="clear" w:color="000000" w:fill="D6DCE4"/>
            <w:vAlign w:val="center"/>
            <w:hideMark/>
          </w:tcPr>
          <w:p w14:paraId="4C7950E7"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11</w:t>
            </w:r>
          </w:p>
        </w:tc>
        <w:tc>
          <w:tcPr>
            <w:tcW w:w="1289" w:type="dxa"/>
            <w:tcBorders>
              <w:top w:val="single" w:sz="4" w:space="0" w:color="auto"/>
              <w:left w:val="nil"/>
              <w:bottom w:val="single" w:sz="4" w:space="0" w:color="auto"/>
              <w:right w:val="single" w:sz="4" w:space="0" w:color="auto"/>
            </w:tcBorders>
            <w:shd w:val="clear" w:color="000000" w:fill="D6DCE4"/>
            <w:vAlign w:val="center"/>
            <w:hideMark/>
          </w:tcPr>
          <w:p w14:paraId="652188F4" w14:textId="77777777" w:rsidR="00A24865" w:rsidRPr="004665E8" w:rsidRDefault="00A24865" w:rsidP="006513BA">
            <w:pPr>
              <w:jc w:val="center"/>
              <w:rPr>
                <w:rFonts w:ascii="Arial Narrow" w:eastAsia="Times New Roman" w:hAnsi="Arial Narrow" w:cs="Times New Roman"/>
                <w:b/>
                <w:bCs/>
                <w:sz w:val="20"/>
                <w:szCs w:val="20"/>
              </w:rPr>
            </w:pPr>
            <w:r w:rsidRPr="004665E8">
              <w:rPr>
                <w:rFonts w:ascii="Arial Narrow" w:eastAsia="Times New Roman" w:hAnsi="Arial Narrow" w:cs="Times New Roman"/>
                <w:b/>
                <w:bCs/>
                <w:sz w:val="20"/>
                <w:szCs w:val="20"/>
              </w:rPr>
              <w:t>11</w:t>
            </w:r>
          </w:p>
        </w:tc>
      </w:tr>
      <w:tr w:rsidR="00A24865" w:rsidRPr="004665E8" w14:paraId="2B14BFCC" w14:textId="77777777" w:rsidTr="006513BA">
        <w:trPr>
          <w:gridAfter w:val="2"/>
          <w:wAfter w:w="6815" w:type="dxa"/>
          <w:trHeight w:val="36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14:paraId="7686FC71"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38F75A2" w14:textId="77777777" w:rsidR="00A24865" w:rsidRPr="004665E8" w:rsidRDefault="00A24865" w:rsidP="006513BA">
            <w:pPr>
              <w:rPr>
                <w:rFonts w:ascii="Arial Narrow" w:eastAsia="Times New Roman" w:hAnsi="Arial Narrow" w:cs="Times New Roman"/>
                <w:sz w:val="20"/>
                <w:szCs w:val="20"/>
              </w:rPr>
            </w:pPr>
            <w:r w:rsidRPr="004665E8">
              <w:rPr>
                <w:rFonts w:ascii="Arial Narrow" w:eastAsia="Times New Roman" w:hAnsi="Arial Narrow" w:cs="Times New Roman"/>
                <w:sz w:val="20"/>
                <w:szCs w:val="20"/>
              </w:rPr>
              <w:t>наполнители фруктовые (кроме используемых для детского питания)</w:t>
            </w:r>
          </w:p>
        </w:tc>
        <w:tc>
          <w:tcPr>
            <w:tcW w:w="706" w:type="dxa"/>
            <w:tcBorders>
              <w:top w:val="single" w:sz="4" w:space="0" w:color="auto"/>
              <w:left w:val="nil"/>
              <w:bottom w:val="single" w:sz="4" w:space="0" w:color="auto"/>
              <w:right w:val="single" w:sz="4" w:space="0" w:color="auto"/>
            </w:tcBorders>
          </w:tcPr>
          <w:p w14:paraId="21A0A7FD" w14:textId="77777777" w:rsidR="00A24865" w:rsidRPr="004665E8" w:rsidRDefault="00A24865" w:rsidP="006513BA">
            <w:pPr>
              <w:jc w:val="center"/>
              <w:rPr>
                <w:rFonts w:ascii="Arial Narrow" w:eastAsia="Times New Roman" w:hAnsi="Arial Narrow"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4A1C"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шт</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CECAA"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14:paraId="228FFD17"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08ED3233"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534" w:type="dxa"/>
            <w:tcBorders>
              <w:top w:val="nil"/>
              <w:left w:val="nil"/>
              <w:bottom w:val="single" w:sz="4" w:space="0" w:color="auto"/>
              <w:right w:val="single" w:sz="4" w:space="0" w:color="auto"/>
            </w:tcBorders>
            <w:shd w:val="clear" w:color="auto" w:fill="auto"/>
            <w:vAlign w:val="center"/>
            <w:hideMark/>
          </w:tcPr>
          <w:p w14:paraId="0EAB9603"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14:paraId="67A6AF81"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70</w:t>
            </w:r>
          </w:p>
        </w:tc>
        <w:tc>
          <w:tcPr>
            <w:tcW w:w="1418" w:type="dxa"/>
            <w:tcBorders>
              <w:top w:val="nil"/>
              <w:left w:val="nil"/>
              <w:bottom w:val="single" w:sz="4" w:space="0" w:color="auto"/>
              <w:right w:val="single" w:sz="4" w:space="0" w:color="auto"/>
            </w:tcBorders>
            <w:shd w:val="clear" w:color="auto" w:fill="auto"/>
            <w:vAlign w:val="center"/>
          </w:tcPr>
          <w:p w14:paraId="00A7CD78" w14:textId="77777777" w:rsidR="00A24865" w:rsidRPr="004665E8" w:rsidRDefault="00A24865" w:rsidP="006513BA">
            <w:pPr>
              <w:jc w:val="center"/>
              <w:rPr>
                <w:rFonts w:ascii="Arial Narrow" w:eastAsia="Times New Roman" w:hAnsi="Arial Narrow"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408233C2" w14:textId="77777777" w:rsidR="00A24865" w:rsidRPr="004665E8" w:rsidRDefault="00A24865" w:rsidP="006513BA">
            <w:pPr>
              <w:jc w:val="center"/>
              <w:rPr>
                <w:rFonts w:ascii="Arial Narrow" w:eastAsia="Times New Roman" w:hAnsi="Arial Narrow" w:cs="Times New Roman"/>
                <w:sz w:val="20"/>
                <w:szCs w:val="20"/>
              </w:rPr>
            </w:pPr>
          </w:p>
        </w:tc>
        <w:tc>
          <w:tcPr>
            <w:tcW w:w="1421" w:type="dxa"/>
            <w:tcBorders>
              <w:top w:val="nil"/>
              <w:left w:val="nil"/>
              <w:bottom w:val="single" w:sz="4" w:space="0" w:color="auto"/>
              <w:right w:val="single" w:sz="4" w:space="0" w:color="auto"/>
            </w:tcBorders>
            <w:shd w:val="clear" w:color="auto" w:fill="auto"/>
            <w:vAlign w:val="center"/>
          </w:tcPr>
          <w:p w14:paraId="5E087809" w14:textId="77777777" w:rsidR="00A24865" w:rsidRPr="004665E8" w:rsidRDefault="00A24865" w:rsidP="006513BA">
            <w:pPr>
              <w:jc w:val="center"/>
              <w:rPr>
                <w:rFonts w:ascii="Arial Narrow" w:eastAsia="Times New Roman" w:hAnsi="Arial Narrow" w:cs="Times New Roman"/>
                <w:sz w:val="20"/>
                <w:szCs w:val="20"/>
              </w:rPr>
            </w:pPr>
          </w:p>
        </w:tc>
        <w:tc>
          <w:tcPr>
            <w:tcW w:w="1289" w:type="dxa"/>
            <w:tcBorders>
              <w:top w:val="nil"/>
              <w:left w:val="nil"/>
              <w:bottom w:val="single" w:sz="4" w:space="0" w:color="auto"/>
              <w:right w:val="single" w:sz="4" w:space="0" w:color="auto"/>
            </w:tcBorders>
            <w:shd w:val="clear" w:color="auto" w:fill="auto"/>
            <w:vAlign w:val="center"/>
          </w:tcPr>
          <w:p w14:paraId="05F1DF6B" w14:textId="77777777" w:rsidR="00A24865" w:rsidRPr="004665E8" w:rsidRDefault="00A24865" w:rsidP="006513BA">
            <w:pPr>
              <w:jc w:val="center"/>
              <w:rPr>
                <w:rFonts w:ascii="Arial Narrow" w:eastAsia="Times New Roman" w:hAnsi="Arial Narrow" w:cs="Times New Roman"/>
                <w:sz w:val="20"/>
                <w:szCs w:val="20"/>
              </w:rPr>
            </w:pPr>
          </w:p>
        </w:tc>
      </w:tr>
      <w:tr w:rsidR="00A24865" w:rsidRPr="004665E8" w14:paraId="57CE7A6C" w14:textId="77777777" w:rsidTr="006513BA">
        <w:trPr>
          <w:gridAfter w:val="2"/>
          <w:wAfter w:w="6815" w:type="dxa"/>
          <w:trHeight w:val="36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14:paraId="560ECA3A"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2</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070FA1A" w14:textId="77777777" w:rsidR="00A24865" w:rsidRPr="004665E8" w:rsidRDefault="00A24865" w:rsidP="006513BA">
            <w:pPr>
              <w:rPr>
                <w:rFonts w:ascii="Arial Narrow" w:eastAsia="Times New Roman" w:hAnsi="Arial Narrow" w:cs="Times New Roman"/>
                <w:sz w:val="20"/>
                <w:szCs w:val="20"/>
              </w:rPr>
            </w:pPr>
            <w:r w:rsidRPr="004665E8">
              <w:rPr>
                <w:rFonts w:ascii="Arial Narrow" w:eastAsia="Times New Roman" w:hAnsi="Arial Narrow" w:cs="Times New Roman"/>
                <w:sz w:val="20"/>
                <w:szCs w:val="20"/>
              </w:rPr>
              <w:t>маргарины твердые</w:t>
            </w:r>
          </w:p>
        </w:tc>
        <w:tc>
          <w:tcPr>
            <w:tcW w:w="706" w:type="dxa"/>
            <w:tcBorders>
              <w:top w:val="single" w:sz="4" w:space="0" w:color="auto"/>
              <w:left w:val="nil"/>
              <w:bottom w:val="single" w:sz="4" w:space="0" w:color="auto"/>
              <w:right w:val="single" w:sz="4" w:space="0" w:color="auto"/>
            </w:tcBorders>
          </w:tcPr>
          <w:p w14:paraId="5937618E" w14:textId="77777777" w:rsidR="00A24865" w:rsidRPr="004665E8" w:rsidRDefault="00A24865" w:rsidP="006513BA">
            <w:pPr>
              <w:jc w:val="center"/>
              <w:rPr>
                <w:rFonts w:ascii="Arial Narrow" w:eastAsia="Times New Roman" w:hAnsi="Arial Narrow"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6193"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пач</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A07D6"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14:paraId="740B88DC"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798E643E"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534" w:type="dxa"/>
            <w:tcBorders>
              <w:top w:val="nil"/>
              <w:left w:val="nil"/>
              <w:bottom w:val="single" w:sz="4" w:space="0" w:color="auto"/>
              <w:right w:val="single" w:sz="4" w:space="0" w:color="auto"/>
            </w:tcBorders>
            <w:shd w:val="clear" w:color="auto" w:fill="auto"/>
            <w:vAlign w:val="center"/>
            <w:hideMark/>
          </w:tcPr>
          <w:p w14:paraId="66A89655"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14:paraId="6C9C25CD"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75</w:t>
            </w:r>
          </w:p>
        </w:tc>
        <w:tc>
          <w:tcPr>
            <w:tcW w:w="1418" w:type="dxa"/>
            <w:tcBorders>
              <w:top w:val="nil"/>
              <w:left w:val="nil"/>
              <w:bottom w:val="single" w:sz="4" w:space="0" w:color="auto"/>
              <w:right w:val="single" w:sz="4" w:space="0" w:color="auto"/>
            </w:tcBorders>
            <w:shd w:val="clear" w:color="auto" w:fill="auto"/>
            <w:vAlign w:val="center"/>
          </w:tcPr>
          <w:p w14:paraId="3D630B08" w14:textId="77777777" w:rsidR="00A24865" w:rsidRPr="004665E8" w:rsidRDefault="00A24865" w:rsidP="006513BA">
            <w:pPr>
              <w:jc w:val="center"/>
              <w:rPr>
                <w:rFonts w:ascii="Arial Narrow" w:eastAsia="Times New Roman" w:hAnsi="Arial Narrow"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BAAF891" w14:textId="77777777" w:rsidR="00A24865" w:rsidRPr="004665E8" w:rsidRDefault="00A24865" w:rsidP="006513BA">
            <w:pPr>
              <w:jc w:val="center"/>
              <w:rPr>
                <w:rFonts w:ascii="Arial Narrow" w:eastAsia="Times New Roman" w:hAnsi="Arial Narrow" w:cs="Times New Roman"/>
                <w:sz w:val="20"/>
                <w:szCs w:val="20"/>
              </w:rPr>
            </w:pPr>
          </w:p>
        </w:tc>
        <w:tc>
          <w:tcPr>
            <w:tcW w:w="1421" w:type="dxa"/>
            <w:tcBorders>
              <w:top w:val="nil"/>
              <w:left w:val="nil"/>
              <w:bottom w:val="single" w:sz="4" w:space="0" w:color="auto"/>
              <w:right w:val="single" w:sz="4" w:space="0" w:color="auto"/>
            </w:tcBorders>
            <w:shd w:val="clear" w:color="auto" w:fill="auto"/>
            <w:vAlign w:val="center"/>
          </w:tcPr>
          <w:p w14:paraId="090E912B" w14:textId="77777777" w:rsidR="00A24865" w:rsidRPr="004665E8" w:rsidRDefault="00A24865" w:rsidP="006513BA">
            <w:pPr>
              <w:jc w:val="center"/>
              <w:rPr>
                <w:rFonts w:ascii="Arial Narrow" w:eastAsia="Times New Roman" w:hAnsi="Arial Narrow" w:cs="Times New Roman"/>
                <w:sz w:val="20"/>
                <w:szCs w:val="20"/>
              </w:rPr>
            </w:pPr>
          </w:p>
        </w:tc>
        <w:tc>
          <w:tcPr>
            <w:tcW w:w="1289" w:type="dxa"/>
            <w:tcBorders>
              <w:top w:val="nil"/>
              <w:left w:val="nil"/>
              <w:bottom w:val="single" w:sz="4" w:space="0" w:color="auto"/>
              <w:right w:val="single" w:sz="4" w:space="0" w:color="auto"/>
            </w:tcBorders>
            <w:shd w:val="clear" w:color="auto" w:fill="auto"/>
            <w:vAlign w:val="center"/>
          </w:tcPr>
          <w:p w14:paraId="0EE3E4D5" w14:textId="77777777" w:rsidR="00A24865" w:rsidRPr="004665E8" w:rsidRDefault="00A24865" w:rsidP="006513BA">
            <w:pPr>
              <w:jc w:val="center"/>
              <w:rPr>
                <w:rFonts w:ascii="Arial Narrow" w:eastAsia="Times New Roman" w:hAnsi="Arial Narrow" w:cs="Times New Roman"/>
                <w:sz w:val="20"/>
                <w:szCs w:val="20"/>
              </w:rPr>
            </w:pPr>
          </w:p>
        </w:tc>
      </w:tr>
      <w:tr w:rsidR="00A24865" w:rsidRPr="004665E8" w14:paraId="56CBFD4F" w14:textId="77777777" w:rsidTr="006513BA">
        <w:trPr>
          <w:gridAfter w:val="2"/>
          <w:wAfter w:w="6815" w:type="dxa"/>
          <w:trHeight w:val="36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14:paraId="273B602C"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3</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BE530C8" w14:textId="77777777" w:rsidR="00A24865" w:rsidRPr="004665E8" w:rsidRDefault="00A24865" w:rsidP="006513BA">
            <w:pPr>
              <w:rPr>
                <w:rFonts w:ascii="Arial Narrow" w:eastAsia="Times New Roman" w:hAnsi="Arial Narrow" w:cs="Times New Roman"/>
                <w:sz w:val="20"/>
                <w:szCs w:val="20"/>
              </w:rPr>
            </w:pPr>
            <w:r w:rsidRPr="004665E8">
              <w:rPr>
                <w:rFonts w:ascii="Arial Narrow" w:eastAsia="Times New Roman" w:hAnsi="Arial Narrow" w:cs="Times New Roman"/>
                <w:sz w:val="20"/>
                <w:szCs w:val="20"/>
              </w:rPr>
              <w:t>спреды растительно-сливочные</w:t>
            </w:r>
          </w:p>
        </w:tc>
        <w:tc>
          <w:tcPr>
            <w:tcW w:w="706" w:type="dxa"/>
            <w:tcBorders>
              <w:top w:val="single" w:sz="4" w:space="0" w:color="auto"/>
              <w:left w:val="nil"/>
              <w:bottom w:val="single" w:sz="4" w:space="0" w:color="auto"/>
              <w:right w:val="single" w:sz="4" w:space="0" w:color="auto"/>
            </w:tcBorders>
          </w:tcPr>
          <w:p w14:paraId="128D365C" w14:textId="77777777" w:rsidR="00A24865" w:rsidRPr="004665E8" w:rsidRDefault="00A24865" w:rsidP="006513BA">
            <w:pPr>
              <w:jc w:val="center"/>
              <w:rPr>
                <w:rFonts w:ascii="Arial Narrow" w:eastAsia="Times New Roman" w:hAnsi="Arial Narrow"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28C2"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пач</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834E"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14:paraId="3B44FF3C"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6100679B"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534" w:type="dxa"/>
            <w:tcBorders>
              <w:top w:val="nil"/>
              <w:left w:val="nil"/>
              <w:bottom w:val="single" w:sz="4" w:space="0" w:color="auto"/>
              <w:right w:val="single" w:sz="4" w:space="0" w:color="auto"/>
            </w:tcBorders>
            <w:shd w:val="clear" w:color="auto" w:fill="auto"/>
            <w:vAlign w:val="center"/>
            <w:hideMark/>
          </w:tcPr>
          <w:p w14:paraId="67937F5F"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14:paraId="208A4617"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75</w:t>
            </w:r>
          </w:p>
        </w:tc>
        <w:tc>
          <w:tcPr>
            <w:tcW w:w="1418" w:type="dxa"/>
            <w:tcBorders>
              <w:top w:val="nil"/>
              <w:left w:val="nil"/>
              <w:bottom w:val="single" w:sz="4" w:space="0" w:color="auto"/>
              <w:right w:val="single" w:sz="4" w:space="0" w:color="auto"/>
            </w:tcBorders>
            <w:shd w:val="clear" w:color="auto" w:fill="auto"/>
            <w:vAlign w:val="center"/>
          </w:tcPr>
          <w:p w14:paraId="73AFAD61" w14:textId="77777777" w:rsidR="00A24865" w:rsidRPr="004665E8" w:rsidRDefault="00A24865" w:rsidP="006513BA">
            <w:pPr>
              <w:jc w:val="center"/>
              <w:rPr>
                <w:rFonts w:ascii="Arial Narrow" w:eastAsia="Times New Roman" w:hAnsi="Arial Narrow"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59B57F4" w14:textId="77777777" w:rsidR="00A24865" w:rsidRPr="004665E8" w:rsidRDefault="00A24865" w:rsidP="006513BA">
            <w:pPr>
              <w:jc w:val="center"/>
              <w:rPr>
                <w:rFonts w:ascii="Arial Narrow" w:eastAsia="Times New Roman" w:hAnsi="Arial Narrow" w:cs="Times New Roman"/>
                <w:sz w:val="20"/>
                <w:szCs w:val="20"/>
              </w:rPr>
            </w:pPr>
          </w:p>
        </w:tc>
        <w:tc>
          <w:tcPr>
            <w:tcW w:w="1421" w:type="dxa"/>
            <w:tcBorders>
              <w:top w:val="nil"/>
              <w:left w:val="nil"/>
              <w:bottom w:val="single" w:sz="4" w:space="0" w:color="auto"/>
              <w:right w:val="single" w:sz="4" w:space="0" w:color="auto"/>
            </w:tcBorders>
            <w:shd w:val="clear" w:color="auto" w:fill="auto"/>
            <w:vAlign w:val="center"/>
          </w:tcPr>
          <w:p w14:paraId="2389ECE8" w14:textId="77777777" w:rsidR="00A24865" w:rsidRPr="004665E8" w:rsidRDefault="00A24865" w:rsidP="006513BA">
            <w:pPr>
              <w:jc w:val="center"/>
              <w:rPr>
                <w:rFonts w:ascii="Arial Narrow" w:eastAsia="Times New Roman" w:hAnsi="Arial Narrow" w:cs="Times New Roman"/>
                <w:sz w:val="20"/>
                <w:szCs w:val="20"/>
              </w:rPr>
            </w:pPr>
          </w:p>
        </w:tc>
        <w:tc>
          <w:tcPr>
            <w:tcW w:w="1289" w:type="dxa"/>
            <w:tcBorders>
              <w:top w:val="nil"/>
              <w:left w:val="nil"/>
              <w:bottom w:val="single" w:sz="4" w:space="0" w:color="auto"/>
              <w:right w:val="single" w:sz="4" w:space="0" w:color="auto"/>
            </w:tcBorders>
            <w:shd w:val="clear" w:color="auto" w:fill="auto"/>
            <w:vAlign w:val="center"/>
          </w:tcPr>
          <w:p w14:paraId="7D523BC5" w14:textId="77777777" w:rsidR="00A24865" w:rsidRPr="004665E8" w:rsidRDefault="00A24865" w:rsidP="006513BA">
            <w:pPr>
              <w:jc w:val="center"/>
              <w:rPr>
                <w:rFonts w:ascii="Arial Narrow" w:eastAsia="Times New Roman" w:hAnsi="Arial Narrow" w:cs="Times New Roman"/>
                <w:sz w:val="20"/>
                <w:szCs w:val="20"/>
              </w:rPr>
            </w:pPr>
          </w:p>
        </w:tc>
      </w:tr>
      <w:tr w:rsidR="00A24865" w:rsidRPr="004665E8" w14:paraId="65586B24" w14:textId="77777777" w:rsidTr="006513BA">
        <w:trPr>
          <w:gridAfter w:val="2"/>
          <w:wAfter w:w="6815" w:type="dxa"/>
          <w:trHeight w:val="36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14:paraId="6AC1AC91"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w:t>
            </w:r>
          </w:p>
        </w:tc>
        <w:tc>
          <w:tcPr>
            <w:tcW w:w="1843" w:type="dxa"/>
            <w:gridSpan w:val="2"/>
            <w:tcBorders>
              <w:top w:val="nil"/>
              <w:left w:val="nil"/>
              <w:bottom w:val="single" w:sz="4" w:space="0" w:color="auto"/>
              <w:right w:val="single" w:sz="4" w:space="0" w:color="auto"/>
            </w:tcBorders>
            <w:shd w:val="clear" w:color="auto" w:fill="auto"/>
            <w:vAlign w:val="center"/>
            <w:hideMark/>
          </w:tcPr>
          <w:p w14:paraId="230633F5" w14:textId="77777777" w:rsidR="00A24865" w:rsidRPr="004665E8" w:rsidRDefault="00A24865" w:rsidP="006513BA">
            <w:pPr>
              <w:rPr>
                <w:rFonts w:ascii="Arial Narrow" w:eastAsia="Times New Roman" w:hAnsi="Arial Narrow" w:cs="Times New Roman"/>
                <w:i/>
                <w:iCs/>
                <w:sz w:val="20"/>
                <w:szCs w:val="20"/>
              </w:rPr>
            </w:pPr>
            <w:r w:rsidRPr="004665E8">
              <w:rPr>
                <w:rFonts w:ascii="Arial Narrow" w:eastAsia="Times New Roman" w:hAnsi="Arial Narrow" w:cs="Times New Roman"/>
                <w:i/>
                <w:iCs/>
                <w:sz w:val="20"/>
                <w:szCs w:val="20"/>
              </w:rPr>
              <w:t>…</w:t>
            </w:r>
          </w:p>
        </w:tc>
        <w:tc>
          <w:tcPr>
            <w:tcW w:w="706" w:type="dxa"/>
            <w:tcBorders>
              <w:top w:val="single" w:sz="4" w:space="0" w:color="auto"/>
              <w:left w:val="nil"/>
              <w:bottom w:val="single" w:sz="4" w:space="0" w:color="auto"/>
              <w:right w:val="single" w:sz="4" w:space="0" w:color="auto"/>
            </w:tcBorders>
          </w:tcPr>
          <w:p w14:paraId="40040C74" w14:textId="77777777" w:rsidR="00A24865" w:rsidRPr="004665E8" w:rsidRDefault="00A24865" w:rsidP="006513BA">
            <w:pPr>
              <w:jc w:val="center"/>
              <w:rPr>
                <w:rFonts w:ascii="Arial Narrow" w:eastAsia="Times New Roman" w:hAnsi="Arial Narrow" w:cs="Times New Roman"/>
                <w:i/>
                <w:i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E9ECC" w14:textId="77777777" w:rsidR="00A24865" w:rsidRPr="004665E8" w:rsidRDefault="00A24865" w:rsidP="006513BA">
            <w:pPr>
              <w:jc w:val="center"/>
              <w:rPr>
                <w:rFonts w:ascii="Arial Narrow" w:eastAsia="Times New Roman" w:hAnsi="Arial Narrow" w:cs="Times New Roman"/>
                <w:i/>
                <w:iCs/>
                <w:sz w:val="20"/>
                <w:szCs w:val="20"/>
              </w:rPr>
            </w:pPr>
            <w:r w:rsidRPr="004665E8">
              <w:rPr>
                <w:rFonts w:ascii="Arial Narrow" w:eastAsia="Times New Roman" w:hAnsi="Arial Narrow" w:cs="Times New Roman"/>
                <w:i/>
                <w:iCs/>
                <w:sz w:val="20"/>
                <w:szCs w:val="20"/>
              </w:rPr>
              <w: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DE17"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14:paraId="1A9AD413"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40C6ADD3"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534" w:type="dxa"/>
            <w:tcBorders>
              <w:top w:val="nil"/>
              <w:left w:val="nil"/>
              <w:bottom w:val="single" w:sz="4" w:space="0" w:color="auto"/>
              <w:right w:val="single" w:sz="4" w:space="0" w:color="auto"/>
            </w:tcBorders>
            <w:shd w:val="clear" w:color="auto" w:fill="auto"/>
            <w:vAlign w:val="center"/>
            <w:hideMark/>
          </w:tcPr>
          <w:p w14:paraId="21075816"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14:paraId="31CB1511"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56F3F52E" w14:textId="77777777" w:rsidR="00A24865" w:rsidRPr="004665E8" w:rsidRDefault="00A24865" w:rsidP="006513BA">
            <w:pPr>
              <w:jc w:val="center"/>
              <w:rPr>
                <w:rFonts w:ascii="Arial Narrow" w:eastAsia="Times New Roman" w:hAnsi="Arial Narrow"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811D4E7" w14:textId="77777777" w:rsidR="00A24865" w:rsidRPr="004665E8" w:rsidRDefault="00A24865" w:rsidP="006513BA">
            <w:pPr>
              <w:jc w:val="center"/>
              <w:rPr>
                <w:rFonts w:ascii="Arial Narrow" w:eastAsia="Times New Roman" w:hAnsi="Arial Narrow" w:cs="Times New Roman"/>
                <w:sz w:val="20"/>
                <w:szCs w:val="20"/>
              </w:rPr>
            </w:pPr>
          </w:p>
        </w:tc>
        <w:tc>
          <w:tcPr>
            <w:tcW w:w="1421" w:type="dxa"/>
            <w:tcBorders>
              <w:top w:val="nil"/>
              <w:left w:val="nil"/>
              <w:bottom w:val="single" w:sz="4" w:space="0" w:color="auto"/>
              <w:right w:val="single" w:sz="4" w:space="0" w:color="auto"/>
            </w:tcBorders>
            <w:shd w:val="clear" w:color="auto" w:fill="auto"/>
            <w:vAlign w:val="center"/>
          </w:tcPr>
          <w:p w14:paraId="0F21910A" w14:textId="77777777" w:rsidR="00A24865" w:rsidRPr="004665E8" w:rsidRDefault="00A24865" w:rsidP="006513BA">
            <w:pPr>
              <w:jc w:val="center"/>
              <w:rPr>
                <w:rFonts w:ascii="Arial Narrow" w:eastAsia="Times New Roman" w:hAnsi="Arial Narrow" w:cs="Times New Roman"/>
                <w:sz w:val="20"/>
                <w:szCs w:val="20"/>
              </w:rPr>
            </w:pPr>
          </w:p>
        </w:tc>
        <w:tc>
          <w:tcPr>
            <w:tcW w:w="1289" w:type="dxa"/>
            <w:tcBorders>
              <w:top w:val="nil"/>
              <w:left w:val="nil"/>
              <w:bottom w:val="single" w:sz="4" w:space="0" w:color="auto"/>
              <w:right w:val="single" w:sz="4" w:space="0" w:color="auto"/>
            </w:tcBorders>
            <w:shd w:val="clear" w:color="auto" w:fill="auto"/>
            <w:vAlign w:val="center"/>
          </w:tcPr>
          <w:p w14:paraId="15C5EE6C" w14:textId="77777777" w:rsidR="00A24865" w:rsidRPr="004665E8" w:rsidRDefault="00A24865" w:rsidP="006513BA">
            <w:pPr>
              <w:jc w:val="center"/>
              <w:rPr>
                <w:rFonts w:ascii="Arial Narrow" w:eastAsia="Times New Roman" w:hAnsi="Arial Narrow" w:cs="Times New Roman"/>
                <w:sz w:val="20"/>
                <w:szCs w:val="20"/>
              </w:rPr>
            </w:pPr>
          </w:p>
        </w:tc>
      </w:tr>
      <w:tr w:rsidR="00A24865" w:rsidRPr="004665E8" w14:paraId="490C6CAF" w14:textId="77777777" w:rsidTr="006513BA">
        <w:trPr>
          <w:gridAfter w:val="2"/>
          <w:wAfter w:w="6815" w:type="dxa"/>
          <w:trHeight w:val="108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14:paraId="0C132FFA"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103</w:t>
            </w:r>
          </w:p>
        </w:tc>
        <w:tc>
          <w:tcPr>
            <w:tcW w:w="1843" w:type="dxa"/>
            <w:gridSpan w:val="2"/>
            <w:tcBorders>
              <w:top w:val="nil"/>
              <w:left w:val="nil"/>
              <w:bottom w:val="single" w:sz="4" w:space="0" w:color="auto"/>
              <w:right w:val="single" w:sz="4" w:space="0" w:color="auto"/>
            </w:tcBorders>
            <w:shd w:val="clear" w:color="auto" w:fill="auto"/>
            <w:vAlign w:val="center"/>
            <w:hideMark/>
          </w:tcPr>
          <w:p w14:paraId="572452E0" w14:textId="77777777" w:rsidR="00A24865" w:rsidRPr="004665E8" w:rsidRDefault="00A24865" w:rsidP="006513BA">
            <w:pPr>
              <w:rPr>
                <w:rFonts w:ascii="Arial Narrow" w:eastAsia="Times New Roman" w:hAnsi="Arial Narrow" w:cs="Times New Roman"/>
                <w:sz w:val="20"/>
                <w:szCs w:val="20"/>
              </w:rPr>
            </w:pPr>
            <w:r w:rsidRPr="004665E8">
              <w:rPr>
                <w:rFonts w:ascii="Arial Narrow" w:eastAsia="Times New Roman" w:hAnsi="Arial Narrow" w:cs="Times New Roman"/>
                <w:sz w:val="20"/>
                <w:szCs w:val="20"/>
              </w:rPr>
              <w:t>аппараты дыхательные и газовые маски…</w:t>
            </w:r>
          </w:p>
        </w:tc>
        <w:tc>
          <w:tcPr>
            <w:tcW w:w="706" w:type="dxa"/>
            <w:tcBorders>
              <w:top w:val="single" w:sz="4" w:space="0" w:color="auto"/>
              <w:left w:val="nil"/>
              <w:bottom w:val="single" w:sz="4" w:space="0" w:color="auto"/>
              <w:right w:val="single" w:sz="4" w:space="0" w:color="auto"/>
            </w:tcBorders>
          </w:tcPr>
          <w:p w14:paraId="278C390A" w14:textId="77777777" w:rsidR="00A24865" w:rsidRPr="004665E8" w:rsidRDefault="00A24865" w:rsidP="006513BA">
            <w:pPr>
              <w:jc w:val="center"/>
              <w:rPr>
                <w:rFonts w:ascii="Arial Narrow" w:eastAsia="Times New Roman" w:hAnsi="Arial Narrow"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4EA0E"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шт</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4087C"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14:paraId="3E063804"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0F9FC96C"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534" w:type="dxa"/>
            <w:tcBorders>
              <w:top w:val="nil"/>
              <w:left w:val="nil"/>
              <w:bottom w:val="single" w:sz="4" w:space="0" w:color="auto"/>
              <w:right w:val="single" w:sz="4" w:space="0" w:color="auto"/>
            </w:tcBorders>
            <w:shd w:val="clear" w:color="auto" w:fill="auto"/>
            <w:vAlign w:val="center"/>
            <w:hideMark/>
          </w:tcPr>
          <w:p w14:paraId="7FFEF126" w14:textId="77777777" w:rsidR="00A24865" w:rsidRPr="004665E8" w:rsidRDefault="00A24865" w:rsidP="006513BA">
            <w:pPr>
              <w:jc w:val="right"/>
              <w:rPr>
                <w:rFonts w:ascii="Arial Narrow" w:eastAsia="Times New Roman" w:hAnsi="Arial Narrow" w:cs="Times New Roman"/>
                <w:sz w:val="20"/>
                <w:szCs w:val="20"/>
              </w:rPr>
            </w:pPr>
            <w:r w:rsidRPr="004665E8">
              <w:rPr>
                <w:rFonts w:ascii="Arial Narrow" w:eastAsia="Times New Roman" w:hAnsi="Arial Narrow" w:cs="Times New Roman"/>
                <w:sz w:val="20"/>
                <w:szCs w:val="20"/>
              </w:rPr>
              <w:t> </w:t>
            </w:r>
          </w:p>
        </w:tc>
        <w:tc>
          <w:tcPr>
            <w:tcW w:w="1130" w:type="dxa"/>
            <w:tcBorders>
              <w:top w:val="nil"/>
              <w:left w:val="nil"/>
              <w:bottom w:val="single" w:sz="4" w:space="0" w:color="auto"/>
              <w:right w:val="single" w:sz="4" w:space="0" w:color="auto"/>
            </w:tcBorders>
            <w:shd w:val="clear" w:color="auto" w:fill="auto"/>
            <w:vAlign w:val="center"/>
            <w:hideMark/>
          </w:tcPr>
          <w:p w14:paraId="7276327E" w14:textId="77777777" w:rsidR="00A24865" w:rsidRPr="004665E8" w:rsidRDefault="00A24865" w:rsidP="006513BA">
            <w:pPr>
              <w:jc w:val="center"/>
              <w:rPr>
                <w:rFonts w:ascii="Arial Narrow" w:eastAsia="Times New Roman" w:hAnsi="Arial Narrow" w:cs="Times New Roman"/>
                <w:sz w:val="20"/>
                <w:szCs w:val="20"/>
              </w:rPr>
            </w:pPr>
            <w:r w:rsidRPr="004665E8">
              <w:rPr>
                <w:rFonts w:ascii="Arial Narrow" w:eastAsia="Times New Roman" w:hAnsi="Arial Narrow" w:cs="Times New Roman"/>
                <w:sz w:val="20"/>
                <w:szCs w:val="20"/>
              </w:rPr>
              <w:t>50</w:t>
            </w:r>
          </w:p>
        </w:tc>
        <w:tc>
          <w:tcPr>
            <w:tcW w:w="1418" w:type="dxa"/>
            <w:tcBorders>
              <w:top w:val="nil"/>
              <w:left w:val="nil"/>
              <w:bottom w:val="single" w:sz="4" w:space="0" w:color="auto"/>
              <w:right w:val="single" w:sz="4" w:space="0" w:color="auto"/>
            </w:tcBorders>
            <w:shd w:val="clear" w:color="auto" w:fill="auto"/>
            <w:vAlign w:val="center"/>
          </w:tcPr>
          <w:p w14:paraId="3B7BF6FF" w14:textId="77777777" w:rsidR="00A24865" w:rsidRPr="004665E8" w:rsidRDefault="00A24865" w:rsidP="006513BA">
            <w:pPr>
              <w:jc w:val="center"/>
              <w:rPr>
                <w:rFonts w:ascii="Arial Narrow" w:eastAsia="Times New Roman" w:hAnsi="Arial Narrow"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DBF6BC8" w14:textId="77777777" w:rsidR="00A24865" w:rsidRPr="004665E8" w:rsidRDefault="00A24865" w:rsidP="006513BA">
            <w:pPr>
              <w:jc w:val="center"/>
              <w:rPr>
                <w:rFonts w:ascii="Arial Narrow" w:eastAsia="Times New Roman" w:hAnsi="Arial Narrow" w:cs="Times New Roman"/>
                <w:sz w:val="20"/>
                <w:szCs w:val="20"/>
              </w:rPr>
            </w:pPr>
          </w:p>
        </w:tc>
        <w:tc>
          <w:tcPr>
            <w:tcW w:w="1421" w:type="dxa"/>
            <w:tcBorders>
              <w:top w:val="nil"/>
              <w:left w:val="nil"/>
              <w:bottom w:val="single" w:sz="4" w:space="0" w:color="auto"/>
              <w:right w:val="single" w:sz="4" w:space="0" w:color="auto"/>
            </w:tcBorders>
            <w:shd w:val="clear" w:color="auto" w:fill="auto"/>
            <w:vAlign w:val="center"/>
          </w:tcPr>
          <w:p w14:paraId="539694A6" w14:textId="77777777" w:rsidR="00A24865" w:rsidRPr="004665E8" w:rsidRDefault="00A24865" w:rsidP="006513BA">
            <w:pPr>
              <w:jc w:val="center"/>
              <w:rPr>
                <w:rFonts w:ascii="Arial Narrow" w:eastAsia="Times New Roman" w:hAnsi="Arial Narrow" w:cs="Times New Roman"/>
                <w:sz w:val="20"/>
                <w:szCs w:val="20"/>
              </w:rPr>
            </w:pPr>
          </w:p>
        </w:tc>
        <w:tc>
          <w:tcPr>
            <w:tcW w:w="1289" w:type="dxa"/>
            <w:tcBorders>
              <w:top w:val="nil"/>
              <w:left w:val="nil"/>
              <w:bottom w:val="single" w:sz="4" w:space="0" w:color="auto"/>
              <w:right w:val="single" w:sz="4" w:space="0" w:color="auto"/>
            </w:tcBorders>
            <w:shd w:val="clear" w:color="auto" w:fill="auto"/>
            <w:vAlign w:val="center"/>
          </w:tcPr>
          <w:p w14:paraId="52D17899" w14:textId="77777777" w:rsidR="00A24865" w:rsidRPr="004665E8" w:rsidRDefault="00A24865" w:rsidP="006513BA">
            <w:pPr>
              <w:jc w:val="center"/>
              <w:rPr>
                <w:rFonts w:ascii="Arial Narrow" w:eastAsia="Times New Roman" w:hAnsi="Arial Narrow" w:cs="Times New Roman"/>
                <w:sz w:val="20"/>
                <w:szCs w:val="20"/>
              </w:rPr>
            </w:pPr>
          </w:p>
        </w:tc>
      </w:tr>
      <w:tr w:rsidR="00A24865" w:rsidRPr="004665E8" w14:paraId="1EA35548" w14:textId="77777777" w:rsidTr="006513BA">
        <w:trPr>
          <w:gridAfter w:val="2"/>
          <w:wAfter w:w="6815" w:type="dxa"/>
          <w:trHeight w:val="1080"/>
        </w:trPr>
        <w:tc>
          <w:tcPr>
            <w:tcW w:w="707" w:type="dxa"/>
            <w:gridSpan w:val="2"/>
            <w:tcBorders>
              <w:top w:val="nil"/>
              <w:left w:val="single" w:sz="4" w:space="0" w:color="auto"/>
              <w:bottom w:val="single" w:sz="4" w:space="0" w:color="auto"/>
              <w:right w:val="single" w:sz="4" w:space="0" w:color="auto"/>
            </w:tcBorders>
          </w:tcPr>
          <w:p w14:paraId="7CB24D03" w14:textId="77777777" w:rsidR="00A24865" w:rsidRPr="008776AE" w:rsidRDefault="00A24865" w:rsidP="006513BA">
            <w:pPr>
              <w:rPr>
                <w:rFonts w:ascii="Arial Narrow" w:eastAsia="Times New Roman" w:hAnsi="Arial Narrow" w:cs="Times New Roman"/>
                <w:sz w:val="28"/>
                <w:szCs w:val="28"/>
              </w:rPr>
            </w:pPr>
          </w:p>
        </w:tc>
        <w:tc>
          <w:tcPr>
            <w:tcW w:w="15344" w:type="dxa"/>
            <w:gridSpan w:val="13"/>
            <w:tcBorders>
              <w:top w:val="nil"/>
              <w:left w:val="single" w:sz="4" w:space="0" w:color="auto"/>
              <w:bottom w:val="single" w:sz="4" w:space="0" w:color="auto"/>
              <w:right w:val="single" w:sz="4" w:space="0" w:color="auto"/>
            </w:tcBorders>
            <w:shd w:val="clear" w:color="auto" w:fill="auto"/>
          </w:tcPr>
          <w:p w14:paraId="5F416B51" w14:textId="77777777" w:rsidR="00A24865" w:rsidRPr="008776AE" w:rsidRDefault="00A24865" w:rsidP="006513BA">
            <w:pPr>
              <w:rPr>
                <w:rFonts w:ascii="Arial Narrow" w:eastAsia="Times New Roman" w:hAnsi="Arial Narrow" w:cs="Times New Roman"/>
                <w:sz w:val="28"/>
                <w:szCs w:val="28"/>
              </w:rPr>
            </w:pPr>
            <w:r w:rsidRPr="008776AE">
              <w:rPr>
                <w:rFonts w:ascii="Arial Narrow" w:eastAsia="Times New Roman" w:hAnsi="Arial Narrow" w:cs="Times New Roman"/>
                <w:sz w:val="28"/>
                <w:szCs w:val="28"/>
              </w:rPr>
              <w:t>*</w:t>
            </w:r>
            <w:r w:rsidRPr="008776AE">
              <w:rPr>
                <w:rFonts w:ascii="Arial Narrow" w:eastAsia="Times New Roman" w:hAnsi="Arial Narrow" w:cs="Times New Roman"/>
                <w:bCs/>
                <w:sz w:val="28"/>
                <w:szCs w:val="28"/>
              </w:rPr>
              <w:t>(формируется ежеквартально, нарастающим итогом по отчетным периодам)</w:t>
            </w:r>
          </w:p>
          <w:p w14:paraId="6BBEECBF" w14:textId="77777777" w:rsidR="00A24865" w:rsidRPr="008776AE" w:rsidRDefault="00A24865" w:rsidP="006513BA">
            <w:pPr>
              <w:rPr>
                <w:rFonts w:ascii="Arial Narrow" w:eastAsia="Times New Roman" w:hAnsi="Arial Narrow" w:cs="Times New Roman"/>
                <w:sz w:val="20"/>
                <w:szCs w:val="20"/>
              </w:rPr>
            </w:pPr>
            <w:r>
              <w:rPr>
                <w:rFonts w:ascii="Arial Narrow" w:eastAsia="Times New Roman" w:hAnsi="Arial Narrow" w:cs="Times New Roman"/>
                <w:sz w:val="20"/>
                <w:szCs w:val="20"/>
              </w:rPr>
              <w:t>**</w:t>
            </w:r>
            <w:r w:rsidRPr="008776AE">
              <w:rPr>
                <w:rFonts w:ascii="Arial Narrow" w:eastAsia="Times New Roman" w:hAnsi="Arial Narrow" w:cs="Times New Roman"/>
                <w:sz w:val="20"/>
                <w:szCs w:val="20"/>
              </w:rPr>
              <w:t>Для оценки достижения минимальной доли документами, подтверждающими, что товар относится к белорусским товарам, являются:</w:t>
            </w:r>
          </w:p>
          <w:p w14:paraId="168D51ED" w14:textId="77777777" w:rsidR="00A24865" w:rsidRPr="008776AE" w:rsidRDefault="00A24865" w:rsidP="006513BA">
            <w:pPr>
              <w:rPr>
                <w:rFonts w:ascii="Arial Narrow" w:eastAsia="Times New Roman" w:hAnsi="Arial Narrow" w:cs="Times New Roman"/>
                <w:sz w:val="20"/>
                <w:szCs w:val="20"/>
              </w:rPr>
            </w:pPr>
            <w:r w:rsidRPr="008776AE">
              <w:rPr>
                <w:rFonts w:ascii="Arial Narrow" w:eastAsia="Times New Roman" w:hAnsi="Arial Narrow" w:cs="Times New Roman"/>
                <w:sz w:val="20"/>
                <w:szCs w:val="20"/>
              </w:rPr>
              <w:t>1) 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14:paraId="468CB25C" w14:textId="77777777" w:rsidR="00A24865" w:rsidRPr="004665E8" w:rsidRDefault="00A24865" w:rsidP="00677207">
            <w:pPr>
              <w:rPr>
                <w:rFonts w:ascii="Arial Narrow" w:eastAsia="Times New Roman" w:hAnsi="Arial Narrow" w:cs="Times New Roman"/>
                <w:sz w:val="20"/>
                <w:szCs w:val="20"/>
              </w:rPr>
            </w:pPr>
            <w:r w:rsidRPr="008776AE">
              <w:rPr>
                <w:rFonts w:ascii="Arial Narrow" w:eastAsia="Times New Roman" w:hAnsi="Arial Narrow" w:cs="Times New Roman"/>
                <w:sz w:val="20"/>
                <w:szCs w:val="20"/>
              </w:rPr>
              <w:t>2)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w:t>
            </w:r>
            <w:r w:rsidR="00677207">
              <w:rPr>
                <w:rFonts w:ascii="Arial Narrow" w:eastAsia="Times New Roman" w:hAnsi="Arial Narrow" w:cs="Times New Roman"/>
                <w:sz w:val="20"/>
                <w:szCs w:val="20"/>
              </w:rPr>
              <w:t>.11.</w:t>
            </w:r>
            <w:r w:rsidRPr="008776AE">
              <w:rPr>
                <w:rFonts w:ascii="Arial Narrow" w:eastAsia="Times New Roman" w:hAnsi="Arial Narrow" w:cs="Times New Roman"/>
                <w:sz w:val="20"/>
                <w:szCs w:val="20"/>
              </w:rPr>
              <w:t xml:space="preserve"> 2020 г. №105.</w:t>
            </w:r>
          </w:p>
        </w:tc>
      </w:tr>
      <w:tr w:rsidR="00A24865" w:rsidRPr="004665E8" w14:paraId="2ED65BF5" w14:textId="77777777" w:rsidTr="006513BA">
        <w:trPr>
          <w:gridBefore w:val="1"/>
          <w:wBefore w:w="693" w:type="dxa"/>
          <w:trHeight w:val="360"/>
        </w:trPr>
        <w:tc>
          <w:tcPr>
            <w:tcW w:w="705" w:type="dxa"/>
            <w:gridSpan w:val="2"/>
            <w:tcBorders>
              <w:top w:val="nil"/>
              <w:left w:val="nil"/>
              <w:bottom w:val="nil"/>
              <w:right w:val="nil"/>
            </w:tcBorders>
          </w:tcPr>
          <w:p w14:paraId="7B0B672C" w14:textId="77777777" w:rsidR="00A24865" w:rsidRPr="004665E8" w:rsidRDefault="00A24865" w:rsidP="006513BA">
            <w:pPr>
              <w:rPr>
                <w:rFonts w:ascii="Arial Narrow" w:eastAsia="Times New Roman" w:hAnsi="Arial Narrow" w:cs="Times New Roman"/>
                <w:sz w:val="28"/>
                <w:szCs w:val="28"/>
              </w:rPr>
            </w:pPr>
          </w:p>
        </w:tc>
        <w:tc>
          <w:tcPr>
            <w:tcW w:w="19958" w:type="dxa"/>
            <w:gridSpan w:val="13"/>
            <w:tcBorders>
              <w:top w:val="nil"/>
              <w:left w:val="nil"/>
              <w:bottom w:val="nil"/>
              <w:right w:val="nil"/>
            </w:tcBorders>
            <w:shd w:val="clear" w:color="auto" w:fill="auto"/>
          </w:tcPr>
          <w:p w14:paraId="7F81EFC7" w14:textId="77777777" w:rsidR="00A24865" w:rsidRPr="004665E8" w:rsidRDefault="00A24865" w:rsidP="006513BA">
            <w:pPr>
              <w:rPr>
                <w:rFonts w:ascii="Arial Narrow" w:eastAsia="Times New Roman" w:hAnsi="Arial Narrow" w:cs="Times New Roman"/>
                <w:sz w:val="28"/>
                <w:szCs w:val="28"/>
              </w:rPr>
            </w:pPr>
          </w:p>
        </w:tc>
        <w:tc>
          <w:tcPr>
            <w:tcW w:w="1510" w:type="dxa"/>
            <w:tcBorders>
              <w:top w:val="nil"/>
              <w:left w:val="nil"/>
              <w:bottom w:val="nil"/>
              <w:right w:val="nil"/>
            </w:tcBorders>
            <w:shd w:val="clear" w:color="auto" w:fill="auto"/>
            <w:hideMark/>
          </w:tcPr>
          <w:p w14:paraId="36D89B9B" w14:textId="77777777" w:rsidR="00A24865" w:rsidRPr="004665E8" w:rsidRDefault="00A24865" w:rsidP="006513BA">
            <w:pPr>
              <w:rPr>
                <w:rFonts w:ascii="Arial Narrow" w:eastAsia="Times New Roman" w:hAnsi="Arial Narrow" w:cs="Times New Roman"/>
                <w:sz w:val="28"/>
                <w:szCs w:val="28"/>
              </w:rPr>
            </w:pPr>
          </w:p>
        </w:tc>
      </w:tr>
    </w:tbl>
    <w:p w14:paraId="709286E4" w14:textId="77777777" w:rsidR="00A24865" w:rsidRPr="00AD72D8" w:rsidRDefault="00A24865" w:rsidP="00A24865">
      <w:pPr>
        <w:pStyle w:val="60"/>
        <w:shd w:val="clear" w:color="auto" w:fill="auto"/>
        <w:tabs>
          <w:tab w:val="left" w:pos="9540"/>
        </w:tabs>
        <w:spacing w:line="240" w:lineRule="auto"/>
        <w:rPr>
          <w:sz w:val="28"/>
          <w:szCs w:val="28"/>
        </w:rPr>
        <w:sectPr w:rsidR="00A24865" w:rsidRPr="00AD72D8" w:rsidSect="003D7E40">
          <w:pgSz w:w="16838" w:h="11906" w:orient="landscape"/>
          <w:pgMar w:top="-391" w:right="1134" w:bottom="284" w:left="993" w:header="709" w:footer="709" w:gutter="0"/>
          <w:pgNumType w:start="1"/>
          <w:cols w:space="708"/>
          <w:titlePg/>
          <w:docGrid w:linePitch="360"/>
        </w:sectPr>
      </w:pPr>
    </w:p>
    <w:p w14:paraId="404DBE35" w14:textId="77777777" w:rsidR="006D6841" w:rsidRPr="006D6841" w:rsidRDefault="00A24865" w:rsidP="006D6841">
      <w:pPr>
        <w:ind w:left="3540" w:firstLine="708"/>
        <w:jc w:val="center"/>
        <w:outlineLvl w:val="1"/>
        <w:rPr>
          <w:rFonts w:ascii="Times New Roman" w:hAnsi="Times New Roman" w:cs="Times New Roman"/>
          <w:sz w:val="4"/>
          <w:szCs w:val="4"/>
        </w:rPr>
      </w:pPr>
      <w:r>
        <w:rPr>
          <w:rFonts w:ascii="Times New Roman" w:hAnsi="Times New Roman" w:cs="Times New Roman"/>
        </w:rPr>
        <w:lastRenderedPageBreak/>
        <w:t xml:space="preserve">  </w:t>
      </w:r>
      <w:r w:rsidR="006D6841" w:rsidRPr="006D6841">
        <w:rPr>
          <w:rFonts w:ascii="Times New Roman" w:hAnsi="Times New Roman" w:cs="Times New Roman"/>
          <w:sz w:val="28"/>
          <w:szCs w:val="28"/>
        </w:rPr>
        <w:t xml:space="preserve">Приложение </w:t>
      </w:r>
      <w:r>
        <w:rPr>
          <w:rFonts w:ascii="Times New Roman" w:hAnsi="Times New Roman" w:cs="Times New Roman"/>
          <w:sz w:val="28"/>
          <w:szCs w:val="28"/>
        </w:rPr>
        <w:t>2</w:t>
      </w:r>
      <w:r w:rsidR="006D6841" w:rsidRPr="006D6841">
        <w:rPr>
          <w:rFonts w:ascii="Times New Roman" w:hAnsi="Times New Roman" w:cs="Times New Roman"/>
          <w:sz w:val="28"/>
          <w:szCs w:val="28"/>
        </w:rPr>
        <w:t xml:space="preserve">  </w:t>
      </w:r>
      <w:r w:rsidR="006D6841" w:rsidRPr="006D6841">
        <w:rPr>
          <w:rFonts w:ascii="Times New Roman" w:hAnsi="Times New Roman" w:cs="Times New Roman"/>
          <w:sz w:val="28"/>
          <w:szCs w:val="28"/>
        </w:rPr>
        <w:br/>
      </w:r>
    </w:p>
    <w:p w14:paraId="0186C7F5" w14:textId="77777777" w:rsidR="006D6841" w:rsidRPr="006D6841" w:rsidRDefault="006D6841" w:rsidP="006D6841">
      <w:pPr>
        <w:jc w:val="both"/>
        <w:rPr>
          <w:rFonts w:ascii="Times New Roman" w:hAnsi="Times New Roman" w:cs="Times New Roman"/>
          <w:sz w:val="28"/>
          <w:szCs w:val="28"/>
        </w:rPr>
      </w:pPr>
      <w:r w:rsidRPr="006D6841">
        <w:rPr>
          <w:rFonts w:ascii="Times New Roman" w:hAnsi="Times New Roman" w:cs="Times New Roman"/>
        </w:rPr>
        <w:t xml:space="preserve">                                                                                                    </w:t>
      </w:r>
      <w:r w:rsidRPr="006D6841">
        <w:rPr>
          <w:rFonts w:ascii="Times New Roman" w:hAnsi="Times New Roman" w:cs="Times New Roman"/>
          <w:sz w:val="28"/>
          <w:szCs w:val="28"/>
        </w:rPr>
        <w:t>к приказу ГПО «Белэнерго</w:t>
      </w:r>
    </w:p>
    <w:p w14:paraId="2AB1A72C" w14:textId="77777777" w:rsidR="006D6841" w:rsidRPr="006D6841" w:rsidRDefault="006D6841" w:rsidP="006D6841">
      <w:pPr>
        <w:tabs>
          <w:tab w:val="left" w:pos="5040"/>
        </w:tabs>
        <w:ind w:left="5580" w:hanging="540"/>
        <w:jc w:val="both"/>
        <w:rPr>
          <w:rFonts w:ascii="Times New Roman" w:hAnsi="Times New Roman" w:cs="Times New Roman"/>
          <w:sz w:val="28"/>
          <w:szCs w:val="28"/>
        </w:rPr>
      </w:pPr>
      <w:r w:rsidRPr="006D6841">
        <w:rPr>
          <w:rFonts w:ascii="Times New Roman" w:hAnsi="Times New Roman" w:cs="Times New Roman"/>
          <w:sz w:val="28"/>
          <w:szCs w:val="28"/>
        </w:rPr>
        <w:t xml:space="preserve">              </w:t>
      </w:r>
      <w:r w:rsidR="00F5076E">
        <w:rPr>
          <w:rFonts w:ascii="Times New Roman" w:hAnsi="Times New Roman" w:cs="Times New Roman"/>
          <w:sz w:val="28"/>
          <w:szCs w:val="28"/>
        </w:rPr>
        <w:t>11</w:t>
      </w:r>
      <w:r w:rsidRPr="006D6841">
        <w:rPr>
          <w:rFonts w:ascii="Times New Roman" w:hAnsi="Times New Roman" w:cs="Times New Roman"/>
          <w:sz w:val="28"/>
          <w:szCs w:val="28"/>
        </w:rPr>
        <w:t>.</w:t>
      </w:r>
      <w:r w:rsidR="005655C9">
        <w:rPr>
          <w:rFonts w:ascii="Times New Roman" w:hAnsi="Times New Roman" w:cs="Times New Roman"/>
          <w:sz w:val="28"/>
          <w:szCs w:val="28"/>
        </w:rPr>
        <w:t>01.2022</w:t>
      </w:r>
      <w:r w:rsidR="00F5076E">
        <w:rPr>
          <w:rFonts w:ascii="Times New Roman" w:hAnsi="Times New Roman" w:cs="Times New Roman"/>
          <w:sz w:val="28"/>
          <w:szCs w:val="28"/>
        </w:rPr>
        <w:t xml:space="preserve"> № 5</w:t>
      </w:r>
    </w:p>
    <w:p w14:paraId="7C66FA0E" w14:textId="77777777" w:rsidR="006D6841" w:rsidRPr="006D6841" w:rsidRDefault="006D6841" w:rsidP="006D6841">
      <w:pPr>
        <w:ind w:left="5580" w:hanging="5722"/>
        <w:jc w:val="both"/>
        <w:rPr>
          <w:rFonts w:ascii="Times New Roman" w:hAnsi="Times New Roman" w:cs="Times New Roman"/>
          <w:sz w:val="28"/>
          <w:szCs w:val="28"/>
        </w:rPr>
      </w:pPr>
    </w:p>
    <w:p w14:paraId="1593E3D6" w14:textId="77777777" w:rsidR="006D6841" w:rsidRPr="006D6841" w:rsidRDefault="006D6841" w:rsidP="006D6841">
      <w:pPr>
        <w:ind w:left="5580" w:hanging="5722"/>
        <w:jc w:val="both"/>
        <w:rPr>
          <w:rFonts w:ascii="Times New Roman" w:hAnsi="Times New Roman" w:cs="Times New Roman"/>
          <w:sz w:val="28"/>
          <w:szCs w:val="28"/>
        </w:rPr>
      </w:pPr>
      <w:r w:rsidRPr="006D6841">
        <w:rPr>
          <w:rFonts w:ascii="Times New Roman" w:hAnsi="Times New Roman" w:cs="Times New Roman"/>
          <w:sz w:val="28"/>
          <w:szCs w:val="28"/>
        </w:rPr>
        <w:t>ПЕРЕЧЕНЬ</w:t>
      </w:r>
    </w:p>
    <w:p w14:paraId="65984475" w14:textId="77777777" w:rsidR="006D6841" w:rsidRPr="006D6841" w:rsidRDefault="006D6841" w:rsidP="006D6841">
      <w:pPr>
        <w:ind w:left="5580" w:hanging="5722"/>
        <w:jc w:val="both"/>
        <w:rPr>
          <w:rFonts w:ascii="Times New Roman" w:hAnsi="Times New Roman" w:cs="Times New Roman"/>
          <w:sz w:val="28"/>
          <w:szCs w:val="28"/>
        </w:rPr>
      </w:pPr>
      <w:r w:rsidRPr="006D6841">
        <w:rPr>
          <w:rFonts w:ascii="Times New Roman" w:hAnsi="Times New Roman" w:cs="Times New Roman"/>
          <w:sz w:val="28"/>
          <w:szCs w:val="28"/>
        </w:rPr>
        <w:t>утративших силу приказов ГПО «Белэнерго»</w:t>
      </w:r>
    </w:p>
    <w:p w14:paraId="1D8733CB" w14:textId="77777777" w:rsidR="006D6841" w:rsidRPr="006D6841" w:rsidRDefault="006D6841" w:rsidP="006D6841">
      <w:pPr>
        <w:ind w:left="5580" w:hanging="5722"/>
        <w:jc w:val="both"/>
        <w:rPr>
          <w:rFonts w:ascii="Times New Roman" w:hAnsi="Times New Roman" w:cs="Times New Roman"/>
          <w:sz w:val="28"/>
          <w:szCs w:val="28"/>
        </w:rPr>
      </w:pPr>
      <w:r w:rsidRPr="006D6841">
        <w:rPr>
          <w:rFonts w:ascii="Times New Roman" w:hAnsi="Times New Roman" w:cs="Times New Roman"/>
          <w:sz w:val="28"/>
          <w:szCs w:val="28"/>
        </w:rPr>
        <w:t>(их структурных элементов)</w:t>
      </w:r>
    </w:p>
    <w:p w14:paraId="66DAACD0" w14:textId="77777777" w:rsidR="006D6841" w:rsidRPr="006D6841" w:rsidRDefault="006D6841" w:rsidP="006D6841">
      <w:pPr>
        <w:tabs>
          <w:tab w:val="left" w:pos="0"/>
          <w:tab w:val="left" w:pos="900"/>
        </w:tabs>
        <w:jc w:val="both"/>
        <w:rPr>
          <w:rFonts w:ascii="Times New Roman" w:hAnsi="Times New Roman" w:cs="Times New Roman"/>
          <w:sz w:val="28"/>
          <w:szCs w:val="28"/>
        </w:rPr>
      </w:pPr>
    </w:p>
    <w:p w14:paraId="6E249EFF" w14:textId="77777777" w:rsidR="006D6841" w:rsidRPr="006D6841" w:rsidRDefault="006D6841" w:rsidP="006D6841">
      <w:pPr>
        <w:widowControl/>
        <w:numPr>
          <w:ilvl w:val="0"/>
          <w:numId w:val="14"/>
        </w:numPr>
        <w:tabs>
          <w:tab w:val="left" w:pos="0"/>
          <w:tab w:val="left" w:pos="900"/>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 xml:space="preserve">Приказ ГПО «Белэнерго» от 05.12.2014 № 308 «О некоторых вопросах осуществления закупок организациями, входящими в состав </w:t>
      </w:r>
      <w:r w:rsidR="00ED4C3F">
        <w:rPr>
          <w:rFonts w:ascii="Times New Roman" w:hAnsi="Times New Roman" w:cs="Times New Roman"/>
          <w:sz w:val="28"/>
          <w:szCs w:val="28"/>
        </w:rPr>
        <w:t xml:space="preserve">                              </w:t>
      </w:r>
      <w:r w:rsidRPr="006D6841">
        <w:rPr>
          <w:rFonts w:ascii="Times New Roman" w:hAnsi="Times New Roman" w:cs="Times New Roman"/>
          <w:sz w:val="28"/>
          <w:szCs w:val="28"/>
        </w:rPr>
        <w:t>ГПО «Белэнерго»;</w:t>
      </w:r>
    </w:p>
    <w:p w14:paraId="0DF48B02" w14:textId="77777777" w:rsidR="006D6841" w:rsidRPr="006D6841" w:rsidRDefault="006D6841" w:rsidP="006D6841">
      <w:pPr>
        <w:widowControl/>
        <w:numPr>
          <w:ilvl w:val="0"/>
          <w:numId w:val="14"/>
        </w:numPr>
        <w:tabs>
          <w:tab w:val="left" w:pos="0"/>
          <w:tab w:val="left" w:pos="900"/>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 xml:space="preserve">Подпункт 1.11 пункта 1 приказа ГПО «Белэнерго от 13.03.2015 № 66 </w:t>
      </w:r>
      <w:bookmarkStart w:id="3" w:name="_Hlk50558671"/>
      <w:r w:rsidRPr="006D6841">
        <w:rPr>
          <w:rFonts w:ascii="Times New Roman" w:hAnsi="Times New Roman" w:cs="Times New Roman"/>
          <w:sz w:val="28"/>
          <w:szCs w:val="28"/>
        </w:rPr>
        <w:t>«О внесении изменений в некоторые приказы государственного производственного объединения электроэнергетики «Белэнерго»;</w:t>
      </w:r>
    </w:p>
    <w:bookmarkEnd w:id="3"/>
    <w:p w14:paraId="798594A1" w14:textId="77777777" w:rsidR="006D6841" w:rsidRPr="006D6841" w:rsidRDefault="006D6841" w:rsidP="006D6841">
      <w:pPr>
        <w:widowControl/>
        <w:numPr>
          <w:ilvl w:val="0"/>
          <w:numId w:val="14"/>
        </w:numPr>
        <w:tabs>
          <w:tab w:val="left" w:pos="0"/>
          <w:tab w:val="left" w:pos="900"/>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Приказ ГПО «Белэнерго» от 25.06.2015 № 172 «О внесении изменений в приказ ГПО «Белэнерго» от 05.12.2014 № 308»;</w:t>
      </w:r>
    </w:p>
    <w:p w14:paraId="14A3DA94" w14:textId="77777777" w:rsidR="006D6841" w:rsidRPr="006D6841" w:rsidRDefault="006D6841" w:rsidP="006D6841">
      <w:pPr>
        <w:widowControl/>
        <w:numPr>
          <w:ilvl w:val="0"/>
          <w:numId w:val="14"/>
        </w:numPr>
        <w:tabs>
          <w:tab w:val="left" w:pos="0"/>
          <w:tab w:val="left" w:pos="900"/>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Подпункт 1.6 пункта 1 приказа ГПО «Белэнерго от 30.06.2015 № 177 «О внесении изменений в некоторые приказы государственного производственного объединения электроэнергетики «Белэнерго»;</w:t>
      </w:r>
    </w:p>
    <w:p w14:paraId="6D051D6E" w14:textId="77777777" w:rsidR="006D6841" w:rsidRPr="006D6841" w:rsidRDefault="006D6841" w:rsidP="006D6841">
      <w:pPr>
        <w:pStyle w:val="af0"/>
        <w:widowControl/>
        <w:numPr>
          <w:ilvl w:val="0"/>
          <w:numId w:val="14"/>
        </w:numPr>
        <w:tabs>
          <w:tab w:val="left" w:pos="851"/>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Приказ ГПО «Белэнерго» от 01.04.2016 № 86 «О внесении изменений и дополнений в приказ ГПО «Белэнерго» от 05.12.2014 № 308»;</w:t>
      </w:r>
    </w:p>
    <w:p w14:paraId="7846F19B" w14:textId="77777777" w:rsidR="006D6841" w:rsidRPr="006D6841" w:rsidRDefault="006D6841" w:rsidP="006D6841">
      <w:pPr>
        <w:widowControl/>
        <w:numPr>
          <w:ilvl w:val="0"/>
          <w:numId w:val="14"/>
        </w:numPr>
        <w:tabs>
          <w:tab w:val="left" w:pos="900"/>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 xml:space="preserve"> Подпункт 1.4 пункта 1 приказа ГПО «Белэнерго от 03.05.2016 № 118 «О внесении изменений в некоторые приказы государственного производственного объединения электроэнергетики «Белэнерго»;</w:t>
      </w:r>
    </w:p>
    <w:p w14:paraId="54AFAFD5" w14:textId="77777777" w:rsidR="006D6841" w:rsidRPr="006D6841" w:rsidRDefault="006D6841" w:rsidP="006D6841">
      <w:pPr>
        <w:widowControl/>
        <w:numPr>
          <w:ilvl w:val="0"/>
          <w:numId w:val="14"/>
        </w:numPr>
        <w:tabs>
          <w:tab w:val="left" w:pos="0"/>
          <w:tab w:val="left" w:pos="900"/>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Подпункт 1.6 пункта 1 приказа ГПО «Белэнерго от 26.09.2016 № 249 «О внесении изменений в некоторые приказы государственного производственного объединения электроэнергетики «Белэнерго»;</w:t>
      </w:r>
    </w:p>
    <w:p w14:paraId="72F96733" w14:textId="77777777" w:rsidR="006D6841" w:rsidRPr="006D6841" w:rsidRDefault="006D6841" w:rsidP="006D6841">
      <w:pPr>
        <w:widowControl/>
        <w:numPr>
          <w:ilvl w:val="0"/>
          <w:numId w:val="14"/>
        </w:numPr>
        <w:tabs>
          <w:tab w:val="left" w:pos="0"/>
          <w:tab w:val="left" w:pos="900"/>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Подпункт 1.2 пункта 1 приказа ГПО «Белэнерго» от 13.01.2017 № 10 «О внесении изменений и дополнений в приказы ГПО «Белэнерго» от 18.04.2014 № 109, от 05.12.2014 № 308;</w:t>
      </w:r>
    </w:p>
    <w:p w14:paraId="64F91426" w14:textId="77777777" w:rsidR="006D6841" w:rsidRPr="006D6841" w:rsidRDefault="006D6841" w:rsidP="006D6841">
      <w:pPr>
        <w:widowControl/>
        <w:numPr>
          <w:ilvl w:val="0"/>
          <w:numId w:val="14"/>
        </w:numPr>
        <w:tabs>
          <w:tab w:val="left" w:pos="0"/>
          <w:tab w:val="left" w:pos="900"/>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Подпункт 1.15 пункта 1 приказа ГПО «Белэнерго» от 12.05.2017 № 122 «О внесении изменений в некоторые приказы государственного производственного объединения электроэнергетики «Белэнерго»;</w:t>
      </w:r>
    </w:p>
    <w:p w14:paraId="4286E320" w14:textId="77777777" w:rsidR="006D6841" w:rsidRPr="006D6841" w:rsidRDefault="006D6841" w:rsidP="006D6841">
      <w:pPr>
        <w:pStyle w:val="af0"/>
        <w:widowControl/>
        <w:numPr>
          <w:ilvl w:val="0"/>
          <w:numId w:val="14"/>
        </w:numPr>
        <w:tabs>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Приказ ГПО «Белэнерго» от 18.09.2017 № 233 «О внесении дополнений в приказ ГПО «Белэнерго» от 05.12.2014 № 308»;</w:t>
      </w:r>
    </w:p>
    <w:p w14:paraId="4BC41CFD"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 xml:space="preserve"> Приказ ГПО «Белэнерго» от 10.10.2017 № 249 «О внесении изменений и дополнений в приказ ГПО «Белэнерго» от 05.12.2014 № 308»;</w:t>
      </w:r>
    </w:p>
    <w:p w14:paraId="3D98F1FF"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Приказ ГПО «Белэнерго» от 22.11.2017 № 281 «О внесении изменений и дополнений в приказ ГПО «Белэнерго» от 05.12.2014 № 308»;</w:t>
      </w:r>
    </w:p>
    <w:p w14:paraId="2F88A68B"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Приказ ГПО «Белэнерго» от 26.12.2017 № 308 «О внесении изменений в приказ ГПО «Белэнерго» от 05.12.2014 № 308»;</w:t>
      </w:r>
    </w:p>
    <w:p w14:paraId="2869F358"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lastRenderedPageBreak/>
        <w:t>Подпункт 1.11 пункта 1 приказа ГПО «Белэнерго» от 28.05.2018            № 133 «О внесении изменений в некоторые приказы ГПО «Белэнерго» и признании утратившим силу приказа ГПО «Белэнерго» от 16.01.2018 № 15»;</w:t>
      </w:r>
    </w:p>
    <w:p w14:paraId="03A95070"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 xml:space="preserve"> Приказ ГПО «Белэнерго» от 29.10.2018 № 248 «О внесении изменений и дополнений в приказ ГПО «Белэнерго» от 05.12.2014 № 308»;</w:t>
      </w:r>
    </w:p>
    <w:p w14:paraId="117F8785"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Приказ ГПО «Белэнерго» от 28.01.2019 № 24 «О внесении изменений и дополнений в приказ ГПО «Белэнерго» от 05.12.2014 № 308»;</w:t>
      </w:r>
    </w:p>
    <w:p w14:paraId="647EC0F2"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Подпункт 1.3 пункта 1 приказа ГПО «Белэнерго» от 05.02.2019 № 41 «О внесении изменений в некоторые приказы государственного производственного объединения электроэнергетики «Белэнерго»;</w:t>
      </w:r>
    </w:p>
    <w:p w14:paraId="6DBCF6A0"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Приказ ГПО «Белэнерго» от 04.01.2020 № 6 «О внесении изменений в приказ ГПО «Белэнерго» от 05.12.2014 № 308»;</w:t>
      </w:r>
    </w:p>
    <w:p w14:paraId="054E5BDA" w14:textId="77777777" w:rsidR="006D6841" w:rsidRPr="006D6841" w:rsidRDefault="006D6841" w:rsidP="006D6841">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pPr>
      <w:r w:rsidRPr="006D6841">
        <w:rPr>
          <w:rFonts w:ascii="Times New Roman" w:hAnsi="Times New Roman" w:cs="Times New Roman"/>
          <w:sz w:val="28"/>
          <w:szCs w:val="28"/>
        </w:rPr>
        <w:t>Приказ ГПО «Белэнерго» от 24.04.2020 № 176 «О внесении изменений и дополнений в приказ ГПО «Белэнерго» от 05.12.2014 № 308»;</w:t>
      </w:r>
    </w:p>
    <w:p w14:paraId="2A267A43" w14:textId="77777777" w:rsidR="00AB6318" w:rsidRPr="00A21329" w:rsidRDefault="006D6841" w:rsidP="00ED4C3F">
      <w:pPr>
        <w:widowControl/>
        <w:numPr>
          <w:ilvl w:val="0"/>
          <w:numId w:val="14"/>
        </w:numPr>
        <w:tabs>
          <w:tab w:val="left" w:pos="0"/>
          <w:tab w:val="left" w:pos="900"/>
          <w:tab w:val="left" w:pos="993"/>
        </w:tabs>
        <w:ind w:left="0" w:firstLine="567"/>
        <w:jc w:val="both"/>
        <w:rPr>
          <w:rFonts w:ascii="Times New Roman" w:hAnsi="Times New Roman" w:cs="Times New Roman"/>
          <w:sz w:val="28"/>
          <w:szCs w:val="28"/>
        </w:rPr>
        <w:sectPr w:rsidR="00AB6318" w:rsidRPr="00A21329" w:rsidSect="007E1120">
          <w:headerReference w:type="default" r:id="rId21"/>
          <w:pgSz w:w="11906" w:h="16838"/>
          <w:pgMar w:top="1134" w:right="850" w:bottom="1134" w:left="1701" w:header="708" w:footer="708" w:gutter="0"/>
          <w:cols w:space="708"/>
          <w:titlePg/>
          <w:docGrid w:linePitch="360"/>
        </w:sectPr>
      </w:pPr>
      <w:r w:rsidRPr="006D6841">
        <w:rPr>
          <w:rFonts w:ascii="Times New Roman" w:hAnsi="Times New Roman" w:cs="Times New Roman"/>
          <w:sz w:val="28"/>
          <w:szCs w:val="28"/>
        </w:rPr>
        <w:t>Приказ ГПО «Белэнерго» от 07.06.2021 № 121 «О внесении изменений в приказ ГПО «Белэнерго» от 05.12.2014</w:t>
      </w:r>
      <w:r w:rsidR="00661AFF">
        <w:rPr>
          <w:rFonts w:ascii="Times New Roman" w:hAnsi="Times New Roman" w:cs="Times New Roman"/>
          <w:sz w:val="28"/>
          <w:szCs w:val="28"/>
        </w:rPr>
        <w:t xml:space="preserve"> № 308»</w:t>
      </w:r>
    </w:p>
    <w:p w14:paraId="212D1B6F" w14:textId="77777777" w:rsidR="00FA5238" w:rsidRPr="00FA5238" w:rsidRDefault="00FA5238" w:rsidP="00FA5238">
      <w:pPr>
        <w:ind w:left="6237"/>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lastRenderedPageBreak/>
        <w:t>УТВЕРЖДЕНО</w:t>
      </w:r>
    </w:p>
    <w:p w14:paraId="5A82228D" w14:textId="77777777" w:rsidR="00FA5238" w:rsidRPr="00FA5238" w:rsidRDefault="00FA5238" w:rsidP="00FA5238">
      <w:pPr>
        <w:ind w:left="6237"/>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Приказ ГПО «Белэнерго»</w:t>
      </w:r>
    </w:p>
    <w:p w14:paraId="4D746206" w14:textId="77777777" w:rsidR="00FA5238" w:rsidRPr="00FA5238" w:rsidRDefault="00FA5238" w:rsidP="00FA5238">
      <w:pPr>
        <w:ind w:left="6237"/>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11.01.2022 № 5</w:t>
      </w:r>
    </w:p>
    <w:p w14:paraId="04E1621D" w14:textId="77777777" w:rsidR="00FA5238" w:rsidRPr="00FA5238" w:rsidRDefault="00FA5238" w:rsidP="00FA5238">
      <w:pPr>
        <w:ind w:left="6237"/>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(в редакции</w:t>
      </w:r>
    </w:p>
    <w:p w14:paraId="557DB585" w14:textId="77777777" w:rsidR="00FA5238" w:rsidRPr="00FA5238" w:rsidRDefault="00FA5238" w:rsidP="00FA5238">
      <w:pPr>
        <w:ind w:left="6237"/>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приказа ГПО «Белэнерго»</w:t>
      </w:r>
    </w:p>
    <w:p w14:paraId="52A997FE" w14:textId="77777777" w:rsidR="00FA5238" w:rsidRPr="00FA5238" w:rsidRDefault="00FA5238" w:rsidP="00FA5238">
      <w:pPr>
        <w:ind w:left="6237"/>
        <w:rPr>
          <w:rFonts w:ascii="Times New Roman" w:eastAsia="Times New Roman" w:hAnsi="Times New Roman" w:cs="Times New Roman"/>
          <w:i/>
          <w:color w:val="auto"/>
          <w:lang w:eastAsia="en-GB"/>
        </w:rPr>
      </w:pPr>
      <w:r>
        <w:rPr>
          <w:rFonts w:ascii="Times New Roman" w:eastAsia="Times New Roman" w:hAnsi="Times New Roman" w:cs="Times New Roman"/>
          <w:i/>
          <w:color w:val="auto"/>
          <w:lang w:eastAsia="en-GB"/>
        </w:rPr>
        <w:t>08.04.2022 № 87</w:t>
      </w:r>
      <w:r w:rsidRPr="00FA5238">
        <w:rPr>
          <w:rFonts w:ascii="Times New Roman" w:eastAsia="Times New Roman" w:hAnsi="Times New Roman" w:cs="Times New Roman"/>
          <w:i/>
          <w:color w:val="auto"/>
          <w:lang w:eastAsia="en-GB"/>
        </w:rPr>
        <w:t>)</w:t>
      </w:r>
    </w:p>
    <w:p w14:paraId="4F38BB99" w14:textId="77777777" w:rsidR="00FA5238" w:rsidRPr="00FA5238" w:rsidRDefault="00FA5238" w:rsidP="00FA5238">
      <w:pPr>
        <w:ind w:left="6237"/>
        <w:rPr>
          <w:rFonts w:ascii="Times New Roman" w:eastAsia="Times New Roman" w:hAnsi="Times New Roman" w:cs="Times New Roman"/>
          <w:i/>
          <w:color w:val="auto"/>
          <w:lang w:eastAsia="en-GB"/>
        </w:rPr>
      </w:pPr>
    </w:p>
    <w:p w14:paraId="4E81ABA1" w14:textId="77777777" w:rsidR="00FA5238" w:rsidRPr="00FA5238" w:rsidRDefault="00FA5238" w:rsidP="00FA5238">
      <w:pPr>
        <w:ind w:right="5102"/>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МЕТОДИЧЕСКИЕ РЕКОМЕНДАЦИИ</w:t>
      </w:r>
    </w:p>
    <w:p w14:paraId="5FA23187" w14:textId="77777777" w:rsidR="00FA5238" w:rsidRPr="00FA5238" w:rsidRDefault="00FA5238" w:rsidP="00135952">
      <w:pPr>
        <w:ind w:right="5386"/>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по порядку оценки эффективности закупок товаров по результатам процедур, проводимых организациями, входящими в состав ГПО «Белэнерго»</w:t>
      </w:r>
    </w:p>
    <w:p w14:paraId="6C52F36A" w14:textId="77777777" w:rsidR="00FA5238" w:rsidRPr="00FA5238" w:rsidRDefault="00FA5238" w:rsidP="00FA5238">
      <w:pP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r>
    </w:p>
    <w:p w14:paraId="45510E83" w14:textId="77777777" w:rsidR="00FA5238" w:rsidRPr="00FA5238" w:rsidRDefault="00FA5238" w:rsidP="00FA5238">
      <w:pPr>
        <w:rPr>
          <w:rFonts w:ascii="Times New Roman" w:eastAsia="Times New Roman" w:hAnsi="Times New Roman" w:cs="Times New Roman"/>
          <w:i/>
          <w:color w:val="auto"/>
          <w:lang w:eastAsia="en-GB"/>
        </w:rPr>
      </w:pPr>
    </w:p>
    <w:p w14:paraId="51A68BBC" w14:textId="77777777" w:rsidR="00FA5238" w:rsidRPr="00FA5238" w:rsidRDefault="00FA5238" w:rsidP="00135952">
      <w:pPr>
        <w:jc w:val="cente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ГЛАВА 1</w:t>
      </w:r>
    </w:p>
    <w:p w14:paraId="7D4B8475" w14:textId="77777777" w:rsidR="00FA5238" w:rsidRPr="00FA5238" w:rsidRDefault="00FA5238" w:rsidP="00135952">
      <w:pPr>
        <w:jc w:val="cente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ОБЩИЕ ПОЛОЖЕНИЯ</w:t>
      </w:r>
    </w:p>
    <w:p w14:paraId="5525828D" w14:textId="77777777" w:rsidR="00FA5238" w:rsidRPr="00FA5238" w:rsidRDefault="00FA5238" w:rsidP="00FA5238">
      <w:pPr>
        <w:rPr>
          <w:rFonts w:ascii="Times New Roman" w:eastAsia="Times New Roman" w:hAnsi="Times New Roman" w:cs="Times New Roman"/>
          <w:i/>
          <w:color w:val="auto"/>
          <w:lang w:eastAsia="en-GB"/>
        </w:rPr>
      </w:pPr>
    </w:p>
    <w:p w14:paraId="1B0E336A"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t>1. Настоящие Методические рекомендации по порядку оценки эффективности закупок товаров по результатам процедур, проводимых организациями, входящими в состав ГПО «Белэнерго» (далее – Методические рекомендации), разработаны в целях обеспечения единого порядка оценки эффективности закупок товаров, проводимых организациями, входящими в состав ГПО «Белэнерго».</w:t>
      </w:r>
    </w:p>
    <w:p w14:paraId="0AD73B55"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t>2. Методическими рекомендациями для орг</w:t>
      </w:r>
      <w:r w:rsidR="00135952">
        <w:rPr>
          <w:rFonts w:ascii="Times New Roman" w:eastAsia="Times New Roman" w:hAnsi="Times New Roman" w:cs="Times New Roman"/>
          <w:i/>
          <w:color w:val="auto"/>
          <w:lang w:eastAsia="en-GB"/>
        </w:rPr>
        <w:t>анизаций, входящих в состав ГПО </w:t>
      </w:r>
      <w:r w:rsidRPr="00FA5238">
        <w:rPr>
          <w:rFonts w:ascii="Times New Roman" w:eastAsia="Times New Roman" w:hAnsi="Times New Roman" w:cs="Times New Roman"/>
          <w:i/>
          <w:color w:val="auto"/>
          <w:lang w:eastAsia="en-GB"/>
        </w:rPr>
        <w:t>«Белэнерго» (далее - организации), оп</w:t>
      </w:r>
      <w:r w:rsidR="00135952">
        <w:rPr>
          <w:rFonts w:ascii="Times New Roman" w:eastAsia="Times New Roman" w:hAnsi="Times New Roman" w:cs="Times New Roman"/>
          <w:i/>
          <w:color w:val="auto"/>
          <w:lang w:eastAsia="en-GB"/>
        </w:rPr>
        <w:t>ределяется методика оперативной</w:t>
      </w:r>
      <w:r w:rsidRPr="00FA5238">
        <w:rPr>
          <w:rFonts w:ascii="Times New Roman" w:eastAsia="Times New Roman" w:hAnsi="Times New Roman" w:cs="Times New Roman"/>
          <w:i/>
          <w:color w:val="auto"/>
          <w:lang w:eastAsia="en-GB"/>
        </w:rPr>
        <w:t xml:space="preserve"> оценки  эффективности отдельных процедур закупок товаров, проводимых  организациями  самостоятельно либо  централизованно в  ОАО «Белэ</w:t>
      </w:r>
      <w:r w:rsidR="00135952">
        <w:rPr>
          <w:rFonts w:ascii="Times New Roman" w:eastAsia="Times New Roman" w:hAnsi="Times New Roman" w:cs="Times New Roman"/>
          <w:i/>
          <w:color w:val="auto"/>
          <w:lang w:eastAsia="en-GB"/>
        </w:rPr>
        <w:t>нергоснабкомплект» (далее – ОАО </w:t>
      </w:r>
      <w:r w:rsidRPr="00FA5238">
        <w:rPr>
          <w:rFonts w:ascii="Times New Roman" w:eastAsia="Times New Roman" w:hAnsi="Times New Roman" w:cs="Times New Roman"/>
          <w:i/>
          <w:color w:val="auto"/>
          <w:lang w:eastAsia="en-GB"/>
        </w:rPr>
        <w:t>«БЭСК»).</w:t>
      </w:r>
    </w:p>
    <w:p w14:paraId="7E0BECD7"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t>3. Оперативная оценка – оценка эффективности расходования средств организации, позволяющая оперативно определить экономию средств, полученную организацией либо ОАО «БЭСК» при проведении каждой конкретной процедуры закупки товаров.</w:t>
      </w:r>
    </w:p>
    <w:p w14:paraId="2A89E074"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t>4. Результаты, полученные при проведении оперативной оценки эффективности отдельных процедур закупок товаров, могут применяться ГПО «Белэнерго», организацией либо ОАО «БЭСК» для оценки эффективности процедур закупок товаров по итогам соответствующего периода, оценки по отдельным товарам, а также организациям (группам организаций).</w:t>
      </w:r>
    </w:p>
    <w:p w14:paraId="06748ECC" w14:textId="77777777" w:rsidR="00FA5238" w:rsidRPr="00FA5238" w:rsidRDefault="00FA5238" w:rsidP="00FA5238">
      <w:pPr>
        <w:rPr>
          <w:rFonts w:ascii="Times New Roman" w:eastAsia="Times New Roman" w:hAnsi="Times New Roman" w:cs="Times New Roman"/>
          <w:i/>
          <w:color w:val="auto"/>
          <w:lang w:eastAsia="en-GB"/>
        </w:rPr>
      </w:pPr>
    </w:p>
    <w:p w14:paraId="4096D49E" w14:textId="77777777" w:rsidR="00FA5238" w:rsidRPr="00FA5238" w:rsidRDefault="00FA5238" w:rsidP="00135952">
      <w:pPr>
        <w:jc w:val="cente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ГЛАВА 2</w:t>
      </w:r>
    </w:p>
    <w:p w14:paraId="75678730" w14:textId="77777777" w:rsidR="00FA5238" w:rsidRPr="00FA5238" w:rsidRDefault="00FA5238" w:rsidP="00135952">
      <w:pPr>
        <w:jc w:val="center"/>
        <w:rPr>
          <w:rFonts w:ascii="Times New Roman" w:eastAsia="Times New Roman" w:hAnsi="Times New Roman" w:cs="Times New Roman"/>
          <w:i/>
          <w:color w:val="auto"/>
          <w:lang w:eastAsia="en-GB"/>
        </w:rPr>
      </w:pPr>
    </w:p>
    <w:p w14:paraId="1FBA3BD1" w14:textId="77777777" w:rsidR="00135952" w:rsidRDefault="00FA5238" w:rsidP="00135952">
      <w:pPr>
        <w:jc w:val="cente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МЕТОДИКА ОПЕРА</w:t>
      </w:r>
      <w:r w:rsidR="00135952">
        <w:rPr>
          <w:rFonts w:ascii="Times New Roman" w:eastAsia="Times New Roman" w:hAnsi="Times New Roman" w:cs="Times New Roman"/>
          <w:i/>
          <w:color w:val="auto"/>
          <w:lang w:eastAsia="en-GB"/>
        </w:rPr>
        <w:t>ТИВНОЙ ОЦЕНКИ ЭФФЕКТИВНОСТИ</w:t>
      </w:r>
    </w:p>
    <w:p w14:paraId="469592AC" w14:textId="77777777" w:rsidR="00FA5238" w:rsidRPr="00FA5238" w:rsidRDefault="00FA5238" w:rsidP="00135952">
      <w:pPr>
        <w:jc w:val="cente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РАСХОДОВАНИЯ СРЕДСТВ ПО КОНКРЕТНОЙ ЗАКУПКЕ ТОВАРОВ</w:t>
      </w:r>
    </w:p>
    <w:p w14:paraId="7328B0D7" w14:textId="77777777" w:rsidR="00FA5238" w:rsidRPr="00FA5238" w:rsidRDefault="00FA5238" w:rsidP="00FA5238">
      <w:pPr>
        <w:rPr>
          <w:rFonts w:ascii="Times New Roman" w:eastAsia="Times New Roman" w:hAnsi="Times New Roman" w:cs="Times New Roman"/>
          <w:i/>
          <w:color w:val="auto"/>
          <w:lang w:eastAsia="en-GB"/>
        </w:rPr>
      </w:pPr>
    </w:p>
    <w:p w14:paraId="7B151892"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t>5. Итоги каждой конкретной процедуры закупки товаров оцениваются на предмет эффективности расходования средств путем определения экономии, полученной при проведении процедуры закупки товаров.</w:t>
      </w:r>
    </w:p>
    <w:p w14:paraId="735C8B9A"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t>6. Экономия, полученная при проведении конкурентной процедуры закупки товаров, определяется в процентах от первоначальной цены предложения участника, признанного победителем конкурентной процедуры закупки товаров.</w:t>
      </w:r>
    </w:p>
    <w:p w14:paraId="406488CF"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t>7. Экономия, полученная при проведении неконкурентной процедуры закупки товаров (в т.ч. закупки товаров из одного источника), определяется в процентах от цены, первоначально предложенной участником, с которым был заключен договор по результатам такой процедуры.</w:t>
      </w:r>
    </w:p>
    <w:p w14:paraId="6BE13C65"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lastRenderedPageBreak/>
        <w:tab/>
        <w:t>8. Экономия, полученная при проведении процедуры закупки товаров, может определяться в стоимостном выражении в порядке, указанном в пункте 10 Методических рекомендаций.</w:t>
      </w:r>
    </w:p>
    <w:p w14:paraId="3AD6EEAB" w14:textId="77777777" w:rsidR="00FA5238" w:rsidRPr="00FA5238" w:rsidRDefault="00FA5238" w:rsidP="00135952">
      <w:pPr>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ab/>
        <w:t>9. В случае, если при проведении процедуры закупки товаров участникам предоставляется право снижения первоначальной цены предложения, показатель эффективности процедуры закупки товаров рассчитывается как:</w:t>
      </w:r>
    </w:p>
    <w:p w14:paraId="628EF940" w14:textId="77777777" w:rsidR="00FA5238" w:rsidRPr="00FA5238" w:rsidRDefault="00FA5238" w:rsidP="00FA5238">
      <w:pPr>
        <w:rPr>
          <w:rFonts w:ascii="Times New Roman" w:eastAsia="Times New Roman" w:hAnsi="Times New Roman" w:cs="Times New Roman"/>
          <w:i/>
          <w:color w:val="auto"/>
          <w:lang w:eastAsia="en-GB"/>
        </w:rPr>
      </w:pPr>
    </w:p>
    <w:p w14:paraId="21FCF201" w14:textId="77777777" w:rsidR="00FA5238" w:rsidRPr="00FA5238" w:rsidRDefault="00FA5238" w:rsidP="00FA5238">
      <w:pP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 xml:space="preserve">         С</w:t>
      </w:r>
      <w:r w:rsidRPr="00135952">
        <w:rPr>
          <w:rFonts w:ascii="Times New Roman" w:eastAsia="Times New Roman" w:hAnsi="Times New Roman" w:cs="Times New Roman"/>
          <w:i/>
          <w:color w:val="auto"/>
          <w:vertAlign w:val="subscript"/>
          <w:lang w:eastAsia="en-GB"/>
        </w:rPr>
        <w:t>нач</w:t>
      </w:r>
      <w:r w:rsidRPr="00FA5238">
        <w:rPr>
          <w:rFonts w:ascii="Times New Roman" w:eastAsia="Times New Roman" w:hAnsi="Times New Roman" w:cs="Times New Roman"/>
          <w:i/>
          <w:color w:val="auto"/>
          <w:lang w:eastAsia="en-GB"/>
        </w:rPr>
        <w:t xml:space="preserve"> - С</w:t>
      </w:r>
      <w:r w:rsidRPr="00135952">
        <w:rPr>
          <w:rFonts w:ascii="Times New Roman" w:eastAsia="Times New Roman" w:hAnsi="Times New Roman" w:cs="Times New Roman"/>
          <w:i/>
          <w:color w:val="auto"/>
          <w:vertAlign w:val="subscript"/>
          <w:lang w:eastAsia="en-GB"/>
        </w:rPr>
        <w:t>кон</w:t>
      </w:r>
    </w:p>
    <w:p w14:paraId="7FDCDD76" w14:textId="77777777" w:rsidR="00FA5238" w:rsidRPr="00FA5238" w:rsidRDefault="00FA5238" w:rsidP="00FA5238">
      <w:pP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Е</w:t>
      </w:r>
      <w:r w:rsidRPr="00135952">
        <w:rPr>
          <w:rFonts w:ascii="Times New Roman" w:eastAsia="Times New Roman" w:hAnsi="Times New Roman" w:cs="Times New Roman"/>
          <w:i/>
          <w:color w:val="auto"/>
          <w:vertAlign w:val="subscript"/>
          <w:lang w:eastAsia="en-GB"/>
        </w:rPr>
        <w:t>эф</w:t>
      </w:r>
      <w:r w:rsidR="00135952">
        <w:rPr>
          <w:rFonts w:ascii="Times New Roman" w:eastAsia="Times New Roman" w:hAnsi="Times New Roman" w:cs="Times New Roman"/>
          <w:i/>
          <w:color w:val="auto"/>
          <w:lang w:eastAsia="en-GB"/>
        </w:rPr>
        <w:t>= -----------------</w:t>
      </w:r>
      <w:r w:rsidRPr="00FA5238">
        <w:rPr>
          <w:rFonts w:ascii="Times New Roman" w:eastAsia="Times New Roman" w:hAnsi="Times New Roman" w:cs="Times New Roman"/>
          <w:i/>
          <w:color w:val="auto"/>
          <w:lang w:eastAsia="en-GB"/>
        </w:rPr>
        <w:t xml:space="preserve"> х 100%, </w:t>
      </w:r>
    </w:p>
    <w:p w14:paraId="5728F48C" w14:textId="77777777" w:rsidR="00FA5238" w:rsidRPr="00FA5238" w:rsidRDefault="00FA5238" w:rsidP="00FA5238">
      <w:pP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 xml:space="preserve">             С</w:t>
      </w:r>
      <w:r w:rsidRPr="00135952">
        <w:rPr>
          <w:rFonts w:ascii="Times New Roman" w:eastAsia="Times New Roman" w:hAnsi="Times New Roman" w:cs="Times New Roman"/>
          <w:i/>
          <w:color w:val="auto"/>
          <w:vertAlign w:val="subscript"/>
          <w:lang w:eastAsia="en-GB"/>
        </w:rPr>
        <w:t>нач</w:t>
      </w:r>
    </w:p>
    <w:p w14:paraId="593A824A" w14:textId="77777777" w:rsidR="00FA5238" w:rsidRPr="00FA5238" w:rsidRDefault="00FA5238" w:rsidP="00FA5238">
      <w:pPr>
        <w:rPr>
          <w:rFonts w:ascii="Times New Roman" w:eastAsia="Times New Roman" w:hAnsi="Times New Roman" w:cs="Times New Roman"/>
          <w:i/>
          <w:color w:val="auto"/>
          <w:lang w:eastAsia="en-GB"/>
        </w:rPr>
      </w:pPr>
    </w:p>
    <w:p w14:paraId="34A52C26" w14:textId="77777777" w:rsidR="00FA5238" w:rsidRPr="00FA5238" w:rsidRDefault="00FA5238" w:rsidP="00135952">
      <w:pPr>
        <w:ind w:firstLine="709"/>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где Е</w:t>
      </w:r>
      <w:r w:rsidRPr="00135952">
        <w:rPr>
          <w:rFonts w:ascii="Times New Roman" w:eastAsia="Times New Roman" w:hAnsi="Times New Roman" w:cs="Times New Roman"/>
          <w:i/>
          <w:color w:val="auto"/>
          <w:vertAlign w:val="subscript"/>
          <w:lang w:eastAsia="en-GB"/>
        </w:rPr>
        <w:t>эф</w:t>
      </w:r>
      <w:r w:rsidRPr="00FA5238">
        <w:rPr>
          <w:rFonts w:ascii="Times New Roman" w:eastAsia="Times New Roman" w:hAnsi="Times New Roman" w:cs="Times New Roman"/>
          <w:i/>
          <w:color w:val="auto"/>
          <w:lang w:eastAsia="en-GB"/>
        </w:rPr>
        <w:t xml:space="preserve"> – показатель эффективности процедуры закупки товаров в процентах от цены, первоначально предложенной участником; </w:t>
      </w:r>
    </w:p>
    <w:p w14:paraId="3F9B6A6C" w14:textId="77777777" w:rsidR="00FA5238" w:rsidRPr="00FA5238" w:rsidRDefault="00FA5238" w:rsidP="00135952">
      <w:pPr>
        <w:ind w:firstLine="709"/>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С</w:t>
      </w:r>
      <w:r w:rsidRPr="00135952">
        <w:rPr>
          <w:rFonts w:ascii="Times New Roman" w:eastAsia="Times New Roman" w:hAnsi="Times New Roman" w:cs="Times New Roman"/>
          <w:i/>
          <w:color w:val="auto"/>
          <w:vertAlign w:val="subscript"/>
          <w:lang w:eastAsia="en-GB"/>
        </w:rPr>
        <w:t>нач</w:t>
      </w:r>
      <w:r w:rsidRPr="00FA5238">
        <w:rPr>
          <w:rFonts w:ascii="Times New Roman" w:eastAsia="Times New Roman" w:hAnsi="Times New Roman" w:cs="Times New Roman"/>
          <w:i/>
          <w:color w:val="auto"/>
          <w:lang w:eastAsia="en-GB"/>
        </w:rPr>
        <w:t xml:space="preserve"> – первоначальная цена предложения участника, признанного победителем конкурентной процедуры закупки товаров (участника, с которым был заключен договор по результатам неконкурентной процедуры (в т.ч. закупки товаров из одного источника);</w:t>
      </w:r>
    </w:p>
    <w:p w14:paraId="484E890D" w14:textId="77777777" w:rsidR="00FA5238" w:rsidRPr="00FA5238" w:rsidRDefault="00FA5238" w:rsidP="00135952">
      <w:pPr>
        <w:ind w:firstLine="709"/>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С</w:t>
      </w:r>
      <w:r w:rsidRPr="00135952">
        <w:rPr>
          <w:rFonts w:ascii="Times New Roman" w:eastAsia="Times New Roman" w:hAnsi="Times New Roman" w:cs="Times New Roman"/>
          <w:i/>
          <w:color w:val="auto"/>
          <w:vertAlign w:val="subscript"/>
          <w:lang w:eastAsia="en-GB"/>
        </w:rPr>
        <w:t>кон</w:t>
      </w:r>
      <w:r w:rsidRPr="00FA5238">
        <w:rPr>
          <w:rFonts w:ascii="Times New Roman" w:eastAsia="Times New Roman" w:hAnsi="Times New Roman" w:cs="Times New Roman"/>
          <w:i/>
          <w:color w:val="auto"/>
          <w:lang w:eastAsia="en-GB"/>
        </w:rPr>
        <w:t xml:space="preserve"> – цена, по которой заключен договор по результатам процедуры закупки товаров.</w:t>
      </w:r>
    </w:p>
    <w:p w14:paraId="07EC8D12" w14:textId="77777777" w:rsidR="00FA5238" w:rsidRDefault="00FA5238" w:rsidP="00135952">
      <w:pPr>
        <w:ind w:firstLine="709"/>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10. Экономия, полученная при проведении процедуры закупки товаров, в стоимостном выражении (Естоим) рассчитывается как:</w:t>
      </w:r>
    </w:p>
    <w:p w14:paraId="18EC9ABF" w14:textId="77777777" w:rsidR="00135952" w:rsidRPr="00FA5238" w:rsidRDefault="00135952" w:rsidP="00135952">
      <w:pPr>
        <w:ind w:firstLine="709"/>
        <w:jc w:val="both"/>
        <w:rPr>
          <w:rFonts w:ascii="Times New Roman" w:eastAsia="Times New Roman" w:hAnsi="Times New Roman" w:cs="Times New Roman"/>
          <w:i/>
          <w:color w:val="auto"/>
          <w:lang w:eastAsia="en-GB"/>
        </w:rPr>
      </w:pPr>
    </w:p>
    <w:p w14:paraId="47F9557F" w14:textId="77777777" w:rsidR="00FA5238" w:rsidRPr="00FA5238" w:rsidRDefault="00FA5238" w:rsidP="00FA5238">
      <w:pPr>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Е</w:t>
      </w:r>
      <w:r w:rsidRPr="00135952">
        <w:rPr>
          <w:rFonts w:ascii="Times New Roman" w:eastAsia="Times New Roman" w:hAnsi="Times New Roman" w:cs="Times New Roman"/>
          <w:i/>
          <w:color w:val="auto"/>
          <w:vertAlign w:val="subscript"/>
          <w:lang w:eastAsia="en-GB"/>
        </w:rPr>
        <w:t>стоим</w:t>
      </w:r>
      <w:r w:rsidRPr="00FA5238">
        <w:rPr>
          <w:rFonts w:ascii="Times New Roman" w:eastAsia="Times New Roman" w:hAnsi="Times New Roman" w:cs="Times New Roman"/>
          <w:i/>
          <w:color w:val="auto"/>
          <w:lang w:eastAsia="en-GB"/>
        </w:rPr>
        <w:t xml:space="preserve"> = С</w:t>
      </w:r>
      <w:r w:rsidRPr="00135952">
        <w:rPr>
          <w:rFonts w:ascii="Times New Roman" w:eastAsia="Times New Roman" w:hAnsi="Times New Roman" w:cs="Times New Roman"/>
          <w:i/>
          <w:color w:val="auto"/>
          <w:vertAlign w:val="subscript"/>
          <w:lang w:eastAsia="en-GB"/>
        </w:rPr>
        <w:t>нач</w:t>
      </w:r>
      <w:r w:rsidRPr="00FA5238">
        <w:rPr>
          <w:rFonts w:ascii="Times New Roman" w:eastAsia="Times New Roman" w:hAnsi="Times New Roman" w:cs="Times New Roman"/>
          <w:i/>
          <w:color w:val="auto"/>
          <w:lang w:eastAsia="en-GB"/>
        </w:rPr>
        <w:t xml:space="preserve"> – С</w:t>
      </w:r>
      <w:r w:rsidRPr="00135952">
        <w:rPr>
          <w:rFonts w:ascii="Times New Roman" w:eastAsia="Times New Roman" w:hAnsi="Times New Roman" w:cs="Times New Roman"/>
          <w:i/>
          <w:color w:val="auto"/>
          <w:vertAlign w:val="subscript"/>
          <w:lang w:eastAsia="en-GB"/>
        </w:rPr>
        <w:t>кон</w:t>
      </w:r>
      <w:r w:rsidRPr="00FA5238">
        <w:rPr>
          <w:rFonts w:ascii="Times New Roman" w:eastAsia="Times New Roman" w:hAnsi="Times New Roman" w:cs="Times New Roman"/>
          <w:i/>
          <w:color w:val="auto"/>
          <w:lang w:eastAsia="en-GB"/>
        </w:rPr>
        <w:t xml:space="preserve">, </w:t>
      </w:r>
    </w:p>
    <w:p w14:paraId="4351C73F" w14:textId="77777777" w:rsidR="00FA5238" w:rsidRPr="00FA5238" w:rsidRDefault="00FA5238" w:rsidP="00FA5238">
      <w:pPr>
        <w:rPr>
          <w:rFonts w:ascii="Times New Roman" w:eastAsia="Times New Roman" w:hAnsi="Times New Roman" w:cs="Times New Roman"/>
          <w:i/>
          <w:color w:val="auto"/>
          <w:lang w:eastAsia="en-GB"/>
        </w:rPr>
      </w:pPr>
    </w:p>
    <w:p w14:paraId="33559B1F" w14:textId="77777777" w:rsidR="00FA5238" w:rsidRPr="00FA5238" w:rsidRDefault="00FA5238" w:rsidP="00135952">
      <w:pPr>
        <w:ind w:firstLine="709"/>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где Е</w:t>
      </w:r>
      <w:r w:rsidRPr="00135952">
        <w:rPr>
          <w:rFonts w:ascii="Times New Roman" w:eastAsia="Times New Roman" w:hAnsi="Times New Roman" w:cs="Times New Roman"/>
          <w:i/>
          <w:color w:val="auto"/>
          <w:vertAlign w:val="subscript"/>
          <w:lang w:eastAsia="en-GB"/>
        </w:rPr>
        <w:t>стоим</w:t>
      </w:r>
      <w:r w:rsidRPr="00FA5238">
        <w:rPr>
          <w:rFonts w:ascii="Times New Roman" w:eastAsia="Times New Roman" w:hAnsi="Times New Roman" w:cs="Times New Roman"/>
          <w:i/>
          <w:color w:val="auto"/>
          <w:lang w:eastAsia="en-GB"/>
        </w:rPr>
        <w:t xml:space="preserve"> – показатель эффективности процедуры закупки товаров в стоимостном выражении;</w:t>
      </w:r>
    </w:p>
    <w:p w14:paraId="762CC8ED" w14:textId="77777777" w:rsidR="00FA5238" w:rsidRPr="00FA5238" w:rsidRDefault="00FA5238" w:rsidP="00135952">
      <w:pPr>
        <w:ind w:firstLine="709"/>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С</w:t>
      </w:r>
      <w:r w:rsidRPr="00135952">
        <w:rPr>
          <w:rFonts w:ascii="Times New Roman" w:eastAsia="Times New Roman" w:hAnsi="Times New Roman" w:cs="Times New Roman"/>
          <w:i/>
          <w:color w:val="auto"/>
          <w:vertAlign w:val="subscript"/>
          <w:lang w:eastAsia="en-GB"/>
        </w:rPr>
        <w:t>нач</w:t>
      </w:r>
      <w:r w:rsidRPr="00FA5238">
        <w:rPr>
          <w:rFonts w:ascii="Times New Roman" w:eastAsia="Times New Roman" w:hAnsi="Times New Roman" w:cs="Times New Roman"/>
          <w:i/>
          <w:color w:val="auto"/>
          <w:lang w:eastAsia="en-GB"/>
        </w:rPr>
        <w:t xml:space="preserve"> – первоначальная цена предложения участника, признанного победителем конкурентной процедуры закупки товаров (участника, с которым был заключен договор по результатам неконкурентной процедуры (в т.ч. закупки товаров из одного источника);</w:t>
      </w:r>
    </w:p>
    <w:p w14:paraId="2F25360B" w14:textId="77777777" w:rsidR="00FA5238" w:rsidRPr="00FA5238" w:rsidRDefault="00FA5238" w:rsidP="00135952">
      <w:pPr>
        <w:ind w:firstLine="709"/>
        <w:jc w:val="both"/>
        <w:rPr>
          <w:rFonts w:ascii="Times New Roman" w:eastAsia="Times New Roman" w:hAnsi="Times New Roman" w:cs="Times New Roman"/>
          <w:i/>
          <w:color w:val="auto"/>
          <w:lang w:eastAsia="en-GB"/>
        </w:rPr>
      </w:pPr>
      <w:r w:rsidRPr="00FA5238">
        <w:rPr>
          <w:rFonts w:ascii="Times New Roman" w:eastAsia="Times New Roman" w:hAnsi="Times New Roman" w:cs="Times New Roman"/>
          <w:i/>
          <w:color w:val="auto"/>
          <w:lang w:eastAsia="en-GB"/>
        </w:rPr>
        <w:t>С</w:t>
      </w:r>
      <w:r w:rsidRPr="00135952">
        <w:rPr>
          <w:rFonts w:ascii="Times New Roman" w:eastAsia="Times New Roman" w:hAnsi="Times New Roman" w:cs="Times New Roman"/>
          <w:i/>
          <w:color w:val="auto"/>
          <w:vertAlign w:val="subscript"/>
          <w:lang w:eastAsia="en-GB"/>
        </w:rPr>
        <w:t>кон</w:t>
      </w:r>
      <w:r w:rsidRPr="00FA5238">
        <w:rPr>
          <w:rFonts w:ascii="Times New Roman" w:eastAsia="Times New Roman" w:hAnsi="Times New Roman" w:cs="Times New Roman"/>
          <w:i/>
          <w:color w:val="auto"/>
          <w:lang w:eastAsia="en-GB"/>
        </w:rPr>
        <w:t xml:space="preserve"> – цена, по которой заключен договор по результатам процедуры закупки товаров.</w:t>
      </w:r>
    </w:p>
    <w:p w14:paraId="419706E8" w14:textId="77777777" w:rsidR="00FA5238" w:rsidRPr="00FA5238" w:rsidRDefault="00FA5238" w:rsidP="00135952">
      <w:pPr>
        <w:ind w:firstLine="709"/>
        <w:jc w:val="both"/>
        <w:rPr>
          <w:rFonts w:ascii="Times New Roman" w:eastAsia="Times New Roman" w:hAnsi="Times New Roman" w:cs="Times New Roman"/>
          <w:i/>
          <w:color w:val="auto"/>
          <w:lang w:eastAsia="en-GB"/>
        </w:rPr>
      </w:pPr>
    </w:p>
    <w:p w14:paraId="59F0D3FD" w14:textId="77777777" w:rsidR="00CA6B5F" w:rsidRPr="003C2EB4" w:rsidRDefault="00CA6B5F" w:rsidP="00661AFF">
      <w:pPr>
        <w:rPr>
          <w:rFonts w:ascii="Times New Roman" w:eastAsia="Times New Roman" w:hAnsi="Times New Roman" w:cs="Times New Roman"/>
          <w:i/>
          <w:color w:val="auto"/>
          <w:lang w:eastAsia="en-GB"/>
        </w:rPr>
      </w:pPr>
    </w:p>
    <w:sectPr w:rsidR="00CA6B5F" w:rsidRPr="003C2EB4" w:rsidSect="00147BA7">
      <w:footerReference w:type="default" r:id="rId22"/>
      <w:pgSz w:w="11906" w:h="16838"/>
      <w:pgMar w:top="1134"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0BDE" w14:textId="77777777" w:rsidR="006C65B7" w:rsidRDefault="006C65B7">
      <w:r>
        <w:separator/>
      </w:r>
    </w:p>
  </w:endnote>
  <w:endnote w:type="continuationSeparator" w:id="0">
    <w:p w14:paraId="46B4E769" w14:textId="77777777" w:rsidR="006C65B7" w:rsidRDefault="006C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ngLiU_HKSCS">
    <w:charset w:val="88"/>
    <w:family w:val="roman"/>
    <w:pitch w:val="variable"/>
    <w:sig w:usb0="A00002FF" w:usb1="3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BB00" w14:textId="77777777" w:rsidR="00E2279C" w:rsidRDefault="00E2279C">
    <w:pPr>
      <w:pStyle w:val="a7"/>
    </w:pPr>
  </w:p>
  <w:p w14:paraId="517AA134" w14:textId="77777777" w:rsidR="00E2279C" w:rsidRDefault="00E227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763476"/>
      <w:docPartObj>
        <w:docPartGallery w:val="Page Numbers (Bottom of Page)"/>
        <w:docPartUnique/>
      </w:docPartObj>
    </w:sdtPr>
    <w:sdtEndPr/>
    <w:sdtContent>
      <w:p w14:paraId="46B0683F" w14:textId="77777777" w:rsidR="00E2279C" w:rsidRDefault="00E2279C">
        <w:pPr>
          <w:pStyle w:val="a7"/>
        </w:pPr>
        <w:r>
          <w:fldChar w:fldCharType="begin"/>
        </w:r>
        <w:r>
          <w:instrText>PAGE   \* MERGEFORMAT</w:instrText>
        </w:r>
        <w:r>
          <w:fldChar w:fldCharType="separate"/>
        </w:r>
        <w:r w:rsidR="00506F35">
          <w:rPr>
            <w:noProof/>
          </w:rPr>
          <w:t>2</w:t>
        </w:r>
        <w:r>
          <w:fldChar w:fldCharType="end"/>
        </w:r>
      </w:p>
    </w:sdtContent>
  </w:sdt>
  <w:p w14:paraId="789C2169" w14:textId="77777777" w:rsidR="00E2279C" w:rsidRDefault="00E227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357C" w14:textId="77777777" w:rsidR="006C65B7" w:rsidRDefault="006C65B7">
      <w:r>
        <w:separator/>
      </w:r>
    </w:p>
  </w:footnote>
  <w:footnote w:type="continuationSeparator" w:id="0">
    <w:p w14:paraId="6431C8C0" w14:textId="77777777" w:rsidR="006C65B7" w:rsidRDefault="006C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45BC" w14:textId="77777777" w:rsidR="00E2279C" w:rsidRPr="00747340" w:rsidRDefault="00E2279C">
    <w:pPr>
      <w:pStyle w:val="a5"/>
      <w:jc w:val="center"/>
      <w:rPr>
        <w:rFonts w:ascii="Times New Roman" w:hAnsi="Times New Roman" w:cs="Times New Roman"/>
      </w:rPr>
    </w:pPr>
  </w:p>
  <w:p w14:paraId="419FF232" w14:textId="77777777" w:rsidR="00E2279C" w:rsidRDefault="00E227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45466"/>
      <w:docPartObj>
        <w:docPartGallery w:val="Page Numbers (Top of Page)"/>
        <w:docPartUnique/>
      </w:docPartObj>
    </w:sdtPr>
    <w:sdtEndPr/>
    <w:sdtContent>
      <w:p w14:paraId="221EA242" w14:textId="77777777" w:rsidR="00E2279C" w:rsidRDefault="00E2279C">
        <w:pPr>
          <w:pStyle w:val="a5"/>
          <w:jc w:val="center"/>
        </w:pPr>
      </w:p>
      <w:p w14:paraId="0C439353" w14:textId="77777777" w:rsidR="00E2279C" w:rsidRDefault="006C65B7">
        <w:pPr>
          <w:pStyle w:val="a5"/>
          <w:jc w:val="center"/>
        </w:pPr>
      </w:p>
    </w:sdtContent>
  </w:sdt>
  <w:p w14:paraId="1777865C" w14:textId="77777777" w:rsidR="00E2279C" w:rsidRDefault="00E227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AE85" w14:textId="77777777" w:rsidR="00E2279C" w:rsidRPr="00747340" w:rsidRDefault="00E2279C">
    <w:pPr>
      <w:pStyle w:val="a5"/>
      <w:jc w:val="center"/>
      <w:rPr>
        <w:rFonts w:ascii="Times New Roman" w:hAnsi="Times New Roman" w:cs="Times New Roman"/>
      </w:rPr>
    </w:pPr>
  </w:p>
  <w:p w14:paraId="4285DD30" w14:textId="77777777" w:rsidR="00E2279C" w:rsidRDefault="00E2279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A263" w14:textId="77777777" w:rsidR="00E2279C" w:rsidRDefault="00E2279C">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64B6" w14:textId="77777777" w:rsidR="00E2279C" w:rsidRDefault="00E2279C" w:rsidP="006513BA">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14:paraId="463852B0" w14:textId="77777777" w:rsidR="00E2279C" w:rsidRDefault="00E2279C" w:rsidP="006513BA">
    <w:pPr>
      <w:pStyle w:val="a5"/>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D1C9" w14:textId="77777777" w:rsidR="00E2279C" w:rsidRDefault="00E2279C">
    <w:pPr>
      <w:pStyle w:val="a5"/>
    </w:pPr>
  </w:p>
  <w:p w14:paraId="2672CD6F" w14:textId="77777777" w:rsidR="00E2279C" w:rsidRDefault="00E2279C">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4206"/>
      <w:docPartObj>
        <w:docPartGallery w:val="Page Numbers (Top of Page)"/>
        <w:docPartUnique/>
      </w:docPartObj>
    </w:sdtPr>
    <w:sdtEndPr>
      <w:rPr>
        <w:rFonts w:ascii="Times New Roman" w:hAnsi="Times New Roman" w:cs="Times New Roman"/>
      </w:rPr>
    </w:sdtEndPr>
    <w:sdtContent>
      <w:p w14:paraId="37379A41" w14:textId="77777777" w:rsidR="00E2279C" w:rsidRDefault="00E2279C">
        <w:pPr>
          <w:pStyle w:val="a5"/>
          <w:jc w:val="center"/>
        </w:pPr>
      </w:p>
      <w:p w14:paraId="6B2576CB" w14:textId="77777777" w:rsidR="00E2279C" w:rsidRPr="00747340" w:rsidRDefault="006C65B7">
        <w:pPr>
          <w:pStyle w:val="a5"/>
          <w:jc w:val="center"/>
          <w:rPr>
            <w:rFonts w:ascii="Times New Roman" w:hAnsi="Times New Roman" w:cs="Times New Roman"/>
          </w:rPr>
        </w:pPr>
      </w:p>
    </w:sdtContent>
  </w:sdt>
  <w:p w14:paraId="174B3904" w14:textId="77777777" w:rsidR="00E2279C" w:rsidRDefault="00E227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60"/>
    <w:multiLevelType w:val="hybridMultilevel"/>
    <w:tmpl w:val="BFAA89AA"/>
    <w:lvl w:ilvl="0" w:tplc="DF020B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0B4770"/>
    <w:multiLevelType w:val="hybridMultilevel"/>
    <w:tmpl w:val="E3A4A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11607"/>
    <w:multiLevelType w:val="hybridMultilevel"/>
    <w:tmpl w:val="A256372E"/>
    <w:lvl w:ilvl="0" w:tplc="63ECC218">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6663163"/>
    <w:multiLevelType w:val="singleLevel"/>
    <w:tmpl w:val="9CA2746E"/>
    <w:lvl w:ilvl="0">
      <w:start w:val="1"/>
      <w:numFmt w:val="decimal"/>
      <w:lvlText w:val="15.%1."/>
      <w:legacy w:legacy="1" w:legacySpace="0" w:legacyIndent="540"/>
      <w:lvlJc w:val="left"/>
      <w:rPr>
        <w:rFonts w:ascii="Times New Roman" w:hAnsi="Times New Roman" w:cs="Times New Roman" w:hint="default"/>
      </w:rPr>
    </w:lvl>
  </w:abstractNum>
  <w:abstractNum w:abstractNumId="4" w15:restartNumberingAfterBreak="0">
    <w:nsid w:val="0A49428A"/>
    <w:multiLevelType w:val="singleLevel"/>
    <w:tmpl w:val="BD0627E2"/>
    <w:lvl w:ilvl="0">
      <w:start w:val="19"/>
      <w:numFmt w:val="decimal"/>
      <w:lvlText w:val="%1."/>
      <w:legacy w:legacy="1" w:legacySpace="0" w:legacyIndent="382"/>
      <w:lvlJc w:val="left"/>
      <w:rPr>
        <w:rFonts w:ascii="Times New Roman" w:hAnsi="Times New Roman" w:cs="Times New Roman" w:hint="default"/>
        <w:i w:val="0"/>
        <w:color w:val="auto"/>
      </w:rPr>
    </w:lvl>
  </w:abstractNum>
  <w:abstractNum w:abstractNumId="5" w15:restartNumberingAfterBreak="0">
    <w:nsid w:val="10D74312"/>
    <w:multiLevelType w:val="singleLevel"/>
    <w:tmpl w:val="784ECEAC"/>
    <w:lvl w:ilvl="0">
      <w:start w:val="5"/>
      <w:numFmt w:val="decimal"/>
      <w:lvlText w:val="%1."/>
      <w:legacy w:legacy="1" w:legacySpace="0" w:legacyIndent="230"/>
      <w:lvlJc w:val="left"/>
      <w:rPr>
        <w:rFonts w:ascii="Times New Roman" w:hAnsi="Times New Roman" w:cs="Times New Roman" w:hint="default"/>
      </w:rPr>
    </w:lvl>
  </w:abstractNum>
  <w:abstractNum w:abstractNumId="6" w15:restartNumberingAfterBreak="0">
    <w:nsid w:val="1E4B6822"/>
    <w:multiLevelType w:val="singleLevel"/>
    <w:tmpl w:val="563EDFB0"/>
    <w:lvl w:ilvl="0">
      <w:start w:val="16"/>
      <w:numFmt w:val="decimal"/>
      <w:lvlText w:val="%1."/>
      <w:legacy w:legacy="1" w:legacySpace="0" w:legacyIndent="331"/>
      <w:lvlJc w:val="left"/>
      <w:rPr>
        <w:rFonts w:ascii="Times New Roman" w:hAnsi="Times New Roman" w:cs="Times New Roman" w:hint="default"/>
      </w:rPr>
    </w:lvl>
  </w:abstractNum>
  <w:abstractNum w:abstractNumId="7" w15:restartNumberingAfterBreak="0">
    <w:nsid w:val="20871008"/>
    <w:multiLevelType w:val="multilevel"/>
    <w:tmpl w:val="6F30D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20CB8"/>
    <w:multiLevelType w:val="multilevel"/>
    <w:tmpl w:val="3D5A3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D31ACA"/>
    <w:multiLevelType w:val="singleLevel"/>
    <w:tmpl w:val="D4E04D7C"/>
    <w:lvl w:ilvl="0">
      <w:start w:val="13"/>
      <w:numFmt w:val="decimal"/>
      <w:lvlText w:val="%1."/>
      <w:legacy w:legacy="1" w:legacySpace="0" w:legacyIndent="353"/>
      <w:lvlJc w:val="left"/>
      <w:rPr>
        <w:rFonts w:ascii="Times New Roman" w:hAnsi="Times New Roman" w:cs="Times New Roman" w:hint="default"/>
      </w:rPr>
    </w:lvl>
  </w:abstractNum>
  <w:abstractNum w:abstractNumId="10" w15:restartNumberingAfterBreak="0">
    <w:nsid w:val="49D3613E"/>
    <w:multiLevelType w:val="hybridMultilevel"/>
    <w:tmpl w:val="0C3E0AF2"/>
    <w:lvl w:ilvl="0" w:tplc="32568170">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0073B2E"/>
    <w:multiLevelType w:val="hybridMultilevel"/>
    <w:tmpl w:val="D0DC4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397ADE"/>
    <w:multiLevelType w:val="hybridMultilevel"/>
    <w:tmpl w:val="7E60C480"/>
    <w:lvl w:ilvl="0" w:tplc="B3A071A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4AF273F"/>
    <w:multiLevelType w:val="multilevel"/>
    <w:tmpl w:val="C8001D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B8B628B"/>
    <w:multiLevelType w:val="hybridMultilevel"/>
    <w:tmpl w:val="F070B6FA"/>
    <w:lvl w:ilvl="0" w:tplc="D848C4DE">
      <w:start w:val="1"/>
      <w:numFmt w:val="decimal"/>
      <w:lvlText w:val="%1."/>
      <w:lvlJc w:val="left"/>
      <w:pPr>
        <w:ind w:left="720" w:hanging="360"/>
      </w:pPr>
      <w:rPr>
        <w:rFonts w:eastAsia="Calibr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341418">
    <w:abstractNumId w:val="11"/>
  </w:num>
  <w:num w:numId="2" w16cid:durableId="1368405548">
    <w:abstractNumId w:val="0"/>
  </w:num>
  <w:num w:numId="3" w16cid:durableId="1706322600">
    <w:abstractNumId w:val="8"/>
  </w:num>
  <w:num w:numId="4" w16cid:durableId="961544412">
    <w:abstractNumId w:val="10"/>
  </w:num>
  <w:num w:numId="5" w16cid:durableId="427966924">
    <w:abstractNumId w:val="5"/>
  </w:num>
  <w:num w:numId="6" w16cid:durableId="1702634292">
    <w:abstractNumId w:val="9"/>
  </w:num>
  <w:num w:numId="7" w16cid:durableId="295569780">
    <w:abstractNumId w:val="3"/>
  </w:num>
  <w:num w:numId="8" w16cid:durableId="114449136">
    <w:abstractNumId w:val="6"/>
  </w:num>
  <w:num w:numId="9" w16cid:durableId="1168445810">
    <w:abstractNumId w:val="4"/>
  </w:num>
  <w:num w:numId="10" w16cid:durableId="927890574">
    <w:abstractNumId w:val="13"/>
  </w:num>
  <w:num w:numId="11" w16cid:durableId="1665932579">
    <w:abstractNumId w:val="14"/>
  </w:num>
  <w:num w:numId="12" w16cid:durableId="1687753943">
    <w:abstractNumId w:val="1"/>
  </w:num>
  <w:num w:numId="13" w16cid:durableId="239100636">
    <w:abstractNumId w:val="7"/>
  </w:num>
  <w:num w:numId="14" w16cid:durableId="56050418">
    <w:abstractNumId w:val="12"/>
  </w:num>
  <w:num w:numId="15" w16cid:durableId="14432600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7B"/>
    <w:rsid w:val="00006B8D"/>
    <w:rsid w:val="00030701"/>
    <w:rsid w:val="000557C2"/>
    <w:rsid w:val="000738FB"/>
    <w:rsid w:val="00074BD6"/>
    <w:rsid w:val="00081DE7"/>
    <w:rsid w:val="00086586"/>
    <w:rsid w:val="000B24CB"/>
    <w:rsid w:val="000B7E61"/>
    <w:rsid w:val="000C0714"/>
    <w:rsid w:val="000C3FD1"/>
    <w:rsid w:val="000D1B05"/>
    <w:rsid w:val="000D29AF"/>
    <w:rsid w:val="000E256F"/>
    <w:rsid w:val="0010073E"/>
    <w:rsid w:val="00114FDA"/>
    <w:rsid w:val="001209CE"/>
    <w:rsid w:val="001317BE"/>
    <w:rsid w:val="00135952"/>
    <w:rsid w:val="001366A3"/>
    <w:rsid w:val="001408AB"/>
    <w:rsid w:val="00144971"/>
    <w:rsid w:val="00147BA7"/>
    <w:rsid w:val="001611E2"/>
    <w:rsid w:val="00161948"/>
    <w:rsid w:val="00163F22"/>
    <w:rsid w:val="00184B57"/>
    <w:rsid w:val="00192E45"/>
    <w:rsid w:val="001A15C4"/>
    <w:rsid w:val="001A19BE"/>
    <w:rsid w:val="001A42BA"/>
    <w:rsid w:val="001C5070"/>
    <w:rsid w:val="001D2D4E"/>
    <w:rsid w:val="001D6EB0"/>
    <w:rsid w:val="001E1220"/>
    <w:rsid w:val="001E498A"/>
    <w:rsid w:val="001E555D"/>
    <w:rsid w:val="001F0869"/>
    <w:rsid w:val="001F7E21"/>
    <w:rsid w:val="00200980"/>
    <w:rsid w:val="002154FD"/>
    <w:rsid w:val="00237C3F"/>
    <w:rsid w:val="00265599"/>
    <w:rsid w:val="00276F15"/>
    <w:rsid w:val="002841B9"/>
    <w:rsid w:val="00294F8D"/>
    <w:rsid w:val="002B393A"/>
    <w:rsid w:val="002C0ECA"/>
    <w:rsid w:val="0030676D"/>
    <w:rsid w:val="003100A8"/>
    <w:rsid w:val="003342E8"/>
    <w:rsid w:val="0034175B"/>
    <w:rsid w:val="00346EAC"/>
    <w:rsid w:val="003567D7"/>
    <w:rsid w:val="00371611"/>
    <w:rsid w:val="00372210"/>
    <w:rsid w:val="003729B3"/>
    <w:rsid w:val="003739C8"/>
    <w:rsid w:val="00374AB1"/>
    <w:rsid w:val="003817A7"/>
    <w:rsid w:val="00394607"/>
    <w:rsid w:val="003A0FB3"/>
    <w:rsid w:val="003A517D"/>
    <w:rsid w:val="003A76A1"/>
    <w:rsid w:val="003C2EB4"/>
    <w:rsid w:val="003C5B99"/>
    <w:rsid w:val="003C5BA6"/>
    <w:rsid w:val="003D7E40"/>
    <w:rsid w:val="003E0107"/>
    <w:rsid w:val="0040065D"/>
    <w:rsid w:val="00406D82"/>
    <w:rsid w:val="004178E6"/>
    <w:rsid w:val="00420A5F"/>
    <w:rsid w:val="00421A77"/>
    <w:rsid w:val="00423879"/>
    <w:rsid w:val="00432F32"/>
    <w:rsid w:val="00434351"/>
    <w:rsid w:val="00455F73"/>
    <w:rsid w:val="00465BED"/>
    <w:rsid w:val="00466641"/>
    <w:rsid w:val="00471C50"/>
    <w:rsid w:val="00473A11"/>
    <w:rsid w:val="004808D6"/>
    <w:rsid w:val="004B642B"/>
    <w:rsid w:val="00504A6B"/>
    <w:rsid w:val="0050654B"/>
    <w:rsid w:val="00506F35"/>
    <w:rsid w:val="00513451"/>
    <w:rsid w:val="00530A1A"/>
    <w:rsid w:val="005414AA"/>
    <w:rsid w:val="0056187B"/>
    <w:rsid w:val="00564601"/>
    <w:rsid w:val="005655C9"/>
    <w:rsid w:val="00575E1A"/>
    <w:rsid w:val="00592B0A"/>
    <w:rsid w:val="005C559F"/>
    <w:rsid w:val="005C5627"/>
    <w:rsid w:val="005D4C2F"/>
    <w:rsid w:val="005F6FA2"/>
    <w:rsid w:val="00614B02"/>
    <w:rsid w:val="00624B0E"/>
    <w:rsid w:val="00635882"/>
    <w:rsid w:val="00636FD6"/>
    <w:rsid w:val="00637519"/>
    <w:rsid w:val="00643BBA"/>
    <w:rsid w:val="006443B1"/>
    <w:rsid w:val="00645C00"/>
    <w:rsid w:val="006513BA"/>
    <w:rsid w:val="0065678C"/>
    <w:rsid w:val="00661AFF"/>
    <w:rsid w:val="00677207"/>
    <w:rsid w:val="00686AFE"/>
    <w:rsid w:val="006943B4"/>
    <w:rsid w:val="006966CB"/>
    <w:rsid w:val="006A2290"/>
    <w:rsid w:val="006A4C55"/>
    <w:rsid w:val="006A7638"/>
    <w:rsid w:val="006C65B7"/>
    <w:rsid w:val="006D057B"/>
    <w:rsid w:val="006D5E20"/>
    <w:rsid w:val="006D6841"/>
    <w:rsid w:val="006D7682"/>
    <w:rsid w:val="006E045F"/>
    <w:rsid w:val="006E1ED1"/>
    <w:rsid w:val="006E221F"/>
    <w:rsid w:val="006E4722"/>
    <w:rsid w:val="006E6733"/>
    <w:rsid w:val="0074003D"/>
    <w:rsid w:val="00744E58"/>
    <w:rsid w:val="00747340"/>
    <w:rsid w:val="00762BF7"/>
    <w:rsid w:val="00764492"/>
    <w:rsid w:val="0078786C"/>
    <w:rsid w:val="00790937"/>
    <w:rsid w:val="0079384F"/>
    <w:rsid w:val="00794509"/>
    <w:rsid w:val="007A223B"/>
    <w:rsid w:val="007B6A36"/>
    <w:rsid w:val="007C06D3"/>
    <w:rsid w:val="007E1120"/>
    <w:rsid w:val="007F7F4D"/>
    <w:rsid w:val="00804300"/>
    <w:rsid w:val="0081111D"/>
    <w:rsid w:val="00814716"/>
    <w:rsid w:val="00821CC3"/>
    <w:rsid w:val="008277A4"/>
    <w:rsid w:val="00827A54"/>
    <w:rsid w:val="00836489"/>
    <w:rsid w:val="00852326"/>
    <w:rsid w:val="00855FC3"/>
    <w:rsid w:val="00883B38"/>
    <w:rsid w:val="008950EE"/>
    <w:rsid w:val="008A6D5B"/>
    <w:rsid w:val="008A6F96"/>
    <w:rsid w:val="008B6421"/>
    <w:rsid w:val="008C6085"/>
    <w:rsid w:val="008E003E"/>
    <w:rsid w:val="008F50A4"/>
    <w:rsid w:val="0090302C"/>
    <w:rsid w:val="0090623D"/>
    <w:rsid w:val="009166C8"/>
    <w:rsid w:val="00917D34"/>
    <w:rsid w:val="00933A2C"/>
    <w:rsid w:val="009417C2"/>
    <w:rsid w:val="009518D5"/>
    <w:rsid w:val="00954F02"/>
    <w:rsid w:val="0096258C"/>
    <w:rsid w:val="00980798"/>
    <w:rsid w:val="00985B15"/>
    <w:rsid w:val="00985B7E"/>
    <w:rsid w:val="009A07BC"/>
    <w:rsid w:val="009A6149"/>
    <w:rsid w:val="009B3A6D"/>
    <w:rsid w:val="009B639A"/>
    <w:rsid w:val="009B6D5A"/>
    <w:rsid w:val="009D293E"/>
    <w:rsid w:val="009E1B37"/>
    <w:rsid w:val="009F44D2"/>
    <w:rsid w:val="00A02189"/>
    <w:rsid w:val="00A1378B"/>
    <w:rsid w:val="00A15B09"/>
    <w:rsid w:val="00A21329"/>
    <w:rsid w:val="00A22EC7"/>
    <w:rsid w:val="00A24865"/>
    <w:rsid w:val="00A32B64"/>
    <w:rsid w:val="00A41CAE"/>
    <w:rsid w:val="00A50B97"/>
    <w:rsid w:val="00A64AAE"/>
    <w:rsid w:val="00A71A1D"/>
    <w:rsid w:val="00A85F5E"/>
    <w:rsid w:val="00A95492"/>
    <w:rsid w:val="00AB6318"/>
    <w:rsid w:val="00AB7ABD"/>
    <w:rsid w:val="00AC175F"/>
    <w:rsid w:val="00AD72D8"/>
    <w:rsid w:val="00AF2221"/>
    <w:rsid w:val="00AF3359"/>
    <w:rsid w:val="00B10CC3"/>
    <w:rsid w:val="00B173D9"/>
    <w:rsid w:val="00B206A2"/>
    <w:rsid w:val="00B2122D"/>
    <w:rsid w:val="00B43AEB"/>
    <w:rsid w:val="00B55800"/>
    <w:rsid w:val="00B75EB0"/>
    <w:rsid w:val="00B925B3"/>
    <w:rsid w:val="00B96F44"/>
    <w:rsid w:val="00BB0D54"/>
    <w:rsid w:val="00BC4BF8"/>
    <w:rsid w:val="00BD49DF"/>
    <w:rsid w:val="00C0604C"/>
    <w:rsid w:val="00C15D52"/>
    <w:rsid w:val="00C30D2F"/>
    <w:rsid w:val="00C42CBC"/>
    <w:rsid w:val="00C45672"/>
    <w:rsid w:val="00C55826"/>
    <w:rsid w:val="00C57998"/>
    <w:rsid w:val="00C763FC"/>
    <w:rsid w:val="00C86D1F"/>
    <w:rsid w:val="00C90604"/>
    <w:rsid w:val="00CA48EE"/>
    <w:rsid w:val="00CA6B5F"/>
    <w:rsid w:val="00CC19F2"/>
    <w:rsid w:val="00CD004F"/>
    <w:rsid w:val="00CE7514"/>
    <w:rsid w:val="00D054E1"/>
    <w:rsid w:val="00D221C9"/>
    <w:rsid w:val="00D306AC"/>
    <w:rsid w:val="00D35124"/>
    <w:rsid w:val="00D40B0F"/>
    <w:rsid w:val="00D54DB5"/>
    <w:rsid w:val="00D7194B"/>
    <w:rsid w:val="00D8792D"/>
    <w:rsid w:val="00D90A2B"/>
    <w:rsid w:val="00D92D59"/>
    <w:rsid w:val="00DB0DD2"/>
    <w:rsid w:val="00DF5D7D"/>
    <w:rsid w:val="00E01306"/>
    <w:rsid w:val="00E0286B"/>
    <w:rsid w:val="00E057A3"/>
    <w:rsid w:val="00E2279C"/>
    <w:rsid w:val="00E2323B"/>
    <w:rsid w:val="00E31FC2"/>
    <w:rsid w:val="00E357A0"/>
    <w:rsid w:val="00E37225"/>
    <w:rsid w:val="00E44838"/>
    <w:rsid w:val="00E56BC2"/>
    <w:rsid w:val="00E62713"/>
    <w:rsid w:val="00E667E0"/>
    <w:rsid w:val="00E67975"/>
    <w:rsid w:val="00E743BF"/>
    <w:rsid w:val="00E775CE"/>
    <w:rsid w:val="00E90848"/>
    <w:rsid w:val="00EC183D"/>
    <w:rsid w:val="00EC400F"/>
    <w:rsid w:val="00ED4C3F"/>
    <w:rsid w:val="00ED51CA"/>
    <w:rsid w:val="00ED7D11"/>
    <w:rsid w:val="00ED7DB9"/>
    <w:rsid w:val="00EE41BB"/>
    <w:rsid w:val="00EF0717"/>
    <w:rsid w:val="00F00CD2"/>
    <w:rsid w:val="00F06D88"/>
    <w:rsid w:val="00F169B0"/>
    <w:rsid w:val="00F5076E"/>
    <w:rsid w:val="00F858A3"/>
    <w:rsid w:val="00F87966"/>
    <w:rsid w:val="00F902EC"/>
    <w:rsid w:val="00F90A61"/>
    <w:rsid w:val="00FA5238"/>
    <w:rsid w:val="00FC2382"/>
    <w:rsid w:val="00FC713F"/>
    <w:rsid w:val="00FD7293"/>
    <w:rsid w:val="00FE1694"/>
    <w:rsid w:val="00FF16E6"/>
    <w:rsid w:val="00FF1E25"/>
    <w:rsid w:val="00FF2C88"/>
    <w:rsid w:val="00FF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73A26A7"/>
  <w15:docId w15:val="{07921ACA-A22D-46AA-A270-12882D1C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59F"/>
    <w:pPr>
      <w:widowControl w:val="0"/>
      <w:spacing w:after="0" w:line="240" w:lineRule="auto"/>
    </w:pPr>
    <w:rPr>
      <w:rFonts w:ascii="Courier New" w:eastAsia="Calibri" w:hAnsi="Courier New" w:cs="Courier New"/>
      <w:color w:val="000000"/>
      <w:sz w:val="24"/>
      <w:szCs w:val="24"/>
      <w:lang w:eastAsia="ru-RU"/>
    </w:rPr>
  </w:style>
  <w:style w:type="paragraph" w:styleId="1">
    <w:name w:val="heading 1"/>
    <w:basedOn w:val="a"/>
    <w:next w:val="a"/>
    <w:link w:val="10"/>
    <w:uiPriority w:val="9"/>
    <w:qFormat/>
    <w:rsid w:val="00465BED"/>
    <w:pPr>
      <w:keepNext/>
      <w:shd w:val="clear" w:color="auto" w:fill="FFFFFF"/>
      <w:ind w:left="3540" w:hanging="3540"/>
      <w:jc w:val="both"/>
      <w:outlineLvl w:val="0"/>
    </w:pPr>
    <w:rPr>
      <w:rFonts w:ascii="Times New Roman" w:hAnsi="Times New Roman" w:cs="Times New Roman"/>
      <w:spacing w:val="1"/>
      <w:sz w:val="28"/>
      <w:szCs w:val="28"/>
    </w:rPr>
  </w:style>
  <w:style w:type="paragraph" w:styleId="2">
    <w:name w:val="heading 2"/>
    <w:basedOn w:val="a"/>
    <w:next w:val="a"/>
    <w:link w:val="20"/>
    <w:uiPriority w:val="9"/>
    <w:unhideWhenUsed/>
    <w:qFormat/>
    <w:rsid w:val="0096258C"/>
    <w:pPr>
      <w:keepNext/>
      <w:jc w:val="both"/>
      <w:outlineLvl w:val="1"/>
    </w:pPr>
    <w:rPr>
      <w:rFonts w:ascii="Times New Roman" w:hAnsi="Times New Roman" w:cs="Times New Roman"/>
      <w:i/>
      <w:sz w:val="28"/>
      <w:szCs w:val="28"/>
    </w:rPr>
  </w:style>
  <w:style w:type="paragraph" w:styleId="3">
    <w:name w:val="heading 3"/>
    <w:basedOn w:val="a"/>
    <w:next w:val="a"/>
    <w:link w:val="30"/>
    <w:uiPriority w:val="9"/>
    <w:unhideWhenUsed/>
    <w:qFormat/>
    <w:rsid w:val="00455F73"/>
    <w:pPr>
      <w:keepNext/>
      <w:widowControl/>
      <w:jc w:val="right"/>
      <w:outlineLvl w:val="2"/>
    </w:pPr>
    <w:rPr>
      <w:rFonts w:ascii="Times New Roman" w:eastAsia="Times New Roman" w:hAnsi="Times New Roman" w:cs="Times New Roman"/>
      <w:b/>
      <w:bCs/>
      <w:i/>
      <w:color w:val="auto"/>
      <w:sz w:val="28"/>
      <w:szCs w:val="28"/>
    </w:rPr>
  </w:style>
  <w:style w:type="paragraph" w:styleId="4">
    <w:name w:val="heading 4"/>
    <w:basedOn w:val="a"/>
    <w:next w:val="a"/>
    <w:link w:val="40"/>
    <w:uiPriority w:val="9"/>
    <w:unhideWhenUsed/>
    <w:qFormat/>
    <w:rsid w:val="00ED51CA"/>
    <w:pPr>
      <w:keepNext/>
      <w:ind w:firstLine="851"/>
      <w:jc w:val="right"/>
      <w:outlineLvl w:val="3"/>
    </w:pPr>
    <w:rPr>
      <w:rFonts w:ascii="Times New Roman" w:eastAsia="Times New Roman" w:hAnsi="Times New Roman" w:cs="Times New Roman"/>
      <w:b/>
      <w:bCs/>
      <w:spacing w:val="2"/>
      <w:sz w:val="28"/>
      <w:szCs w:val="28"/>
      <w:lang w:bidi="ru-RU"/>
    </w:rPr>
  </w:style>
  <w:style w:type="paragraph" w:styleId="5">
    <w:name w:val="heading 5"/>
    <w:basedOn w:val="a"/>
    <w:next w:val="a"/>
    <w:link w:val="50"/>
    <w:uiPriority w:val="9"/>
    <w:unhideWhenUsed/>
    <w:qFormat/>
    <w:rsid w:val="0056187B"/>
    <w:pPr>
      <w:keepNext/>
      <w:widowControl/>
      <w:spacing w:line="276" w:lineRule="auto"/>
      <w:jc w:val="center"/>
      <w:outlineLvl w:val="4"/>
    </w:pPr>
    <w:rPr>
      <w:rFonts w:ascii="Times New Roman" w:hAnsi="Times New Roman" w:cs="Times New Roman"/>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Exact">
    <w:name w:val="Основной текст (6) Exact"/>
    <w:basedOn w:val="a0"/>
    <w:uiPriority w:val="99"/>
    <w:rsid w:val="006D057B"/>
    <w:rPr>
      <w:rFonts w:ascii="Times New Roman" w:hAnsi="Times New Roman" w:cs="Times New Roman"/>
      <w:spacing w:val="5"/>
      <w:u w:val="none"/>
    </w:rPr>
  </w:style>
  <w:style w:type="character" w:customStyle="1" w:styleId="6">
    <w:name w:val="Основной текст (6)_"/>
    <w:basedOn w:val="a0"/>
    <w:link w:val="60"/>
    <w:uiPriority w:val="99"/>
    <w:locked/>
    <w:rsid w:val="006D057B"/>
    <w:rPr>
      <w:rFonts w:eastAsia="Times New Roman"/>
      <w:sz w:val="26"/>
      <w:szCs w:val="26"/>
      <w:shd w:val="clear" w:color="auto" w:fill="FFFFFF"/>
    </w:rPr>
  </w:style>
  <w:style w:type="paragraph" w:customStyle="1" w:styleId="60">
    <w:name w:val="Основной текст (6)"/>
    <w:basedOn w:val="a"/>
    <w:link w:val="6"/>
    <w:uiPriority w:val="99"/>
    <w:rsid w:val="006D057B"/>
    <w:pPr>
      <w:shd w:val="clear" w:color="auto" w:fill="FFFFFF"/>
      <w:spacing w:line="320" w:lineRule="exact"/>
    </w:pPr>
    <w:rPr>
      <w:rFonts w:ascii="Times New Roman" w:eastAsia="Times New Roman" w:hAnsi="Times New Roman" w:cs="Times New Roman"/>
      <w:color w:val="auto"/>
      <w:sz w:val="26"/>
      <w:szCs w:val="26"/>
      <w:lang w:eastAsia="en-US"/>
    </w:rPr>
  </w:style>
  <w:style w:type="character" w:customStyle="1" w:styleId="39pt">
    <w:name w:val="Основной текст (3) + 9 pt"/>
    <w:aliases w:val="Не полужирный,Интервал 0 pt"/>
    <w:basedOn w:val="a0"/>
    <w:uiPriority w:val="99"/>
    <w:rsid w:val="006D057B"/>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31">
    <w:name w:val="Основной текст (3)_"/>
    <w:basedOn w:val="a0"/>
    <w:link w:val="32"/>
    <w:uiPriority w:val="99"/>
    <w:locked/>
    <w:rsid w:val="006D057B"/>
    <w:rPr>
      <w:rFonts w:eastAsia="Times New Roman"/>
      <w:b/>
      <w:bCs/>
      <w:spacing w:val="10"/>
      <w:sz w:val="20"/>
      <w:szCs w:val="20"/>
      <w:shd w:val="clear" w:color="auto" w:fill="FFFFFF"/>
    </w:rPr>
  </w:style>
  <w:style w:type="paragraph" w:customStyle="1" w:styleId="32">
    <w:name w:val="Основной текст (3)"/>
    <w:basedOn w:val="a"/>
    <w:link w:val="31"/>
    <w:uiPriority w:val="99"/>
    <w:rsid w:val="006D057B"/>
    <w:pPr>
      <w:shd w:val="clear" w:color="auto" w:fill="FFFFFF"/>
      <w:spacing w:before="60" w:after="180" w:line="240" w:lineRule="atLeast"/>
      <w:jc w:val="both"/>
    </w:pPr>
    <w:rPr>
      <w:rFonts w:ascii="Times New Roman" w:eastAsia="Times New Roman" w:hAnsi="Times New Roman" w:cs="Times New Roman"/>
      <w:b/>
      <w:bCs/>
      <w:color w:val="auto"/>
      <w:spacing w:val="10"/>
      <w:sz w:val="20"/>
      <w:szCs w:val="20"/>
      <w:lang w:eastAsia="en-US"/>
    </w:rPr>
  </w:style>
  <w:style w:type="character" w:customStyle="1" w:styleId="7">
    <w:name w:val="Основной текст (7)_"/>
    <w:basedOn w:val="a0"/>
    <w:link w:val="70"/>
    <w:uiPriority w:val="99"/>
    <w:locked/>
    <w:rsid w:val="006D057B"/>
    <w:rPr>
      <w:rFonts w:eastAsia="Times New Roman"/>
      <w:sz w:val="26"/>
      <w:szCs w:val="26"/>
      <w:shd w:val="clear" w:color="auto" w:fill="FFFFFF"/>
    </w:rPr>
  </w:style>
  <w:style w:type="character" w:customStyle="1" w:styleId="8">
    <w:name w:val="Основной текст (8)_"/>
    <w:basedOn w:val="a0"/>
    <w:link w:val="80"/>
    <w:uiPriority w:val="99"/>
    <w:locked/>
    <w:rsid w:val="006D057B"/>
    <w:rPr>
      <w:rFonts w:eastAsia="Times New Roman"/>
      <w:i/>
      <w:iCs/>
      <w:sz w:val="26"/>
      <w:szCs w:val="26"/>
      <w:shd w:val="clear" w:color="auto" w:fill="FFFFFF"/>
    </w:rPr>
  </w:style>
  <w:style w:type="character" w:customStyle="1" w:styleId="81">
    <w:name w:val="Основной текст (8) + Не курсив"/>
    <w:basedOn w:val="8"/>
    <w:uiPriority w:val="99"/>
    <w:rsid w:val="006D057B"/>
    <w:rPr>
      <w:rFonts w:eastAsia="Times New Roman"/>
      <w:i/>
      <w:iCs/>
      <w:color w:val="000000"/>
      <w:spacing w:val="0"/>
      <w:w w:val="100"/>
      <w:position w:val="0"/>
      <w:sz w:val="26"/>
      <w:szCs w:val="26"/>
      <w:shd w:val="clear" w:color="auto" w:fill="FFFFFF"/>
      <w:lang w:val="ru-RU" w:eastAsia="ru-RU"/>
    </w:rPr>
  </w:style>
  <w:style w:type="paragraph" w:customStyle="1" w:styleId="70">
    <w:name w:val="Основной текст (7)"/>
    <w:basedOn w:val="a"/>
    <w:link w:val="7"/>
    <w:uiPriority w:val="99"/>
    <w:rsid w:val="006D057B"/>
    <w:pPr>
      <w:shd w:val="clear" w:color="auto" w:fill="FFFFFF"/>
      <w:spacing w:after="60" w:line="240" w:lineRule="atLeast"/>
    </w:pPr>
    <w:rPr>
      <w:rFonts w:ascii="Times New Roman" w:eastAsia="Times New Roman" w:hAnsi="Times New Roman" w:cs="Times New Roman"/>
      <w:color w:val="auto"/>
      <w:sz w:val="26"/>
      <w:szCs w:val="26"/>
      <w:lang w:eastAsia="en-US"/>
    </w:rPr>
  </w:style>
  <w:style w:type="paragraph" w:customStyle="1" w:styleId="80">
    <w:name w:val="Основной текст (8)"/>
    <w:basedOn w:val="a"/>
    <w:link w:val="8"/>
    <w:uiPriority w:val="99"/>
    <w:rsid w:val="006D057B"/>
    <w:pPr>
      <w:shd w:val="clear" w:color="auto" w:fill="FFFFFF"/>
      <w:spacing w:line="317" w:lineRule="exact"/>
      <w:ind w:firstLine="540"/>
      <w:jc w:val="both"/>
    </w:pPr>
    <w:rPr>
      <w:rFonts w:ascii="Times New Roman" w:eastAsia="Times New Roman" w:hAnsi="Times New Roman" w:cs="Times New Roman"/>
      <w:i/>
      <w:iCs/>
      <w:color w:val="auto"/>
      <w:sz w:val="26"/>
      <w:szCs w:val="26"/>
      <w:lang w:eastAsia="en-US"/>
    </w:rPr>
  </w:style>
  <w:style w:type="paragraph" w:styleId="a3">
    <w:name w:val="Balloon Text"/>
    <w:basedOn w:val="a"/>
    <w:link w:val="a4"/>
    <w:semiHidden/>
    <w:rsid w:val="006D057B"/>
    <w:rPr>
      <w:rFonts w:ascii="Tahoma" w:hAnsi="Tahoma" w:cs="Tahoma"/>
      <w:sz w:val="16"/>
      <w:szCs w:val="16"/>
    </w:rPr>
  </w:style>
  <w:style w:type="character" w:customStyle="1" w:styleId="a4">
    <w:name w:val="Текст выноски Знак"/>
    <w:basedOn w:val="a0"/>
    <w:link w:val="a3"/>
    <w:semiHidden/>
    <w:rsid w:val="006D057B"/>
    <w:rPr>
      <w:rFonts w:ascii="Tahoma" w:eastAsia="Calibri" w:hAnsi="Tahoma" w:cs="Tahoma"/>
      <w:color w:val="000000"/>
      <w:sz w:val="16"/>
      <w:szCs w:val="16"/>
      <w:lang w:eastAsia="ru-RU"/>
    </w:rPr>
  </w:style>
  <w:style w:type="paragraph" w:customStyle="1" w:styleId="ConsPlusTitle">
    <w:name w:val="ConsPlusTitle"/>
    <w:uiPriority w:val="99"/>
    <w:rsid w:val="006D057B"/>
    <w:pPr>
      <w:widowControl w:val="0"/>
      <w:autoSpaceDE w:val="0"/>
      <w:autoSpaceDN w:val="0"/>
      <w:adjustRightInd w:val="0"/>
      <w:spacing w:after="0" w:line="240" w:lineRule="auto"/>
    </w:pPr>
    <w:rPr>
      <w:rFonts w:ascii="Arial" w:eastAsia="Times New Roman" w:hAnsi="Arial" w:cs="Arial"/>
      <w:b/>
      <w:sz w:val="20"/>
      <w:szCs w:val="20"/>
      <w:lang w:eastAsia="ru-RU"/>
    </w:rPr>
  </w:style>
  <w:style w:type="paragraph" w:styleId="a5">
    <w:name w:val="header"/>
    <w:basedOn w:val="a"/>
    <w:link w:val="a6"/>
    <w:uiPriority w:val="99"/>
    <w:rsid w:val="006D057B"/>
    <w:pPr>
      <w:tabs>
        <w:tab w:val="center" w:pos="4677"/>
        <w:tab w:val="right" w:pos="9355"/>
      </w:tabs>
    </w:pPr>
  </w:style>
  <w:style w:type="character" w:customStyle="1" w:styleId="a6">
    <w:name w:val="Верхний колонтитул Знак"/>
    <w:basedOn w:val="a0"/>
    <w:link w:val="a5"/>
    <w:uiPriority w:val="99"/>
    <w:rsid w:val="006D057B"/>
    <w:rPr>
      <w:rFonts w:ascii="Courier New" w:eastAsia="Calibri" w:hAnsi="Courier New" w:cs="Courier New"/>
      <w:color w:val="000000"/>
      <w:sz w:val="24"/>
      <w:szCs w:val="24"/>
      <w:lang w:eastAsia="ru-RU"/>
    </w:rPr>
  </w:style>
  <w:style w:type="paragraph" w:styleId="a7">
    <w:name w:val="footer"/>
    <w:basedOn w:val="a"/>
    <w:link w:val="a8"/>
    <w:uiPriority w:val="99"/>
    <w:rsid w:val="006D057B"/>
    <w:pPr>
      <w:tabs>
        <w:tab w:val="center" w:pos="4677"/>
        <w:tab w:val="right" w:pos="9355"/>
      </w:tabs>
    </w:pPr>
  </w:style>
  <w:style w:type="character" w:customStyle="1" w:styleId="a8">
    <w:name w:val="Нижний колонтитул Знак"/>
    <w:basedOn w:val="a0"/>
    <w:link w:val="a7"/>
    <w:uiPriority w:val="99"/>
    <w:rsid w:val="006D057B"/>
    <w:rPr>
      <w:rFonts w:ascii="Courier New" w:eastAsia="Calibri" w:hAnsi="Courier New" w:cs="Courier New"/>
      <w:color w:val="000000"/>
      <w:sz w:val="24"/>
      <w:szCs w:val="24"/>
      <w:lang w:eastAsia="ru-RU"/>
    </w:rPr>
  </w:style>
  <w:style w:type="paragraph" w:styleId="a9">
    <w:name w:val="Revision"/>
    <w:hidden/>
    <w:uiPriority w:val="99"/>
    <w:semiHidden/>
    <w:rsid w:val="006D057B"/>
    <w:pPr>
      <w:spacing w:after="0" w:line="240" w:lineRule="auto"/>
    </w:pPr>
    <w:rPr>
      <w:rFonts w:ascii="Courier New" w:eastAsia="Calibri" w:hAnsi="Courier New" w:cs="Courier New"/>
      <w:color w:val="000000"/>
      <w:sz w:val="24"/>
      <w:szCs w:val="24"/>
      <w:lang w:eastAsia="ru-RU"/>
    </w:rPr>
  </w:style>
  <w:style w:type="table" w:styleId="aa">
    <w:name w:val="Table Grid"/>
    <w:basedOn w:val="a1"/>
    <w:uiPriority w:val="59"/>
    <w:rsid w:val="006D057B"/>
    <w:pPr>
      <w:spacing w:after="0" w:line="240" w:lineRule="auto"/>
    </w:pPr>
    <w:rPr>
      <w:rFonts w:eastAsia="Calibri"/>
      <w:b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rsid w:val="006D057B"/>
    <w:rPr>
      <w:rFonts w:cs="Times New Roman"/>
      <w:sz w:val="16"/>
      <w:szCs w:val="16"/>
    </w:rPr>
  </w:style>
  <w:style w:type="paragraph" w:styleId="ac">
    <w:name w:val="annotation text"/>
    <w:basedOn w:val="a"/>
    <w:link w:val="ad"/>
    <w:uiPriority w:val="99"/>
    <w:semiHidden/>
    <w:rsid w:val="006D057B"/>
    <w:rPr>
      <w:sz w:val="20"/>
      <w:szCs w:val="20"/>
    </w:rPr>
  </w:style>
  <w:style w:type="character" w:customStyle="1" w:styleId="ad">
    <w:name w:val="Текст примечания Знак"/>
    <w:basedOn w:val="a0"/>
    <w:link w:val="ac"/>
    <w:uiPriority w:val="99"/>
    <w:semiHidden/>
    <w:rsid w:val="006D057B"/>
    <w:rPr>
      <w:rFonts w:ascii="Courier New" w:eastAsia="Calibri" w:hAnsi="Courier New" w:cs="Courier New"/>
      <w:color w:val="000000"/>
      <w:sz w:val="20"/>
      <w:szCs w:val="20"/>
      <w:lang w:eastAsia="ru-RU"/>
    </w:rPr>
  </w:style>
  <w:style w:type="paragraph" w:styleId="ae">
    <w:name w:val="annotation subject"/>
    <w:basedOn w:val="ac"/>
    <w:next w:val="ac"/>
    <w:link w:val="af"/>
    <w:uiPriority w:val="99"/>
    <w:semiHidden/>
    <w:rsid w:val="006D057B"/>
    <w:rPr>
      <w:b/>
    </w:rPr>
  </w:style>
  <w:style w:type="character" w:customStyle="1" w:styleId="af">
    <w:name w:val="Тема примечания Знак"/>
    <w:basedOn w:val="ad"/>
    <w:link w:val="ae"/>
    <w:uiPriority w:val="99"/>
    <w:semiHidden/>
    <w:rsid w:val="006D057B"/>
    <w:rPr>
      <w:rFonts w:ascii="Courier New" w:eastAsia="Calibri" w:hAnsi="Courier New" w:cs="Courier New"/>
      <w:b/>
      <w:color w:val="000000"/>
      <w:sz w:val="20"/>
      <w:szCs w:val="20"/>
      <w:lang w:eastAsia="ru-RU"/>
    </w:rPr>
  </w:style>
  <w:style w:type="paragraph" w:customStyle="1" w:styleId="ConsPlusNormal">
    <w:name w:val="ConsPlusNormal"/>
    <w:uiPriority w:val="99"/>
    <w:rsid w:val="006D057B"/>
    <w:pPr>
      <w:widowControl w:val="0"/>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af0">
    <w:name w:val="List Paragraph"/>
    <w:basedOn w:val="a"/>
    <w:uiPriority w:val="34"/>
    <w:qFormat/>
    <w:rsid w:val="006D057B"/>
    <w:pPr>
      <w:ind w:left="720"/>
      <w:contextualSpacing/>
    </w:pPr>
    <w:rPr>
      <w:rFonts w:eastAsia="Times New Roman"/>
    </w:rPr>
  </w:style>
  <w:style w:type="table" w:customStyle="1" w:styleId="11">
    <w:name w:val="Сетка таблицы1"/>
    <w:basedOn w:val="a1"/>
    <w:next w:val="aa"/>
    <w:rsid w:val="001317B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1A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A15C4"/>
  </w:style>
  <w:style w:type="character" w:customStyle="1" w:styleId="af1">
    <w:name w:val="Основной текст_"/>
    <w:basedOn w:val="a0"/>
    <w:link w:val="13"/>
    <w:rsid w:val="001A15C4"/>
    <w:rPr>
      <w:rFonts w:eastAsia="Times New Roman"/>
      <w:spacing w:val="2"/>
      <w:sz w:val="26"/>
      <w:szCs w:val="26"/>
      <w:shd w:val="clear" w:color="auto" w:fill="FFFFFF"/>
    </w:rPr>
  </w:style>
  <w:style w:type="paragraph" w:customStyle="1" w:styleId="13">
    <w:name w:val="Основной текст1"/>
    <w:basedOn w:val="a"/>
    <w:link w:val="af1"/>
    <w:rsid w:val="001A15C4"/>
    <w:pPr>
      <w:shd w:val="clear" w:color="auto" w:fill="FFFFFF"/>
      <w:spacing w:after="60" w:line="0" w:lineRule="atLeast"/>
      <w:ind w:hanging="700"/>
      <w:jc w:val="both"/>
    </w:pPr>
    <w:rPr>
      <w:rFonts w:ascii="Times New Roman" w:eastAsia="Times New Roman" w:hAnsi="Times New Roman" w:cs="Times New Roman"/>
      <w:color w:val="auto"/>
      <w:spacing w:val="2"/>
      <w:sz w:val="26"/>
      <w:szCs w:val="26"/>
      <w:lang w:eastAsia="en-US"/>
    </w:rPr>
  </w:style>
  <w:style w:type="table" w:customStyle="1" w:styleId="33">
    <w:name w:val="Сетка таблицы3"/>
    <w:basedOn w:val="a1"/>
    <w:next w:val="aa"/>
    <w:rsid w:val="001A15C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Колонтитул_"/>
    <w:basedOn w:val="a0"/>
    <w:link w:val="af3"/>
    <w:rsid w:val="001A15C4"/>
    <w:rPr>
      <w:rFonts w:eastAsia="Times New Roman"/>
      <w:spacing w:val="7"/>
      <w:sz w:val="22"/>
      <w:szCs w:val="22"/>
      <w:shd w:val="clear" w:color="auto" w:fill="FFFFFF"/>
    </w:rPr>
  </w:style>
  <w:style w:type="character" w:customStyle="1" w:styleId="af4">
    <w:name w:val="Подпись к таблице"/>
    <w:basedOn w:val="a0"/>
    <w:rsid w:val="001A15C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pt0pt">
    <w:name w:val="Основной текст + 11 pt;Интервал 0 pt"/>
    <w:basedOn w:val="af1"/>
    <w:rsid w:val="001A15C4"/>
    <w:rPr>
      <w:rFonts w:eastAsia="Times New Roman"/>
      <w:color w:val="000000"/>
      <w:spacing w:val="0"/>
      <w:w w:val="100"/>
      <w:position w:val="0"/>
      <w:sz w:val="22"/>
      <w:szCs w:val="22"/>
      <w:shd w:val="clear" w:color="auto" w:fill="FFFFFF"/>
      <w:lang w:val="ru-RU" w:eastAsia="ru-RU" w:bidi="ru-RU"/>
    </w:rPr>
  </w:style>
  <w:style w:type="character" w:customStyle="1" w:styleId="11pt0pt0">
    <w:name w:val="Основной текст + 11 pt;Полужирный;Интервал 0 pt"/>
    <w:basedOn w:val="af1"/>
    <w:rsid w:val="001A15C4"/>
    <w:rPr>
      <w:rFonts w:eastAsia="Times New Roman"/>
      <w:b/>
      <w:bCs/>
      <w:color w:val="000000"/>
      <w:spacing w:val="0"/>
      <w:w w:val="100"/>
      <w:position w:val="0"/>
      <w:sz w:val="22"/>
      <w:szCs w:val="22"/>
      <w:shd w:val="clear" w:color="auto" w:fill="FFFFFF"/>
      <w:lang w:val="ru-RU" w:eastAsia="ru-RU" w:bidi="ru-RU"/>
    </w:rPr>
  </w:style>
  <w:style w:type="character" w:customStyle="1" w:styleId="10pt0pt">
    <w:name w:val="Основной текст + 10 pt;Интервал 0 pt"/>
    <w:basedOn w:val="af1"/>
    <w:rsid w:val="001A15C4"/>
    <w:rPr>
      <w:rFonts w:eastAsia="Times New Roman"/>
      <w:color w:val="000000"/>
      <w:spacing w:val="1"/>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f1"/>
    <w:rsid w:val="001A15C4"/>
    <w:rPr>
      <w:rFonts w:eastAsia="Times New Roman"/>
      <w:i/>
      <w:iCs/>
      <w:color w:val="000000"/>
      <w:spacing w:val="0"/>
      <w:w w:val="100"/>
      <w:position w:val="0"/>
      <w:sz w:val="20"/>
      <w:szCs w:val="20"/>
      <w:shd w:val="clear" w:color="auto" w:fill="FFFFFF"/>
      <w:lang w:val="ru-RU" w:eastAsia="ru-RU" w:bidi="ru-RU"/>
    </w:rPr>
  </w:style>
  <w:style w:type="character" w:customStyle="1" w:styleId="Garamond55pt0pt">
    <w:name w:val="Основной текст + Garamond;5;5 pt;Интервал 0 pt"/>
    <w:basedOn w:val="af1"/>
    <w:rsid w:val="001A15C4"/>
    <w:rPr>
      <w:rFonts w:ascii="Garamond" w:eastAsia="Garamond" w:hAnsi="Garamond" w:cs="Garamond"/>
      <w:color w:val="000000"/>
      <w:spacing w:val="0"/>
      <w:w w:val="100"/>
      <w:position w:val="0"/>
      <w:sz w:val="11"/>
      <w:szCs w:val="11"/>
      <w:shd w:val="clear" w:color="auto" w:fill="FFFFFF"/>
      <w:lang w:val="ru-RU" w:eastAsia="ru-RU" w:bidi="ru-RU"/>
    </w:rPr>
  </w:style>
  <w:style w:type="paragraph" w:customStyle="1" w:styleId="af3">
    <w:name w:val="Колонтитул"/>
    <w:basedOn w:val="a"/>
    <w:link w:val="af2"/>
    <w:rsid w:val="001A15C4"/>
    <w:pPr>
      <w:shd w:val="clear" w:color="auto" w:fill="FFFFFF"/>
      <w:spacing w:line="0" w:lineRule="atLeast"/>
      <w:jc w:val="center"/>
    </w:pPr>
    <w:rPr>
      <w:rFonts w:ascii="Times New Roman" w:eastAsia="Times New Roman" w:hAnsi="Times New Roman" w:cs="Times New Roman"/>
      <w:color w:val="auto"/>
      <w:spacing w:val="7"/>
      <w:sz w:val="22"/>
      <w:szCs w:val="22"/>
      <w:lang w:eastAsia="en-US"/>
    </w:rPr>
  </w:style>
  <w:style w:type="paragraph" w:styleId="af5">
    <w:name w:val="Body Text"/>
    <w:basedOn w:val="a"/>
    <w:link w:val="af6"/>
    <w:rsid w:val="001A15C4"/>
    <w:pPr>
      <w:widowControl/>
      <w:jc w:val="both"/>
    </w:pPr>
    <w:rPr>
      <w:rFonts w:ascii="Times New Roman" w:eastAsia="Times New Roman" w:hAnsi="Times New Roman" w:cs="Times New Roman"/>
      <w:color w:val="auto"/>
      <w:sz w:val="28"/>
      <w:szCs w:val="20"/>
    </w:rPr>
  </w:style>
  <w:style w:type="character" w:customStyle="1" w:styleId="af6">
    <w:name w:val="Основной текст Знак"/>
    <w:basedOn w:val="a0"/>
    <w:link w:val="af5"/>
    <w:rsid w:val="001A15C4"/>
    <w:rPr>
      <w:rFonts w:eastAsia="Times New Roman"/>
      <w:szCs w:val="20"/>
      <w:lang w:eastAsia="ru-RU"/>
    </w:rPr>
  </w:style>
  <w:style w:type="paragraph" w:styleId="34">
    <w:name w:val="Body Text Indent 3"/>
    <w:basedOn w:val="a"/>
    <w:link w:val="35"/>
    <w:rsid w:val="001A15C4"/>
    <w:pPr>
      <w:widowControl/>
      <w:spacing w:after="120"/>
      <w:ind w:left="283"/>
    </w:pPr>
    <w:rPr>
      <w:rFonts w:ascii="Garamond" w:eastAsia="Times New Roman" w:hAnsi="Garamond" w:cs="Times New Roman"/>
      <w:color w:val="auto"/>
      <w:sz w:val="16"/>
      <w:szCs w:val="16"/>
    </w:rPr>
  </w:style>
  <w:style w:type="character" w:customStyle="1" w:styleId="35">
    <w:name w:val="Основной текст с отступом 3 Знак"/>
    <w:basedOn w:val="a0"/>
    <w:link w:val="34"/>
    <w:rsid w:val="001A15C4"/>
    <w:rPr>
      <w:rFonts w:ascii="Garamond" w:eastAsia="Times New Roman" w:hAnsi="Garamond"/>
      <w:sz w:val="16"/>
      <w:szCs w:val="16"/>
      <w:lang w:eastAsia="ru-RU"/>
    </w:rPr>
  </w:style>
  <w:style w:type="character" w:styleId="af7">
    <w:name w:val="page number"/>
    <w:basedOn w:val="a0"/>
    <w:rsid w:val="001A15C4"/>
  </w:style>
  <w:style w:type="paragraph" w:styleId="af8">
    <w:name w:val="Body Text Indent"/>
    <w:basedOn w:val="a"/>
    <w:link w:val="af9"/>
    <w:rsid w:val="001A15C4"/>
    <w:pPr>
      <w:widowControl/>
      <w:spacing w:after="120"/>
      <w:ind w:left="283"/>
    </w:pPr>
    <w:rPr>
      <w:rFonts w:ascii="Garamond" w:eastAsia="Times New Roman" w:hAnsi="Garamond" w:cs="Times New Roman"/>
      <w:color w:val="auto"/>
      <w:sz w:val="28"/>
    </w:rPr>
  </w:style>
  <w:style w:type="character" w:customStyle="1" w:styleId="af9">
    <w:name w:val="Основной текст с отступом Знак"/>
    <w:basedOn w:val="a0"/>
    <w:link w:val="af8"/>
    <w:rsid w:val="001A15C4"/>
    <w:rPr>
      <w:rFonts w:ascii="Garamond" w:eastAsia="Times New Roman" w:hAnsi="Garamond"/>
      <w:szCs w:val="24"/>
      <w:lang w:eastAsia="ru-RU"/>
    </w:rPr>
  </w:style>
  <w:style w:type="paragraph" w:styleId="afa">
    <w:name w:val="Normal (Web)"/>
    <w:basedOn w:val="a"/>
    <w:rsid w:val="001A15C4"/>
    <w:pPr>
      <w:widowControl/>
      <w:spacing w:before="100" w:beforeAutospacing="1" w:after="100" w:afterAutospacing="1"/>
    </w:pPr>
    <w:rPr>
      <w:rFonts w:ascii="Times New Roman" w:eastAsia="Times New Roman" w:hAnsi="Times New Roman" w:cs="Times New Roman"/>
      <w:color w:val="auto"/>
    </w:rPr>
  </w:style>
  <w:style w:type="paragraph" w:styleId="afb">
    <w:name w:val="Plain Text"/>
    <w:basedOn w:val="a"/>
    <w:link w:val="afc"/>
    <w:rsid w:val="001A15C4"/>
    <w:pPr>
      <w:widowControl/>
    </w:pPr>
    <w:rPr>
      <w:rFonts w:eastAsia="Times New Roman" w:cs="Times New Roman"/>
      <w:color w:val="auto"/>
      <w:sz w:val="20"/>
      <w:szCs w:val="20"/>
    </w:rPr>
  </w:style>
  <w:style w:type="character" w:customStyle="1" w:styleId="afc">
    <w:name w:val="Текст Знак"/>
    <w:basedOn w:val="a0"/>
    <w:link w:val="afb"/>
    <w:rsid w:val="001A15C4"/>
    <w:rPr>
      <w:rFonts w:ascii="Courier New" w:eastAsia="Times New Roman" w:hAnsi="Courier New"/>
      <w:sz w:val="20"/>
      <w:szCs w:val="20"/>
      <w:lang w:eastAsia="ru-RU"/>
    </w:rPr>
  </w:style>
  <w:style w:type="paragraph" w:customStyle="1" w:styleId="14">
    <w:name w:val="Стиль1"/>
    <w:basedOn w:val="a"/>
    <w:rsid w:val="001A15C4"/>
    <w:pPr>
      <w:widowControl/>
      <w:ind w:firstLine="454"/>
      <w:jc w:val="both"/>
    </w:pPr>
    <w:rPr>
      <w:rFonts w:ascii="Arial" w:eastAsia="Times New Roman" w:hAnsi="Arial" w:cs="Times New Roman"/>
      <w:color w:val="auto"/>
      <w:szCs w:val="20"/>
    </w:rPr>
  </w:style>
  <w:style w:type="character" w:customStyle="1" w:styleId="22">
    <w:name w:val="Основной текст (2)_"/>
    <w:basedOn w:val="a0"/>
    <w:link w:val="23"/>
    <w:rsid w:val="00635882"/>
    <w:rPr>
      <w:rFonts w:eastAsia="Times New Roman"/>
      <w:shd w:val="clear" w:color="auto" w:fill="FFFFFF"/>
    </w:rPr>
  </w:style>
  <w:style w:type="paragraph" w:customStyle="1" w:styleId="23">
    <w:name w:val="Основной текст (2)"/>
    <w:basedOn w:val="a"/>
    <w:link w:val="22"/>
    <w:rsid w:val="00635882"/>
    <w:pPr>
      <w:shd w:val="clear" w:color="auto" w:fill="FFFFFF"/>
      <w:spacing w:before="420" w:line="326" w:lineRule="exact"/>
      <w:ind w:firstLine="720"/>
      <w:jc w:val="both"/>
    </w:pPr>
    <w:rPr>
      <w:rFonts w:ascii="Times New Roman" w:eastAsia="Times New Roman" w:hAnsi="Times New Roman" w:cs="Times New Roman"/>
      <w:color w:val="auto"/>
      <w:sz w:val="28"/>
      <w:szCs w:val="28"/>
      <w:lang w:eastAsia="en-US"/>
    </w:rPr>
  </w:style>
  <w:style w:type="table" w:customStyle="1" w:styleId="41">
    <w:name w:val="Сетка таблицы4"/>
    <w:basedOn w:val="a1"/>
    <w:next w:val="aa"/>
    <w:uiPriority w:val="59"/>
    <w:rsid w:val="006E1ED1"/>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645C00"/>
    <w:rPr>
      <w:b/>
      <w:bCs w:val="0"/>
    </w:rPr>
  </w:style>
  <w:style w:type="paragraph" w:customStyle="1" w:styleId="Style64">
    <w:name w:val="Style64"/>
    <w:basedOn w:val="a"/>
    <w:uiPriority w:val="99"/>
    <w:rsid w:val="004808D6"/>
    <w:pPr>
      <w:autoSpaceDE w:val="0"/>
      <w:autoSpaceDN w:val="0"/>
      <w:adjustRightInd w:val="0"/>
      <w:spacing w:line="281" w:lineRule="exact"/>
      <w:jc w:val="both"/>
    </w:pPr>
    <w:rPr>
      <w:rFonts w:ascii="Times New Roman" w:eastAsiaTheme="minorEastAsia" w:hAnsi="Times New Roman" w:cs="Times New Roman"/>
      <w:color w:val="auto"/>
    </w:rPr>
  </w:style>
  <w:style w:type="character" w:customStyle="1" w:styleId="FontStyle81">
    <w:name w:val="Font Style81"/>
    <w:basedOn w:val="a0"/>
    <w:uiPriority w:val="99"/>
    <w:rsid w:val="004808D6"/>
    <w:rPr>
      <w:rFonts w:ascii="Times New Roman" w:hAnsi="Times New Roman" w:cs="Times New Roman"/>
      <w:b/>
      <w:bCs/>
      <w:sz w:val="22"/>
      <w:szCs w:val="22"/>
    </w:rPr>
  </w:style>
  <w:style w:type="paragraph" w:customStyle="1" w:styleId="Style5">
    <w:name w:val="Style5"/>
    <w:basedOn w:val="a"/>
    <w:uiPriority w:val="99"/>
    <w:rsid w:val="004808D6"/>
    <w:pPr>
      <w:autoSpaceDE w:val="0"/>
      <w:autoSpaceDN w:val="0"/>
      <w:adjustRightInd w:val="0"/>
      <w:spacing w:line="233" w:lineRule="exact"/>
      <w:ind w:firstLine="698"/>
      <w:jc w:val="both"/>
    </w:pPr>
    <w:rPr>
      <w:rFonts w:ascii="Times New Roman" w:eastAsiaTheme="minorEastAsia" w:hAnsi="Times New Roman" w:cs="Times New Roman"/>
      <w:color w:val="auto"/>
    </w:rPr>
  </w:style>
  <w:style w:type="paragraph" w:customStyle="1" w:styleId="Style15">
    <w:name w:val="Style15"/>
    <w:basedOn w:val="a"/>
    <w:uiPriority w:val="99"/>
    <w:rsid w:val="004808D6"/>
    <w:pPr>
      <w:autoSpaceDE w:val="0"/>
      <w:autoSpaceDN w:val="0"/>
      <w:adjustRightInd w:val="0"/>
      <w:jc w:val="both"/>
    </w:pPr>
    <w:rPr>
      <w:rFonts w:ascii="Times New Roman" w:eastAsiaTheme="minorEastAsia" w:hAnsi="Times New Roman" w:cs="Times New Roman"/>
      <w:color w:val="auto"/>
    </w:rPr>
  </w:style>
  <w:style w:type="paragraph" w:customStyle="1" w:styleId="Style19">
    <w:name w:val="Style19"/>
    <w:basedOn w:val="a"/>
    <w:uiPriority w:val="99"/>
    <w:rsid w:val="004808D6"/>
    <w:pPr>
      <w:autoSpaceDE w:val="0"/>
      <w:autoSpaceDN w:val="0"/>
      <w:adjustRightInd w:val="0"/>
    </w:pPr>
    <w:rPr>
      <w:rFonts w:ascii="Times New Roman" w:eastAsiaTheme="minorEastAsia" w:hAnsi="Times New Roman" w:cs="Times New Roman"/>
      <w:color w:val="auto"/>
    </w:rPr>
  </w:style>
  <w:style w:type="paragraph" w:customStyle="1" w:styleId="Style36">
    <w:name w:val="Style36"/>
    <w:basedOn w:val="a"/>
    <w:uiPriority w:val="99"/>
    <w:rsid w:val="004808D6"/>
    <w:pPr>
      <w:autoSpaceDE w:val="0"/>
      <w:autoSpaceDN w:val="0"/>
      <w:adjustRightInd w:val="0"/>
      <w:spacing w:line="230" w:lineRule="exact"/>
    </w:pPr>
    <w:rPr>
      <w:rFonts w:ascii="Times New Roman" w:eastAsiaTheme="minorEastAsia" w:hAnsi="Times New Roman" w:cs="Times New Roman"/>
      <w:color w:val="auto"/>
    </w:rPr>
  </w:style>
  <w:style w:type="paragraph" w:customStyle="1" w:styleId="Style41">
    <w:name w:val="Style41"/>
    <w:basedOn w:val="a"/>
    <w:uiPriority w:val="99"/>
    <w:rsid w:val="004808D6"/>
    <w:pPr>
      <w:autoSpaceDE w:val="0"/>
      <w:autoSpaceDN w:val="0"/>
      <w:adjustRightInd w:val="0"/>
      <w:spacing w:line="274" w:lineRule="exact"/>
    </w:pPr>
    <w:rPr>
      <w:rFonts w:ascii="Times New Roman" w:eastAsiaTheme="minorEastAsia" w:hAnsi="Times New Roman" w:cs="Times New Roman"/>
      <w:color w:val="auto"/>
    </w:rPr>
  </w:style>
  <w:style w:type="paragraph" w:customStyle="1" w:styleId="Style46">
    <w:name w:val="Style46"/>
    <w:basedOn w:val="a"/>
    <w:uiPriority w:val="99"/>
    <w:rsid w:val="004808D6"/>
    <w:pPr>
      <w:autoSpaceDE w:val="0"/>
      <w:autoSpaceDN w:val="0"/>
      <w:adjustRightInd w:val="0"/>
      <w:spacing w:line="274" w:lineRule="exact"/>
      <w:jc w:val="both"/>
    </w:pPr>
    <w:rPr>
      <w:rFonts w:ascii="Times New Roman" w:eastAsiaTheme="minorEastAsia" w:hAnsi="Times New Roman" w:cs="Times New Roman"/>
      <w:color w:val="auto"/>
    </w:rPr>
  </w:style>
  <w:style w:type="paragraph" w:customStyle="1" w:styleId="Style48">
    <w:name w:val="Style48"/>
    <w:basedOn w:val="a"/>
    <w:uiPriority w:val="99"/>
    <w:rsid w:val="004808D6"/>
    <w:pPr>
      <w:autoSpaceDE w:val="0"/>
      <w:autoSpaceDN w:val="0"/>
      <w:adjustRightInd w:val="0"/>
      <w:spacing w:line="279" w:lineRule="exact"/>
      <w:jc w:val="both"/>
    </w:pPr>
    <w:rPr>
      <w:rFonts w:ascii="Times New Roman" w:eastAsiaTheme="minorEastAsia" w:hAnsi="Times New Roman" w:cs="Times New Roman"/>
      <w:color w:val="auto"/>
    </w:rPr>
  </w:style>
  <w:style w:type="paragraph" w:customStyle="1" w:styleId="Style52">
    <w:name w:val="Style52"/>
    <w:basedOn w:val="a"/>
    <w:uiPriority w:val="99"/>
    <w:rsid w:val="004808D6"/>
    <w:pPr>
      <w:autoSpaceDE w:val="0"/>
      <w:autoSpaceDN w:val="0"/>
      <w:adjustRightInd w:val="0"/>
      <w:spacing w:line="238" w:lineRule="exact"/>
    </w:pPr>
    <w:rPr>
      <w:rFonts w:ascii="Times New Roman" w:eastAsiaTheme="minorEastAsia" w:hAnsi="Times New Roman" w:cs="Times New Roman"/>
      <w:color w:val="auto"/>
    </w:rPr>
  </w:style>
  <w:style w:type="paragraph" w:customStyle="1" w:styleId="Style53">
    <w:name w:val="Style53"/>
    <w:basedOn w:val="a"/>
    <w:uiPriority w:val="99"/>
    <w:rsid w:val="004808D6"/>
    <w:pPr>
      <w:autoSpaceDE w:val="0"/>
      <w:autoSpaceDN w:val="0"/>
      <w:adjustRightInd w:val="0"/>
    </w:pPr>
    <w:rPr>
      <w:rFonts w:ascii="Times New Roman" w:eastAsiaTheme="minorEastAsia" w:hAnsi="Times New Roman" w:cs="Times New Roman"/>
      <w:color w:val="auto"/>
    </w:rPr>
  </w:style>
  <w:style w:type="paragraph" w:customStyle="1" w:styleId="Style56">
    <w:name w:val="Style56"/>
    <w:basedOn w:val="a"/>
    <w:uiPriority w:val="99"/>
    <w:rsid w:val="004808D6"/>
    <w:pPr>
      <w:autoSpaceDE w:val="0"/>
      <w:autoSpaceDN w:val="0"/>
      <w:adjustRightInd w:val="0"/>
      <w:spacing w:line="274" w:lineRule="exact"/>
      <w:ind w:firstLine="706"/>
    </w:pPr>
    <w:rPr>
      <w:rFonts w:ascii="Times New Roman" w:eastAsiaTheme="minorEastAsia" w:hAnsi="Times New Roman" w:cs="Times New Roman"/>
      <w:color w:val="auto"/>
    </w:rPr>
  </w:style>
  <w:style w:type="character" w:customStyle="1" w:styleId="FontStyle78">
    <w:name w:val="Font Style78"/>
    <w:basedOn w:val="a0"/>
    <w:uiPriority w:val="99"/>
    <w:rsid w:val="004808D6"/>
    <w:rPr>
      <w:rFonts w:ascii="Times New Roman" w:hAnsi="Times New Roman" w:cs="Times New Roman"/>
      <w:b/>
      <w:bCs/>
      <w:sz w:val="22"/>
      <w:szCs w:val="22"/>
    </w:rPr>
  </w:style>
  <w:style w:type="character" w:customStyle="1" w:styleId="FontStyle79">
    <w:name w:val="Font Style79"/>
    <w:basedOn w:val="a0"/>
    <w:uiPriority w:val="99"/>
    <w:rsid w:val="004808D6"/>
    <w:rPr>
      <w:rFonts w:ascii="Times New Roman" w:hAnsi="Times New Roman" w:cs="Times New Roman"/>
      <w:b/>
      <w:bCs/>
      <w:sz w:val="18"/>
      <w:szCs w:val="18"/>
    </w:rPr>
  </w:style>
  <w:style w:type="character" w:customStyle="1" w:styleId="FontStyle80">
    <w:name w:val="Font Style80"/>
    <w:basedOn w:val="a0"/>
    <w:uiPriority w:val="99"/>
    <w:rsid w:val="004808D6"/>
    <w:rPr>
      <w:rFonts w:ascii="Times New Roman" w:hAnsi="Times New Roman" w:cs="Times New Roman"/>
      <w:b/>
      <w:bCs/>
      <w:i/>
      <w:iCs/>
      <w:sz w:val="18"/>
      <w:szCs w:val="18"/>
    </w:rPr>
  </w:style>
  <w:style w:type="character" w:customStyle="1" w:styleId="FontStyle82">
    <w:name w:val="Font Style82"/>
    <w:basedOn w:val="a0"/>
    <w:uiPriority w:val="99"/>
    <w:rsid w:val="004808D6"/>
    <w:rPr>
      <w:rFonts w:ascii="Times New Roman" w:hAnsi="Times New Roman" w:cs="Times New Roman"/>
      <w:b/>
      <w:bCs/>
      <w:i/>
      <w:iCs/>
      <w:sz w:val="22"/>
      <w:szCs w:val="22"/>
    </w:rPr>
  </w:style>
  <w:style w:type="paragraph" w:styleId="afe">
    <w:name w:val="Block Text"/>
    <w:basedOn w:val="a"/>
    <w:rsid w:val="000557C2"/>
    <w:pPr>
      <w:widowControl/>
      <w:ind w:left="360" w:right="-144"/>
      <w:jc w:val="both"/>
    </w:pPr>
    <w:rPr>
      <w:rFonts w:ascii="Times New Roman" w:eastAsia="Times New Roman" w:hAnsi="Times New Roman" w:cs="Times New Roman"/>
      <w:color w:val="auto"/>
      <w:szCs w:val="20"/>
    </w:rPr>
  </w:style>
  <w:style w:type="paragraph" w:customStyle="1" w:styleId="24">
    <w:name w:val="Основной текст2"/>
    <w:basedOn w:val="a"/>
    <w:rsid w:val="00432F32"/>
    <w:pPr>
      <w:shd w:val="clear" w:color="auto" w:fill="FFFFFF"/>
      <w:spacing w:line="0" w:lineRule="atLeast"/>
    </w:pPr>
    <w:rPr>
      <w:rFonts w:ascii="Times New Roman" w:eastAsia="Times New Roman" w:hAnsi="Times New Roman" w:cs="Times New Roman"/>
      <w:color w:val="auto"/>
      <w:spacing w:val="2"/>
      <w:sz w:val="22"/>
      <w:szCs w:val="22"/>
      <w:lang w:eastAsia="en-US"/>
    </w:rPr>
  </w:style>
  <w:style w:type="character" w:customStyle="1" w:styleId="10">
    <w:name w:val="Заголовок 1 Знак"/>
    <w:basedOn w:val="a0"/>
    <w:link w:val="1"/>
    <w:uiPriority w:val="9"/>
    <w:rsid w:val="00465BED"/>
    <w:rPr>
      <w:rFonts w:eastAsia="Calibri"/>
      <w:color w:val="000000"/>
      <w:spacing w:val="1"/>
      <w:shd w:val="clear" w:color="auto" w:fill="FFFFFF"/>
      <w:lang w:eastAsia="ru-RU"/>
    </w:rPr>
  </w:style>
  <w:style w:type="paragraph" w:styleId="25">
    <w:name w:val="Body Text Indent 2"/>
    <w:basedOn w:val="a"/>
    <w:link w:val="26"/>
    <w:uiPriority w:val="99"/>
    <w:unhideWhenUsed/>
    <w:rsid w:val="002841B9"/>
    <w:pPr>
      <w:ind w:left="-142" w:firstLine="568"/>
      <w:jc w:val="both"/>
    </w:pPr>
    <w:rPr>
      <w:rFonts w:ascii="Times New Roman" w:hAnsi="Times New Roman" w:cs="Times New Roman"/>
      <w:sz w:val="28"/>
      <w:szCs w:val="28"/>
    </w:rPr>
  </w:style>
  <w:style w:type="character" w:customStyle="1" w:styleId="26">
    <w:name w:val="Основной текст с отступом 2 Знак"/>
    <w:basedOn w:val="a0"/>
    <w:link w:val="25"/>
    <w:uiPriority w:val="99"/>
    <w:rsid w:val="002841B9"/>
    <w:rPr>
      <w:rFonts w:eastAsia="Calibri"/>
      <w:color w:val="000000"/>
      <w:lang w:eastAsia="ru-RU"/>
    </w:rPr>
  </w:style>
  <w:style w:type="paragraph" w:styleId="27">
    <w:name w:val="Body Text 2"/>
    <w:basedOn w:val="a"/>
    <w:link w:val="28"/>
    <w:uiPriority w:val="99"/>
    <w:unhideWhenUsed/>
    <w:rsid w:val="00030701"/>
    <w:pPr>
      <w:widowControl/>
      <w:jc w:val="both"/>
    </w:pPr>
    <w:rPr>
      <w:rFonts w:ascii="Times New Roman" w:hAnsi="Times New Roman" w:cs="Times New Roman"/>
      <w:szCs w:val="28"/>
    </w:rPr>
  </w:style>
  <w:style w:type="character" w:customStyle="1" w:styleId="28">
    <w:name w:val="Основной текст 2 Знак"/>
    <w:basedOn w:val="a0"/>
    <w:link w:val="27"/>
    <w:uiPriority w:val="99"/>
    <w:rsid w:val="00030701"/>
    <w:rPr>
      <w:rFonts w:eastAsia="Calibri"/>
      <w:color w:val="000000"/>
      <w:sz w:val="24"/>
      <w:lang w:eastAsia="ru-RU"/>
    </w:rPr>
  </w:style>
  <w:style w:type="character" w:customStyle="1" w:styleId="20">
    <w:name w:val="Заголовок 2 Знак"/>
    <w:basedOn w:val="a0"/>
    <w:link w:val="2"/>
    <w:uiPriority w:val="9"/>
    <w:rsid w:val="0096258C"/>
    <w:rPr>
      <w:rFonts w:eastAsia="Calibri"/>
      <w:i/>
      <w:color w:val="000000"/>
      <w:lang w:eastAsia="ru-RU"/>
    </w:rPr>
  </w:style>
  <w:style w:type="paragraph" w:styleId="36">
    <w:name w:val="Body Text 3"/>
    <w:basedOn w:val="a"/>
    <w:link w:val="37"/>
    <w:uiPriority w:val="99"/>
    <w:unhideWhenUsed/>
    <w:rsid w:val="0096258C"/>
    <w:pPr>
      <w:shd w:val="clear" w:color="auto" w:fill="FFFFFF"/>
    </w:pPr>
    <w:rPr>
      <w:rFonts w:ascii="Times New Roman" w:hAnsi="Times New Roman" w:cs="Times New Roman"/>
      <w:i/>
      <w:spacing w:val="1"/>
      <w:sz w:val="28"/>
      <w:szCs w:val="28"/>
    </w:rPr>
  </w:style>
  <w:style w:type="character" w:customStyle="1" w:styleId="37">
    <w:name w:val="Основной текст 3 Знак"/>
    <w:basedOn w:val="a0"/>
    <w:link w:val="36"/>
    <w:uiPriority w:val="99"/>
    <w:rsid w:val="0096258C"/>
    <w:rPr>
      <w:rFonts w:eastAsia="Calibri"/>
      <w:i/>
      <w:color w:val="000000"/>
      <w:spacing w:val="1"/>
      <w:shd w:val="clear" w:color="auto" w:fill="FFFFFF"/>
      <w:lang w:eastAsia="ru-RU"/>
    </w:rPr>
  </w:style>
  <w:style w:type="character" w:customStyle="1" w:styleId="30">
    <w:name w:val="Заголовок 3 Знак"/>
    <w:basedOn w:val="a0"/>
    <w:link w:val="3"/>
    <w:uiPriority w:val="9"/>
    <w:rsid w:val="00455F73"/>
    <w:rPr>
      <w:rFonts w:eastAsia="Times New Roman"/>
      <w:b/>
      <w:bCs/>
      <w:i/>
      <w:lang w:eastAsia="ru-RU"/>
    </w:rPr>
  </w:style>
  <w:style w:type="character" w:customStyle="1" w:styleId="40">
    <w:name w:val="Заголовок 4 Знак"/>
    <w:basedOn w:val="a0"/>
    <w:link w:val="4"/>
    <w:uiPriority w:val="9"/>
    <w:rsid w:val="00ED51CA"/>
    <w:rPr>
      <w:rFonts w:eastAsia="Times New Roman"/>
      <w:b/>
      <w:bCs/>
      <w:color w:val="000000"/>
      <w:spacing w:val="2"/>
      <w:lang w:eastAsia="ru-RU" w:bidi="ru-RU"/>
    </w:rPr>
  </w:style>
  <w:style w:type="character" w:customStyle="1" w:styleId="50">
    <w:name w:val="Заголовок 5 Знак"/>
    <w:basedOn w:val="a0"/>
    <w:link w:val="5"/>
    <w:uiPriority w:val="9"/>
    <w:rsid w:val="0056187B"/>
    <w:rPr>
      <w:rFonts w:eastAsia="Calibri"/>
      <w:i/>
      <w:color w:val="000000"/>
      <w:lang w:eastAsia="ru-RU"/>
    </w:rPr>
  </w:style>
  <w:style w:type="paragraph" w:styleId="aff">
    <w:name w:val="List"/>
    <w:basedOn w:val="af5"/>
    <w:rsid w:val="00AC175F"/>
    <w:pPr>
      <w:tabs>
        <w:tab w:val="num" w:pos="360"/>
      </w:tabs>
      <w:suppressAutoHyphens/>
      <w:spacing w:after="120"/>
      <w:ind w:left="360" w:hanging="360"/>
    </w:pPr>
    <w:rPr>
      <w:rFonts w:ascii="Arial" w:hAnsi="Arial"/>
      <w:spacing w:val="6"/>
      <w:sz w:val="24"/>
    </w:rPr>
  </w:style>
  <w:style w:type="character" w:styleId="aff0">
    <w:name w:val="Hyperlink"/>
    <w:basedOn w:val="a0"/>
    <w:rsid w:val="00F16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655">
      <w:bodyDiv w:val="1"/>
      <w:marLeft w:val="0"/>
      <w:marRight w:val="0"/>
      <w:marTop w:val="0"/>
      <w:marBottom w:val="0"/>
      <w:divBdr>
        <w:top w:val="none" w:sz="0" w:space="0" w:color="auto"/>
        <w:left w:val="none" w:sz="0" w:space="0" w:color="auto"/>
        <w:bottom w:val="none" w:sz="0" w:space="0" w:color="auto"/>
        <w:right w:val="none" w:sz="0" w:space="0" w:color="auto"/>
      </w:divBdr>
    </w:div>
    <w:div w:id="335838964">
      <w:bodyDiv w:val="1"/>
      <w:marLeft w:val="0"/>
      <w:marRight w:val="0"/>
      <w:marTop w:val="0"/>
      <w:marBottom w:val="0"/>
      <w:divBdr>
        <w:top w:val="none" w:sz="0" w:space="0" w:color="auto"/>
        <w:left w:val="none" w:sz="0" w:space="0" w:color="auto"/>
        <w:bottom w:val="none" w:sz="0" w:space="0" w:color="auto"/>
        <w:right w:val="none" w:sz="0" w:space="0" w:color="auto"/>
      </w:divBdr>
    </w:div>
    <w:div w:id="417871578">
      <w:bodyDiv w:val="1"/>
      <w:marLeft w:val="0"/>
      <w:marRight w:val="0"/>
      <w:marTop w:val="0"/>
      <w:marBottom w:val="0"/>
      <w:divBdr>
        <w:top w:val="none" w:sz="0" w:space="0" w:color="auto"/>
        <w:left w:val="none" w:sz="0" w:space="0" w:color="auto"/>
        <w:bottom w:val="none" w:sz="0" w:space="0" w:color="auto"/>
        <w:right w:val="none" w:sz="0" w:space="0" w:color="auto"/>
      </w:divBdr>
    </w:div>
    <w:div w:id="443308590">
      <w:bodyDiv w:val="1"/>
      <w:marLeft w:val="0"/>
      <w:marRight w:val="0"/>
      <w:marTop w:val="0"/>
      <w:marBottom w:val="0"/>
      <w:divBdr>
        <w:top w:val="none" w:sz="0" w:space="0" w:color="auto"/>
        <w:left w:val="none" w:sz="0" w:space="0" w:color="auto"/>
        <w:bottom w:val="none" w:sz="0" w:space="0" w:color="auto"/>
        <w:right w:val="none" w:sz="0" w:space="0" w:color="auto"/>
      </w:divBdr>
    </w:div>
    <w:div w:id="662051162">
      <w:bodyDiv w:val="1"/>
      <w:marLeft w:val="0"/>
      <w:marRight w:val="0"/>
      <w:marTop w:val="0"/>
      <w:marBottom w:val="0"/>
      <w:divBdr>
        <w:top w:val="none" w:sz="0" w:space="0" w:color="auto"/>
        <w:left w:val="none" w:sz="0" w:space="0" w:color="auto"/>
        <w:bottom w:val="none" w:sz="0" w:space="0" w:color="auto"/>
        <w:right w:val="none" w:sz="0" w:space="0" w:color="auto"/>
      </w:divBdr>
    </w:div>
    <w:div w:id="1240603569">
      <w:bodyDiv w:val="1"/>
      <w:marLeft w:val="0"/>
      <w:marRight w:val="0"/>
      <w:marTop w:val="0"/>
      <w:marBottom w:val="0"/>
      <w:divBdr>
        <w:top w:val="none" w:sz="0" w:space="0" w:color="auto"/>
        <w:left w:val="none" w:sz="0" w:space="0" w:color="auto"/>
        <w:bottom w:val="none" w:sz="0" w:space="0" w:color="auto"/>
        <w:right w:val="none" w:sz="0" w:space="0" w:color="auto"/>
      </w:divBdr>
    </w:div>
    <w:div w:id="1261524863">
      <w:bodyDiv w:val="1"/>
      <w:marLeft w:val="0"/>
      <w:marRight w:val="0"/>
      <w:marTop w:val="0"/>
      <w:marBottom w:val="0"/>
      <w:divBdr>
        <w:top w:val="none" w:sz="0" w:space="0" w:color="auto"/>
        <w:left w:val="none" w:sz="0" w:space="0" w:color="auto"/>
        <w:bottom w:val="none" w:sz="0" w:space="0" w:color="auto"/>
        <w:right w:val="none" w:sz="0" w:space="0" w:color="auto"/>
      </w:divBdr>
      <w:divsChild>
        <w:div w:id="204098714">
          <w:marLeft w:val="0"/>
          <w:marRight w:val="0"/>
          <w:marTop w:val="0"/>
          <w:marBottom w:val="0"/>
          <w:divBdr>
            <w:top w:val="none" w:sz="0" w:space="0" w:color="auto"/>
            <w:left w:val="none" w:sz="0" w:space="0" w:color="auto"/>
            <w:bottom w:val="none" w:sz="0" w:space="0" w:color="auto"/>
            <w:right w:val="none" w:sz="0" w:space="0" w:color="auto"/>
          </w:divBdr>
          <w:divsChild>
            <w:div w:id="688336946">
              <w:marLeft w:val="0"/>
              <w:marRight w:val="0"/>
              <w:marTop w:val="0"/>
              <w:marBottom w:val="0"/>
              <w:divBdr>
                <w:top w:val="none" w:sz="0" w:space="0" w:color="auto"/>
                <w:left w:val="none" w:sz="0" w:space="0" w:color="auto"/>
                <w:bottom w:val="none" w:sz="0" w:space="0" w:color="auto"/>
                <w:right w:val="none" w:sz="0" w:space="0" w:color="auto"/>
              </w:divBdr>
            </w:div>
            <w:div w:id="1965576451">
              <w:marLeft w:val="0"/>
              <w:marRight w:val="0"/>
              <w:marTop w:val="0"/>
              <w:marBottom w:val="0"/>
              <w:divBdr>
                <w:top w:val="none" w:sz="0" w:space="0" w:color="auto"/>
                <w:left w:val="none" w:sz="0" w:space="0" w:color="auto"/>
                <w:bottom w:val="none" w:sz="0" w:space="0" w:color="auto"/>
                <w:right w:val="none" w:sz="0" w:space="0" w:color="auto"/>
              </w:divBdr>
            </w:div>
            <w:div w:id="2001538003">
              <w:marLeft w:val="0"/>
              <w:marRight w:val="0"/>
              <w:marTop w:val="0"/>
              <w:marBottom w:val="0"/>
              <w:divBdr>
                <w:top w:val="none" w:sz="0" w:space="0" w:color="auto"/>
                <w:left w:val="none" w:sz="0" w:space="0" w:color="auto"/>
                <w:bottom w:val="none" w:sz="0" w:space="0" w:color="auto"/>
                <w:right w:val="none" w:sz="0" w:space="0" w:color="auto"/>
              </w:divBdr>
            </w:div>
            <w:div w:id="8198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0567">
      <w:bodyDiv w:val="1"/>
      <w:marLeft w:val="0"/>
      <w:marRight w:val="0"/>
      <w:marTop w:val="0"/>
      <w:marBottom w:val="0"/>
      <w:divBdr>
        <w:top w:val="none" w:sz="0" w:space="0" w:color="auto"/>
        <w:left w:val="none" w:sz="0" w:space="0" w:color="auto"/>
        <w:bottom w:val="none" w:sz="0" w:space="0" w:color="auto"/>
        <w:right w:val="none" w:sz="0" w:space="0" w:color="auto"/>
      </w:divBdr>
    </w:div>
    <w:div w:id="21435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04EC3BCF89286806F6BEFE50C43E5C0820D58EF35D8B6975CCE2239930C91E0AFEB768CCA561ACF8DD6299A261612BB839CD07761E14F25E83B466Fo5q2M" TargetMode="External"/><Relationship Id="rId13" Type="http://schemas.openxmlformats.org/officeDocument/2006/relationships/hyperlink" Target="http://www.icetrade.b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xport.by"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ergo.by"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33304EC3BCF89286806F6BEFE50C43E5C0820D58EF35D8B6975CCE2239930C91E0AFEB768CCA561ACF8DD6299A281612BB839CD07761E14F25E83B466Fo5q2M" TargetMode="External"/><Relationship Id="rId14" Type="http://schemas.openxmlformats.org/officeDocument/2006/relationships/hyperlink" Target="http://www.gskp.belgiss.by"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9E20-00D4-4CD6-8352-DDDF316E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19262</Words>
  <Characters>109796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C. Нейроновская</dc:creator>
  <cp:lastModifiedBy>Семенова Светлана Михайловна</cp:lastModifiedBy>
  <cp:revision>3</cp:revision>
  <cp:lastPrinted>2022-01-12T08:52:00Z</cp:lastPrinted>
  <dcterms:created xsi:type="dcterms:W3CDTF">2022-06-27T07:41:00Z</dcterms:created>
  <dcterms:modified xsi:type="dcterms:W3CDTF">2022-06-27T07:41:00Z</dcterms:modified>
</cp:coreProperties>
</file>